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AE4B07" w:rsidR="003C58BE" w:rsidP="003C58BE" w:rsidRDefault="003C58BE" w14:paraId="5FCD1611" w14:textId="77777777">
      <w:pPr>
        <w:spacing w:after="0" w:line="240" w:lineRule="auto"/>
        <w:ind w:left="-342" w:right="-24" w:firstLine="342"/>
        <w:jc w:val="center"/>
        <w:rPr>
          <w:rFonts w:ascii="Arial" w:hAnsi="Arial" w:eastAsia="Times New Roman" w:cs="Arial"/>
          <w:b/>
        </w:rPr>
      </w:pPr>
      <w:r w:rsidRPr="00AE4B07">
        <w:rPr>
          <w:rFonts w:ascii="Arial" w:hAnsi="Arial" w:cs="Arial"/>
          <w:noProof/>
          <w:lang w:eastAsia="en-GB"/>
        </w:rPr>
        <w:drawing>
          <wp:anchor distT="0" distB="0" distL="114300" distR="114300" simplePos="0" relativeHeight="251659264" behindDoc="0" locked="0" layoutInCell="1" allowOverlap="1" wp14:anchorId="03C35D9D" wp14:editId="78EB0A07">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rsidRPr="00AE4B07" w:rsidR="003C58BE" w:rsidP="003C58BE" w:rsidRDefault="003C58BE" w14:paraId="59D46EF4" w14:textId="77777777">
      <w:pPr>
        <w:spacing w:after="0" w:line="240" w:lineRule="auto"/>
        <w:ind w:left="-342" w:right="-24" w:firstLine="342"/>
        <w:jc w:val="center"/>
        <w:rPr>
          <w:rFonts w:ascii="Arial" w:hAnsi="Arial" w:eastAsia="Times New Roman" w:cs="Arial"/>
          <w:b/>
        </w:rPr>
      </w:pPr>
    </w:p>
    <w:p w:rsidRPr="00AE4B07" w:rsidR="003C58BE" w:rsidP="003C58BE" w:rsidRDefault="003C58BE" w14:paraId="45B16C3E" w14:textId="77777777">
      <w:pPr>
        <w:spacing w:after="0" w:line="240" w:lineRule="auto"/>
        <w:ind w:left="-342" w:right="-24" w:firstLine="342"/>
        <w:jc w:val="center"/>
        <w:rPr>
          <w:rFonts w:ascii="Arial" w:hAnsi="Arial" w:eastAsia="Times New Roman" w:cs="Arial"/>
          <w:b/>
        </w:rPr>
      </w:pPr>
    </w:p>
    <w:p w:rsidRPr="00AE4B07" w:rsidR="003C58BE" w:rsidP="003C58BE" w:rsidRDefault="003C58BE" w14:paraId="42926C0D" w14:textId="77777777">
      <w:pPr>
        <w:spacing w:after="0" w:line="240" w:lineRule="auto"/>
        <w:ind w:left="-342" w:right="-24" w:firstLine="342"/>
        <w:rPr>
          <w:rFonts w:ascii="Arial" w:hAnsi="Arial" w:eastAsia="Times New Roman" w:cs="Arial"/>
          <w:b/>
        </w:rPr>
      </w:pPr>
    </w:p>
    <w:p w:rsidRPr="00AE4B07" w:rsidR="003C58BE" w:rsidP="40B28E38" w:rsidRDefault="003C58BE" w14:paraId="06480D49" w14:textId="661F6A9D">
      <w:pPr>
        <w:jc w:val="center"/>
        <w:rPr>
          <w:rFonts w:ascii="Arial" w:hAnsi="Arial" w:cs="Arial"/>
          <w:b w:val="1"/>
          <w:bCs w:val="1"/>
        </w:rPr>
      </w:pPr>
      <w:r w:rsidRPr="40B28E38" w:rsidR="003C58BE">
        <w:rPr>
          <w:rFonts w:ascii="Arial" w:hAnsi="Arial" w:cs="Arial"/>
          <w:b w:val="1"/>
          <w:bCs w:val="1"/>
        </w:rPr>
        <w:t xml:space="preserve">Minutes of the </w:t>
      </w:r>
      <w:r w:rsidRPr="40B28E38" w:rsidR="0015244F">
        <w:rPr>
          <w:rFonts w:ascii="Arial" w:hAnsi="Arial" w:cs="Arial"/>
          <w:b w:val="1"/>
          <w:bCs w:val="1"/>
        </w:rPr>
        <w:t xml:space="preserve">Public </w:t>
      </w:r>
      <w:r w:rsidRPr="40B28E38" w:rsidR="003C58BE">
        <w:rPr>
          <w:rFonts w:ascii="Arial" w:hAnsi="Arial" w:cs="Arial"/>
          <w:b w:val="1"/>
          <w:bCs w:val="1"/>
        </w:rPr>
        <w:t>Quality, Safety &amp; Experience Committee</w:t>
      </w:r>
    </w:p>
    <w:p w:rsidRPr="00AE4B07" w:rsidR="003C58BE" w:rsidP="3C285E5B" w:rsidRDefault="003C58BE" w14:paraId="153265D7" w14:textId="6EF3CE39">
      <w:pPr>
        <w:jc w:val="center"/>
        <w:rPr>
          <w:rFonts w:ascii="Arial" w:hAnsi="Arial" w:cs="Arial"/>
          <w:b/>
          <w:bCs/>
        </w:rPr>
      </w:pPr>
      <w:r w:rsidRPr="72CC9910">
        <w:rPr>
          <w:rFonts w:ascii="Arial" w:hAnsi="Arial" w:cs="Arial"/>
          <w:b/>
          <w:bCs/>
        </w:rPr>
        <w:t xml:space="preserve">Held on </w:t>
      </w:r>
      <w:r w:rsidRPr="72CC9910" w:rsidR="65C6D8B8">
        <w:rPr>
          <w:rFonts w:ascii="Arial" w:hAnsi="Arial" w:cs="Arial"/>
          <w:b/>
          <w:bCs/>
        </w:rPr>
        <w:t>8</w:t>
      </w:r>
      <w:r w:rsidRPr="72CC9910" w:rsidR="65C6D8B8">
        <w:rPr>
          <w:rFonts w:ascii="Arial" w:hAnsi="Arial" w:cs="Arial"/>
          <w:b/>
          <w:bCs/>
          <w:vertAlign w:val="superscript"/>
        </w:rPr>
        <w:t>th</w:t>
      </w:r>
      <w:r w:rsidRPr="72CC9910" w:rsidR="65C6D8B8">
        <w:rPr>
          <w:rFonts w:ascii="Arial" w:hAnsi="Arial" w:cs="Arial"/>
          <w:b/>
          <w:bCs/>
        </w:rPr>
        <w:t xml:space="preserve"> October</w:t>
      </w:r>
      <w:r w:rsidRPr="72CC9910" w:rsidR="00960023">
        <w:rPr>
          <w:rFonts w:ascii="Arial" w:hAnsi="Arial" w:cs="Arial"/>
          <w:b/>
          <w:bCs/>
        </w:rPr>
        <w:t xml:space="preserve"> 2024</w:t>
      </w:r>
    </w:p>
    <w:p w:rsidRPr="00AE4B07" w:rsidR="003C58BE" w:rsidP="003C58BE" w:rsidRDefault="003C58BE" w14:paraId="4979A50C" w14:textId="77777777">
      <w:pPr>
        <w:jc w:val="center"/>
        <w:rPr>
          <w:rFonts w:ascii="Arial" w:hAnsi="Arial" w:cs="Arial"/>
          <w:b/>
        </w:rPr>
      </w:pPr>
      <w:r w:rsidRPr="451DD7A3">
        <w:rPr>
          <w:rFonts w:ascii="Arial" w:hAnsi="Arial" w:cs="Arial"/>
          <w:b/>
          <w:bCs/>
        </w:rPr>
        <w:t>Via MS Teams</w:t>
      </w:r>
    </w:p>
    <w:p w:rsidR="4A1D8DCE" w:rsidP="451DD7A3" w:rsidRDefault="4A1D8DCE" w14:paraId="0A946112" w14:textId="674ACEE7">
      <w:pPr>
        <w:jc w:val="center"/>
        <w:rPr>
          <w:rFonts w:ascii="Arial" w:hAnsi="Arial" w:eastAsia="Arial" w:cs="Arial"/>
        </w:rPr>
      </w:pPr>
      <w:r w:rsidRPr="451DD7A3">
        <w:rPr>
          <w:rFonts w:ascii="Arial" w:hAnsi="Arial" w:cs="Arial"/>
        </w:rPr>
        <w:t xml:space="preserve">To view the meeting: </w:t>
      </w:r>
      <w:hyperlink r:id="rId10">
        <w:r w:rsidRPr="451DD7A3" w:rsidR="68EF8D2E">
          <w:rPr>
            <w:rStyle w:val="Hyperlink"/>
            <w:rFonts w:ascii="Arial" w:hAnsi="Arial" w:eastAsia="Arial" w:cs="Arial"/>
          </w:rPr>
          <w:t>CAVUHB Public Quality, Safety &amp; Experience Committee 08.10.2024 (youtube.com)</w:t>
        </w:r>
      </w:hyperlink>
    </w:p>
    <w:tbl>
      <w:tblPr>
        <w:tblStyle w:val="TableGrid"/>
        <w:tblW w:w="10206" w:type="dxa"/>
        <w:tblInd w:w="14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3402"/>
        <w:gridCol w:w="709"/>
        <w:gridCol w:w="6095"/>
      </w:tblGrid>
      <w:tr w:rsidRPr="00AE4B07" w:rsidR="003C58BE" w:rsidTr="451DD7A3" w14:paraId="4CBC280A" w14:textId="77777777">
        <w:tc>
          <w:tcPr>
            <w:tcW w:w="3402" w:type="dxa"/>
            <w:tcBorders>
              <w:top w:val="nil"/>
              <w:left w:val="nil"/>
              <w:bottom w:val="single" w:color="auto" w:sz="4" w:space="0"/>
              <w:right w:val="nil"/>
            </w:tcBorders>
            <w:hideMark/>
          </w:tcPr>
          <w:p w:rsidRPr="00AE4B07" w:rsidR="003C58BE" w:rsidP="003D56F9" w:rsidRDefault="003C58BE" w14:paraId="5ABDA330" w14:textId="41848782">
            <w:pPr>
              <w:spacing w:line="240" w:lineRule="auto"/>
              <w:ind w:right="-691"/>
              <w:rPr>
                <w:rFonts w:ascii="Arial" w:hAnsi="Arial" w:cs="Arial"/>
                <w:sz w:val="22"/>
                <w:szCs w:val="22"/>
                <w:lang w:eastAsia="en-GB"/>
              </w:rPr>
            </w:pPr>
            <w:r w:rsidRPr="07CA5DB0">
              <w:rPr>
                <w:rFonts w:ascii="Arial" w:hAnsi="Arial" w:cs="Arial"/>
                <w:b/>
                <w:bCs/>
                <w:sz w:val="22"/>
                <w:szCs w:val="22"/>
                <w:lang w:eastAsia="en-GB"/>
              </w:rPr>
              <w:t xml:space="preserve"> </w:t>
            </w:r>
          </w:p>
        </w:tc>
        <w:tc>
          <w:tcPr>
            <w:tcW w:w="709" w:type="dxa"/>
            <w:tcBorders>
              <w:top w:val="nil"/>
              <w:left w:val="nil"/>
              <w:bottom w:val="single" w:color="auto" w:sz="4" w:space="0"/>
              <w:right w:val="nil"/>
            </w:tcBorders>
          </w:tcPr>
          <w:p w:rsidRPr="00AE4B07" w:rsidR="003C58BE" w:rsidP="003D56F9" w:rsidRDefault="003C58BE" w14:paraId="382A3C82" w14:textId="77777777">
            <w:pPr>
              <w:spacing w:line="240" w:lineRule="auto"/>
              <w:ind w:right="-691"/>
              <w:rPr>
                <w:rFonts w:ascii="Arial" w:hAnsi="Arial" w:cs="Arial"/>
                <w:sz w:val="22"/>
                <w:szCs w:val="22"/>
                <w:lang w:eastAsia="en-GB"/>
              </w:rPr>
            </w:pPr>
          </w:p>
        </w:tc>
        <w:tc>
          <w:tcPr>
            <w:tcW w:w="6095" w:type="dxa"/>
            <w:tcBorders>
              <w:top w:val="nil"/>
              <w:left w:val="nil"/>
              <w:bottom w:val="single" w:color="auto" w:sz="4" w:space="0"/>
              <w:right w:val="nil"/>
            </w:tcBorders>
          </w:tcPr>
          <w:p w:rsidRPr="00AE4B07" w:rsidR="003C58BE" w:rsidP="003D56F9" w:rsidRDefault="003C58BE" w14:paraId="4760196C" w14:textId="77777777">
            <w:pPr>
              <w:spacing w:line="240" w:lineRule="auto"/>
              <w:ind w:right="-691"/>
              <w:rPr>
                <w:rFonts w:ascii="Arial" w:hAnsi="Arial" w:cs="Arial"/>
                <w:snapToGrid w:val="0"/>
                <w:sz w:val="22"/>
                <w:szCs w:val="22"/>
                <w:lang w:eastAsia="en-GB"/>
              </w:rPr>
            </w:pPr>
          </w:p>
        </w:tc>
      </w:tr>
      <w:tr w:rsidRPr="00AE4B07" w:rsidR="003C58BE" w:rsidTr="451DD7A3" w14:paraId="117E344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AE4B07" w:rsidR="003C58BE" w:rsidP="003D56F9" w:rsidRDefault="003C58BE" w14:paraId="6958DF5F" w14:textId="77777777">
            <w:pPr>
              <w:spacing w:line="240" w:lineRule="auto"/>
              <w:jc w:val="both"/>
              <w:rPr>
                <w:rFonts w:ascii="Arial" w:hAnsi="Arial" w:cs="Arial"/>
                <w:sz w:val="22"/>
                <w:szCs w:val="22"/>
                <w:lang w:eastAsia="en-GB"/>
              </w:rPr>
            </w:pPr>
            <w:r w:rsidRPr="00AE4B07">
              <w:rPr>
                <w:rFonts w:ascii="Arial" w:hAnsi="Arial" w:cs="Arial"/>
                <w:b/>
                <w:sz w:val="22"/>
                <w:szCs w:val="22"/>
                <w:lang w:eastAsia="en-GB"/>
              </w:rPr>
              <w:t>Chair:</w:t>
            </w:r>
          </w:p>
        </w:tc>
      </w:tr>
      <w:tr w:rsidRPr="00AE4B07" w:rsidR="003355A9" w:rsidTr="451DD7A3" w14:paraId="7F340B4E" w14:textId="77777777">
        <w:tc>
          <w:tcPr>
            <w:tcW w:w="3402"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45BD30C9" w14:textId="12757BC5">
            <w:pPr>
              <w:spacing w:line="240" w:lineRule="auto"/>
              <w:jc w:val="both"/>
              <w:rPr>
                <w:rFonts w:ascii="Arial" w:hAnsi="Arial" w:cs="Arial"/>
                <w:sz w:val="22"/>
                <w:szCs w:val="22"/>
                <w:lang w:eastAsia="en-GB"/>
              </w:rPr>
            </w:pPr>
            <w:r w:rsidRPr="00AE4B07">
              <w:rPr>
                <w:rFonts w:ascii="Arial" w:hAnsi="Arial" w:cs="Arial"/>
                <w:sz w:val="22"/>
                <w:szCs w:val="22"/>
                <w:lang w:eastAsia="en-GB"/>
              </w:rPr>
              <w:t>Ceri Phillips</w:t>
            </w:r>
          </w:p>
        </w:tc>
        <w:tc>
          <w:tcPr>
            <w:tcW w:w="709"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060560D8" w14:textId="4019E259">
            <w:pPr>
              <w:spacing w:line="240" w:lineRule="auto"/>
              <w:ind w:right="-691"/>
              <w:rPr>
                <w:rFonts w:ascii="Arial" w:hAnsi="Arial" w:cs="Arial"/>
                <w:sz w:val="22"/>
                <w:szCs w:val="22"/>
                <w:lang w:eastAsia="en-GB"/>
              </w:rPr>
            </w:pPr>
            <w:r w:rsidRPr="00AE4B07">
              <w:rPr>
                <w:rFonts w:ascii="Arial" w:hAnsi="Arial" w:cs="Arial"/>
                <w:sz w:val="22"/>
                <w:szCs w:val="22"/>
                <w:lang w:eastAsia="en-GB"/>
              </w:rPr>
              <w:t>CP</w:t>
            </w:r>
          </w:p>
        </w:tc>
        <w:tc>
          <w:tcPr>
            <w:tcW w:w="6095"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1760FF6F" w14:textId="6A0F20C0">
            <w:pPr>
              <w:spacing w:line="240" w:lineRule="auto"/>
              <w:jc w:val="both"/>
              <w:rPr>
                <w:rFonts w:ascii="Arial" w:hAnsi="Arial" w:cs="Arial"/>
                <w:sz w:val="22"/>
                <w:szCs w:val="22"/>
                <w:lang w:eastAsia="en-GB"/>
              </w:rPr>
            </w:pPr>
            <w:r w:rsidRPr="00AE4B07">
              <w:rPr>
                <w:rFonts w:ascii="Arial" w:hAnsi="Arial" w:cs="Arial"/>
                <w:sz w:val="22"/>
                <w:szCs w:val="22"/>
                <w:lang w:eastAsia="en-GB"/>
              </w:rPr>
              <w:t>Committee Chair</w:t>
            </w:r>
            <w:r w:rsidRPr="00AE4B07" w:rsidR="00E33AF1">
              <w:rPr>
                <w:rFonts w:ascii="Arial" w:hAnsi="Arial" w:cs="Arial"/>
                <w:sz w:val="22"/>
                <w:szCs w:val="22"/>
                <w:lang w:eastAsia="en-GB"/>
              </w:rPr>
              <w:t xml:space="preserve"> / UHB Vice Chair</w:t>
            </w:r>
          </w:p>
        </w:tc>
      </w:tr>
      <w:tr w:rsidRPr="00AE4B07" w:rsidR="003355A9" w:rsidTr="451DD7A3" w14:paraId="41E1633F"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AE4B07" w:rsidR="003355A9" w:rsidP="003355A9" w:rsidRDefault="003355A9" w14:paraId="464E38AF" w14:textId="77777777">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Present:</w:t>
            </w:r>
          </w:p>
        </w:tc>
      </w:tr>
      <w:tr w:rsidRPr="00AE4B07" w:rsidR="003355A9" w:rsidTr="451DD7A3" w14:paraId="5B58F304" w14:textId="77777777">
        <w:tc>
          <w:tcPr>
            <w:tcW w:w="3402" w:type="dxa"/>
            <w:tcBorders>
              <w:top w:val="single" w:color="auto" w:sz="4" w:space="0"/>
              <w:left w:val="single" w:color="auto" w:sz="4" w:space="0"/>
              <w:bottom w:val="single" w:color="auto" w:sz="4" w:space="0"/>
              <w:right w:val="single" w:color="auto" w:sz="4" w:space="0"/>
            </w:tcBorders>
            <w:hideMark/>
          </w:tcPr>
          <w:p w:rsidRPr="00927888" w:rsidR="003355A9" w:rsidP="003355A9" w:rsidRDefault="003355A9" w14:paraId="7EA94146" w14:textId="77777777">
            <w:pPr>
              <w:spacing w:line="240" w:lineRule="auto"/>
              <w:jc w:val="both"/>
              <w:rPr>
                <w:rFonts w:ascii="Arial" w:hAnsi="Arial" w:cs="Arial"/>
                <w:sz w:val="22"/>
                <w:szCs w:val="22"/>
                <w:lang w:eastAsia="en-GB"/>
              </w:rPr>
            </w:pPr>
            <w:r w:rsidRPr="00927888">
              <w:rPr>
                <w:rFonts w:ascii="Arial" w:hAnsi="Arial" w:cs="Arial"/>
                <w:sz w:val="22"/>
                <w:szCs w:val="22"/>
                <w:lang w:eastAsia="en-GB"/>
              </w:rPr>
              <w:t>Akmal Hanuk</w:t>
            </w:r>
          </w:p>
        </w:tc>
        <w:tc>
          <w:tcPr>
            <w:tcW w:w="709" w:type="dxa"/>
            <w:tcBorders>
              <w:top w:val="single" w:color="auto" w:sz="4" w:space="0"/>
              <w:left w:val="single" w:color="auto" w:sz="4" w:space="0"/>
              <w:bottom w:val="single" w:color="auto" w:sz="4" w:space="0"/>
              <w:right w:val="single" w:color="auto" w:sz="4" w:space="0"/>
            </w:tcBorders>
            <w:hideMark/>
          </w:tcPr>
          <w:p w:rsidRPr="00927888" w:rsidR="003355A9" w:rsidP="003355A9" w:rsidRDefault="003355A9" w14:paraId="3E3A0F05" w14:textId="77777777">
            <w:pPr>
              <w:spacing w:line="240" w:lineRule="auto"/>
              <w:ind w:right="-691"/>
              <w:rPr>
                <w:rFonts w:ascii="Arial" w:hAnsi="Arial" w:cs="Arial"/>
                <w:sz w:val="22"/>
                <w:szCs w:val="22"/>
                <w:lang w:eastAsia="en-GB"/>
              </w:rPr>
            </w:pPr>
            <w:r w:rsidRPr="00927888">
              <w:rPr>
                <w:rFonts w:ascii="Arial" w:hAnsi="Arial" w:cs="Arial"/>
                <w:sz w:val="22"/>
                <w:szCs w:val="22"/>
                <w:lang w:eastAsia="en-GB"/>
              </w:rPr>
              <w:t>AH</w:t>
            </w:r>
          </w:p>
        </w:tc>
        <w:tc>
          <w:tcPr>
            <w:tcW w:w="6095" w:type="dxa"/>
            <w:tcBorders>
              <w:top w:val="single" w:color="auto" w:sz="4" w:space="0"/>
              <w:left w:val="single" w:color="auto" w:sz="4" w:space="0"/>
              <w:bottom w:val="single" w:color="auto" w:sz="4" w:space="0"/>
              <w:right w:val="single" w:color="auto" w:sz="4" w:space="0"/>
            </w:tcBorders>
            <w:hideMark/>
          </w:tcPr>
          <w:p w:rsidRPr="00927888" w:rsidR="003355A9" w:rsidP="003355A9" w:rsidRDefault="003355A9" w14:paraId="545EFE91" w14:textId="77777777">
            <w:pPr>
              <w:spacing w:line="240" w:lineRule="auto"/>
              <w:jc w:val="both"/>
              <w:rPr>
                <w:rFonts w:ascii="Arial" w:hAnsi="Arial" w:cs="Arial"/>
                <w:sz w:val="22"/>
                <w:szCs w:val="22"/>
                <w:lang w:eastAsia="en-GB"/>
              </w:rPr>
            </w:pPr>
            <w:r w:rsidRPr="00927888">
              <w:rPr>
                <w:rFonts w:ascii="Arial" w:hAnsi="Arial" w:cs="Arial"/>
                <w:sz w:val="22"/>
                <w:szCs w:val="22"/>
                <w:lang w:eastAsia="en-GB"/>
              </w:rPr>
              <w:t xml:space="preserve">Independent Member – Community </w:t>
            </w:r>
          </w:p>
        </w:tc>
      </w:tr>
      <w:tr w:rsidRPr="00AE4B07" w:rsidR="003355A9" w:rsidTr="451DD7A3" w14:paraId="3BEA967D" w14:textId="77777777">
        <w:tc>
          <w:tcPr>
            <w:tcW w:w="3402"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3FDDFE4D" w14:textId="1734B5AF">
            <w:pPr>
              <w:spacing w:line="240" w:lineRule="auto"/>
              <w:jc w:val="both"/>
              <w:rPr>
                <w:rFonts w:ascii="Arial" w:hAnsi="Arial" w:cs="Arial"/>
                <w:sz w:val="22"/>
                <w:szCs w:val="22"/>
                <w:lang w:eastAsia="en-GB"/>
              </w:rPr>
            </w:pPr>
            <w:r w:rsidRPr="00AE4B07">
              <w:rPr>
                <w:rFonts w:ascii="Arial" w:hAnsi="Arial" w:cs="Arial"/>
                <w:sz w:val="22"/>
                <w:szCs w:val="22"/>
                <w:lang w:eastAsia="en-GB"/>
              </w:rPr>
              <w:t>Rhian Thomas</w:t>
            </w:r>
          </w:p>
        </w:tc>
        <w:tc>
          <w:tcPr>
            <w:tcW w:w="709"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427195BB" w14:textId="5C2AA6B5">
            <w:pPr>
              <w:spacing w:line="240" w:lineRule="auto"/>
              <w:ind w:right="-691"/>
              <w:rPr>
                <w:rFonts w:ascii="Arial" w:hAnsi="Arial" w:cs="Arial"/>
                <w:sz w:val="22"/>
                <w:szCs w:val="22"/>
                <w:lang w:eastAsia="en-GB"/>
              </w:rPr>
            </w:pPr>
            <w:r w:rsidRPr="00AE4B07">
              <w:rPr>
                <w:rFonts w:ascii="Arial" w:hAnsi="Arial" w:cs="Arial"/>
                <w:sz w:val="22"/>
                <w:szCs w:val="22"/>
                <w:lang w:eastAsia="en-GB"/>
              </w:rPr>
              <w:t>RT</w:t>
            </w:r>
          </w:p>
        </w:tc>
        <w:tc>
          <w:tcPr>
            <w:tcW w:w="6095"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1A8A04E5" w14:textId="6B4A4711">
            <w:pPr>
              <w:spacing w:line="240" w:lineRule="auto"/>
              <w:jc w:val="both"/>
              <w:rPr>
                <w:rFonts w:ascii="Arial" w:hAnsi="Arial" w:cs="Arial"/>
                <w:sz w:val="22"/>
                <w:szCs w:val="22"/>
                <w:lang w:eastAsia="en-GB"/>
              </w:rPr>
            </w:pPr>
            <w:r w:rsidRPr="00AE4B07">
              <w:rPr>
                <w:rFonts w:ascii="Arial" w:hAnsi="Arial" w:cs="Arial"/>
                <w:sz w:val="22"/>
                <w:szCs w:val="22"/>
                <w:lang w:eastAsia="en-GB"/>
              </w:rPr>
              <w:t>Committee Vice Chair / Independent Member – Capital &amp; Estates</w:t>
            </w:r>
          </w:p>
        </w:tc>
      </w:tr>
      <w:tr w:rsidRPr="00AE4B07" w:rsidR="00C449A4" w:rsidTr="451DD7A3" w14:paraId="26A6DE70" w14:textId="77777777">
        <w:tc>
          <w:tcPr>
            <w:tcW w:w="3402" w:type="dxa"/>
            <w:tcBorders>
              <w:top w:val="single" w:color="auto" w:sz="4" w:space="0"/>
              <w:left w:val="single" w:color="auto" w:sz="4" w:space="0"/>
              <w:bottom w:val="single" w:color="auto" w:sz="4" w:space="0"/>
              <w:right w:val="single" w:color="auto" w:sz="4" w:space="0"/>
            </w:tcBorders>
          </w:tcPr>
          <w:p w:rsidRPr="00AE4B07" w:rsidR="00C449A4" w:rsidP="003355A9" w:rsidRDefault="00C449A4" w14:paraId="422E4D9C" w14:textId="6BD7D4E6">
            <w:pPr>
              <w:spacing w:line="240" w:lineRule="auto"/>
              <w:jc w:val="both"/>
              <w:rPr>
                <w:rFonts w:ascii="Arial" w:hAnsi="Arial" w:cs="Arial"/>
                <w:sz w:val="22"/>
                <w:szCs w:val="22"/>
                <w:lang w:eastAsia="en-GB"/>
              </w:rPr>
            </w:pPr>
            <w:r w:rsidRPr="00AE4B07">
              <w:rPr>
                <w:rFonts w:ascii="Arial" w:hAnsi="Arial" w:cs="Arial"/>
                <w:sz w:val="22"/>
                <w:szCs w:val="22"/>
                <w:lang w:eastAsia="en-GB"/>
              </w:rPr>
              <w:t>Mike Jones</w:t>
            </w:r>
          </w:p>
        </w:tc>
        <w:tc>
          <w:tcPr>
            <w:tcW w:w="709" w:type="dxa"/>
            <w:tcBorders>
              <w:top w:val="single" w:color="auto" w:sz="4" w:space="0"/>
              <w:left w:val="single" w:color="auto" w:sz="4" w:space="0"/>
              <w:bottom w:val="single" w:color="auto" w:sz="4" w:space="0"/>
              <w:right w:val="single" w:color="auto" w:sz="4" w:space="0"/>
            </w:tcBorders>
          </w:tcPr>
          <w:p w:rsidRPr="00AE4B07" w:rsidR="00C449A4" w:rsidP="003355A9" w:rsidRDefault="00C449A4" w14:paraId="056439E2" w14:textId="34C12D9B">
            <w:pPr>
              <w:spacing w:line="240" w:lineRule="auto"/>
              <w:ind w:right="-691"/>
              <w:rPr>
                <w:rFonts w:ascii="Arial" w:hAnsi="Arial" w:cs="Arial"/>
                <w:sz w:val="22"/>
                <w:szCs w:val="22"/>
                <w:lang w:eastAsia="en-GB"/>
              </w:rPr>
            </w:pPr>
            <w:r w:rsidRPr="00AE4B07">
              <w:rPr>
                <w:rFonts w:ascii="Arial" w:hAnsi="Arial" w:cs="Arial"/>
                <w:sz w:val="22"/>
                <w:szCs w:val="22"/>
                <w:lang w:eastAsia="en-GB"/>
              </w:rPr>
              <w:t>MJ</w:t>
            </w:r>
          </w:p>
        </w:tc>
        <w:tc>
          <w:tcPr>
            <w:tcW w:w="6095" w:type="dxa"/>
            <w:tcBorders>
              <w:top w:val="single" w:color="auto" w:sz="4" w:space="0"/>
              <w:left w:val="single" w:color="auto" w:sz="4" w:space="0"/>
              <w:bottom w:val="single" w:color="auto" w:sz="4" w:space="0"/>
              <w:right w:val="single" w:color="auto" w:sz="4" w:space="0"/>
            </w:tcBorders>
          </w:tcPr>
          <w:p w:rsidRPr="00AE4B07" w:rsidR="00C449A4" w:rsidP="003355A9" w:rsidRDefault="00C449A4" w14:paraId="710D4F44" w14:textId="1C8643C6">
            <w:pPr>
              <w:spacing w:line="240" w:lineRule="auto"/>
              <w:jc w:val="both"/>
              <w:rPr>
                <w:rFonts w:ascii="Arial" w:hAnsi="Arial" w:cs="Arial"/>
                <w:color w:val="FF0000"/>
                <w:sz w:val="22"/>
                <w:szCs w:val="22"/>
                <w:lang w:eastAsia="en-GB"/>
              </w:rPr>
            </w:pPr>
            <w:r w:rsidRPr="00AE4B07">
              <w:rPr>
                <w:rFonts w:ascii="Arial" w:hAnsi="Arial" w:cs="Arial"/>
                <w:sz w:val="22"/>
                <w:szCs w:val="22"/>
                <w:lang w:eastAsia="en-GB"/>
              </w:rPr>
              <w:t>Independent Member</w:t>
            </w:r>
            <w:r w:rsidRPr="00AE4B07" w:rsidR="00F64B5E">
              <w:rPr>
                <w:rFonts w:ascii="Arial" w:hAnsi="Arial" w:cs="Arial"/>
                <w:sz w:val="22"/>
                <w:szCs w:val="22"/>
                <w:lang w:eastAsia="en-GB"/>
              </w:rPr>
              <w:t xml:space="preserve"> – Trade Union</w:t>
            </w:r>
          </w:p>
        </w:tc>
      </w:tr>
      <w:tr w:rsidRPr="00AE4B07" w:rsidR="003355A9" w:rsidTr="451DD7A3" w14:paraId="372111A5"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AE4B07" w:rsidR="003355A9" w:rsidP="003355A9" w:rsidRDefault="003355A9" w14:paraId="336EA79D" w14:textId="159FDD55">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In Attendance</w:t>
            </w:r>
          </w:p>
        </w:tc>
      </w:tr>
      <w:tr w:rsidRPr="00AE4B07" w:rsidR="00996A33" w:rsidTr="451DD7A3" w14:paraId="56BE9EDB" w14:textId="77777777">
        <w:tc>
          <w:tcPr>
            <w:tcW w:w="3402" w:type="dxa"/>
            <w:tcBorders>
              <w:top w:val="single" w:color="auto" w:sz="4" w:space="0"/>
              <w:left w:val="single" w:color="auto" w:sz="4" w:space="0"/>
              <w:bottom w:val="single" w:color="auto" w:sz="4" w:space="0"/>
              <w:right w:val="single" w:color="auto" w:sz="4" w:space="0"/>
            </w:tcBorders>
          </w:tcPr>
          <w:p w:rsidRPr="00076FF9" w:rsidR="00996A33" w:rsidP="00996A33" w:rsidRDefault="00996A33" w14:paraId="360E9808" w14:textId="3948B11F">
            <w:pPr>
              <w:spacing w:line="240" w:lineRule="auto"/>
              <w:jc w:val="both"/>
              <w:rPr>
                <w:rFonts w:ascii="Arial" w:hAnsi="Arial" w:cs="Arial"/>
                <w:sz w:val="22"/>
                <w:szCs w:val="22"/>
                <w:lang w:eastAsia="en-GB"/>
              </w:rPr>
            </w:pPr>
            <w:r w:rsidRPr="00076FF9">
              <w:rPr>
                <w:rFonts w:ascii="Arial" w:hAnsi="Arial" w:cs="Arial"/>
                <w:sz w:val="22"/>
                <w:szCs w:val="22"/>
                <w:lang w:eastAsia="en-GB"/>
              </w:rPr>
              <w:t>Aled Roberts</w:t>
            </w:r>
          </w:p>
        </w:tc>
        <w:tc>
          <w:tcPr>
            <w:tcW w:w="709" w:type="dxa"/>
            <w:tcBorders>
              <w:top w:val="single" w:color="auto" w:sz="4" w:space="0"/>
              <w:left w:val="single" w:color="auto" w:sz="4" w:space="0"/>
              <w:bottom w:val="single" w:color="auto" w:sz="4" w:space="0"/>
              <w:right w:val="single" w:color="auto" w:sz="4" w:space="0"/>
            </w:tcBorders>
          </w:tcPr>
          <w:p w:rsidRPr="00076FF9" w:rsidR="00996A33" w:rsidP="00996A33" w:rsidRDefault="00996A33" w14:paraId="68EB2E1D" w14:textId="34BFB878">
            <w:pPr>
              <w:spacing w:line="240" w:lineRule="auto"/>
              <w:ind w:right="-691"/>
              <w:rPr>
                <w:rFonts w:ascii="Arial" w:hAnsi="Arial" w:cs="Arial"/>
                <w:sz w:val="22"/>
                <w:szCs w:val="22"/>
                <w:lang w:eastAsia="en-GB"/>
              </w:rPr>
            </w:pPr>
            <w:r w:rsidRPr="00076FF9">
              <w:rPr>
                <w:rFonts w:ascii="Arial" w:hAnsi="Arial" w:cs="Arial"/>
                <w:sz w:val="22"/>
                <w:szCs w:val="22"/>
                <w:lang w:eastAsia="en-GB"/>
              </w:rPr>
              <w:t>AR</w:t>
            </w:r>
          </w:p>
        </w:tc>
        <w:tc>
          <w:tcPr>
            <w:tcW w:w="6095" w:type="dxa"/>
            <w:tcBorders>
              <w:top w:val="single" w:color="auto" w:sz="4" w:space="0"/>
              <w:left w:val="single" w:color="auto" w:sz="4" w:space="0"/>
              <w:bottom w:val="single" w:color="auto" w:sz="4" w:space="0"/>
              <w:right w:val="single" w:color="auto" w:sz="4" w:space="0"/>
            </w:tcBorders>
          </w:tcPr>
          <w:p w:rsidRPr="00076FF9" w:rsidR="00996A33" w:rsidP="451DD7A3" w:rsidRDefault="427267F4" w14:paraId="21550C1E" w14:textId="79201791">
            <w:pPr>
              <w:spacing w:line="240" w:lineRule="auto"/>
              <w:jc w:val="both"/>
              <w:rPr>
                <w:rFonts w:ascii="Arial" w:hAnsi="Arial" w:cs="Arial"/>
                <w:sz w:val="22"/>
                <w:szCs w:val="22"/>
                <w:lang w:eastAsia="en-GB"/>
              </w:rPr>
            </w:pPr>
            <w:r w:rsidRPr="451DD7A3">
              <w:rPr>
                <w:rFonts w:ascii="Arial" w:hAnsi="Arial" w:cs="Arial"/>
                <w:sz w:val="22"/>
                <w:szCs w:val="22"/>
                <w:lang w:eastAsia="en-GB"/>
              </w:rPr>
              <w:t>Associate Medical Director Patient Safety and Clinical Effectiveness</w:t>
            </w:r>
          </w:p>
        </w:tc>
      </w:tr>
      <w:tr w:rsidRPr="00AE4B07" w:rsidR="00996A33" w:rsidTr="451DD7A3" w14:paraId="50586E92" w14:textId="77777777">
        <w:trPr>
          <w:trHeight w:val="170"/>
        </w:trPr>
        <w:tc>
          <w:tcPr>
            <w:tcW w:w="3402" w:type="dxa"/>
            <w:tcBorders>
              <w:top w:val="single" w:color="auto" w:sz="4" w:space="0"/>
              <w:left w:val="single" w:color="auto" w:sz="4" w:space="0"/>
              <w:bottom w:val="single" w:color="auto" w:sz="4" w:space="0"/>
              <w:right w:val="single" w:color="auto" w:sz="4" w:space="0"/>
            </w:tcBorders>
            <w:hideMark/>
          </w:tcPr>
          <w:p w:rsidRPr="00076FF9" w:rsidR="00996A33" w:rsidP="00996A33" w:rsidRDefault="00996A33" w14:paraId="5A4B584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Jason Roberts</w:t>
            </w:r>
          </w:p>
        </w:tc>
        <w:tc>
          <w:tcPr>
            <w:tcW w:w="709" w:type="dxa"/>
            <w:tcBorders>
              <w:top w:val="single" w:color="auto" w:sz="4" w:space="0"/>
              <w:left w:val="single" w:color="auto" w:sz="4" w:space="0"/>
              <w:bottom w:val="single" w:color="auto" w:sz="4" w:space="0"/>
              <w:right w:val="single" w:color="auto" w:sz="4" w:space="0"/>
            </w:tcBorders>
            <w:hideMark/>
          </w:tcPr>
          <w:p w:rsidRPr="00076FF9" w:rsidR="00996A33" w:rsidP="00996A33" w:rsidRDefault="00996A33" w14:paraId="17874FE7" w14:textId="77777777">
            <w:pPr>
              <w:spacing w:line="240" w:lineRule="auto"/>
              <w:ind w:right="-691"/>
              <w:rPr>
                <w:rFonts w:ascii="Arial" w:hAnsi="Arial" w:cs="Arial"/>
                <w:sz w:val="22"/>
                <w:szCs w:val="22"/>
                <w:lang w:eastAsia="en-GB"/>
              </w:rPr>
            </w:pPr>
            <w:r w:rsidRPr="00076FF9">
              <w:rPr>
                <w:rFonts w:ascii="Arial" w:hAnsi="Arial" w:cs="Arial"/>
                <w:sz w:val="22"/>
                <w:szCs w:val="22"/>
                <w:lang w:eastAsia="en-GB"/>
              </w:rPr>
              <w:t>JR</w:t>
            </w:r>
          </w:p>
        </w:tc>
        <w:tc>
          <w:tcPr>
            <w:tcW w:w="6095" w:type="dxa"/>
            <w:tcBorders>
              <w:top w:val="single" w:color="auto" w:sz="4" w:space="0"/>
              <w:left w:val="single" w:color="auto" w:sz="4" w:space="0"/>
              <w:bottom w:val="single" w:color="auto" w:sz="4" w:space="0"/>
              <w:right w:val="single" w:color="auto" w:sz="4" w:space="0"/>
            </w:tcBorders>
            <w:hideMark/>
          </w:tcPr>
          <w:p w:rsidRPr="00076FF9" w:rsidR="00996A33" w:rsidP="00996A33" w:rsidRDefault="00996A33" w14:paraId="3D1100C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Executive Nurse Director</w:t>
            </w:r>
          </w:p>
        </w:tc>
      </w:tr>
      <w:tr w:rsidRPr="00AE4B07" w:rsidR="00996A33" w:rsidTr="451DD7A3" w14:paraId="73D0A6FF" w14:textId="77777777">
        <w:tc>
          <w:tcPr>
            <w:tcW w:w="3402" w:type="dxa"/>
            <w:tcBorders>
              <w:top w:val="single" w:color="auto" w:sz="4" w:space="0"/>
              <w:left w:val="single" w:color="auto" w:sz="4" w:space="0"/>
              <w:bottom w:val="single" w:color="auto" w:sz="4" w:space="0"/>
              <w:right w:val="single" w:color="auto" w:sz="4" w:space="0"/>
            </w:tcBorders>
            <w:hideMark/>
          </w:tcPr>
          <w:p w:rsidRPr="00076FF9" w:rsidR="00996A33" w:rsidP="00996A33" w:rsidRDefault="00996A33" w14:paraId="6B96B66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Alexandra Scott</w:t>
            </w:r>
          </w:p>
        </w:tc>
        <w:tc>
          <w:tcPr>
            <w:tcW w:w="709" w:type="dxa"/>
            <w:tcBorders>
              <w:top w:val="single" w:color="auto" w:sz="4" w:space="0"/>
              <w:left w:val="single" w:color="auto" w:sz="4" w:space="0"/>
              <w:bottom w:val="single" w:color="auto" w:sz="4" w:space="0"/>
              <w:right w:val="single" w:color="auto" w:sz="4" w:space="0"/>
            </w:tcBorders>
            <w:hideMark/>
          </w:tcPr>
          <w:p w:rsidRPr="00076FF9" w:rsidR="00996A33" w:rsidP="00996A33" w:rsidRDefault="00996A33" w14:paraId="0FE12FD8" w14:textId="77777777">
            <w:pPr>
              <w:spacing w:line="240" w:lineRule="auto"/>
              <w:ind w:right="-691"/>
              <w:rPr>
                <w:rFonts w:ascii="Arial" w:hAnsi="Arial" w:cs="Arial"/>
                <w:sz w:val="22"/>
                <w:szCs w:val="22"/>
                <w:lang w:eastAsia="en-GB"/>
              </w:rPr>
            </w:pPr>
            <w:r w:rsidRPr="00076FF9">
              <w:rPr>
                <w:rFonts w:ascii="Arial" w:hAnsi="Arial" w:cs="Arial"/>
                <w:sz w:val="22"/>
                <w:szCs w:val="22"/>
                <w:lang w:eastAsia="en-GB"/>
              </w:rPr>
              <w:t>AS</w:t>
            </w:r>
          </w:p>
        </w:tc>
        <w:tc>
          <w:tcPr>
            <w:tcW w:w="6095" w:type="dxa"/>
            <w:tcBorders>
              <w:top w:val="single" w:color="auto" w:sz="4" w:space="0"/>
              <w:left w:val="single" w:color="auto" w:sz="4" w:space="0"/>
              <w:bottom w:val="single" w:color="auto" w:sz="4" w:space="0"/>
              <w:right w:val="single" w:color="auto" w:sz="4" w:space="0"/>
            </w:tcBorders>
            <w:hideMark/>
          </w:tcPr>
          <w:p w:rsidRPr="00076FF9" w:rsidR="00996A33" w:rsidP="00996A33" w:rsidRDefault="00996A33" w14:paraId="4CF52671"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Assistant Director of Quality and Patient Safety</w:t>
            </w:r>
          </w:p>
        </w:tc>
      </w:tr>
      <w:tr w:rsidRPr="00AE4B07" w:rsidR="00996A33" w:rsidTr="451DD7A3" w14:paraId="77657E52" w14:textId="77777777">
        <w:tc>
          <w:tcPr>
            <w:tcW w:w="3402" w:type="dxa"/>
            <w:tcBorders>
              <w:top w:val="single" w:color="auto" w:sz="4" w:space="0"/>
              <w:left w:val="single" w:color="auto" w:sz="4" w:space="0"/>
              <w:bottom w:val="single" w:color="auto" w:sz="4" w:space="0"/>
              <w:right w:val="single" w:color="auto" w:sz="4" w:space="0"/>
            </w:tcBorders>
          </w:tcPr>
          <w:p w:rsidRPr="00076FF9" w:rsidR="00996A33" w:rsidP="00996A33" w:rsidRDefault="00996A33" w14:paraId="3CF7D9F1" w14:textId="52E652C6">
            <w:pPr>
              <w:spacing w:line="240" w:lineRule="auto"/>
              <w:jc w:val="both"/>
              <w:rPr>
                <w:rFonts w:ascii="Arial" w:hAnsi="Arial" w:cs="Arial"/>
                <w:sz w:val="22"/>
                <w:szCs w:val="22"/>
                <w:lang w:eastAsia="en-GB"/>
              </w:rPr>
            </w:pPr>
            <w:r w:rsidRPr="00076FF9">
              <w:rPr>
                <w:rFonts w:ascii="Arial" w:hAnsi="Arial" w:cs="Arial"/>
                <w:sz w:val="22"/>
                <w:szCs w:val="22"/>
                <w:lang w:eastAsia="en-GB"/>
              </w:rPr>
              <w:t>Richard Skone</w:t>
            </w:r>
          </w:p>
        </w:tc>
        <w:tc>
          <w:tcPr>
            <w:tcW w:w="709" w:type="dxa"/>
            <w:tcBorders>
              <w:top w:val="single" w:color="auto" w:sz="4" w:space="0"/>
              <w:left w:val="single" w:color="auto" w:sz="4" w:space="0"/>
              <w:bottom w:val="single" w:color="auto" w:sz="4" w:space="0"/>
              <w:right w:val="single" w:color="auto" w:sz="4" w:space="0"/>
            </w:tcBorders>
          </w:tcPr>
          <w:p w:rsidRPr="00076FF9" w:rsidR="00996A33" w:rsidP="00996A33" w:rsidRDefault="00996A33" w14:paraId="0B70C4E7" w14:textId="690250AA">
            <w:pPr>
              <w:spacing w:line="240" w:lineRule="auto"/>
              <w:ind w:right="-691"/>
              <w:rPr>
                <w:rFonts w:ascii="Arial" w:hAnsi="Arial" w:cs="Arial"/>
                <w:sz w:val="22"/>
                <w:szCs w:val="22"/>
                <w:lang w:eastAsia="en-GB"/>
              </w:rPr>
            </w:pPr>
            <w:r w:rsidRPr="00076FF9">
              <w:rPr>
                <w:rFonts w:ascii="Arial" w:hAnsi="Arial" w:cs="Arial"/>
                <w:sz w:val="22"/>
                <w:szCs w:val="22"/>
                <w:lang w:eastAsia="en-GB"/>
              </w:rPr>
              <w:t>RS</w:t>
            </w:r>
          </w:p>
        </w:tc>
        <w:tc>
          <w:tcPr>
            <w:tcW w:w="6095" w:type="dxa"/>
            <w:tcBorders>
              <w:top w:val="single" w:color="auto" w:sz="4" w:space="0"/>
              <w:left w:val="single" w:color="auto" w:sz="4" w:space="0"/>
              <w:bottom w:val="single" w:color="auto" w:sz="4" w:space="0"/>
              <w:right w:val="single" w:color="auto" w:sz="4" w:space="0"/>
            </w:tcBorders>
          </w:tcPr>
          <w:p w:rsidRPr="00076FF9" w:rsidR="00996A33" w:rsidP="00996A33" w:rsidRDefault="00556416" w14:paraId="003E76F0" w14:textId="3717CF4F">
            <w:pPr>
              <w:spacing w:line="240" w:lineRule="auto"/>
              <w:jc w:val="both"/>
              <w:rPr>
                <w:rFonts w:ascii="Arial" w:hAnsi="Arial" w:cs="Arial"/>
                <w:sz w:val="22"/>
                <w:szCs w:val="22"/>
                <w:lang w:eastAsia="en-GB"/>
              </w:rPr>
            </w:pPr>
            <w:r w:rsidRPr="00076FF9">
              <w:rPr>
                <w:rFonts w:ascii="Arial" w:hAnsi="Arial" w:cs="Arial"/>
                <w:sz w:val="22"/>
                <w:szCs w:val="22"/>
                <w:lang w:eastAsia="en-GB"/>
              </w:rPr>
              <w:t>Interim</w:t>
            </w:r>
            <w:r w:rsidRPr="00076FF9" w:rsidR="00996A33">
              <w:rPr>
                <w:rFonts w:ascii="Arial" w:hAnsi="Arial" w:cs="Arial"/>
                <w:sz w:val="22"/>
                <w:szCs w:val="22"/>
                <w:lang w:eastAsia="en-GB"/>
              </w:rPr>
              <w:t xml:space="preserve"> Executive Medical Director</w:t>
            </w:r>
          </w:p>
        </w:tc>
      </w:tr>
      <w:tr w:rsidRPr="00AE4B07" w:rsidR="00556416" w:rsidTr="451DD7A3" w14:paraId="693E38FD" w14:textId="77777777">
        <w:tc>
          <w:tcPr>
            <w:tcW w:w="3402" w:type="dxa"/>
            <w:tcBorders>
              <w:top w:val="single" w:color="auto" w:sz="4" w:space="0"/>
              <w:left w:val="single" w:color="auto" w:sz="4" w:space="0"/>
              <w:bottom w:val="single" w:color="auto" w:sz="4" w:space="0"/>
              <w:right w:val="single" w:color="auto" w:sz="4" w:space="0"/>
            </w:tcBorders>
          </w:tcPr>
          <w:p w:rsidRPr="00076FF9" w:rsidR="00556416" w:rsidP="00556416" w:rsidRDefault="00556416" w14:paraId="22C7F3D8" w14:textId="7E93C5F3">
            <w:pPr>
              <w:spacing w:line="240" w:lineRule="auto"/>
              <w:jc w:val="both"/>
              <w:rPr>
                <w:rFonts w:ascii="Arial" w:hAnsi="Arial" w:cs="Arial"/>
                <w:sz w:val="22"/>
                <w:szCs w:val="22"/>
                <w:lang w:eastAsia="en-GB"/>
              </w:rPr>
            </w:pPr>
            <w:r w:rsidRPr="00076FF9">
              <w:rPr>
                <w:rFonts w:ascii="Arial" w:hAnsi="Arial" w:cs="Arial"/>
                <w:sz w:val="22"/>
                <w:szCs w:val="22"/>
                <w:lang w:eastAsia="en-GB"/>
              </w:rPr>
              <w:t>Claire Beynon</w:t>
            </w:r>
          </w:p>
        </w:tc>
        <w:tc>
          <w:tcPr>
            <w:tcW w:w="709" w:type="dxa"/>
            <w:tcBorders>
              <w:top w:val="single" w:color="auto" w:sz="4" w:space="0"/>
              <w:left w:val="single" w:color="auto" w:sz="4" w:space="0"/>
              <w:bottom w:val="single" w:color="auto" w:sz="4" w:space="0"/>
              <w:right w:val="single" w:color="auto" w:sz="4" w:space="0"/>
            </w:tcBorders>
          </w:tcPr>
          <w:p w:rsidRPr="00076FF9" w:rsidR="00556416" w:rsidP="00556416" w:rsidRDefault="00556416" w14:paraId="6BE279C3" w14:textId="061DFFFB">
            <w:pPr>
              <w:spacing w:line="240" w:lineRule="auto"/>
              <w:ind w:right="-691"/>
              <w:rPr>
                <w:rFonts w:ascii="Arial" w:hAnsi="Arial" w:cs="Arial"/>
                <w:sz w:val="22"/>
                <w:szCs w:val="22"/>
                <w:lang w:eastAsia="en-GB"/>
              </w:rPr>
            </w:pPr>
            <w:r w:rsidRPr="00076FF9">
              <w:rPr>
                <w:rFonts w:ascii="Arial" w:hAnsi="Arial" w:cs="Arial"/>
                <w:sz w:val="22"/>
                <w:szCs w:val="22"/>
                <w:lang w:eastAsia="en-GB"/>
              </w:rPr>
              <w:t>CB</w:t>
            </w:r>
          </w:p>
        </w:tc>
        <w:tc>
          <w:tcPr>
            <w:tcW w:w="6095" w:type="dxa"/>
            <w:tcBorders>
              <w:top w:val="single" w:color="auto" w:sz="4" w:space="0"/>
              <w:left w:val="single" w:color="auto" w:sz="4" w:space="0"/>
              <w:bottom w:val="single" w:color="auto" w:sz="4" w:space="0"/>
              <w:right w:val="single" w:color="auto" w:sz="4" w:space="0"/>
            </w:tcBorders>
          </w:tcPr>
          <w:p w:rsidRPr="00076FF9" w:rsidR="00556416" w:rsidP="00556416" w:rsidRDefault="00556416" w14:paraId="6A6614F0" w14:textId="47F1E7AC">
            <w:pPr>
              <w:spacing w:line="240" w:lineRule="auto"/>
              <w:jc w:val="both"/>
              <w:rPr>
                <w:rFonts w:ascii="Arial" w:hAnsi="Arial" w:cs="Arial"/>
                <w:sz w:val="22"/>
                <w:szCs w:val="22"/>
                <w:lang w:eastAsia="en-GB"/>
              </w:rPr>
            </w:pPr>
            <w:r w:rsidRPr="00076FF9">
              <w:rPr>
                <w:rFonts w:ascii="Arial" w:hAnsi="Arial" w:cs="Arial"/>
                <w:sz w:val="22"/>
                <w:szCs w:val="22"/>
                <w:lang w:eastAsia="en-GB"/>
              </w:rPr>
              <w:t>Executive Director of Public Health</w:t>
            </w:r>
          </w:p>
        </w:tc>
      </w:tr>
      <w:tr w:rsidRPr="00AE4B07" w:rsidR="00556416" w:rsidTr="451DD7A3" w14:paraId="387486FF" w14:textId="77777777">
        <w:tc>
          <w:tcPr>
            <w:tcW w:w="3402" w:type="dxa"/>
            <w:tcBorders>
              <w:top w:val="single" w:color="auto" w:sz="4" w:space="0"/>
              <w:left w:val="single" w:color="auto" w:sz="4" w:space="0"/>
              <w:bottom w:val="single" w:color="auto" w:sz="4" w:space="0"/>
              <w:right w:val="single" w:color="auto" w:sz="4" w:space="0"/>
            </w:tcBorders>
          </w:tcPr>
          <w:p w:rsidRPr="00076FF9" w:rsidR="00556416" w:rsidP="00556416" w:rsidRDefault="00556416" w14:paraId="78016AA6" w14:textId="265180C3">
            <w:pPr>
              <w:spacing w:line="240" w:lineRule="auto"/>
              <w:jc w:val="both"/>
              <w:rPr>
                <w:rFonts w:ascii="Arial" w:hAnsi="Arial" w:cs="Arial"/>
                <w:sz w:val="22"/>
                <w:szCs w:val="22"/>
                <w:lang w:eastAsia="en-GB"/>
              </w:rPr>
            </w:pPr>
            <w:r w:rsidRPr="00076FF9">
              <w:rPr>
                <w:rFonts w:ascii="Arial" w:hAnsi="Arial" w:cs="Arial"/>
                <w:sz w:val="22"/>
                <w:szCs w:val="22"/>
                <w:lang w:eastAsia="en-GB"/>
              </w:rPr>
              <w:t>Paul Bostock</w:t>
            </w:r>
          </w:p>
        </w:tc>
        <w:tc>
          <w:tcPr>
            <w:tcW w:w="709" w:type="dxa"/>
            <w:tcBorders>
              <w:top w:val="single" w:color="auto" w:sz="4" w:space="0"/>
              <w:left w:val="single" w:color="auto" w:sz="4" w:space="0"/>
              <w:bottom w:val="single" w:color="auto" w:sz="4" w:space="0"/>
              <w:right w:val="single" w:color="auto" w:sz="4" w:space="0"/>
            </w:tcBorders>
          </w:tcPr>
          <w:p w:rsidRPr="00076FF9" w:rsidR="00556416" w:rsidP="00556416" w:rsidRDefault="00556416" w14:paraId="6965576A" w14:textId="1FC57310">
            <w:pPr>
              <w:spacing w:line="240" w:lineRule="auto"/>
              <w:ind w:right="-691"/>
              <w:rPr>
                <w:rFonts w:ascii="Arial" w:hAnsi="Arial" w:cs="Arial"/>
                <w:sz w:val="22"/>
                <w:szCs w:val="22"/>
                <w:lang w:eastAsia="en-GB"/>
              </w:rPr>
            </w:pPr>
            <w:r w:rsidRPr="00076FF9">
              <w:rPr>
                <w:rFonts w:ascii="Arial" w:hAnsi="Arial" w:cs="Arial"/>
                <w:sz w:val="22"/>
                <w:szCs w:val="22"/>
                <w:lang w:eastAsia="en-GB"/>
              </w:rPr>
              <w:t>PB</w:t>
            </w:r>
          </w:p>
        </w:tc>
        <w:tc>
          <w:tcPr>
            <w:tcW w:w="6095" w:type="dxa"/>
            <w:tcBorders>
              <w:top w:val="single" w:color="auto" w:sz="4" w:space="0"/>
              <w:left w:val="single" w:color="auto" w:sz="4" w:space="0"/>
              <w:bottom w:val="single" w:color="auto" w:sz="4" w:space="0"/>
              <w:right w:val="single" w:color="auto" w:sz="4" w:space="0"/>
            </w:tcBorders>
          </w:tcPr>
          <w:p w:rsidRPr="00076FF9" w:rsidR="00556416" w:rsidP="00556416" w:rsidRDefault="00556416" w14:paraId="6FD77A1C" w14:textId="74DBE575">
            <w:pPr>
              <w:spacing w:line="240" w:lineRule="auto"/>
              <w:jc w:val="both"/>
              <w:rPr>
                <w:rFonts w:ascii="Arial" w:hAnsi="Arial" w:cs="Arial"/>
                <w:sz w:val="22"/>
                <w:szCs w:val="22"/>
                <w:lang w:eastAsia="en-GB"/>
              </w:rPr>
            </w:pPr>
            <w:r w:rsidRPr="00076FF9">
              <w:rPr>
                <w:rFonts w:ascii="Arial" w:hAnsi="Arial" w:cs="Arial"/>
                <w:sz w:val="22"/>
                <w:szCs w:val="22"/>
                <w:lang w:eastAsia="en-GB"/>
              </w:rPr>
              <w:t>Chief Operating Officer</w:t>
            </w:r>
          </w:p>
        </w:tc>
      </w:tr>
      <w:tr w:rsidRPr="00AE4B07" w:rsidR="00556416" w:rsidTr="451DD7A3" w14:paraId="5368E87B" w14:textId="77777777">
        <w:tc>
          <w:tcPr>
            <w:tcW w:w="3402" w:type="dxa"/>
            <w:tcBorders>
              <w:top w:val="single" w:color="auto" w:sz="4" w:space="0"/>
              <w:left w:val="single" w:color="auto" w:sz="4" w:space="0"/>
              <w:bottom w:val="single" w:color="auto" w:sz="4" w:space="0"/>
              <w:right w:val="single" w:color="auto" w:sz="4" w:space="0"/>
            </w:tcBorders>
          </w:tcPr>
          <w:p w:rsidRPr="00076FF9" w:rsidR="3C285E5B" w:rsidP="3C285E5B" w:rsidRDefault="3C285E5B" w14:paraId="17A2A370" w14:textId="33D74B2B">
            <w:pPr>
              <w:spacing w:line="240" w:lineRule="auto"/>
              <w:jc w:val="both"/>
              <w:rPr>
                <w:rFonts w:ascii="Arial" w:hAnsi="Arial" w:cs="Arial"/>
                <w:sz w:val="22"/>
                <w:szCs w:val="22"/>
                <w:lang w:eastAsia="en-GB"/>
              </w:rPr>
            </w:pPr>
            <w:r w:rsidRPr="00076FF9">
              <w:rPr>
                <w:rFonts w:ascii="Arial" w:hAnsi="Arial" w:cs="Arial"/>
                <w:sz w:val="22"/>
                <w:szCs w:val="22"/>
                <w:lang w:eastAsia="en-GB"/>
              </w:rPr>
              <w:t>Vicki Burrell</w:t>
            </w:r>
          </w:p>
        </w:tc>
        <w:tc>
          <w:tcPr>
            <w:tcW w:w="709" w:type="dxa"/>
            <w:tcBorders>
              <w:top w:val="single" w:color="auto" w:sz="4" w:space="0"/>
              <w:left w:val="single" w:color="auto" w:sz="4" w:space="0"/>
              <w:bottom w:val="single" w:color="auto" w:sz="4" w:space="0"/>
              <w:right w:val="single" w:color="auto" w:sz="4" w:space="0"/>
            </w:tcBorders>
          </w:tcPr>
          <w:p w:rsidRPr="00076FF9" w:rsidR="3C285E5B" w:rsidP="3C285E5B" w:rsidRDefault="3C285E5B" w14:paraId="69225B61" w14:textId="656B72B5">
            <w:pPr>
              <w:spacing w:line="240" w:lineRule="auto"/>
              <w:ind w:right="-691"/>
              <w:rPr>
                <w:rFonts w:ascii="Arial" w:hAnsi="Arial" w:cs="Arial"/>
                <w:sz w:val="22"/>
                <w:szCs w:val="22"/>
                <w:lang w:eastAsia="en-GB"/>
              </w:rPr>
            </w:pPr>
            <w:r w:rsidRPr="00076FF9">
              <w:rPr>
                <w:rFonts w:ascii="Arial" w:hAnsi="Arial" w:cs="Arial"/>
                <w:sz w:val="22"/>
                <w:szCs w:val="22"/>
                <w:lang w:eastAsia="en-GB"/>
              </w:rPr>
              <w:t>VB</w:t>
            </w:r>
          </w:p>
        </w:tc>
        <w:tc>
          <w:tcPr>
            <w:tcW w:w="6095" w:type="dxa"/>
            <w:tcBorders>
              <w:top w:val="single" w:color="auto" w:sz="4" w:space="0"/>
              <w:left w:val="single" w:color="auto" w:sz="4" w:space="0"/>
              <w:bottom w:val="single" w:color="auto" w:sz="4" w:space="0"/>
              <w:right w:val="single" w:color="auto" w:sz="4" w:space="0"/>
            </w:tcBorders>
          </w:tcPr>
          <w:p w:rsidRPr="00076FF9" w:rsidR="3C285E5B" w:rsidP="3C285E5B" w:rsidRDefault="3C285E5B" w14:paraId="5E0C082C" w14:textId="661C6B89">
            <w:pPr>
              <w:spacing w:line="240" w:lineRule="auto"/>
              <w:jc w:val="both"/>
              <w:rPr>
                <w:rFonts w:ascii="Arial" w:hAnsi="Arial" w:cs="Arial"/>
                <w:sz w:val="22"/>
                <w:szCs w:val="22"/>
                <w:lang w:eastAsia="en-GB"/>
              </w:rPr>
            </w:pPr>
            <w:r w:rsidRPr="00076FF9">
              <w:rPr>
                <w:rFonts w:ascii="Arial" w:hAnsi="Arial" w:cs="Arial"/>
                <w:sz w:val="22"/>
                <w:szCs w:val="22"/>
                <w:lang w:eastAsia="en-GB"/>
              </w:rPr>
              <w:t xml:space="preserve">Senior Service Improvement Programme Manager </w:t>
            </w:r>
          </w:p>
        </w:tc>
      </w:tr>
      <w:tr w:rsidR="72CC9910" w:rsidTr="451DD7A3" w14:paraId="2E6352F2" w14:textId="77777777">
        <w:trPr>
          <w:trHeight w:val="300"/>
        </w:trPr>
        <w:tc>
          <w:tcPr>
            <w:tcW w:w="3402" w:type="dxa"/>
            <w:tcBorders>
              <w:top w:val="single" w:color="auto" w:sz="4" w:space="0"/>
              <w:left w:val="single" w:color="auto" w:sz="4" w:space="0"/>
              <w:bottom w:val="single" w:color="auto" w:sz="4" w:space="0"/>
              <w:right w:val="single" w:color="auto" w:sz="4" w:space="0"/>
            </w:tcBorders>
          </w:tcPr>
          <w:p w:rsidRPr="00076FF9" w:rsidR="72CC9910" w:rsidP="72CC9910" w:rsidRDefault="00076FF9" w14:paraId="21C97AAA" w14:textId="4C0C2651">
            <w:pPr>
              <w:spacing w:line="240" w:lineRule="auto"/>
              <w:jc w:val="both"/>
              <w:rPr>
                <w:rFonts w:ascii="Arial" w:hAnsi="Arial" w:cs="Arial"/>
                <w:sz w:val="22"/>
                <w:szCs w:val="22"/>
                <w:lang w:eastAsia="en-GB"/>
              </w:rPr>
            </w:pPr>
            <w:r w:rsidRPr="00076FF9">
              <w:rPr>
                <w:rFonts w:ascii="Arial" w:hAnsi="Arial" w:cs="Arial"/>
                <w:sz w:val="22"/>
                <w:szCs w:val="22"/>
                <w:lang w:eastAsia="en-GB"/>
              </w:rPr>
              <w:t>Rebecca Aylward</w:t>
            </w:r>
          </w:p>
        </w:tc>
        <w:tc>
          <w:tcPr>
            <w:tcW w:w="709" w:type="dxa"/>
            <w:tcBorders>
              <w:top w:val="single" w:color="auto" w:sz="4" w:space="0"/>
              <w:left w:val="single" w:color="auto" w:sz="4" w:space="0"/>
              <w:bottom w:val="single" w:color="auto" w:sz="4" w:space="0"/>
              <w:right w:val="single" w:color="auto" w:sz="4" w:space="0"/>
            </w:tcBorders>
          </w:tcPr>
          <w:p w:rsidRPr="00076FF9" w:rsidR="72CC9910" w:rsidP="72CC9910" w:rsidRDefault="00076FF9" w14:paraId="6100F48C" w14:textId="3067C057">
            <w:pPr>
              <w:spacing w:line="240" w:lineRule="auto"/>
              <w:ind w:right="-691"/>
              <w:rPr>
                <w:rFonts w:ascii="Arial" w:hAnsi="Arial" w:cs="Arial"/>
                <w:sz w:val="22"/>
                <w:szCs w:val="22"/>
                <w:lang w:eastAsia="en-GB"/>
              </w:rPr>
            </w:pPr>
            <w:r w:rsidRPr="00076FF9">
              <w:rPr>
                <w:rFonts w:ascii="Arial" w:hAnsi="Arial" w:cs="Arial"/>
                <w:sz w:val="22"/>
                <w:szCs w:val="22"/>
                <w:lang w:eastAsia="en-GB"/>
              </w:rPr>
              <w:t>RA</w:t>
            </w:r>
          </w:p>
        </w:tc>
        <w:tc>
          <w:tcPr>
            <w:tcW w:w="6095" w:type="dxa"/>
            <w:tcBorders>
              <w:top w:val="single" w:color="auto" w:sz="4" w:space="0"/>
              <w:left w:val="single" w:color="auto" w:sz="4" w:space="0"/>
              <w:bottom w:val="single" w:color="auto" w:sz="4" w:space="0"/>
              <w:right w:val="single" w:color="auto" w:sz="4" w:space="0"/>
            </w:tcBorders>
          </w:tcPr>
          <w:p w:rsidRPr="00076FF9" w:rsidR="72CC9910" w:rsidP="72CC9910" w:rsidRDefault="00234EF5" w14:paraId="0A568349" w14:textId="599D43F8">
            <w:pPr>
              <w:spacing w:line="240" w:lineRule="auto"/>
              <w:jc w:val="both"/>
              <w:rPr>
                <w:rFonts w:ascii="Arial" w:hAnsi="Arial" w:cs="Arial"/>
                <w:sz w:val="22"/>
                <w:szCs w:val="22"/>
                <w:lang w:eastAsia="en-GB"/>
              </w:rPr>
            </w:pPr>
            <w:r>
              <w:rPr>
                <w:rFonts w:ascii="Arial" w:hAnsi="Arial" w:cs="Arial"/>
                <w:sz w:val="22"/>
                <w:szCs w:val="22"/>
                <w:lang w:eastAsia="en-GB"/>
              </w:rPr>
              <w:t>Deputy Executive Nursing Director</w:t>
            </w:r>
          </w:p>
        </w:tc>
      </w:tr>
      <w:tr w:rsidR="72CC9910" w:rsidTr="451DD7A3" w14:paraId="45CBBA34" w14:textId="77777777">
        <w:trPr>
          <w:trHeight w:val="300"/>
        </w:trPr>
        <w:tc>
          <w:tcPr>
            <w:tcW w:w="3402" w:type="dxa"/>
            <w:tcBorders>
              <w:top w:val="single" w:color="auto" w:sz="4" w:space="0"/>
              <w:left w:val="single" w:color="auto" w:sz="4" w:space="0"/>
              <w:bottom w:val="single" w:color="auto" w:sz="4" w:space="0"/>
              <w:right w:val="single" w:color="auto" w:sz="4" w:space="0"/>
            </w:tcBorders>
          </w:tcPr>
          <w:p w:rsidRPr="00076FF9" w:rsidR="72CC9910" w:rsidP="72CC9910" w:rsidRDefault="72CC9910" w14:paraId="0CC7A082" w14:textId="29F46F8D">
            <w:pPr>
              <w:spacing w:line="240" w:lineRule="auto"/>
              <w:jc w:val="both"/>
              <w:rPr>
                <w:rFonts w:ascii="Arial" w:hAnsi="Arial" w:cs="Arial"/>
                <w:sz w:val="22"/>
                <w:szCs w:val="22"/>
                <w:lang w:eastAsia="en-GB"/>
              </w:rPr>
            </w:pPr>
            <w:r w:rsidRPr="00076FF9">
              <w:rPr>
                <w:rFonts w:ascii="Arial" w:hAnsi="Arial" w:cs="Arial"/>
                <w:sz w:val="22"/>
                <w:szCs w:val="22"/>
                <w:lang w:eastAsia="en-GB"/>
              </w:rPr>
              <w:t>Matt Phillips</w:t>
            </w:r>
          </w:p>
        </w:tc>
        <w:tc>
          <w:tcPr>
            <w:tcW w:w="709" w:type="dxa"/>
            <w:tcBorders>
              <w:top w:val="single" w:color="auto" w:sz="4" w:space="0"/>
              <w:left w:val="single" w:color="auto" w:sz="4" w:space="0"/>
              <w:bottom w:val="single" w:color="auto" w:sz="4" w:space="0"/>
              <w:right w:val="single" w:color="auto" w:sz="4" w:space="0"/>
            </w:tcBorders>
          </w:tcPr>
          <w:p w:rsidRPr="00076FF9" w:rsidR="72CC9910" w:rsidP="72CC9910" w:rsidRDefault="72CC9910" w14:paraId="0B868544" w14:textId="43FA73C6">
            <w:pPr>
              <w:spacing w:line="240" w:lineRule="auto"/>
              <w:rPr>
                <w:rFonts w:ascii="Arial" w:hAnsi="Arial" w:cs="Arial"/>
                <w:sz w:val="22"/>
                <w:szCs w:val="22"/>
                <w:lang w:eastAsia="en-GB"/>
              </w:rPr>
            </w:pPr>
            <w:r w:rsidRPr="00076FF9">
              <w:rPr>
                <w:rFonts w:ascii="Arial" w:hAnsi="Arial" w:cs="Arial"/>
                <w:sz w:val="22"/>
                <w:szCs w:val="22"/>
                <w:lang w:eastAsia="en-GB"/>
              </w:rPr>
              <w:t>MP</w:t>
            </w:r>
          </w:p>
        </w:tc>
        <w:tc>
          <w:tcPr>
            <w:tcW w:w="6095" w:type="dxa"/>
            <w:tcBorders>
              <w:top w:val="single" w:color="auto" w:sz="4" w:space="0"/>
              <w:left w:val="single" w:color="auto" w:sz="4" w:space="0"/>
              <w:bottom w:val="single" w:color="auto" w:sz="4" w:space="0"/>
              <w:right w:val="single" w:color="auto" w:sz="4" w:space="0"/>
            </w:tcBorders>
          </w:tcPr>
          <w:p w:rsidRPr="00076FF9" w:rsidR="72CC9910" w:rsidP="72CC9910" w:rsidRDefault="72CC9910" w14:paraId="295E328C" w14:textId="28F4BA8F">
            <w:pPr>
              <w:spacing w:line="240" w:lineRule="auto"/>
              <w:jc w:val="both"/>
              <w:rPr>
                <w:rFonts w:ascii="Arial" w:hAnsi="Arial" w:cs="Arial"/>
                <w:sz w:val="22"/>
                <w:szCs w:val="22"/>
                <w:lang w:eastAsia="en-GB"/>
              </w:rPr>
            </w:pPr>
            <w:r w:rsidRPr="00076FF9">
              <w:rPr>
                <w:rFonts w:ascii="Arial" w:hAnsi="Arial" w:cs="Arial"/>
                <w:sz w:val="22"/>
                <w:szCs w:val="22"/>
                <w:lang w:eastAsia="en-GB"/>
              </w:rPr>
              <w:t>Director of Corporate Governance</w:t>
            </w:r>
          </w:p>
        </w:tc>
      </w:tr>
      <w:tr w:rsidR="72CC9910" w:rsidTr="451DD7A3" w14:paraId="2FD2B753" w14:textId="77777777">
        <w:trPr>
          <w:trHeight w:val="300"/>
        </w:trPr>
        <w:tc>
          <w:tcPr>
            <w:tcW w:w="3402" w:type="dxa"/>
            <w:tcBorders>
              <w:top w:val="single" w:color="auto" w:sz="4" w:space="0"/>
              <w:left w:val="single" w:color="auto" w:sz="4" w:space="0"/>
              <w:bottom w:val="single" w:color="auto" w:sz="4" w:space="0"/>
              <w:right w:val="single" w:color="auto" w:sz="4" w:space="0"/>
            </w:tcBorders>
          </w:tcPr>
          <w:p w:rsidRPr="00076FF9" w:rsidR="72CC9910" w:rsidP="72CC9910" w:rsidRDefault="72CC9910" w14:paraId="1755575F" w14:textId="653874F7">
            <w:pPr>
              <w:spacing w:line="240" w:lineRule="auto"/>
              <w:jc w:val="both"/>
              <w:rPr>
                <w:rFonts w:ascii="Arial" w:hAnsi="Arial" w:cs="Arial"/>
                <w:sz w:val="22"/>
                <w:szCs w:val="22"/>
                <w:lang w:eastAsia="en-GB"/>
              </w:rPr>
            </w:pPr>
            <w:r w:rsidRPr="00076FF9">
              <w:rPr>
                <w:rFonts w:ascii="Arial" w:hAnsi="Arial" w:cs="Arial"/>
                <w:sz w:val="22"/>
                <w:szCs w:val="22"/>
                <w:lang w:eastAsia="en-GB"/>
              </w:rPr>
              <w:t>Emma Cooke</w:t>
            </w:r>
          </w:p>
        </w:tc>
        <w:tc>
          <w:tcPr>
            <w:tcW w:w="709" w:type="dxa"/>
            <w:tcBorders>
              <w:top w:val="single" w:color="auto" w:sz="4" w:space="0"/>
              <w:left w:val="single" w:color="auto" w:sz="4" w:space="0"/>
              <w:bottom w:val="single" w:color="auto" w:sz="4" w:space="0"/>
              <w:right w:val="single" w:color="auto" w:sz="4" w:space="0"/>
            </w:tcBorders>
          </w:tcPr>
          <w:p w:rsidRPr="00076FF9" w:rsidR="72CC9910" w:rsidP="72CC9910" w:rsidRDefault="72CC9910" w14:paraId="0E7CAFF3" w14:textId="41EC1DBE">
            <w:pPr>
              <w:spacing w:line="240" w:lineRule="auto"/>
              <w:ind w:right="-691"/>
              <w:rPr>
                <w:rFonts w:ascii="Arial" w:hAnsi="Arial" w:cs="Arial"/>
                <w:sz w:val="22"/>
                <w:szCs w:val="22"/>
                <w:lang w:eastAsia="en-GB"/>
              </w:rPr>
            </w:pPr>
            <w:r w:rsidRPr="00076FF9">
              <w:rPr>
                <w:rFonts w:ascii="Arial" w:hAnsi="Arial" w:cs="Arial"/>
                <w:sz w:val="22"/>
                <w:szCs w:val="22"/>
                <w:lang w:eastAsia="en-GB"/>
              </w:rPr>
              <w:t>EC</w:t>
            </w:r>
          </w:p>
        </w:tc>
        <w:tc>
          <w:tcPr>
            <w:tcW w:w="6095" w:type="dxa"/>
            <w:tcBorders>
              <w:top w:val="single" w:color="auto" w:sz="4" w:space="0"/>
              <w:left w:val="single" w:color="auto" w:sz="4" w:space="0"/>
              <w:bottom w:val="single" w:color="auto" w:sz="4" w:space="0"/>
              <w:right w:val="single" w:color="auto" w:sz="4" w:space="0"/>
            </w:tcBorders>
          </w:tcPr>
          <w:p w:rsidRPr="00076FF9" w:rsidR="72CC9910" w:rsidP="72CC9910" w:rsidRDefault="72CC9910" w14:paraId="51791853" w14:textId="3AF05C08">
            <w:pPr>
              <w:spacing w:line="240" w:lineRule="auto"/>
              <w:jc w:val="both"/>
              <w:rPr>
                <w:rFonts w:ascii="Arial" w:hAnsi="Arial" w:cs="Arial"/>
                <w:sz w:val="22"/>
                <w:szCs w:val="22"/>
                <w:lang w:eastAsia="en-GB"/>
              </w:rPr>
            </w:pPr>
            <w:r w:rsidRPr="451DD7A3">
              <w:rPr>
                <w:rFonts w:ascii="Arial" w:hAnsi="Arial" w:cs="Arial"/>
                <w:sz w:val="22"/>
                <w:szCs w:val="22"/>
                <w:lang w:eastAsia="en-GB"/>
              </w:rPr>
              <w:t xml:space="preserve">Executive Director of </w:t>
            </w:r>
            <w:r w:rsidRPr="451DD7A3" w:rsidR="7CAFC612">
              <w:rPr>
                <w:rFonts w:ascii="Arial" w:hAnsi="Arial" w:cs="Arial"/>
                <w:sz w:val="22"/>
                <w:szCs w:val="22"/>
                <w:lang w:eastAsia="en-GB"/>
              </w:rPr>
              <w:t>AHPs, Health Scientists and Community Services Development</w:t>
            </w:r>
          </w:p>
        </w:tc>
      </w:tr>
      <w:tr w:rsidR="00184421" w:rsidTr="451DD7A3" w14:paraId="036D43E6" w14:textId="77777777">
        <w:trPr>
          <w:trHeight w:val="300"/>
        </w:trPr>
        <w:tc>
          <w:tcPr>
            <w:tcW w:w="3402" w:type="dxa"/>
            <w:tcBorders>
              <w:top w:val="single" w:color="auto" w:sz="4" w:space="0"/>
              <w:left w:val="single" w:color="auto" w:sz="4" w:space="0"/>
              <w:bottom w:val="single" w:color="auto" w:sz="4" w:space="0"/>
              <w:right w:val="single" w:color="auto" w:sz="4" w:space="0"/>
            </w:tcBorders>
          </w:tcPr>
          <w:p w:rsidRPr="00076FF9" w:rsidR="00184421" w:rsidP="72CC9910" w:rsidRDefault="00184421" w14:paraId="2113E8E5" w14:textId="06CFC30C">
            <w:pPr>
              <w:spacing w:line="240" w:lineRule="auto"/>
              <w:jc w:val="both"/>
              <w:rPr>
                <w:rFonts w:ascii="Arial" w:hAnsi="Arial" w:cs="Arial"/>
                <w:sz w:val="22"/>
                <w:szCs w:val="22"/>
                <w:lang w:eastAsia="en-GB"/>
              </w:rPr>
            </w:pPr>
            <w:r w:rsidRPr="00076FF9">
              <w:rPr>
                <w:rFonts w:ascii="Arial" w:hAnsi="Arial" w:cs="Arial"/>
                <w:sz w:val="22"/>
                <w:szCs w:val="22"/>
                <w:lang w:eastAsia="en-GB"/>
              </w:rPr>
              <w:t>Andy Jones</w:t>
            </w:r>
          </w:p>
        </w:tc>
        <w:tc>
          <w:tcPr>
            <w:tcW w:w="709" w:type="dxa"/>
            <w:tcBorders>
              <w:top w:val="single" w:color="auto" w:sz="4" w:space="0"/>
              <w:left w:val="single" w:color="auto" w:sz="4" w:space="0"/>
              <w:bottom w:val="single" w:color="auto" w:sz="4" w:space="0"/>
              <w:right w:val="single" w:color="auto" w:sz="4" w:space="0"/>
            </w:tcBorders>
          </w:tcPr>
          <w:p w:rsidRPr="00076FF9" w:rsidR="00184421" w:rsidP="72CC9910" w:rsidRDefault="00184421" w14:paraId="13DA5EA7" w14:textId="50B55227">
            <w:pPr>
              <w:spacing w:line="240" w:lineRule="auto"/>
              <w:ind w:right="-691"/>
              <w:rPr>
                <w:rFonts w:ascii="Arial" w:hAnsi="Arial" w:cs="Arial"/>
                <w:sz w:val="22"/>
                <w:szCs w:val="22"/>
                <w:lang w:eastAsia="en-GB"/>
              </w:rPr>
            </w:pPr>
            <w:r w:rsidRPr="00076FF9">
              <w:rPr>
                <w:rFonts w:ascii="Arial" w:hAnsi="Arial" w:cs="Arial"/>
                <w:sz w:val="22"/>
                <w:szCs w:val="22"/>
                <w:lang w:eastAsia="en-GB"/>
              </w:rPr>
              <w:t>AJ</w:t>
            </w:r>
          </w:p>
        </w:tc>
        <w:tc>
          <w:tcPr>
            <w:tcW w:w="6095" w:type="dxa"/>
            <w:tcBorders>
              <w:top w:val="single" w:color="auto" w:sz="4" w:space="0"/>
              <w:left w:val="single" w:color="auto" w:sz="4" w:space="0"/>
              <w:bottom w:val="single" w:color="auto" w:sz="4" w:space="0"/>
              <w:right w:val="single" w:color="auto" w:sz="4" w:space="0"/>
            </w:tcBorders>
          </w:tcPr>
          <w:p w:rsidRPr="00076FF9" w:rsidR="00184421" w:rsidP="72CC9910" w:rsidRDefault="00234EF5" w14:paraId="3B6DEEC1" w14:textId="201F8128">
            <w:pPr>
              <w:spacing w:line="240" w:lineRule="auto"/>
              <w:jc w:val="both"/>
              <w:rPr>
                <w:rFonts w:ascii="Arial" w:hAnsi="Arial" w:cs="Arial"/>
                <w:sz w:val="22"/>
                <w:szCs w:val="22"/>
                <w:lang w:eastAsia="en-GB"/>
              </w:rPr>
            </w:pPr>
            <w:r>
              <w:rPr>
                <w:rFonts w:ascii="Arial" w:hAnsi="Arial" w:cs="Arial"/>
                <w:sz w:val="22"/>
                <w:szCs w:val="22"/>
                <w:lang w:eastAsia="en-GB"/>
              </w:rPr>
              <w:t>Director of Nursing/Midwifery</w:t>
            </w:r>
            <w:r w:rsidR="00316106">
              <w:rPr>
                <w:rFonts w:ascii="Arial" w:hAnsi="Arial" w:cs="Arial"/>
                <w:sz w:val="22"/>
                <w:szCs w:val="22"/>
                <w:lang w:eastAsia="en-GB"/>
              </w:rPr>
              <w:t xml:space="preserve"> – Children &amp; Women Clinical Board</w:t>
            </w:r>
          </w:p>
        </w:tc>
      </w:tr>
      <w:tr w:rsidR="00076FF9" w:rsidTr="451DD7A3" w14:paraId="7BEB6B82" w14:textId="77777777">
        <w:trPr>
          <w:trHeight w:val="300"/>
        </w:trPr>
        <w:tc>
          <w:tcPr>
            <w:tcW w:w="3402"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31765CD6" w14:textId="2FF2D923">
            <w:pPr>
              <w:spacing w:line="240" w:lineRule="auto"/>
              <w:jc w:val="both"/>
              <w:rPr>
                <w:rFonts w:ascii="Arial" w:hAnsi="Arial" w:cs="Arial"/>
                <w:sz w:val="22"/>
                <w:szCs w:val="22"/>
                <w:lang w:eastAsia="en-GB"/>
              </w:rPr>
            </w:pPr>
            <w:r w:rsidRPr="00076FF9">
              <w:rPr>
                <w:rFonts w:ascii="Arial" w:hAnsi="Arial" w:cs="Arial"/>
                <w:sz w:val="22"/>
                <w:szCs w:val="22"/>
                <w:lang w:eastAsia="en-GB"/>
              </w:rPr>
              <w:t>Lisa Green</w:t>
            </w:r>
          </w:p>
        </w:tc>
        <w:tc>
          <w:tcPr>
            <w:tcW w:w="709"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24D448BF" w14:textId="75126A2E">
            <w:pPr>
              <w:spacing w:line="240" w:lineRule="auto"/>
              <w:ind w:right="-691"/>
              <w:rPr>
                <w:rFonts w:ascii="Arial" w:hAnsi="Arial" w:cs="Arial"/>
                <w:sz w:val="22"/>
                <w:szCs w:val="22"/>
                <w:lang w:eastAsia="en-GB"/>
              </w:rPr>
            </w:pPr>
            <w:r w:rsidRPr="00076FF9">
              <w:rPr>
                <w:rFonts w:ascii="Arial" w:hAnsi="Arial" w:cs="Arial"/>
                <w:sz w:val="22"/>
                <w:szCs w:val="22"/>
                <w:lang w:eastAsia="en-GB"/>
              </w:rPr>
              <w:t>LG</w:t>
            </w:r>
          </w:p>
        </w:tc>
        <w:tc>
          <w:tcPr>
            <w:tcW w:w="6095" w:type="dxa"/>
            <w:tcBorders>
              <w:top w:val="single" w:color="auto" w:sz="4" w:space="0"/>
              <w:left w:val="single" w:color="auto" w:sz="4" w:space="0"/>
              <w:bottom w:val="single" w:color="auto" w:sz="4" w:space="0"/>
              <w:right w:val="single" w:color="auto" w:sz="4" w:space="0"/>
            </w:tcBorders>
          </w:tcPr>
          <w:p w:rsidRPr="00076FF9" w:rsidR="00076FF9" w:rsidP="72CC9910" w:rsidRDefault="00316106" w14:paraId="7EF79A67" w14:textId="571FDC00">
            <w:pPr>
              <w:spacing w:line="240" w:lineRule="auto"/>
              <w:jc w:val="both"/>
              <w:rPr>
                <w:rFonts w:ascii="Arial" w:hAnsi="Arial" w:cs="Arial"/>
                <w:sz w:val="22"/>
                <w:szCs w:val="22"/>
                <w:lang w:eastAsia="en-GB"/>
              </w:rPr>
            </w:pPr>
            <w:r>
              <w:rPr>
                <w:rFonts w:ascii="Arial" w:hAnsi="Arial" w:cs="Arial"/>
                <w:sz w:val="22"/>
                <w:szCs w:val="22"/>
                <w:lang w:eastAsia="en-GB"/>
              </w:rPr>
              <w:t>Senior Nurse – Emergency Unit</w:t>
            </w:r>
          </w:p>
        </w:tc>
      </w:tr>
      <w:tr w:rsidR="00076FF9" w:rsidTr="451DD7A3" w14:paraId="0D648A8A" w14:textId="77777777">
        <w:trPr>
          <w:trHeight w:val="300"/>
        </w:trPr>
        <w:tc>
          <w:tcPr>
            <w:tcW w:w="3402"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5FC9CFEC" w14:textId="0A08A2A9">
            <w:pPr>
              <w:spacing w:line="240" w:lineRule="auto"/>
              <w:jc w:val="both"/>
              <w:rPr>
                <w:rFonts w:ascii="Arial" w:hAnsi="Arial" w:cs="Arial"/>
                <w:sz w:val="22"/>
                <w:szCs w:val="22"/>
                <w:lang w:eastAsia="en-GB"/>
              </w:rPr>
            </w:pPr>
            <w:r w:rsidRPr="00076FF9">
              <w:rPr>
                <w:rFonts w:ascii="Arial" w:hAnsi="Arial" w:cs="Arial"/>
                <w:sz w:val="22"/>
                <w:szCs w:val="22"/>
                <w:lang w:eastAsia="en-GB"/>
              </w:rPr>
              <w:t>Emma Davies</w:t>
            </w:r>
          </w:p>
        </w:tc>
        <w:tc>
          <w:tcPr>
            <w:tcW w:w="709"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5C3A7E47" w14:textId="3B23FE1B">
            <w:pPr>
              <w:spacing w:line="240" w:lineRule="auto"/>
              <w:ind w:right="-691"/>
              <w:rPr>
                <w:rFonts w:ascii="Arial" w:hAnsi="Arial" w:cs="Arial"/>
                <w:sz w:val="22"/>
                <w:szCs w:val="22"/>
                <w:lang w:eastAsia="en-GB"/>
              </w:rPr>
            </w:pPr>
            <w:r w:rsidRPr="00076FF9">
              <w:rPr>
                <w:rFonts w:ascii="Arial" w:hAnsi="Arial" w:cs="Arial"/>
                <w:sz w:val="22"/>
                <w:szCs w:val="22"/>
                <w:lang w:eastAsia="en-GB"/>
              </w:rPr>
              <w:t>ED</w:t>
            </w:r>
          </w:p>
        </w:tc>
        <w:tc>
          <w:tcPr>
            <w:tcW w:w="6095" w:type="dxa"/>
            <w:tcBorders>
              <w:top w:val="single" w:color="auto" w:sz="4" w:space="0"/>
              <w:left w:val="single" w:color="auto" w:sz="4" w:space="0"/>
              <w:bottom w:val="single" w:color="auto" w:sz="4" w:space="0"/>
              <w:right w:val="single" w:color="auto" w:sz="4" w:space="0"/>
            </w:tcBorders>
          </w:tcPr>
          <w:p w:rsidRPr="00076FF9" w:rsidR="00076FF9" w:rsidP="72CC9910" w:rsidRDefault="00234EF5" w14:paraId="4B0B5910" w14:textId="4C8275EC">
            <w:pPr>
              <w:spacing w:line="240" w:lineRule="auto"/>
              <w:jc w:val="both"/>
              <w:rPr>
                <w:rFonts w:ascii="Arial" w:hAnsi="Arial" w:cs="Arial"/>
                <w:sz w:val="22"/>
                <w:szCs w:val="22"/>
                <w:lang w:eastAsia="en-GB"/>
              </w:rPr>
            </w:pPr>
            <w:r>
              <w:rPr>
                <w:rFonts w:ascii="Arial" w:hAnsi="Arial" w:cs="Arial"/>
                <w:sz w:val="22"/>
                <w:szCs w:val="22"/>
                <w:lang w:eastAsia="en-GB"/>
              </w:rPr>
              <w:t>Nurse Staffing Levels Lead</w:t>
            </w:r>
          </w:p>
        </w:tc>
      </w:tr>
      <w:tr w:rsidR="00076FF9" w:rsidTr="451DD7A3" w14:paraId="759EA077" w14:textId="77777777">
        <w:trPr>
          <w:trHeight w:val="300"/>
        </w:trPr>
        <w:tc>
          <w:tcPr>
            <w:tcW w:w="3402"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4343E76E" w14:textId="73DAE758">
            <w:pPr>
              <w:spacing w:line="240" w:lineRule="auto"/>
              <w:jc w:val="both"/>
              <w:rPr>
                <w:rFonts w:ascii="Arial" w:hAnsi="Arial" w:cs="Arial"/>
                <w:sz w:val="22"/>
                <w:szCs w:val="22"/>
                <w:lang w:eastAsia="en-GB"/>
              </w:rPr>
            </w:pPr>
            <w:r w:rsidRPr="00076FF9">
              <w:rPr>
                <w:rFonts w:ascii="Arial" w:hAnsi="Arial" w:cs="Arial"/>
                <w:sz w:val="22"/>
                <w:szCs w:val="22"/>
                <w:lang w:eastAsia="en-GB"/>
              </w:rPr>
              <w:t>Anna Mogie</w:t>
            </w:r>
          </w:p>
        </w:tc>
        <w:tc>
          <w:tcPr>
            <w:tcW w:w="709"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1F123616" w14:textId="41890B18">
            <w:pPr>
              <w:spacing w:line="240" w:lineRule="auto"/>
              <w:ind w:right="-691"/>
              <w:rPr>
                <w:rFonts w:ascii="Arial" w:hAnsi="Arial" w:cs="Arial"/>
                <w:sz w:val="22"/>
                <w:szCs w:val="22"/>
                <w:lang w:eastAsia="en-GB"/>
              </w:rPr>
            </w:pPr>
            <w:r w:rsidRPr="00076FF9">
              <w:rPr>
                <w:rFonts w:ascii="Arial" w:hAnsi="Arial" w:cs="Arial"/>
                <w:sz w:val="22"/>
                <w:szCs w:val="22"/>
                <w:lang w:eastAsia="en-GB"/>
              </w:rPr>
              <w:t>AM</w:t>
            </w:r>
          </w:p>
        </w:tc>
        <w:tc>
          <w:tcPr>
            <w:tcW w:w="6095" w:type="dxa"/>
            <w:tcBorders>
              <w:top w:val="single" w:color="auto" w:sz="4" w:space="0"/>
              <w:left w:val="single" w:color="auto" w:sz="4" w:space="0"/>
              <w:bottom w:val="single" w:color="auto" w:sz="4" w:space="0"/>
              <w:right w:val="single" w:color="auto" w:sz="4" w:space="0"/>
            </w:tcBorders>
          </w:tcPr>
          <w:p w:rsidRPr="00076FF9" w:rsidR="00076FF9" w:rsidP="72CC9910" w:rsidRDefault="00234EF5" w14:paraId="18B1BCA4" w14:textId="77AED8D3">
            <w:pPr>
              <w:spacing w:line="240" w:lineRule="auto"/>
              <w:jc w:val="both"/>
              <w:rPr>
                <w:rFonts w:ascii="Arial" w:hAnsi="Arial" w:cs="Arial"/>
                <w:sz w:val="22"/>
                <w:szCs w:val="22"/>
                <w:lang w:eastAsia="en-GB"/>
              </w:rPr>
            </w:pPr>
            <w:r>
              <w:rPr>
                <w:rFonts w:ascii="Arial" w:hAnsi="Arial" w:cs="Arial"/>
                <w:sz w:val="22"/>
                <w:szCs w:val="22"/>
                <w:lang w:eastAsia="en-GB"/>
              </w:rPr>
              <w:t>Deputy Director of Nursing - PCIC</w:t>
            </w:r>
          </w:p>
        </w:tc>
      </w:tr>
      <w:tr w:rsidR="00076FF9" w:rsidTr="451DD7A3" w14:paraId="250730BB" w14:textId="77777777">
        <w:trPr>
          <w:trHeight w:val="300"/>
        </w:trPr>
        <w:tc>
          <w:tcPr>
            <w:tcW w:w="3402"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26DB2765" w14:textId="272816B2">
            <w:pPr>
              <w:spacing w:line="240" w:lineRule="auto"/>
              <w:jc w:val="both"/>
              <w:rPr>
                <w:rFonts w:ascii="Arial" w:hAnsi="Arial" w:cs="Arial"/>
                <w:sz w:val="22"/>
                <w:szCs w:val="22"/>
                <w:lang w:eastAsia="en-GB"/>
              </w:rPr>
            </w:pPr>
            <w:r w:rsidRPr="00076FF9">
              <w:rPr>
                <w:rFonts w:ascii="Arial" w:hAnsi="Arial" w:cs="Arial"/>
                <w:sz w:val="22"/>
                <w:szCs w:val="22"/>
                <w:lang w:eastAsia="en-GB"/>
              </w:rPr>
              <w:t>Helen Kemp</w:t>
            </w:r>
          </w:p>
        </w:tc>
        <w:tc>
          <w:tcPr>
            <w:tcW w:w="709"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40831C84" w14:textId="158A6C63">
            <w:pPr>
              <w:spacing w:line="240" w:lineRule="auto"/>
              <w:ind w:right="-691"/>
              <w:rPr>
                <w:rFonts w:ascii="Arial" w:hAnsi="Arial" w:cs="Arial"/>
                <w:sz w:val="22"/>
                <w:szCs w:val="22"/>
                <w:lang w:eastAsia="en-GB"/>
              </w:rPr>
            </w:pPr>
            <w:r w:rsidRPr="00076FF9">
              <w:rPr>
                <w:rFonts w:ascii="Arial" w:hAnsi="Arial" w:cs="Arial"/>
                <w:sz w:val="22"/>
                <w:szCs w:val="22"/>
                <w:lang w:eastAsia="en-GB"/>
              </w:rPr>
              <w:t>HK</w:t>
            </w:r>
          </w:p>
        </w:tc>
        <w:tc>
          <w:tcPr>
            <w:tcW w:w="6095" w:type="dxa"/>
            <w:tcBorders>
              <w:top w:val="single" w:color="auto" w:sz="4" w:space="0"/>
              <w:left w:val="single" w:color="auto" w:sz="4" w:space="0"/>
              <w:bottom w:val="single" w:color="auto" w:sz="4" w:space="0"/>
              <w:right w:val="single" w:color="auto" w:sz="4" w:space="0"/>
            </w:tcBorders>
          </w:tcPr>
          <w:p w:rsidRPr="00076FF9" w:rsidR="00076FF9" w:rsidP="72CC9910" w:rsidRDefault="00316106" w14:paraId="00E9D118" w14:textId="0D87F1A4">
            <w:pPr>
              <w:spacing w:line="240" w:lineRule="auto"/>
              <w:jc w:val="both"/>
              <w:rPr>
                <w:rFonts w:ascii="Arial" w:hAnsi="Arial" w:cs="Arial"/>
                <w:sz w:val="22"/>
                <w:szCs w:val="22"/>
                <w:lang w:eastAsia="en-GB"/>
              </w:rPr>
            </w:pPr>
            <w:r>
              <w:rPr>
                <w:rFonts w:ascii="Arial" w:hAnsi="Arial" w:cs="Arial"/>
                <w:sz w:val="22"/>
                <w:szCs w:val="22"/>
                <w:lang w:eastAsia="en-GB"/>
              </w:rPr>
              <w:t>Deputy Clinical Board Director - PCIC</w:t>
            </w:r>
          </w:p>
        </w:tc>
      </w:tr>
      <w:tr w:rsidR="00076FF9" w:rsidTr="451DD7A3" w14:paraId="57E658B8" w14:textId="77777777">
        <w:trPr>
          <w:trHeight w:val="300"/>
        </w:trPr>
        <w:tc>
          <w:tcPr>
            <w:tcW w:w="3402"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1D1BACDF" w14:textId="24C5A4F2">
            <w:pPr>
              <w:spacing w:line="240" w:lineRule="auto"/>
              <w:jc w:val="both"/>
              <w:rPr>
                <w:rFonts w:ascii="Arial" w:hAnsi="Arial" w:cs="Arial"/>
                <w:sz w:val="22"/>
                <w:szCs w:val="22"/>
                <w:lang w:eastAsia="en-GB"/>
              </w:rPr>
            </w:pPr>
            <w:r w:rsidRPr="00076FF9">
              <w:rPr>
                <w:rFonts w:ascii="Arial" w:hAnsi="Arial" w:cs="Arial"/>
                <w:sz w:val="22"/>
                <w:szCs w:val="22"/>
                <w:lang w:eastAsia="en-GB"/>
              </w:rPr>
              <w:t>Siobhan Lewis</w:t>
            </w:r>
          </w:p>
        </w:tc>
        <w:tc>
          <w:tcPr>
            <w:tcW w:w="709" w:type="dxa"/>
            <w:tcBorders>
              <w:top w:val="single" w:color="auto" w:sz="4" w:space="0"/>
              <w:left w:val="single" w:color="auto" w:sz="4" w:space="0"/>
              <w:bottom w:val="single" w:color="auto" w:sz="4" w:space="0"/>
              <w:right w:val="single" w:color="auto" w:sz="4" w:space="0"/>
            </w:tcBorders>
          </w:tcPr>
          <w:p w:rsidRPr="00076FF9" w:rsidR="00076FF9" w:rsidP="72CC9910" w:rsidRDefault="00076FF9" w14:paraId="49C39744" w14:textId="686F0EDD">
            <w:pPr>
              <w:spacing w:line="240" w:lineRule="auto"/>
              <w:ind w:right="-691"/>
              <w:rPr>
                <w:rFonts w:ascii="Arial" w:hAnsi="Arial" w:cs="Arial"/>
                <w:sz w:val="22"/>
                <w:szCs w:val="22"/>
                <w:lang w:eastAsia="en-GB"/>
              </w:rPr>
            </w:pPr>
            <w:r w:rsidRPr="00076FF9">
              <w:rPr>
                <w:rFonts w:ascii="Arial" w:hAnsi="Arial" w:cs="Arial"/>
                <w:sz w:val="22"/>
                <w:szCs w:val="22"/>
                <w:lang w:eastAsia="en-GB"/>
              </w:rPr>
              <w:t>SL</w:t>
            </w:r>
          </w:p>
        </w:tc>
        <w:tc>
          <w:tcPr>
            <w:tcW w:w="6095" w:type="dxa"/>
            <w:tcBorders>
              <w:top w:val="single" w:color="auto" w:sz="4" w:space="0"/>
              <w:left w:val="single" w:color="auto" w:sz="4" w:space="0"/>
              <w:bottom w:val="single" w:color="auto" w:sz="4" w:space="0"/>
              <w:right w:val="single" w:color="auto" w:sz="4" w:space="0"/>
            </w:tcBorders>
          </w:tcPr>
          <w:p w:rsidRPr="00076FF9" w:rsidR="00076FF9" w:rsidP="72CC9910" w:rsidRDefault="00316106" w14:paraId="6F8EE4A4" w14:textId="7694D6D2">
            <w:pPr>
              <w:spacing w:line="240" w:lineRule="auto"/>
              <w:jc w:val="both"/>
              <w:rPr>
                <w:rFonts w:ascii="Arial" w:hAnsi="Arial" w:cs="Arial"/>
                <w:sz w:val="22"/>
                <w:szCs w:val="22"/>
                <w:lang w:eastAsia="en-GB"/>
              </w:rPr>
            </w:pPr>
            <w:r>
              <w:rPr>
                <w:rFonts w:ascii="Arial" w:hAnsi="Arial" w:cs="Arial"/>
                <w:sz w:val="22"/>
                <w:szCs w:val="22"/>
                <w:lang w:eastAsia="en-GB"/>
              </w:rPr>
              <w:t>Consultant – Internal Medicine</w:t>
            </w:r>
          </w:p>
        </w:tc>
      </w:tr>
      <w:tr w:rsidRPr="00AE4B07" w:rsidR="00556416" w:rsidTr="451DD7A3" w14:paraId="6F4D3D16"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934AD" w:rsidR="00556416" w:rsidP="00556416" w:rsidRDefault="00556416" w14:paraId="086D972D" w14:textId="77777777">
            <w:pPr>
              <w:spacing w:line="240" w:lineRule="auto"/>
              <w:jc w:val="both"/>
              <w:rPr>
                <w:rFonts w:ascii="Arial" w:hAnsi="Arial" w:cs="Arial"/>
                <w:b/>
                <w:color w:val="FF0000"/>
                <w:sz w:val="22"/>
                <w:szCs w:val="22"/>
                <w:lang w:eastAsia="en-GB"/>
              </w:rPr>
            </w:pPr>
            <w:r w:rsidRPr="006934AD">
              <w:rPr>
                <w:rFonts w:ascii="Arial" w:hAnsi="Arial" w:cs="Arial"/>
                <w:b/>
                <w:sz w:val="22"/>
                <w:szCs w:val="22"/>
                <w:lang w:eastAsia="en-GB"/>
              </w:rPr>
              <w:t>Observers</w:t>
            </w:r>
          </w:p>
        </w:tc>
      </w:tr>
      <w:tr w:rsidRPr="00AE4B07" w:rsidR="00556416" w:rsidTr="451DD7A3" w14:paraId="74484BEE" w14:textId="77777777">
        <w:tc>
          <w:tcPr>
            <w:tcW w:w="3402" w:type="dxa"/>
            <w:tcBorders>
              <w:top w:val="single" w:color="auto" w:sz="4" w:space="0"/>
              <w:left w:val="single" w:color="auto" w:sz="4" w:space="0"/>
              <w:bottom w:val="single" w:color="auto" w:sz="4" w:space="0"/>
              <w:right w:val="single" w:color="auto" w:sz="4" w:space="0"/>
            </w:tcBorders>
          </w:tcPr>
          <w:p w:rsidRPr="006934AD" w:rsidR="00556416" w:rsidP="00556416" w:rsidRDefault="00556416" w14:paraId="012D677D" w14:textId="76BF58A5">
            <w:pPr>
              <w:spacing w:line="240" w:lineRule="auto"/>
              <w:jc w:val="both"/>
              <w:rPr>
                <w:rFonts w:ascii="Arial" w:hAnsi="Arial" w:cs="Arial"/>
                <w:sz w:val="22"/>
                <w:szCs w:val="22"/>
                <w:lang w:eastAsia="en-GB"/>
              </w:rPr>
            </w:pPr>
          </w:p>
        </w:tc>
        <w:tc>
          <w:tcPr>
            <w:tcW w:w="709" w:type="dxa"/>
            <w:tcBorders>
              <w:top w:val="single" w:color="auto" w:sz="4" w:space="0"/>
              <w:left w:val="single" w:color="auto" w:sz="4" w:space="0"/>
              <w:bottom w:val="single" w:color="auto" w:sz="4" w:space="0"/>
              <w:right w:val="single" w:color="auto" w:sz="4" w:space="0"/>
            </w:tcBorders>
          </w:tcPr>
          <w:p w:rsidRPr="006934AD" w:rsidR="00556416" w:rsidP="00556416" w:rsidRDefault="00556416" w14:paraId="45E7C881" w14:textId="66EB884C">
            <w:pPr>
              <w:spacing w:line="240" w:lineRule="auto"/>
              <w:ind w:right="-691"/>
              <w:rPr>
                <w:rFonts w:ascii="Arial" w:hAnsi="Arial" w:cs="Arial"/>
                <w:sz w:val="22"/>
                <w:szCs w:val="22"/>
                <w:lang w:eastAsia="en-GB"/>
              </w:rPr>
            </w:pPr>
          </w:p>
        </w:tc>
        <w:tc>
          <w:tcPr>
            <w:tcW w:w="6095" w:type="dxa"/>
            <w:tcBorders>
              <w:top w:val="single" w:color="auto" w:sz="4" w:space="0"/>
              <w:left w:val="single" w:color="auto" w:sz="4" w:space="0"/>
              <w:bottom w:val="single" w:color="auto" w:sz="4" w:space="0"/>
              <w:right w:val="single" w:color="auto" w:sz="4" w:space="0"/>
            </w:tcBorders>
          </w:tcPr>
          <w:p w:rsidRPr="006934AD" w:rsidR="00556416" w:rsidP="00556416" w:rsidRDefault="00556416" w14:paraId="6803C924" w14:textId="41BC771C">
            <w:pPr>
              <w:spacing w:line="240" w:lineRule="auto"/>
              <w:jc w:val="both"/>
              <w:rPr>
                <w:rFonts w:ascii="Arial" w:hAnsi="Arial" w:cs="Arial"/>
                <w:sz w:val="22"/>
                <w:szCs w:val="22"/>
                <w:lang w:eastAsia="en-GB"/>
              </w:rPr>
            </w:pPr>
          </w:p>
        </w:tc>
      </w:tr>
      <w:tr w:rsidRPr="00AE4B07" w:rsidR="00556416" w:rsidTr="451DD7A3" w14:paraId="5779A1C3"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6934AD" w:rsidR="00556416" w:rsidP="00556416" w:rsidRDefault="00556416" w14:paraId="1495F235"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Secretariat</w:t>
            </w:r>
          </w:p>
        </w:tc>
      </w:tr>
      <w:tr w:rsidRPr="00AE4B07" w:rsidR="00556416" w:rsidTr="451DD7A3" w14:paraId="4377A1F6" w14:textId="77777777">
        <w:trPr>
          <w:trHeight w:val="262"/>
        </w:trPr>
        <w:tc>
          <w:tcPr>
            <w:tcW w:w="3402" w:type="dxa"/>
            <w:tcBorders>
              <w:top w:val="single" w:color="auto" w:sz="4" w:space="0"/>
              <w:left w:val="single" w:color="auto" w:sz="4" w:space="0"/>
              <w:bottom w:val="single" w:color="auto" w:sz="4" w:space="0"/>
              <w:right w:val="single" w:color="auto" w:sz="4" w:space="0"/>
            </w:tcBorders>
            <w:hideMark/>
          </w:tcPr>
          <w:p w:rsidRPr="006934AD" w:rsidR="00556416" w:rsidP="00556416" w:rsidRDefault="00556416" w14:paraId="703F8CC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Rachel Chilcott</w:t>
            </w:r>
          </w:p>
        </w:tc>
        <w:tc>
          <w:tcPr>
            <w:tcW w:w="709" w:type="dxa"/>
            <w:tcBorders>
              <w:top w:val="single" w:color="auto" w:sz="4" w:space="0"/>
              <w:left w:val="single" w:color="auto" w:sz="4" w:space="0"/>
              <w:bottom w:val="single" w:color="auto" w:sz="4" w:space="0"/>
              <w:right w:val="single" w:color="auto" w:sz="4" w:space="0"/>
            </w:tcBorders>
            <w:hideMark/>
          </w:tcPr>
          <w:p w:rsidRPr="006934AD" w:rsidR="00556416" w:rsidP="00556416" w:rsidRDefault="00556416" w14:paraId="5107BCED"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RC</w:t>
            </w:r>
          </w:p>
        </w:tc>
        <w:tc>
          <w:tcPr>
            <w:tcW w:w="6095" w:type="dxa"/>
            <w:tcBorders>
              <w:top w:val="single" w:color="auto" w:sz="4" w:space="0"/>
              <w:left w:val="single" w:color="auto" w:sz="4" w:space="0"/>
              <w:bottom w:val="single" w:color="auto" w:sz="4" w:space="0"/>
              <w:right w:val="single" w:color="auto" w:sz="4" w:space="0"/>
            </w:tcBorders>
            <w:hideMark/>
          </w:tcPr>
          <w:p w:rsidRPr="006934AD" w:rsidR="00556416" w:rsidP="00556416" w:rsidRDefault="00556416" w14:paraId="30E7B0D5"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Corporate Governance Officer</w:t>
            </w:r>
          </w:p>
        </w:tc>
      </w:tr>
      <w:tr w:rsidRPr="00AE4B07" w:rsidR="00556416" w:rsidTr="451DD7A3" w14:paraId="47B3DFF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6934AD" w:rsidR="00556416" w:rsidP="00556416" w:rsidRDefault="00556416" w14:paraId="5F8D3840"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Apologies</w:t>
            </w:r>
          </w:p>
        </w:tc>
      </w:tr>
      <w:tr w:rsidR="00076FF9" w:rsidTr="451DD7A3" w14:paraId="106DD764" w14:textId="77777777">
        <w:trPr>
          <w:trHeight w:val="194"/>
        </w:trPr>
        <w:tc>
          <w:tcPr>
            <w:tcW w:w="3402" w:type="dxa"/>
            <w:tcBorders>
              <w:top w:val="single" w:color="auto" w:sz="4" w:space="0"/>
              <w:left w:val="single" w:color="auto" w:sz="4" w:space="0"/>
              <w:bottom w:val="single" w:color="auto" w:sz="4" w:space="0"/>
              <w:right w:val="single" w:color="auto" w:sz="4" w:space="0"/>
            </w:tcBorders>
          </w:tcPr>
          <w:p w:rsidRPr="00234EF5" w:rsidR="00076FF9" w:rsidP="00076FF9" w:rsidRDefault="00076FF9" w14:paraId="4115AFFA" w14:textId="1D367DC8">
            <w:pPr>
              <w:spacing w:line="240" w:lineRule="auto"/>
              <w:jc w:val="both"/>
              <w:rPr>
                <w:rFonts w:ascii="Arial" w:hAnsi="Arial" w:cs="Arial"/>
                <w:sz w:val="22"/>
                <w:szCs w:val="22"/>
                <w:lang w:eastAsia="en-GB"/>
              </w:rPr>
            </w:pPr>
            <w:r w:rsidRPr="00234EF5">
              <w:rPr>
                <w:rFonts w:ascii="Arial" w:hAnsi="Arial" w:cs="Arial"/>
                <w:sz w:val="22"/>
                <w:szCs w:val="22"/>
                <w:lang w:eastAsia="en-GB"/>
              </w:rPr>
              <w:t>Angela Hughes</w:t>
            </w:r>
          </w:p>
        </w:tc>
        <w:tc>
          <w:tcPr>
            <w:tcW w:w="709" w:type="dxa"/>
            <w:tcBorders>
              <w:top w:val="single" w:color="auto" w:sz="4" w:space="0"/>
              <w:left w:val="single" w:color="auto" w:sz="4" w:space="0"/>
              <w:bottom w:val="single" w:color="auto" w:sz="4" w:space="0"/>
              <w:right w:val="single" w:color="auto" w:sz="4" w:space="0"/>
            </w:tcBorders>
          </w:tcPr>
          <w:p w:rsidRPr="00234EF5" w:rsidR="00076FF9" w:rsidP="00076FF9" w:rsidRDefault="00076FF9" w14:paraId="6A2FC151" w14:textId="4E841FB2">
            <w:pPr>
              <w:spacing w:line="240" w:lineRule="auto"/>
              <w:rPr>
                <w:rFonts w:ascii="Arial" w:hAnsi="Arial" w:cs="Arial"/>
                <w:sz w:val="22"/>
                <w:szCs w:val="22"/>
                <w:lang w:eastAsia="en-GB"/>
              </w:rPr>
            </w:pPr>
            <w:r w:rsidRPr="00234EF5">
              <w:rPr>
                <w:rFonts w:ascii="Arial" w:hAnsi="Arial" w:cs="Arial"/>
                <w:sz w:val="22"/>
                <w:szCs w:val="22"/>
                <w:lang w:eastAsia="en-GB"/>
              </w:rPr>
              <w:t>AH</w:t>
            </w:r>
          </w:p>
        </w:tc>
        <w:tc>
          <w:tcPr>
            <w:tcW w:w="6095" w:type="dxa"/>
            <w:tcBorders>
              <w:top w:val="single" w:color="auto" w:sz="4" w:space="0"/>
              <w:left w:val="single" w:color="auto" w:sz="4" w:space="0"/>
              <w:bottom w:val="single" w:color="auto" w:sz="4" w:space="0"/>
              <w:right w:val="single" w:color="auto" w:sz="4" w:space="0"/>
            </w:tcBorders>
          </w:tcPr>
          <w:p w:rsidRPr="00234EF5" w:rsidR="00076FF9" w:rsidP="00076FF9" w:rsidRDefault="00076FF9" w14:paraId="3BF8AD92" w14:textId="3DC0D8CA">
            <w:pPr>
              <w:spacing w:line="240" w:lineRule="auto"/>
              <w:jc w:val="both"/>
              <w:rPr>
                <w:rFonts w:ascii="Arial" w:hAnsi="Arial" w:cs="Arial"/>
                <w:sz w:val="22"/>
                <w:szCs w:val="22"/>
                <w:lang w:eastAsia="en-GB"/>
              </w:rPr>
            </w:pPr>
            <w:r w:rsidRPr="00234EF5">
              <w:rPr>
                <w:rFonts w:ascii="Arial" w:hAnsi="Arial" w:cs="Arial"/>
                <w:sz w:val="22"/>
                <w:szCs w:val="22"/>
                <w:lang w:eastAsia="en-GB"/>
              </w:rPr>
              <w:t>Assistant Director of Patient Experience</w:t>
            </w:r>
          </w:p>
        </w:tc>
      </w:tr>
    </w:tbl>
    <w:p w:rsidRPr="00AE4B07" w:rsidR="003C58BE" w:rsidP="003C58BE" w:rsidRDefault="003C58BE" w14:paraId="3D68C9E8" w14:textId="77777777">
      <w:pPr>
        <w:spacing w:after="0" w:line="240" w:lineRule="auto"/>
        <w:ind w:left="-342" w:right="-691" w:firstLine="342"/>
        <w:jc w:val="center"/>
        <w:rPr>
          <w:rFonts w:ascii="Arial" w:hAnsi="Arial" w:eastAsia="Times New Roman" w:cs="Arial"/>
        </w:rPr>
      </w:pPr>
    </w:p>
    <w:tbl>
      <w:tblPr>
        <w:tblStyle w:val="TableGrid"/>
        <w:tblW w:w="11175" w:type="dxa"/>
        <w:tblInd w:w="-289" w:type="dxa"/>
        <w:tblLayout w:type="fixed"/>
        <w:tblLook w:val="04A0" w:firstRow="1" w:lastRow="0" w:firstColumn="1" w:lastColumn="0" w:noHBand="0" w:noVBand="1"/>
      </w:tblPr>
      <w:tblGrid>
        <w:gridCol w:w="1277"/>
        <w:gridCol w:w="8930"/>
        <w:gridCol w:w="968"/>
      </w:tblGrid>
      <w:tr w:rsidRPr="00AE4B07" w:rsidR="003C58BE" w:rsidTr="069E23ED" w14:paraId="7D258F9B" w14:textId="77777777">
        <w:tc>
          <w:tcPr>
            <w:tcW w:w="1277" w:type="dxa"/>
            <w:tcBorders>
              <w:top w:val="single" w:color="auto" w:sz="4" w:space="0"/>
              <w:left w:val="single" w:color="auto" w:sz="4" w:space="0"/>
              <w:bottom w:val="single" w:color="auto" w:sz="4" w:space="0"/>
              <w:right w:val="single" w:color="auto" w:sz="4" w:space="0"/>
            </w:tcBorders>
            <w:hideMark/>
          </w:tcPr>
          <w:p w:rsidRPr="00AE4B07" w:rsidR="003C58BE" w:rsidP="003D56F9" w:rsidRDefault="003C58BE" w14:paraId="7816A537"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3C58BE" w:rsidP="3C285E5B" w:rsidRDefault="577026DA" w14:paraId="17CD2A51" w14:textId="3989EFB2">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w:t>
            </w:r>
            <w:r w:rsidRPr="28BA96EC" w:rsidR="0612F6DC">
              <w:rPr>
                <w:rFonts w:ascii="Arial" w:hAnsi="Arial" w:cs="Arial"/>
                <w:b/>
                <w:bCs/>
                <w:sz w:val="22"/>
                <w:szCs w:val="22"/>
                <w:lang w:eastAsia="en-GB"/>
              </w:rPr>
              <w:t>4</w:t>
            </w:r>
            <w:r w:rsidRPr="28BA96EC">
              <w:rPr>
                <w:rFonts w:ascii="Arial" w:hAnsi="Arial" w:cs="Arial"/>
                <w:b/>
                <w:bCs/>
                <w:sz w:val="22"/>
                <w:szCs w:val="22"/>
                <w:lang w:eastAsia="en-GB"/>
              </w:rPr>
              <w:t>/</w:t>
            </w:r>
            <w:r w:rsidRPr="28BA96EC" w:rsidR="7A9D2C62">
              <w:rPr>
                <w:rFonts w:ascii="Arial" w:hAnsi="Arial" w:cs="Arial"/>
                <w:b/>
                <w:bCs/>
                <w:sz w:val="22"/>
                <w:szCs w:val="22"/>
                <w:lang w:eastAsia="en-GB"/>
              </w:rPr>
              <w:t>10</w:t>
            </w:r>
            <w:r w:rsidRPr="28BA96EC" w:rsidR="61359791">
              <w:rPr>
                <w:rFonts w:ascii="Arial" w:hAnsi="Arial" w:cs="Arial"/>
                <w:b/>
                <w:bCs/>
                <w:sz w:val="22"/>
                <w:szCs w:val="22"/>
                <w:lang w:eastAsia="en-GB"/>
              </w:rPr>
              <w:t>/</w:t>
            </w:r>
            <w:r w:rsidRPr="28BA96EC">
              <w:rPr>
                <w:rFonts w:ascii="Arial" w:hAnsi="Arial" w:cs="Arial"/>
                <w:b/>
                <w:bCs/>
                <w:sz w:val="22"/>
                <w:szCs w:val="22"/>
                <w:lang w:eastAsia="en-GB"/>
              </w:rPr>
              <w:t>001</w:t>
            </w:r>
          </w:p>
        </w:tc>
        <w:tc>
          <w:tcPr>
            <w:tcW w:w="8930" w:type="dxa"/>
            <w:tcBorders>
              <w:top w:val="single" w:color="auto" w:sz="4" w:space="0"/>
              <w:left w:val="single" w:color="auto" w:sz="4" w:space="0"/>
              <w:bottom w:val="single" w:color="auto" w:sz="4" w:space="0"/>
              <w:right w:val="single" w:color="auto" w:sz="4" w:space="0"/>
            </w:tcBorders>
          </w:tcPr>
          <w:p w:rsidRPr="00003B39" w:rsidR="003C58BE" w:rsidP="003D56F9" w:rsidRDefault="003C58BE" w14:paraId="34DD184E" w14:textId="0E915BAF">
            <w:pPr>
              <w:autoSpaceDE w:val="0"/>
              <w:autoSpaceDN w:val="0"/>
              <w:adjustRightInd w:val="0"/>
              <w:spacing w:line="240" w:lineRule="auto"/>
              <w:rPr>
                <w:rFonts w:ascii="Arial" w:hAnsi="Arial" w:cs="Arial"/>
                <w:b/>
                <w:bCs/>
                <w:color w:val="FF0000"/>
                <w:sz w:val="22"/>
                <w:szCs w:val="22"/>
                <w:lang w:eastAsia="en-GB"/>
              </w:rPr>
            </w:pPr>
            <w:r w:rsidRPr="00AE4B07">
              <w:rPr>
                <w:rFonts w:ascii="Arial" w:hAnsi="Arial" w:cs="Arial"/>
                <w:b/>
                <w:bCs/>
                <w:sz w:val="22"/>
                <w:szCs w:val="22"/>
                <w:lang w:eastAsia="en-GB"/>
              </w:rPr>
              <w:t xml:space="preserve">Welcome &amp; Introductions </w:t>
            </w:r>
          </w:p>
          <w:p w:rsidRPr="00AE4B07" w:rsidR="003C58BE" w:rsidP="003D56F9" w:rsidRDefault="003C58BE" w14:paraId="20FA28A0" w14:textId="77777777">
            <w:pPr>
              <w:autoSpaceDE w:val="0"/>
              <w:autoSpaceDN w:val="0"/>
              <w:adjustRightInd w:val="0"/>
              <w:spacing w:line="240" w:lineRule="auto"/>
              <w:rPr>
                <w:rFonts w:ascii="Arial" w:hAnsi="Arial" w:cs="Arial"/>
                <w:b/>
                <w:bCs/>
                <w:sz w:val="22"/>
                <w:szCs w:val="22"/>
                <w:lang w:eastAsia="en-GB"/>
              </w:rPr>
            </w:pPr>
          </w:p>
          <w:p w:rsidRPr="00AE4B07" w:rsidR="003C58BE" w:rsidP="003D56F9" w:rsidRDefault="003C58BE" w14:paraId="37F5561F" w14:textId="6458CE8A">
            <w:pPr>
              <w:autoSpaceDE w:val="0"/>
              <w:autoSpaceDN w:val="0"/>
              <w:adjustRightInd w:val="0"/>
              <w:spacing w:line="240" w:lineRule="auto"/>
              <w:jc w:val="both"/>
              <w:rPr>
                <w:rFonts w:ascii="Arial" w:hAnsi="Arial" w:eastAsia="Calibri" w:cs="Arial"/>
                <w:sz w:val="22"/>
                <w:szCs w:val="22"/>
              </w:rPr>
            </w:pPr>
            <w:r w:rsidRPr="00AE4B07">
              <w:rPr>
                <w:rFonts w:ascii="Arial" w:hAnsi="Arial" w:eastAsia="Calibri" w:cs="Arial"/>
                <w:sz w:val="22"/>
                <w:szCs w:val="22"/>
              </w:rPr>
              <w:t>The Committee Chair (CC) welcomed everyone to the meeting in English &amp; Welsh</w:t>
            </w:r>
            <w:r w:rsidRPr="00AE4B07" w:rsidR="008E5BD8">
              <w:rPr>
                <w:rFonts w:ascii="Arial" w:hAnsi="Arial" w:eastAsia="Calibri" w:cs="Arial"/>
                <w:sz w:val="22"/>
                <w:szCs w:val="22"/>
              </w:rPr>
              <w:t>.</w:t>
            </w:r>
          </w:p>
          <w:p w:rsidRPr="00AE4B07" w:rsidR="003C58BE" w:rsidP="003D56F9" w:rsidRDefault="003C58BE" w14:paraId="59F5AE7D" w14:textId="77777777">
            <w:pPr>
              <w:autoSpaceDE w:val="0"/>
              <w:autoSpaceDN w:val="0"/>
              <w:adjustRightInd w:val="0"/>
              <w:spacing w:line="240" w:lineRule="auto"/>
              <w:jc w:val="both"/>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hideMark/>
          </w:tcPr>
          <w:p w:rsidRPr="00AE4B07" w:rsidR="003C58BE" w:rsidP="003D56F9" w:rsidRDefault="00823A44" w14:paraId="4133D956" w14:textId="77777777">
            <w:pPr>
              <w:spacing w:line="240" w:lineRule="auto"/>
              <w:ind w:left="112"/>
              <w:jc w:val="both"/>
              <w:rPr>
                <w:rFonts w:ascii="Arial" w:hAnsi="Arial" w:cs="Arial"/>
                <w:b/>
                <w:sz w:val="22"/>
                <w:szCs w:val="22"/>
                <w:lang w:eastAsia="en-GB"/>
              </w:rPr>
            </w:pPr>
            <w:r w:rsidRPr="004756B9">
              <w:rPr>
                <w:rFonts w:ascii="Arial" w:hAnsi="Arial" w:cs="Arial"/>
                <w:b/>
                <w:sz w:val="16"/>
                <w:szCs w:val="22"/>
                <w:lang w:eastAsia="en-GB"/>
              </w:rPr>
              <w:t>ACTION</w:t>
            </w:r>
          </w:p>
        </w:tc>
      </w:tr>
      <w:tr w:rsidRPr="00AE4B07" w:rsidR="003C58BE" w:rsidTr="069E23ED" w14:paraId="01557C76" w14:textId="77777777">
        <w:tc>
          <w:tcPr>
            <w:tcW w:w="1277" w:type="dxa"/>
            <w:tcBorders>
              <w:top w:val="single" w:color="auto" w:sz="4" w:space="0"/>
              <w:left w:val="single" w:color="auto" w:sz="4" w:space="0"/>
              <w:bottom w:val="single" w:color="auto" w:sz="4" w:space="0"/>
              <w:right w:val="single" w:color="auto" w:sz="4" w:space="0"/>
            </w:tcBorders>
          </w:tcPr>
          <w:p w:rsidRPr="00AE4B07" w:rsidR="003C58BE" w:rsidP="28BA96EC" w:rsidRDefault="091A40AD" w14:paraId="342BE20D"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3C58BE" w:rsidP="28BA96EC" w:rsidRDefault="091A40AD" w14:paraId="04C51A0D" w14:textId="42B68B61">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24/10/002</w:t>
            </w:r>
          </w:p>
        </w:tc>
        <w:tc>
          <w:tcPr>
            <w:tcW w:w="8930" w:type="dxa"/>
            <w:tcBorders>
              <w:top w:val="single" w:color="auto" w:sz="4" w:space="0"/>
              <w:left w:val="single" w:color="auto" w:sz="4" w:space="0"/>
              <w:bottom w:val="single" w:color="auto" w:sz="4" w:space="0"/>
              <w:right w:val="single" w:color="auto" w:sz="4" w:space="0"/>
            </w:tcBorders>
          </w:tcPr>
          <w:p w:rsidRPr="00003B39" w:rsidR="003C58BE" w:rsidP="003D56F9" w:rsidRDefault="003C58BE" w14:paraId="18850731" w14:textId="65E102AF">
            <w:pPr>
              <w:spacing w:line="240" w:lineRule="auto"/>
              <w:rPr>
                <w:rFonts w:ascii="Arial" w:hAnsi="Arial" w:cs="Arial"/>
                <w:b/>
                <w:color w:val="FF0000"/>
                <w:sz w:val="22"/>
                <w:szCs w:val="22"/>
                <w:lang w:eastAsia="en-GB"/>
              </w:rPr>
            </w:pPr>
            <w:r w:rsidRPr="00AE4B07">
              <w:rPr>
                <w:rFonts w:ascii="Arial" w:hAnsi="Arial" w:cs="Arial"/>
                <w:b/>
                <w:sz w:val="22"/>
                <w:szCs w:val="22"/>
                <w:lang w:eastAsia="en-GB"/>
              </w:rPr>
              <w:t>Apologies for Absence</w:t>
            </w:r>
            <w:r w:rsidR="00003B39">
              <w:rPr>
                <w:rFonts w:ascii="Arial" w:hAnsi="Arial" w:cs="Arial"/>
                <w:b/>
                <w:sz w:val="22"/>
                <w:szCs w:val="22"/>
                <w:lang w:eastAsia="en-GB"/>
              </w:rPr>
              <w:t xml:space="preserve"> </w:t>
            </w:r>
          </w:p>
          <w:p w:rsidRPr="00AE4B07" w:rsidR="003C58BE" w:rsidP="003D56F9" w:rsidRDefault="003C58BE" w14:paraId="4271AB8E" w14:textId="77777777">
            <w:pPr>
              <w:spacing w:line="240" w:lineRule="auto"/>
              <w:jc w:val="both"/>
              <w:rPr>
                <w:rFonts w:ascii="Arial" w:hAnsi="Arial" w:cs="Arial"/>
                <w:b/>
                <w:sz w:val="22"/>
                <w:szCs w:val="22"/>
                <w:lang w:eastAsia="en-GB"/>
              </w:rPr>
            </w:pPr>
          </w:p>
          <w:p w:rsidRPr="00AE4B07" w:rsidR="003C58BE" w:rsidP="003D56F9" w:rsidRDefault="003C58BE" w14:paraId="1DCF4EBD"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Apologies for absence were noted. </w:t>
            </w:r>
          </w:p>
          <w:p w:rsidRPr="00AE4B07" w:rsidR="003C58BE" w:rsidP="003D56F9" w:rsidRDefault="003C58BE" w14:paraId="350C6E9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Pr>
          <w:p w:rsidRPr="00AE4B07" w:rsidR="003C58BE" w:rsidP="003D56F9" w:rsidRDefault="003C58BE" w14:paraId="38FA9C93" w14:textId="77777777">
            <w:pPr>
              <w:spacing w:line="240" w:lineRule="auto"/>
              <w:ind w:left="112"/>
              <w:jc w:val="both"/>
              <w:rPr>
                <w:rFonts w:ascii="Arial" w:hAnsi="Arial" w:cs="Arial"/>
                <w:sz w:val="22"/>
                <w:szCs w:val="22"/>
                <w:lang w:eastAsia="en-GB"/>
              </w:rPr>
            </w:pPr>
          </w:p>
        </w:tc>
      </w:tr>
      <w:tr w:rsidRPr="00AE4B07" w:rsidR="003C58BE" w:rsidTr="069E23ED" w14:paraId="72AE3C47" w14:textId="77777777">
        <w:trPr>
          <w:trHeight w:val="416"/>
        </w:trPr>
        <w:tc>
          <w:tcPr>
            <w:tcW w:w="1277" w:type="dxa"/>
            <w:tcBorders>
              <w:top w:val="single" w:color="auto" w:sz="4" w:space="0"/>
              <w:left w:val="single" w:color="auto" w:sz="4" w:space="0"/>
              <w:bottom w:val="single" w:color="auto" w:sz="4" w:space="0"/>
              <w:right w:val="single" w:color="auto" w:sz="4" w:space="0"/>
            </w:tcBorders>
          </w:tcPr>
          <w:p w:rsidRPr="00AE4B07" w:rsidR="003C58BE" w:rsidP="28BA96EC" w:rsidRDefault="5F9FF9DD" w14:paraId="555B50A5"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3C58BE" w:rsidP="28BA96EC" w:rsidRDefault="5F9FF9DD" w14:paraId="24EC910C" w14:textId="4740F0AE">
            <w:pPr>
              <w:rPr>
                <w:rFonts w:ascii="Arial" w:hAnsi="Arial" w:cs="Arial"/>
                <w:b/>
                <w:bCs/>
                <w:sz w:val="22"/>
                <w:szCs w:val="22"/>
                <w:lang w:eastAsia="en-GB"/>
              </w:rPr>
            </w:pPr>
            <w:r w:rsidRPr="28BA96EC">
              <w:rPr>
                <w:rFonts w:ascii="Arial" w:hAnsi="Arial" w:cs="Arial"/>
                <w:b/>
                <w:bCs/>
                <w:sz w:val="22"/>
                <w:szCs w:val="22"/>
                <w:lang w:eastAsia="en-GB"/>
              </w:rPr>
              <w:t>24/10/003</w:t>
            </w:r>
          </w:p>
        </w:tc>
        <w:tc>
          <w:tcPr>
            <w:tcW w:w="8930" w:type="dxa"/>
            <w:tcBorders>
              <w:top w:val="single" w:color="auto" w:sz="4" w:space="0"/>
              <w:left w:val="single" w:color="auto" w:sz="4" w:space="0"/>
              <w:bottom w:val="single" w:color="auto" w:sz="4" w:space="0"/>
              <w:right w:val="single" w:color="auto" w:sz="4" w:space="0"/>
            </w:tcBorders>
          </w:tcPr>
          <w:p w:rsidRPr="00003B39" w:rsidR="003C58BE" w:rsidP="003D56F9" w:rsidRDefault="003C58BE" w14:paraId="22854BDC" w14:textId="62BA8558">
            <w:pPr>
              <w:spacing w:line="240" w:lineRule="auto"/>
              <w:rPr>
                <w:rFonts w:ascii="Arial" w:hAnsi="Arial" w:cs="Arial"/>
                <w:b/>
                <w:color w:val="FF0000"/>
                <w:sz w:val="22"/>
                <w:szCs w:val="22"/>
                <w:lang w:eastAsia="en-GB"/>
              </w:rPr>
            </w:pPr>
            <w:r w:rsidRPr="00AE4B07">
              <w:rPr>
                <w:rFonts w:ascii="Arial" w:hAnsi="Arial" w:cs="Arial"/>
                <w:b/>
                <w:sz w:val="22"/>
                <w:szCs w:val="22"/>
                <w:lang w:eastAsia="en-GB"/>
              </w:rPr>
              <w:t xml:space="preserve">Declarations of Interest </w:t>
            </w:r>
          </w:p>
          <w:p w:rsidRPr="00AE4B07" w:rsidR="003C58BE" w:rsidP="003D56F9" w:rsidRDefault="003C58BE" w14:paraId="6EBBE9DF" w14:textId="77777777">
            <w:pPr>
              <w:spacing w:line="240" w:lineRule="auto"/>
              <w:rPr>
                <w:rFonts w:ascii="Arial" w:hAnsi="Arial" w:cs="Arial"/>
                <w:b/>
                <w:sz w:val="22"/>
                <w:szCs w:val="22"/>
                <w:lang w:eastAsia="en-GB"/>
              </w:rPr>
            </w:pPr>
          </w:p>
          <w:p w:rsidRPr="00AE4B07" w:rsidR="003C58BE" w:rsidP="003D56F9" w:rsidRDefault="003C58BE" w14:paraId="3A07FDA2" w14:textId="77777777">
            <w:pPr>
              <w:spacing w:line="240" w:lineRule="auto"/>
              <w:rPr>
                <w:rFonts w:ascii="Arial" w:hAnsi="Arial" w:cs="Arial"/>
                <w:sz w:val="22"/>
                <w:szCs w:val="22"/>
                <w:lang w:eastAsia="en-GB"/>
              </w:rPr>
            </w:pPr>
            <w:r w:rsidRPr="00AE4B07">
              <w:rPr>
                <w:rFonts w:ascii="Arial" w:hAnsi="Arial" w:cs="Arial"/>
                <w:sz w:val="22"/>
                <w:szCs w:val="22"/>
                <w:lang w:eastAsia="en-GB"/>
              </w:rPr>
              <w:t>No declarations of interest were raised.</w:t>
            </w:r>
          </w:p>
          <w:p w:rsidRPr="00AE4B07" w:rsidR="003C58BE" w:rsidP="003D56F9" w:rsidRDefault="003C58BE" w14:paraId="5F99FFCC"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Pr>
          <w:p w:rsidRPr="00AE4B07" w:rsidR="003C58BE" w:rsidP="003D56F9" w:rsidRDefault="003C58BE" w14:paraId="31F72E0B" w14:textId="77777777">
            <w:pPr>
              <w:spacing w:line="240" w:lineRule="auto"/>
              <w:ind w:left="112"/>
              <w:jc w:val="both"/>
              <w:rPr>
                <w:rFonts w:ascii="Arial" w:hAnsi="Arial" w:cs="Arial"/>
                <w:sz w:val="22"/>
                <w:szCs w:val="22"/>
                <w:lang w:eastAsia="en-GB"/>
              </w:rPr>
            </w:pPr>
          </w:p>
        </w:tc>
      </w:tr>
      <w:tr w:rsidRPr="00AE4B07" w:rsidR="003C58BE" w:rsidTr="069E23ED" w14:paraId="7D07AA90" w14:textId="77777777">
        <w:tc>
          <w:tcPr>
            <w:tcW w:w="1277" w:type="dxa"/>
            <w:tcBorders>
              <w:top w:val="single" w:color="auto" w:sz="4" w:space="0"/>
              <w:left w:val="single" w:color="auto" w:sz="4" w:space="0"/>
              <w:bottom w:val="single" w:color="auto" w:sz="4" w:space="0"/>
              <w:right w:val="single" w:color="auto" w:sz="4" w:space="0"/>
            </w:tcBorders>
          </w:tcPr>
          <w:p w:rsidRPr="00AE4B07" w:rsidR="003C58BE" w:rsidP="28BA96EC" w:rsidRDefault="073A3F50" w14:paraId="5ADA6316"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lastRenderedPageBreak/>
              <w:t xml:space="preserve">QSE  </w:t>
            </w:r>
          </w:p>
          <w:p w:rsidRPr="00AE4B07" w:rsidR="003C58BE" w:rsidP="28BA96EC" w:rsidRDefault="073A3F50" w14:paraId="62AD627E" w14:textId="36B238F5">
            <w:pPr>
              <w:rPr>
                <w:rFonts w:ascii="Arial" w:hAnsi="Arial" w:cs="Arial"/>
                <w:b/>
                <w:bCs/>
                <w:sz w:val="22"/>
                <w:szCs w:val="22"/>
                <w:lang w:eastAsia="en-GB"/>
              </w:rPr>
            </w:pPr>
            <w:r w:rsidRPr="28BA96EC">
              <w:rPr>
                <w:rFonts w:ascii="Arial" w:hAnsi="Arial" w:cs="Arial"/>
                <w:b/>
                <w:bCs/>
                <w:sz w:val="22"/>
                <w:szCs w:val="22"/>
                <w:lang w:eastAsia="en-GB"/>
              </w:rPr>
              <w:t>24/10/004</w:t>
            </w:r>
          </w:p>
        </w:tc>
        <w:tc>
          <w:tcPr>
            <w:tcW w:w="8930" w:type="dxa"/>
            <w:tcBorders>
              <w:top w:val="single" w:color="auto" w:sz="4" w:space="0"/>
              <w:left w:val="single" w:color="auto" w:sz="4" w:space="0"/>
              <w:bottom w:val="single" w:color="auto" w:sz="4" w:space="0"/>
              <w:right w:val="single" w:color="auto" w:sz="4" w:space="0"/>
            </w:tcBorders>
          </w:tcPr>
          <w:p w:rsidRPr="00003B39" w:rsidR="003C58BE" w:rsidP="3C285E5B" w:rsidRDefault="003C58BE" w14:paraId="30A86A38" w14:textId="474FB8DD">
            <w:pPr>
              <w:spacing w:line="240" w:lineRule="auto"/>
              <w:rPr>
                <w:rFonts w:ascii="Arial" w:hAnsi="Arial" w:cs="Arial"/>
                <w:b/>
                <w:bCs/>
                <w:color w:val="FF0000"/>
                <w:sz w:val="22"/>
                <w:szCs w:val="22"/>
                <w:lang w:eastAsia="en-GB"/>
              </w:rPr>
            </w:pPr>
            <w:r w:rsidRPr="58D4A546">
              <w:rPr>
                <w:rFonts w:ascii="Arial" w:hAnsi="Arial" w:cs="Arial"/>
                <w:b/>
                <w:bCs/>
                <w:sz w:val="22"/>
                <w:szCs w:val="22"/>
                <w:lang w:eastAsia="en-GB"/>
              </w:rPr>
              <w:t xml:space="preserve">Minutes of the Committee meeting held on </w:t>
            </w:r>
            <w:r w:rsidRPr="58D4A546" w:rsidR="7903FB94">
              <w:rPr>
                <w:rFonts w:ascii="Arial" w:hAnsi="Arial" w:cs="Arial"/>
                <w:b/>
                <w:bCs/>
                <w:sz w:val="22"/>
                <w:szCs w:val="22"/>
                <w:lang w:eastAsia="en-GB"/>
              </w:rPr>
              <w:t>16.07</w:t>
            </w:r>
            <w:r w:rsidRPr="58D4A546" w:rsidR="7A20D8EB">
              <w:rPr>
                <w:rFonts w:ascii="Arial" w:hAnsi="Arial" w:cs="Arial"/>
                <w:b/>
                <w:bCs/>
                <w:sz w:val="22"/>
                <w:szCs w:val="22"/>
                <w:lang w:eastAsia="en-GB"/>
              </w:rPr>
              <w:t>.</w:t>
            </w:r>
            <w:r w:rsidRPr="58D4A546" w:rsidR="6D062489">
              <w:rPr>
                <w:rFonts w:ascii="Arial" w:hAnsi="Arial" w:cs="Arial"/>
                <w:b/>
                <w:bCs/>
                <w:sz w:val="22"/>
                <w:szCs w:val="22"/>
                <w:lang w:eastAsia="en-GB"/>
              </w:rPr>
              <w:t>2024</w:t>
            </w:r>
          </w:p>
          <w:p w:rsidRPr="00AE4B07" w:rsidR="003C58BE" w:rsidP="003D56F9" w:rsidRDefault="003C58BE" w14:paraId="47FFB624" w14:textId="77777777">
            <w:pPr>
              <w:spacing w:line="240" w:lineRule="auto"/>
              <w:rPr>
                <w:rFonts w:ascii="Arial" w:hAnsi="Arial" w:cs="Arial"/>
                <w:b/>
                <w:sz w:val="22"/>
                <w:szCs w:val="22"/>
                <w:lang w:eastAsia="en-GB"/>
              </w:rPr>
            </w:pPr>
          </w:p>
          <w:p w:rsidRPr="00A204C2" w:rsidR="00294242" w:rsidP="58D4A546" w:rsidRDefault="1225AD42" w14:paraId="256DB8F0" w14:textId="348B93B2">
            <w:pPr>
              <w:spacing w:line="240" w:lineRule="auto"/>
              <w:rPr>
                <w:rFonts w:ascii="Arial" w:hAnsi="Arial" w:eastAsia="Calibri" w:cs="Arial"/>
                <w:sz w:val="22"/>
                <w:szCs w:val="22"/>
              </w:rPr>
            </w:pPr>
            <w:r w:rsidRPr="451DD7A3">
              <w:rPr>
                <w:rFonts w:ascii="Arial" w:hAnsi="Arial" w:eastAsia="Calibri" w:cs="Arial"/>
                <w:sz w:val="22"/>
                <w:szCs w:val="22"/>
              </w:rPr>
              <w:t>To view the minute</w:t>
            </w:r>
            <w:r w:rsidRPr="451DD7A3" w:rsidR="09EC6E48">
              <w:rPr>
                <w:rFonts w:ascii="Arial" w:hAnsi="Arial" w:eastAsia="Calibri" w:cs="Arial"/>
                <w:sz w:val="22"/>
                <w:szCs w:val="22"/>
              </w:rPr>
              <w:t xml:space="preserve">: </w:t>
            </w:r>
            <w:hyperlink r:id="rId11">
              <w:r w:rsidRPr="451DD7A3" w:rsidR="7B4619AE">
                <w:rPr>
                  <w:rStyle w:val="Hyperlink"/>
                  <w:rFonts w:ascii="Arial" w:hAnsi="Arial" w:eastAsia="Calibri" w:cs="Arial"/>
                  <w:sz w:val="22"/>
                  <w:szCs w:val="22"/>
                </w:rPr>
                <w:t>https://youtu.be/QLBg2PxIwvQ?t=12</w:t>
              </w:r>
            </w:hyperlink>
            <w:r w:rsidRPr="451DD7A3" w:rsidR="7B4619AE">
              <w:rPr>
                <w:rFonts w:ascii="Arial" w:hAnsi="Arial" w:eastAsia="Calibri" w:cs="Arial"/>
                <w:sz w:val="22"/>
                <w:szCs w:val="22"/>
              </w:rPr>
              <w:t xml:space="preserve"> </w:t>
            </w:r>
          </w:p>
          <w:p w:rsidR="00294242" w:rsidP="003D56F9" w:rsidRDefault="00294242" w14:paraId="63BD1258" w14:textId="77777777">
            <w:pPr>
              <w:spacing w:line="240" w:lineRule="auto"/>
              <w:rPr>
                <w:rFonts w:ascii="Arial" w:hAnsi="Arial" w:cs="Arial"/>
                <w:sz w:val="22"/>
                <w:szCs w:val="22"/>
                <w:lang w:eastAsia="en-GB"/>
              </w:rPr>
            </w:pPr>
          </w:p>
          <w:p w:rsidR="003C58BE" w:rsidP="003D56F9" w:rsidRDefault="003C58BE" w14:paraId="37FB6E14" w14:textId="5C202652">
            <w:pPr>
              <w:spacing w:line="240" w:lineRule="auto"/>
              <w:rPr>
                <w:rFonts w:ascii="Arial" w:hAnsi="Arial" w:cs="Arial"/>
                <w:sz w:val="22"/>
                <w:szCs w:val="22"/>
                <w:lang w:eastAsia="en-GB"/>
              </w:rPr>
            </w:pPr>
            <w:r w:rsidRPr="58D4A546">
              <w:rPr>
                <w:rFonts w:ascii="Arial" w:hAnsi="Arial" w:cs="Arial"/>
                <w:sz w:val="22"/>
                <w:szCs w:val="22"/>
                <w:lang w:eastAsia="en-GB"/>
              </w:rPr>
              <w:t xml:space="preserve">The minutes of the Committee meeting held on </w:t>
            </w:r>
            <w:r w:rsidRPr="58D4A546" w:rsidR="56D3D90C">
              <w:rPr>
                <w:rFonts w:ascii="Arial" w:hAnsi="Arial" w:cs="Arial"/>
                <w:sz w:val="22"/>
                <w:szCs w:val="22"/>
                <w:lang w:eastAsia="en-GB"/>
              </w:rPr>
              <w:t>16.07</w:t>
            </w:r>
            <w:r w:rsidRPr="58D4A546" w:rsidR="6D062489">
              <w:rPr>
                <w:rFonts w:ascii="Arial" w:hAnsi="Arial" w:cs="Arial"/>
                <w:sz w:val="22"/>
                <w:szCs w:val="22"/>
                <w:lang w:eastAsia="en-GB"/>
              </w:rPr>
              <w:t>.2024</w:t>
            </w:r>
            <w:r w:rsidRPr="58D4A546">
              <w:rPr>
                <w:rFonts w:ascii="Arial" w:hAnsi="Arial" w:cs="Arial"/>
                <w:sz w:val="22"/>
                <w:szCs w:val="22"/>
                <w:lang w:eastAsia="en-GB"/>
              </w:rPr>
              <w:t xml:space="preserve"> were received</w:t>
            </w:r>
            <w:r w:rsidRPr="58D4A546" w:rsidR="4E27AC49">
              <w:rPr>
                <w:rFonts w:ascii="Arial" w:hAnsi="Arial" w:cs="Arial"/>
                <w:sz w:val="22"/>
                <w:szCs w:val="22"/>
                <w:lang w:eastAsia="en-GB"/>
              </w:rPr>
              <w:t>.</w:t>
            </w:r>
          </w:p>
          <w:p w:rsidRPr="00AE4B07" w:rsidR="00C51C28" w:rsidP="003D56F9" w:rsidRDefault="00C51C28" w14:paraId="43BAB76D" w14:textId="5A6D63AA">
            <w:pPr>
              <w:spacing w:line="240" w:lineRule="auto"/>
              <w:rPr>
                <w:rFonts w:ascii="Arial" w:hAnsi="Arial" w:eastAsia="Calibri" w:cs="Arial"/>
                <w:sz w:val="22"/>
                <w:szCs w:val="22"/>
              </w:rPr>
            </w:pPr>
          </w:p>
          <w:p w:rsidRPr="00AE4B07" w:rsidR="003C58BE" w:rsidP="003D56F9" w:rsidRDefault="003C58BE" w14:paraId="6D1BB958"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A204C2" w:rsidP="00BA4712" w:rsidRDefault="003C58BE" w14:paraId="525D5BDC" w14:textId="57A5B1EE">
            <w:pPr>
              <w:numPr>
                <w:ilvl w:val="0"/>
                <w:numId w:val="13"/>
              </w:numPr>
              <w:spacing w:line="240" w:lineRule="auto"/>
              <w:rPr>
                <w:rFonts w:ascii="Arial" w:hAnsi="Arial" w:eastAsia="Calibri" w:cs="Arial"/>
                <w:color w:val="FF0000"/>
                <w:sz w:val="22"/>
                <w:szCs w:val="22"/>
              </w:rPr>
            </w:pPr>
            <w:r w:rsidRPr="27D638F3">
              <w:rPr>
                <w:rFonts w:ascii="Arial" w:hAnsi="Arial" w:eastAsia="Calibri" w:cs="Arial"/>
                <w:sz w:val="22"/>
                <w:szCs w:val="22"/>
              </w:rPr>
              <w:t xml:space="preserve">The minutes of the meeting held on </w:t>
            </w:r>
            <w:r w:rsidRPr="27D638F3" w:rsidR="60AC6FF9">
              <w:rPr>
                <w:rFonts w:ascii="Arial" w:hAnsi="Arial" w:eastAsia="Calibri" w:cs="Arial"/>
                <w:sz w:val="22"/>
                <w:szCs w:val="22"/>
              </w:rPr>
              <w:t>16.07.</w:t>
            </w:r>
            <w:r w:rsidRPr="27D638F3" w:rsidR="6D062489">
              <w:rPr>
                <w:rFonts w:ascii="Arial" w:hAnsi="Arial" w:eastAsia="Calibri" w:cs="Arial"/>
                <w:sz w:val="22"/>
                <w:szCs w:val="22"/>
              </w:rPr>
              <w:t>2024</w:t>
            </w:r>
            <w:r w:rsidRPr="27D638F3">
              <w:rPr>
                <w:rFonts w:ascii="Arial" w:hAnsi="Arial" w:eastAsia="Calibri" w:cs="Arial"/>
                <w:b/>
                <w:bCs/>
                <w:sz w:val="22"/>
                <w:szCs w:val="22"/>
              </w:rPr>
              <w:t xml:space="preserve"> </w:t>
            </w:r>
            <w:r w:rsidRPr="27D638F3">
              <w:rPr>
                <w:rFonts w:ascii="Arial" w:hAnsi="Arial" w:eastAsia="Calibri" w:cs="Arial"/>
                <w:sz w:val="22"/>
                <w:szCs w:val="22"/>
              </w:rPr>
              <w:t>were approved as a true and accurate record of the meeting.</w:t>
            </w:r>
          </w:p>
          <w:p w:rsidRPr="00AE4B07" w:rsidR="003C58BE" w:rsidP="00294242" w:rsidRDefault="003C58BE" w14:paraId="7FAE5F20"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Pr>
          <w:p w:rsidRPr="00AE4B07" w:rsidR="003C58BE" w:rsidP="003D56F9" w:rsidRDefault="003C58BE" w14:paraId="5F844802" w14:textId="77777777">
            <w:pPr>
              <w:spacing w:line="240" w:lineRule="auto"/>
              <w:jc w:val="both"/>
              <w:rPr>
                <w:rFonts w:ascii="Arial" w:hAnsi="Arial" w:cs="Arial"/>
                <w:sz w:val="22"/>
                <w:szCs w:val="22"/>
                <w:lang w:eastAsia="en-GB"/>
              </w:rPr>
            </w:pPr>
          </w:p>
          <w:p w:rsidRPr="00AE4B07" w:rsidR="003C58BE" w:rsidP="003D56F9" w:rsidRDefault="003C58BE" w14:paraId="70CB5874" w14:textId="77777777">
            <w:pPr>
              <w:spacing w:line="240" w:lineRule="auto"/>
              <w:jc w:val="both"/>
              <w:rPr>
                <w:rFonts w:ascii="Arial" w:hAnsi="Arial" w:cs="Arial"/>
                <w:b/>
                <w:sz w:val="22"/>
                <w:szCs w:val="22"/>
                <w:lang w:eastAsia="en-GB"/>
              </w:rPr>
            </w:pPr>
          </w:p>
          <w:p w:rsidRPr="00AE4B07" w:rsidR="003C58BE" w:rsidP="003D56F9" w:rsidRDefault="003C58BE" w14:paraId="440D5147" w14:textId="77777777">
            <w:pPr>
              <w:spacing w:line="240" w:lineRule="auto"/>
              <w:jc w:val="both"/>
              <w:rPr>
                <w:rFonts w:ascii="Arial" w:hAnsi="Arial" w:cs="Arial"/>
                <w:b/>
                <w:sz w:val="22"/>
                <w:szCs w:val="22"/>
                <w:lang w:eastAsia="en-GB"/>
              </w:rPr>
            </w:pPr>
          </w:p>
          <w:p w:rsidRPr="00AE4B07" w:rsidR="003C58BE" w:rsidP="003D56F9" w:rsidRDefault="003C58BE" w14:paraId="4DF3E370" w14:textId="77777777">
            <w:pPr>
              <w:spacing w:line="240" w:lineRule="auto"/>
              <w:jc w:val="both"/>
              <w:rPr>
                <w:rFonts w:ascii="Arial" w:hAnsi="Arial" w:cs="Arial"/>
                <w:b/>
                <w:sz w:val="22"/>
                <w:szCs w:val="22"/>
                <w:lang w:eastAsia="en-GB"/>
              </w:rPr>
            </w:pPr>
          </w:p>
          <w:p w:rsidRPr="00AE4B07" w:rsidR="003C58BE" w:rsidP="003D56F9" w:rsidRDefault="003C58BE" w14:paraId="206926F1" w14:textId="77777777">
            <w:pPr>
              <w:spacing w:line="240" w:lineRule="auto"/>
              <w:jc w:val="both"/>
              <w:rPr>
                <w:rFonts w:ascii="Arial" w:hAnsi="Arial" w:cs="Arial"/>
                <w:b/>
                <w:sz w:val="22"/>
                <w:szCs w:val="22"/>
                <w:lang w:eastAsia="en-GB"/>
              </w:rPr>
            </w:pPr>
          </w:p>
        </w:tc>
      </w:tr>
      <w:tr w:rsidRPr="00AE4B07" w:rsidR="003C58BE" w:rsidTr="069E23ED" w14:paraId="1658E134" w14:textId="77777777">
        <w:tc>
          <w:tcPr>
            <w:tcW w:w="1277" w:type="dxa"/>
            <w:tcBorders>
              <w:top w:val="single" w:color="auto" w:sz="4" w:space="0"/>
              <w:left w:val="single" w:color="auto" w:sz="4" w:space="0"/>
              <w:bottom w:val="single" w:color="auto" w:sz="4" w:space="0"/>
              <w:right w:val="single" w:color="auto" w:sz="4" w:space="0"/>
            </w:tcBorders>
            <w:hideMark/>
          </w:tcPr>
          <w:p w:rsidRPr="00AE4B07" w:rsidR="003C58BE" w:rsidP="28BA96EC" w:rsidRDefault="7E7668CF" w14:paraId="0E5EE813"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3C58BE" w:rsidP="28BA96EC" w:rsidRDefault="7E7668CF" w14:paraId="40CD4788" w14:textId="23512505">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24/10/005</w:t>
            </w:r>
          </w:p>
        </w:tc>
        <w:tc>
          <w:tcPr>
            <w:tcW w:w="8930" w:type="dxa"/>
            <w:tcBorders>
              <w:top w:val="single" w:color="auto" w:sz="4" w:space="0"/>
              <w:left w:val="single" w:color="auto" w:sz="4" w:space="0"/>
              <w:bottom w:val="single" w:color="auto" w:sz="4" w:space="0"/>
              <w:right w:val="single" w:color="auto" w:sz="4" w:space="0"/>
            </w:tcBorders>
          </w:tcPr>
          <w:p w:rsidRPr="00003B39" w:rsidR="003C58BE" w:rsidP="3C285E5B" w:rsidRDefault="003C58BE" w14:paraId="1E3E0DF7" w14:textId="2B361E3A">
            <w:pPr>
              <w:spacing w:line="240" w:lineRule="auto"/>
              <w:rPr>
                <w:rFonts w:ascii="Arial" w:hAnsi="Arial" w:cs="Arial"/>
                <w:b/>
                <w:bCs/>
                <w:color w:val="FF0000"/>
                <w:sz w:val="22"/>
                <w:szCs w:val="22"/>
                <w:lang w:eastAsia="en-GB"/>
              </w:rPr>
            </w:pPr>
            <w:r w:rsidRPr="27D638F3">
              <w:rPr>
                <w:rFonts w:ascii="Arial" w:hAnsi="Arial" w:cs="Arial"/>
                <w:b/>
                <w:bCs/>
                <w:sz w:val="22"/>
                <w:szCs w:val="22"/>
                <w:lang w:eastAsia="en-GB"/>
              </w:rPr>
              <w:t xml:space="preserve">Action Log following the Meeting held on </w:t>
            </w:r>
            <w:r w:rsidRPr="27D638F3" w:rsidR="151B26D3">
              <w:rPr>
                <w:rFonts w:ascii="Arial" w:hAnsi="Arial" w:cs="Arial"/>
                <w:b/>
                <w:bCs/>
                <w:sz w:val="22"/>
                <w:szCs w:val="22"/>
                <w:lang w:eastAsia="en-GB"/>
              </w:rPr>
              <w:t>16.07</w:t>
            </w:r>
            <w:r w:rsidRPr="27D638F3" w:rsidR="00556416">
              <w:rPr>
                <w:rFonts w:ascii="Arial" w:hAnsi="Arial" w:cs="Arial"/>
                <w:b/>
                <w:bCs/>
                <w:sz w:val="22"/>
                <w:szCs w:val="22"/>
                <w:lang w:eastAsia="en-GB"/>
              </w:rPr>
              <w:t>.</w:t>
            </w:r>
            <w:r w:rsidRPr="27D638F3" w:rsidR="6D062489">
              <w:rPr>
                <w:rFonts w:ascii="Arial" w:hAnsi="Arial" w:cs="Arial"/>
                <w:b/>
                <w:bCs/>
                <w:sz w:val="22"/>
                <w:szCs w:val="22"/>
                <w:lang w:eastAsia="en-GB"/>
              </w:rPr>
              <w:t>2024</w:t>
            </w:r>
          </w:p>
          <w:p w:rsidRPr="00AE4B07" w:rsidR="003C58BE" w:rsidP="003D56F9" w:rsidRDefault="003C58BE" w14:paraId="4DAA833D" w14:textId="77777777">
            <w:pPr>
              <w:spacing w:line="240" w:lineRule="auto"/>
              <w:rPr>
                <w:rFonts w:ascii="Arial" w:hAnsi="Arial" w:cs="Arial"/>
                <w:b/>
                <w:sz w:val="22"/>
                <w:szCs w:val="22"/>
                <w:lang w:eastAsia="en-GB"/>
              </w:rPr>
            </w:pPr>
          </w:p>
          <w:p w:rsidR="00294242" w:rsidP="00294242" w:rsidRDefault="1225AD42" w14:paraId="3E30D264" w14:textId="1D540821">
            <w:pPr>
              <w:spacing w:line="240" w:lineRule="auto"/>
              <w:rPr>
                <w:rFonts w:ascii="Arial" w:hAnsi="Arial" w:eastAsia="Calibri" w:cs="Arial"/>
                <w:sz w:val="22"/>
                <w:szCs w:val="22"/>
              </w:rPr>
            </w:pPr>
            <w:r w:rsidRPr="451DD7A3">
              <w:rPr>
                <w:rFonts w:ascii="Arial" w:hAnsi="Arial" w:eastAsia="Calibri" w:cs="Arial"/>
                <w:sz w:val="22"/>
                <w:szCs w:val="22"/>
              </w:rPr>
              <w:t>To view the minute</w:t>
            </w:r>
            <w:r w:rsidRPr="451DD7A3" w:rsidR="09EC6E48">
              <w:rPr>
                <w:rFonts w:ascii="Arial" w:hAnsi="Arial" w:eastAsia="Calibri" w:cs="Arial"/>
                <w:sz w:val="22"/>
                <w:szCs w:val="22"/>
              </w:rPr>
              <w:t xml:space="preserve">: </w:t>
            </w:r>
            <w:hyperlink r:id="rId12">
              <w:r w:rsidRPr="451DD7A3" w:rsidR="3FBB0D09">
                <w:rPr>
                  <w:rStyle w:val="Hyperlink"/>
                  <w:rFonts w:ascii="Arial" w:hAnsi="Arial" w:eastAsia="Calibri" w:cs="Arial"/>
                  <w:sz w:val="22"/>
                  <w:szCs w:val="22"/>
                </w:rPr>
                <w:t>https://youtu.be/QLBg2PxIwvQ?t=45</w:t>
              </w:r>
            </w:hyperlink>
            <w:r w:rsidRPr="451DD7A3" w:rsidR="3FBB0D09">
              <w:rPr>
                <w:rFonts w:ascii="Arial" w:hAnsi="Arial" w:eastAsia="Calibri" w:cs="Arial"/>
                <w:sz w:val="22"/>
                <w:szCs w:val="22"/>
              </w:rPr>
              <w:t xml:space="preserve"> </w:t>
            </w:r>
          </w:p>
          <w:p w:rsidR="006E0050" w:rsidP="00294242" w:rsidRDefault="006E0050" w14:paraId="277B2AB3" w14:textId="3B21D35E">
            <w:pPr>
              <w:spacing w:line="240" w:lineRule="auto"/>
              <w:rPr>
                <w:rFonts w:ascii="Arial" w:hAnsi="Arial" w:eastAsia="Calibri" w:cs="Arial"/>
                <w:sz w:val="22"/>
                <w:szCs w:val="22"/>
              </w:rPr>
            </w:pPr>
          </w:p>
          <w:p w:rsidRPr="006E0050" w:rsidR="006E0050" w:rsidP="00294242" w:rsidRDefault="4E27AC49" w14:paraId="1BB69BC9" w14:textId="6BE336E4">
            <w:pPr>
              <w:spacing w:line="240" w:lineRule="auto"/>
              <w:rPr>
                <w:rFonts w:ascii="Arial" w:hAnsi="Arial" w:cs="Arial"/>
                <w:sz w:val="22"/>
                <w:szCs w:val="22"/>
                <w:lang w:eastAsia="en-GB"/>
              </w:rPr>
            </w:pPr>
            <w:r w:rsidRPr="27D638F3">
              <w:rPr>
                <w:rFonts w:ascii="Arial" w:hAnsi="Arial" w:cs="Arial"/>
                <w:sz w:val="22"/>
                <w:szCs w:val="22"/>
                <w:lang w:eastAsia="en-GB"/>
              </w:rPr>
              <w:t xml:space="preserve">The Action Log following the Meeting held on </w:t>
            </w:r>
            <w:r w:rsidRPr="27D638F3" w:rsidR="21753B67">
              <w:rPr>
                <w:rFonts w:ascii="Arial" w:hAnsi="Arial" w:eastAsia="Calibri" w:cs="Arial"/>
                <w:sz w:val="22"/>
                <w:szCs w:val="22"/>
              </w:rPr>
              <w:t>16.07</w:t>
            </w:r>
            <w:r w:rsidRPr="27D638F3">
              <w:rPr>
                <w:rFonts w:ascii="Arial" w:hAnsi="Arial" w:eastAsia="Calibri" w:cs="Arial"/>
                <w:sz w:val="22"/>
                <w:szCs w:val="22"/>
              </w:rPr>
              <w:t xml:space="preserve">.2024 </w:t>
            </w:r>
            <w:r w:rsidRPr="27D638F3">
              <w:rPr>
                <w:rFonts w:ascii="Arial" w:hAnsi="Arial" w:cs="Arial"/>
                <w:sz w:val="22"/>
                <w:szCs w:val="22"/>
                <w:lang w:eastAsia="en-GB"/>
              </w:rPr>
              <w:t xml:space="preserve">was received. </w:t>
            </w:r>
          </w:p>
          <w:p w:rsidR="3F85F73C" w:rsidP="27D638F3" w:rsidRDefault="3F85F73C" w14:paraId="6A8661E0" w14:textId="0F01DC16">
            <w:pPr>
              <w:spacing w:line="240" w:lineRule="auto"/>
              <w:rPr>
                <w:rFonts w:ascii="Arial" w:hAnsi="Arial" w:eastAsia="Calibri" w:cs="Arial"/>
                <w:sz w:val="22"/>
                <w:szCs w:val="22"/>
              </w:rPr>
            </w:pPr>
          </w:p>
          <w:p w:rsidRPr="00AE4B07" w:rsidR="003C58BE" w:rsidP="003D56F9" w:rsidRDefault="003C58BE" w14:paraId="7D09244E"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D2630B" w:rsidP="00BA4712" w:rsidRDefault="003C58BE" w14:paraId="0230F550" w14:textId="614018BA">
            <w:pPr>
              <w:numPr>
                <w:ilvl w:val="0"/>
                <w:numId w:val="14"/>
              </w:numPr>
              <w:spacing w:line="240" w:lineRule="auto"/>
              <w:rPr>
                <w:rFonts w:ascii="Arial" w:hAnsi="Arial" w:eastAsia="Calibri" w:cs="Arial"/>
                <w:sz w:val="22"/>
                <w:szCs w:val="22"/>
              </w:rPr>
            </w:pPr>
            <w:r w:rsidRPr="27D638F3">
              <w:rPr>
                <w:rFonts w:ascii="Arial" w:hAnsi="Arial" w:eastAsia="Calibri" w:cs="Arial"/>
                <w:sz w:val="22"/>
                <w:szCs w:val="22"/>
              </w:rPr>
              <w:t>The Action Log from the meeting held on</w:t>
            </w:r>
            <w:r w:rsidRPr="27D638F3" w:rsidR="0593E365">
              <w:rPr>
                <w:rFonts w:ascii="Arial" w:hAnsi="Arial" w:eastAsia="Calibri" w:cs="Arial"/>
                <w:sz w:val="22"/>
                <w:szCs w:val="22"/>
              </w:rPr>
              <w:t xml:space="preserve"> </w:t>
            </w:r>
            <w:r w:rsidRPr="27D638F3" w:rsidR="33F28D76">
              <w:rPr>
                <w:rFonts w:ascii="Arial" w:hAnsi="Arial" w:eastAsia="Calibri" w:cs="Arial"/>
                <w:sz w:val="22"/>
                <w:szCs w:val="22"/>
              </w:rPr>
              <w:t>16.07.</w:t>
            </w:r>
            <w:r w:rsidRPr="27D638F3" w:rsidR="6D062489">
              <w:rPr>
                <w:rFonts w:ascii="Arial" w:hAnsi="Arial" w:eastAsia="Calibri" w:cs="Arial"/>
                <w:sz w:val="22"/>
                <w:szCs w:val="22"/>
              </w:rPr>
              <w:t>2024</w:t>
            </w:r>
            <w:r w:rsidRPr="27D638F3">
              <w:rPr>
                <w:rFonts w:ascii="Arial" w:hAnsi="Arial" w:eastAsia="Calibri" w:cs="Arial"/>
                <w:b/>
                <w:bCs/>
                <w:sz w:val="22"/>
                <w:szCs w:val="22"/>
              </w:rPr>
              <w:t xml:space="preserve"> </w:t>
            </w:r>
            <w:r w:rsidRPr="27D638F3">
              <w:rPr>
                <w:rFonts w:ascii="Arial" w:hAnsi="Arial" w:eastAsia="Calibri" w:cs="Arial"/>
                <w:sz w:val="22"/>
                <w:szCs w:val="22"/>
              </w:rPr>
              <w:t>was noted.</w:t>
            </w:r>
          </w:p>
          <w:p w:rsidRPr="00AE4B07" w:rsidR="003C58BE" w:rsidP="00294242" w:rsidRDefault="003C58BE" w14:paraId="62994F4B"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Pr>
          <w:p w:rsidRPr="00AE4B07" w:rsidR="003C58BE" w:rsidP="003D56F9" w:rsidRDefault="003C58BE" w14:paraId="2E83EE47" w14:textId="77777777">
            <w:pPr>
              <w:spacing w:line="240" w:lineRule="auto"/>
              <w:jc w:val="both"/>
              <w:rPr>
                <w:rFonts w:ascii="Arial" w:hAnsi="Arial" w:cs="Arial"/>
                <w:b/>
                <w:sz w:val="22"/>
                <w:szCs w:val="22"/>
                <w:lang w:eastAsia="en-GB"/>
              </w:rPr>
            </w:pPr>
          </w:p>
        </w:tc>
      </w:tr>
      <w:tr w:rsidRPr="00AE4B07" w:rsidR="003C58BE" w:rsidTr="069E23ED" w14:paraId="409E7E18" w14:textId="77777777">
        <w:tc>
          <w:tcPr>
            <w:tcW w:w="1277" w:type="dxa"/>
            <w:tcBorders>
              <w:top w:val="single" w:color="auto" w:sz="4" w:space="0"/>
              <w:left w:val="single" w:color="auto" w:sz="4" w:space="0"/>
              <w:bottom w:val="single" w:color="auto" w:sz="4" w:space="0"/>
              <w:right w:val="single" w:color="auto" w:sz="4" w:space="0"/>
            </w:tcBorders>
            <w:hideMark/>
          </w:tcPr>
          <w:p w:rsidRPr="00AE4B07" w:rsidR="003C58BE" w:rsidP="28BA96EC" w:rsidRDefault="3D86542B" w14:paraId="1517A5A0"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3C58BE" w:rsidP="28BA96EC" w:rsidRDefault="3D86542B" w14:paraId="05BEAFF8" w14:textId="5F3F1698">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24/10/006</w:t>
            </w:r>
          </w:p>
        </w:tc>
        <w:tc>
          <w:tcPr>
            <w:tcW w:w="8930" w:type="dxa"/>
            <w:tcBorders>
              <w:top w:val="single" w:color="auto" w:sz="4" w:space="0"/>
              <w:left w:val="single" w:color="auto" w:sz="4" w:space="0"/>
              <w:bottom w:val="single" w:color="auto" w:sz="4" w:space="0"/>
              <w:right w:val="single" w:color="auto" w:sz="4" w:space="0"/>
            </w:tcBorders>
          </w:tcPr>
          <w:p w:rsidRPr="00AE4B07" w:rsidR="003C58BE" w:rsidP="003D56F9" w:rsidRDefault="00DE5BC2" w14:paraId="7F717BF4" w14:textId="19EB5881">
            <w:pPr>
              <w:spacing w:line="240" w:lineRule="auto"/>
              <w:rPr>
                <w:rFonts w:ascii="Arial" w:hAnsi="Arial" w:cs="Arial"/>
                <w:b/>
                <w:sz w:val="22"/>
                <w:szCs w:val="22"/>
                <w:lang w:eastAsia="en-GB"/>
              </w:rPr>
            </w:pPr>
            <w:r w:rsidRPr="00AE4B07">
              <w:rPr>
                <w:rFonts w:ascii="Arial" w:hAnsi="Arial" w:cs="Arial"/>
                <w:b/>
                <w:sz w:val="22"/>
                <w:szCs w:val="22"/>
                <w:lang w:eastAsia="en-GB"/>
              </w:rPr>
              <w:t xml:space="preserve">Committee </w:t>
            </w:r>
            <w:r w:rsidRPr="00AE4B07" w:rsidR="003C58BE">
              <w:rPr>
                <w:rFonts w:ascii="Arial" w:hAnsi="Arial" w:cs="Arial"/>
                <w:b/>
                <w:sz w:val="22"/>
                <w:szCs w:val="22"/>
                <w:lang w:eastAsia="en-GB"/>
              </w:rPr>
              <w:t>Chair’s Actions</w:t>
            </w:r>
          </w:p>
          <w:p w:rsidRPr="00AE4B07" w:rsidR="003C58BE" w:rsidP="003D56F9" w:rsidRDefault="003C58BE" w14:paraId="3FAD4F0E" w14:textId="77777777">
            <w:pPr>
              <w:spacing w:line="240" w:lineRule="auto"/>
              <w:ind w:left="394"/>
              <w:rPr>
                <w:rFonts w:ascii="Arial" w:hAnsi="Arial" w:cs="Arial"/>
                <w:b/>
                <w:sz w:val="22"/>
                <w:szCs w:val="22"/>
              </w:rPr>
            </w:pPr>
          </w:p>
          <w:p w:rsidRPr="00AE4B07" w:rsidR="003C58BE" w:rsidP="008E5BD8" w:rsidRDefault="003C58BE" w14:paraId="76BE9909"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No Chair’s Actions were raised. </w:t>
            </w:r>
          </w:p>
          <w:p w:rsidRPr="00AE4B07" w:rsidR="003C58BE" w:rsidP="003D56F9" w:rsidRDefault="003C58BE" w14:paraId="0901DD04" w14:textId="77777777">
            <w:pPr>
              <w:spacing w:line="240" w:lineRule="auto"/>
              <w:ind w:left="394"/>
              <w:rPr>
                <w:rFonts w:ascii="Arial" w:hAnsi="Arial" w:cs="Arial"/>
                <w:b/>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Pr>
          <w:p w:rsidRPr="00AE4B07" w:rsidR="003C58BE" w:rsidP="003D56F9" w:rsidRDefault="003C58BE" w14:paraId="2788A7EA" w14:textId="77777777">
            <w:pPr>
              <w:spacing w:line="240" w:lineRule="auto"/>
              <w:ind w:left="112"/>
              <w:jc w:val="both"/>
              <w:rPr>
                <w:rFonts w:ascii="Arial" w:hAnsi="Arial" w:cs="Arial"/>
                <w:sz w:val="22"/>
                <w:szCs w:val="22"/>
                <w:lang w:eastAsia="en-GB"/>
              </w:rPr>
            </w:pPr>
          </w:p>
        </w:tc>
      </w:tr>
      <w:tr w:rsidRPr="00AE4B07" w:rsidR="00F63DED" w:rsidTr="069E23ED" w14:paraId="7A8C43E2" w14:textId="77777777">
        <w:trPr>
          <w:trHeight w:val="328"/>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F63DED" w:rsidP="003C58BE" w:rsidRDefault="00F63DED" w14:paraId="1B584081" w14:textId="77777777">
            <w:pPr>
              <w:spacing w:line="240" w:lineRule="auto"/>
              <w:jc w:val="both"/>
              <w:rPr>
                <w:rFonts w:ascii="Arial" w:hAnsi="Arial" w:cs="Arial"/>
                <w:b/>
                <w:sz w:val="22"/>
                <w:szCs w:val="22"/>
                <w:lang w:eastAsia="en-GB"/>
              </w:rPr>
            </w:pPr>
            <w:bookmarkStart w:name="_Hlk149041319" w:id="0"/>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F63DED" w:rsidP="003D56F9" w:rsidRDefault="00F63DED" w14:paraId="23AF49EA"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Review &amp; Assurance</w:t>
            </w:r>
          </w:p>
        </w:tc>
        <w:bookmarkEnd w:id="0"/>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F63DED" w:rsidP="003D56F9" w:rsidRDefault="00F63DED" w14:paraId="16B36090" w14:textId="77777777">
            <w:pPr>
              <w:spacing w:line="240" w:lineRule="auto"/>
              <w:ind w:left="112"/>
              <w:jc w:val="both"/>
              <w:rPr>
                <w:rFonts w:ascii="Arial" w:hAnsi="Arial" w:cs="Arial"/>
                <w:sz w:val="22"/>
                <w:szCs w:val="22"/>
                <w:lang w:eastAsia="en-GB"/>
              </w:rPr>
            </w:pPr>
          </w:p>
        </w:tc>
      </w:tr>
      <w:tr w:rsidRPr="00AE4B07" w:rsidR="00F63DED" w:rsidTr="069E23ED" w14:paraId="7C58E140" w14:textId="77777777">
        <w:trPr>
          <w:trHeight w:val="892"/>
        </w:trPr>
        <w:tc>
          <w:tcPr>
            <w:tcW w:w="1277" w:type="dxa"/>
            <w:tcBorders>
              <w:top w:val="single" w:color="auto" w:sz="4" w:space="0"/>
              <w:left w:val="single" w:color="auto" w:sz="4" w:space="0"/>
              <w:bottom w:val="single" w:color="auto" w:sz="4" w:space="0"/>
              <w:right w:val="single" w:color="auto" w:sz="4" w:space="0"/>
            </w:tcBorders>
          </w:tcPr>
          <w:p w:rsidRPr="00AE4B07" w:rsidR="00F63DED" w:rsidP="28BA96EC" w:rsidRDefault="667F49A3" w14:paraId="704411FB"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F63DED" w:rsidP="28BA96EC" w:rsidRDefault="667F49A3" w14:paraId="321B098D" w14:textId="6761D4C2">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24/10/007</w:t>
            </w:r>
          </w:p>
        </w:tc>
        <w:tc>
          <w:tcPr>
            <w:tcW w:w="8930" w:type="dxa"/>
            <w:tcBorders>
              <w:top w:val="single" w:color="auto" w:sz="4" w:space="0"/>
              <w:left w:val="single" w:color="auto" w:sz="4" w:space="0"/>
              <w:bottom w:val="single" w:color="auto" w:sz="4" w:space="0"/>
              <w:right w:val="single" w:color="auto" w:sz="4" w:space="0"/>
            </w:tcBorders>
          </w:tcPr>
          <w:p w:rsidRPr="00C83CF6" w:rsidR="00F63DED" w:rsidP="3C285E5B" w:rsidRDefault="6A95FAE7" w14:paraId="524A2E87" w14:textId="544FE11A">
            <w:pPr>
              <w:spacing w:line="240" w:lineRule="auto"/>
              <w:rPr>
                <w:rFonts w:ascii="Arial" w:hAnsi="Arial" w:cs="Arial"/>
                <w:b/>
                <w:bCs/>
                <w:sz w:val="22"/>
                <w:szCs w:val="22"/>
                <w:lang w:eastAsia="en-GB"/>
              </w:rPr>
            </w:pPr>
            <w:r w:rsidRPr="27D638F3">
              <w:rPr>
                <w:rFonts w:ascii="Arial" w:hAnsi="Arial" w:cs="Arial"/>
                <w:b/>
                <w:bCs/>
                <w:sz w:val="22"/>
                <w:szCs w:val="22"/>
                <w:lang w:eastAsia="en-GB"/>
              </w:rPr>
              <w:t>PCIC</w:t>
            </w:r>
            <w:r w:rsidRPr="27D638F3" w:rsidR="0593E365">
              <w:rPr>
                <w:rFonts w:ascii="Arial" w:hAnsi="Arial" w:cs="Arial"/>
                <w:b/>
                <w:bCs/>
                <w:sz w:val="22"/>
                <w:szCs w:val="22"/>
                <w:lang w:eastAsia="en-GB"/>
              </w:rPr>
              <w:t xml:space="preserve"> Clinical Board – Assurance Report</w:t>
            </w:r>
          </w:p>
          <w:p w:rsidRPr="00C83CF6" w:rsidR="00294242" w:rsidP="00AE4B07" w:rsidRDefault="00294242" w14:paraId="472EA332" w14:textId="3A6B3F4C">
            <w:pPr>
              <w:spacing w:line="240" w:lineRule="auto"/>
              <w:rPr>
                <w:rFonts w:ascii="Arial" w:hAnsi="Arial" w:cs="Arial"/>
                <w:sz w:val="22"/>
                <w:szCs w:val="22"/>
                <w:lang w:eastAsia="en-GB"/>
              </w:rPr>
            </w:pPr>
          </w:p>
          <w:p w:rsidRPr="00076FF9" w:rsidR="00076FF9" w:rsidP="00AE4B07" w:rsidRDefault="1EAEBB6A" w14:paraId="7C64AE29" w14:textId="6F6F114E">
            <w:pPr>
              <w:spacing w:line="240" w:lineRule="auto"/>
              <w:rPr>
                <w:rFonts w:ascii="Arial" w:hAnsi="Arial" w:eastAsia="Arial" w:cs="Arial"/>
                <w:sz w:val="22"/>
                <w:szCs w:val="22"/>
                <w:lang w:eastAsia="en-GB"/>
              </w:rPr>
            </w:pPr>
            <w:r w:rsidRPr="451DD7A3">
              <w:rPr>
                <w:rFonts w:ascii="Arial" w:hAnsi="Arial" w:cs="Arial"/>
                <w:sz w:val="22"/>
                <w:szCs w:val="22"/>
                <w:lang w:eastAsia="en-GB"/>
              </w:rPr>
              <w:t>To view the minute:</w:t>
            </w:r>
            <w:r w:rsidRPr="451DD7A3" w:rsidR="0DA7069C">
              <w:rPr>
                <w:sz w:val="22"/>
                <w:szCs w:val="22"/>
              </w:rPr>
              <w:t xml:space="preserve"> </w:t>
            </w:r>
            <w:hyperlink r:id="rId13">
              <w:r w:rsidRPr="451DD7A3" w:rsidR="7E114B32">
                <w:rPr>
                  <w:rStyle w:val="Hyperlink"/>
                  <w:sz w:val="22"/>
                  <w:szCs w:val="22"/>
                </w:rPr>
                <w:t>https://youtu.be/QLBg2PxIwvQ?t=100</w:t>
              </w:r>
            </w:hyperlink>
            <w:r w:rsidRPr="451DD7A3" w:rsidR="7E114B32">
              <w:rPr>
                <w:sz w:val="22"/>
                <w:szCs w:val="22"/>
              </w:rPr>
              <w:t xml:space="preserve"> </w:t>
            </w:r>
          </w:p>
          <w:p w:rsidR="44882A99" w:rsidP="3F85F73C" w:rsidRDefault="44882A99" w14:paraId="7DA401C4" w14:textId="319E756E">
            <w:pPr>
              <w:spacing w:line="240" w:lineRule="auto"/>
              <w:rPr>
                <w:rFonts w:ascii="Arial" w:hAnsi="Arial" w:cs="Arial"/>
                <w:sz w:val="22"/>
                <w:szCs w:val="22"/>
                <w:lang w:eastAsia="en-GB"/>
              </w:rPr>
            </w:pPr>
          </w:p>
          <w:p w:rsidR="00076FF9" w:rsidP="3BB2ED64" w:rsidRDefault="451F220C" w14:paraId="43AA69C8" w14:textId="35C13DCD">
            <w:pPr>
              <w:spacing w:line="240" w:lineRule="auto"/>
              <w:jc w:val="both"/>
              <w:rPr>
                <w:rFonts w:ascii="Arial" w:hAnsi="Arial" w:eastAsia="Arial" w:cs="Arial"/>
                <w:sz w:val="22"/>
                <w:szCs w:val="22"/>
              </w:rPr>
            </w:pPr>
            <w:r w:rsidRPr="3BB2ED64">
              <w:rPr>
                <w:rFonts w:ascii="Arial" w:hAnsi="Arial" w:eastAsia="Arial" w:cs="Arial"/>
                <w:sz w:val="22"/>
                <w:szCs w:val="22"/>
              </w:rPr>
              <w:t xml:space="preserve">The </w:t>
            </w:r>
            <w:r w:rsidRPr="3BB2ED64">
              <w:rPr>
                <w:rFonts w:ascii="Arial" w:hAnsi="Arial" w:cs="Arial"/>
                <w:sz w:val="22"/>
                <w:szCs w:val="22"/>
                <w:lang w:eastAsia="en-GB"/>
              </w:rPr>
              <w:t>Deputy Director of Nursing - PCIC</w:t>
            </w:r>
            <w:r w:rsidRPr="3BB2ED64">
              <w:rPr>
                <w:rFonts w:ascii="Arial" w:hAnsi="Arial" w:eastAsia="Arial" w:cs="Arial"/>
                <w:sz w:val="22"/>
                <w:szCs w:val="22"/>
              </w:rPr>
              <w:t xml:space="preserve"> (DD</w:t>
            </w:r>
            <w:r w:rsidRPr="3BB2ED64" w:rsidR="1414E564">
              <w:rPr>
                <w:rFonts w:ascii="Arial" w:hAnsi="Arial" w:eastAsia="Arial" w:cs="Arial"/>
                <w:sz w:val="22"/>
                <w:szCs w:val="22"/>
              </w:rPr>
              <w:t>O</w:t>
            </w:r>
            <w:r w:rsidRPr="3BB2ED64">
              <w:rPr>
                <w:rFonts w:ascii="Arial" w:hAnsi="Arial" w:eastAsia="Arial" w:cs="Arial"/>
                <w:sz w:val="22"/>
                <w:szCs w:val="22"/>
              </w:rPr>
              <w:t xml:space="preserve">N-PCIC) and the </w:t>
            </w:r>
            <w:r w:rsidRPr="3BB2ED64">
              <w:rPr>
                <w:rFonts w:ascii="Arial" w:hAnsi="Arial" w:cs="Arial"/>
                <w:sz w:val="22"/>
                <w:szCs w:val="22"/>
                <w:lang w:eastAsia="en-GB"/>
              </w:rPr>
              <w:t>Deputy Clinical Board Director - PCIC</w:t>
            </w:r>
            <w:r w:rsidRPr="3BB2ED64">
              <w:rPr>
                <w:rFonts w:ascii="Arial" w:hAnsi="Arial" w:eastAsia="Arial" w:cs="Arial"/>
                <w:sz w:val="22"/>
                <w:szCs w:val="22"/>
              </w:rPr>
              <w:t xml:space="preserve"> (DCBD-PCIC)</w:t>
            </w:r>
            <w:r w:rsidRPr="3BB2ED64">
              <w:rPr>
                <w:rFonts w:ascii="Arial" w:hAnsi="Arial" w:eastAsia="Arial" w:cs="Arial"/>
                <w:color w:val="FF0000"/>
                <w:sz w:val="22"/>
                <w:szCs w:val="22"/>
              </w:rPr>
              <w:t xml:space="preserve"> </w:t>
            </w:r>
            <w:r w:rsidRPr="3BB2ED64" w:rsidR="1ADED0BD">
              <w:rPr>
                <w:rFonts w:ascii="Arial" w:hAnsi="Arial" w:eastAsia="Arial" w:cs="Arial"/>
                <w:sz w:val="22"/>
                <w:szCs w:val="22"/>
              </w:rPr>
              <w:t xml:space="preserve">presented the Assurance Report which provided the Committee with a summary of the arrangements, progress and outcomes within the </w:t>
            </w:r>
            <w:r w:rsidRPr="3BB2ED64" w:rsidR="10D19494">
              <w:rPr>
                <w:rFonts w:ascii="Arial" w:hAnsi="Arial" w:eastAsia="Arial" w:cs="Arial"/>
                <w:sz w:val="22"/>
                <w:szCs w:val="22"/>
              </w:rPr>
              <w:t>PCIC</w:t>
            </w:r>
            <w:r w:rsidRPr="3BB2ED64" w:rsidR="1ADED0BD">
              <w:rPr>
                <w:rFonts w:ascii="Arial" w:hAnsi="Arial" w:eastAsia="Arial" w:cs="Arial"/>
                <w:sz w:val="22"/>
                <w:szCs w:val="22"/>
              </w:rPr>
              <w:t xml:space="preserve"> Clinical Board</w:t>
            </w:r>
            <w:r w:rsidRPr="3BB2ED64" w:rsidR="5032E4B5">
              <w:rPr>
                <w:rFonts w:ascii="Arial" w:hAnsi="Arial" w:eastAsia="Arial" w:cs="Arial"/>
                <w:sz w:val="22"/>
                <w:szCs w:val="22"/>
              </w:rPr>
              <w:t xml:space="preserve">. </w:t>
            </w:r>
          </w:p>
          <w:p w:rsidR="00076FF9" w:rsidP="3BB2ED64" w:rsidRDefault="00076FF9" w14:paraId="4BA1C9D7" w14:textId="4E3489F1">
            <w:pPr>
              <w:spacing w:line="240" w:lineRule="auto"/>
              <w:jc w:val="both"/>
              <w:rPr>
                <w:rFonts w:ascii="Arial" w:hAnsi="Arial" w:eastAsia="Arial" w:cs="Arial"/>
                <w:sz w:val="22"/>
                <w:szCs w:val="22"/>
              </w:rPr>
            </w:pPr>
          </w:p>
          <w:p w:rsidR="00076FF9" w:rsidP="68D6FDA6" w:rsidRDefault="36EC8737" w14:paraId="3AA2446E" w14:textId="5372E195">
            <w:pPr>
              <w:spacing w:line="240" w:lineRule="auto"/>
              <w:jc w:val="both"/>
              <w:rPr>
                <w:rFonts w:ascii="Arial" w:hAnsi="Arial" w:eastAsia="Arial" w:cs="Arial"/>
                <w:sz w:val="22"/>
                <w:szCs w:val="22"/>
              </w:rPr>
            </w:pPr>
            <w:r w:rsidRPr="68D6FDA6">
              <w:rPr>
                <w:rFonts w:ascii="Arial" w:hAnsi="Arial" w:eastAsia="Arial" w:cs="Arial"/>
                <w:sz w:val="22"/>
                <w:szCs w:val="22"/>
              </w:rPr>
              <w:t>Regarding the dental services, t</w:t>
            </w:r>
            <w:r w:rsidRPr="68D6FDA6" w:rsidR="394860F1">
              <w:rPr>
                <w:rFonts w:ascii="Arial" w:hAnsi="Arial" w:eastAsia="Arial" w:cs="Arial"/>
                <w:sz w:val="22"/>
                <w:szCs w:val="22"/>
              </w:rPr>
              <w:t>he Executive Director of Public Health (EDPH)</w:t>
            </w:r>
            <w:r w:rsidRPr="68D6FDA6" w:rsidR="1ADED0BD">
              <w:rPr>
                <w:rFonts w:ascii="Arial" w:hAnsi="Arial" w:eastAsia="Arial" w:cs="Arial"/>
                <w:sz w:val="22"/>
                <w:szCs w:val="22"/>
              </w:rPr>
              <w:t xml:space="preserve"> </w:t>
            </w:r>
            <w:r w:rsidRPr="68D6FDA6" w:rsidR="6BEFF66F">
              <w:rPr>
                <w:rFonts w:ascii="Arial" w:hAnsi="Arial" w:eastAsia="Arial" w:cs="Arial"/>
                <w:sz w:val="22"/>
                <w:szCs w:val="22"/>
              </w:rPr>
              <w:t xml:space="preserve">asked whether the </w:t>
            </w:r>
            <w:r w:rsidRPr="68D6FDA6" w:rsidR="36BC86E5">
              <w:rPr>
                <w:rFonts w:ascii="Arial" w:hAnsi="Arial" w:eastAsia="Arial" w:cs="Arial"/>
                <w:sz w:val="22"/>
                <w:szCs w:val="22"/>
              </w:rPr>
              <w:t>prioritisation of children on the waiting list would continue once the waiting lists had been centralised</w:t>
            </w:r>
            <w:r w:rsidRPr="68D6FDA6" w:rsidR="0758E95E">
              <w:rPr>
                <w:rFonts w:ascii="Arial" w:hAnsi="Arial" w:eastAsia="Arial" w:cs="Arial"/>
                <w:sz w:val="22"/>
                <w:szCs w:val="22"/>
              </w:rPr>
              <w:t xml:space="preserve">, </w:t>
            </w:r>
            <w:r w:rsidRPr="68D6FDA6" w:rsidR="0CC3462A">
              <w:rPr>
                <w:rFonts w:ascii="Arial" w:hAnsi="Arial" w:eastAsia="Arial" w:cs="Arial"/>
                <w:sz w:val="22"/>
                <w:szCs w:val="22"/>
              </w:rPr>
              <w:t>an</w:t>
            </w:r>
            <w:r w:rsidRPr="68D6FDA6" w:rsidR="0758E95E">
              <w:rPr>
                <w:rFonts w:ascii="Arial" w:hAnsi="Arial" w:eastAsia="Arial" w:cs="Arial"/>
                <w:sz w:val="22"/>
                <w:szCs w:val="22"/>
              </w:rPr>
              <w:t>d whether patients would be required to go out of their Health Board boundary</w:t>
            </w:r>
            <w:r w:rsidRPr="68D6FDA6" w:rsidR="65A77ABB">
              <w:rPr>
                <w:rFonts w:ascii="Arial" w:hAnsi="Arial" w:eastAsia="Arial" w:cs="Arial"/>
                <w:sz w:val="22"/>
                <w:szCs w:val="22"/>
              </w:rPr>
              <w:t>.</w:t>
            </w:r>
          </w:p>
          <w:p w:rsidR="00076FF9" w:rsidP="3BB2ED64" w:rsidRDefault="00076FF9" w14:paraId="2B7214D3" w14:textId="76C3EC6B">
            <w:pPr>
              <w:spacing w:line="240" w:lineRule="auto"/>
              <w:jc w:val="both"/>
              <w:rPr>
                <w:rFonts w:ascii="Arial" w:hAnsi="Arial" w:eastAsia="Arial" w:cs="Arial"/>
                <w:sz w:val="22"/>
                <w:szCs w:val="22"/>
              </w:rPr>
            </w:pPr>
          </w:p>
          <w:p w:rsidR="00076FF9" w:rsidP="3BB2ED64" w:rsidRDefault="0758E95E" w14:paraId="3E190C7A" w14:textId="5CCBADC9">
            <w:pPr>
              <w:spacing w:line="240" w:lineRule="auto"/>
              <w:jc w:val="both"/>
              <w:rPr>
                <w:rFonts w:ascii="Arial" w:hAnsi="Arial" w:eastAsia="Arial" w:cs="Arial"/>
                <w:sz w:val="22"/>
                <w:szCs w:val="22"/>
              </w:rPr>
            </w:pPr>
            <w:r w:rsidRPr="68D6FDA6">
              <w:rPr>
                <w:rFonts w:ascii="Arial" w:hAnsi="Arial" w:eastAsia="Arial" w:cs="Arial"/>
                <w:sz w:val="22"/>
                <w:szCs w:val="22"/>
              </w:rPr>
              <w:t>The</w:t>
            </w:r>
            <w:r w:rsidRPr="68D6FDA6" w:rsidR="3CC6508E">
              <w:rPr>
                <w:rFonts w:ascii="Arial" w:hAnsi="Arial" w:eastAsia="Arial" w:cs="Arial"/>
                <w:sz w:val="22"/>
                <w:szCs w:val="22"/>
              </w:rPr>
              <w:t xml:space="preserve"> EDPH </w:t>
            </w:r>
            <w:r w:rsidRPr="68D6FDA6" w:rsidR="7246AA85">
              <w:rPr>
                <w:rFonts w:ascii="Arial" w:hAnsi="Arial" w:eastAsia="Arial" w:cs="Arial"/>
                <w:sz w:val="22"/>
                <w:szCs w:val="22"/>
              </w:rPr>
              <w:t xml:space="preserve">also </w:t>
            </w:r>
            <w:r w:rsidRPr="68D6FDA6" w:rsidR="3CC6508E">
              <w:rPr>
                <w:rFonts w:ascii="Arial" w:hAnsi="Arial" w:eastAsia="Arial" w:cs="Arial"/>
                <w:sz w:val="22"/>
                <w:szCs w:val="22"/>
              </w:rPr>
              <w:t xml:space="preserve">asked for further clarification on the numbers of patients on the waiting lists, as there was a discrepancy in the numbers between the report and presentation. </w:t>
            </w:r>
          </w:p>
          <w:p w:rsidR="00076FF9" w:rsidP="3BB2ED64" w:rsidRDefault="00076FF9" w14:paraId="0837D7DF" w14:textId="15918CEF">
            <w:pPr>
              <w:spacing w:line="240" w:lineRule="auto"/>
              <w:jc w:val="both"/>
              <w:rPr>
                <w:rFonts w:ascii="Arial" w:hAnsi="Arial" w:eastAsia="Arial" w:cs="Arial"/>
                <w:sz w:val="22"/>
                <w:szCs w:val="22"/>
              </w:rPr>
            </w:pPr>
          </w:p>
          <w:p w:rsidR="38041C3E" w:rsidP="3BB2ED64" w:rsidRDefault="38041C3E" w14:paraId="54F1F93D" w14:textId="0EE7CEC1">
            <w:pPr>
              <w:spacing w:line="240" w:lineRule="auto"/>
              <w:jc w:val="both"/>
              <w:rPr>
                <w:rFonts w:ascii="Arial" w:hAnsi="Arial" w:eastAsia="Arial" w:cs="Arial"/>
                <w:sz w:val="22"/>
                <w:szCs w:val="22"/>
              </w:rPr>
            </w:pPr>
            <w:r w:rsidRPr="3BB2ED64">
              <w:rPr>
                <w:rFonts w:ascii="Arial" w:hAnsi="Arial" w:eastAsia="Arial" w:cs="Arial"/>
                <w:sz w:val="22"/>
                <w:szCs w:val="22"/>
              </w:rPr>
              <w:t>The DDON-PCIC i</w:t>
            </w:r>
            <w:r w:rsidRPr="3BB2ED64" w:rsidR="2D813D22">
              <w:rPr>
                <w:rFonts w:ascii="Arial" w:hAnsi="Arial" w:eastAsia="Arial" w:cs="Arial"/>
                <w:sz w:val="22"/>
                <w:szCs w:val="22"/>
              </w:rPr>
              <w:t xml:space="preserve">nformed the Committee that she would enquire with her team around the prioritisation of children on the dental waiting list and would share the information following the Committee. </w:t>
            </w:r>
            <w:r w:rsidRPr="3BB2ED64" w:rsidR="0D3A5C21">
              <w:rPr>
                <w:rFonts w:ascii="Arial" w:hAnsi="Arial" w:eastAsia="Arial" w:cs="Arial"/>
                <w:sz w:val="22"/>
                <w:szCs w:val="22"/>
              </w:rPr>
              <w:t xml:space="preserve">The DDON-PCIC confirmed that the number discrepancy was due to a validation exercise, which removed 6000 names from the waiting list. </w:t>
            </w:r>
          </w:p>
          <w:p w:rsidR="3BB2ED64" w:rsidP="3BB2ED64" w:rsidRDefault="3BB2ED64" w14:paraId="3E92F2FB" w14:textId="50BF4CEE">
            <w:pPr>
              <w:spacing w:line="240" w:lineRule="auto"/>
              <w:jc w:val="both"/>
              <w:rPr>
                <w:rFonts w:ascii="Arial" w:hAnsi="Arial" w:eastAsia="Arial" w:cs="Arial"/>
                <w:sz w:val="22"/>
                <w:szCs w:val="22"/>
              </w:rPr>
            </w:pPr>
          </w:p>
          <w:p w:rsidR="00316106" w:rsidP="27D638F3" w:rsidRDefault="67A51133" w14:paraId="737D4852" w14:textId="5ADE56DA">
            <w:pPr>
              <w:spacing w:line="240" w:lineRule="auto"/>
              <w:rPr>
                <w:rFonts w:ascii="Arial" w:hAnsi="Arial" w:eastAsia="Arial" w:cs="Arial"/>
                <w:sz w:val="22"/>
                <w:szCs w:val="22"/>
              </w:rPr>
            </w:pPr>
            <w:r w:rsidRPr="069E23ED">
              <w:rPr>
                <w:rFonts w:ascii="Arial" w:hAnsi="Arial" w:eastAsia="Arial" w:cs="Arial"/>
                <w:sz w:val="22"/>
                <w:szCs w:val="22"/>
              </w:rPr>
              <w:t>The DCBD-PCIC noted that the mandate from Welsh Government (WG) meant that the D</w:t>
            </w:r>
            <w:r w:rsidRPr="069E23ED" w:rsidR="18C6F343">
              <w:rPr>
                <w:rFonts w:ascii="Arial" w:hAnsi="Arial" w:eastAsia="Arial" w:cs="Arial"/>
                <w:sz w:val="22"/>
                <w:szCs w:val="22"/>
              </w:rPr>
              <w:t>ental Access Portal (D</w:t>
            </w:r>
            <w:r w:rsidRPr="069E23ED">
              <w:rPr>
                <w:rFonts w:ascii="Arial" w:hAnsi="Arial" w:eastAsia="Arial" w:cs="Arial"/>
                <w:sz w:val="22"/>
                <w:szCs w:val="22"/>
              </w:rPr>
              <w:t>AP</w:t>
            </w:r>
            <w:r w:rsidRPr="069E23ED" w:rsidR="78492276">
              <w:rPr>
                <w:rFonts w:ascii="Arial" w:hAnsi="Arial" w:eastAsia="Arial" w:cs="Arial"/>
                <w:sz w:val="22"/>
                <w:szCs w:val="22"/>
              </w:rPr>
              <w:t>)</w:t>
            </w:r>
            <w:r w:rsidRPr="069E23ED">
              <w:rPr>
                <w:rFonts w:ascii="Arial" w:hAnsi="Arial" w:eastAsia="Arial" w:cs="Arial"/>
                <w:color w:val="FF0000"/>
                <w:sz w:val="22"/>
                <w:szCs w:val="22"/>
              </w:rPr>
              <w:t xml:space="preserve"> </w:t>
            </w:r>
            <w:r w:rsidRPr="069E23ED">
              <w:rPr>
                <w:rFonts w:ascii="Arial" w:hAnsi="Arial" w:eastAsia="Arial" w:cs="Arial"/>
                <w:sz w:val="22"/>
                <w:szCs w:val="22"/>
              </w:rPr>
              <w:t xml:space="preserve">would be managed centrally, which would allow patients to choose their dental practice and go outside of Health Board boundaries. </w:t>
            </w:r>
          </w:p>
          <w:p w:rsidR="00316106" w:rsidP="3BB2ED64" w:rsidRDefault="00316106" w14:paraId="3805D01A" w14:textId="2A3BECE9">
            <w:pPr>
              <w:spacing w:line="240" w:lineRule="auto"/>
              <w:rPr>
                <w:rFonts w:ascii="Arial" w:hAnsi="Arial" w:eastAsia="Arial" w:cs="Arial"/>
                <w:sz w:val="22"/>
                <w:szCs w:val="22"/>
              </w:rPr>
            </w:pPr>
          </w:p>
          <w:p w:rsidR="00316106" w:rsidP="3BB2ED64" w:rsidRDefault="37A1C2C5" w14:paraId="57A84528" w14:textId="05C71962">
            <w:pPr>
              <w:spacing w:line="240" w:lineRule="auto"/>
              <w:rPr>
                <w:rFonts w:ascii="Arial" w:hAnsi="Arial" w:eastAsia="Arial" w:cs="Arial"/>
                <w:sz w:val="22"/>
                <w:szCs w:val="22"/>
              </w:rPr>
            </w:pPr>
            <w:r w:rsidRPr="68D6FDA6">
              <w:rPr>
                <w:rFonts w:ascii="Arial" w:hAnsi="Arial" w:eastAsia="Arial" w:cs="Arial"/>
                <w:sz w:val="22"/>
                <w:szCs w:val="22"/>
              </w:rPr>
              <w:t>The Independent Member – Trade Union (IM-T</w:t>
            </w:r>
            <w:r w:rsidRPr="68D6FDA6" w:rsidR="1421CA7C">
              <w:rPr>
                <w:rFonts w:ascii="Arial" w:hAnsi="Arial" w:eastAsia="Arial" w:cs="Arial"/>
                <w:sz w:val="22"/>
                <w:szCs w:val="22"/>
              </w:rPr>
              <w:t>U</w:t>
            </w:r>
            <w:r w:rsidRPr="68D6FDA6">
              <w:rPr>
                <w:rFonts w:ascii="Arial" w:hAnsi="Arial" w:eastAsia="Arial" w:cs="Arial"/>
                <w:sz w:val="22"/>
                <w:szCs w:val="22"/>
              </w:rPr>
              <w:t xml:space="preserve">) asked what the current level of staff vacancies were </w:t>
            </w:r>
            <w:r w:rsidRPr="68D6FDA6" w:rsidR="75DB12ED">
              <w:rPr>
                <w:rFonts w:ascii="Arial" w:hAnsi="Arial" w:eastAsia="Arial" w:cs="Arial"/>
                <w:sz w:val="22"/>
                <w:szCs w:val="22"/>
              </w:rPr>
              <w:t xml:space="preserve">within the prison, and </w:t>
            </w:r>
            <w:r w:rsidRPr="68D6FDA6" w:rsidR="3B41D7EA">
              <w:rPr>
                <w:rFonts w:ascii="Arial" w:hAnsi="Arial" w:eastAsia="Arial" w:cs="Arial"/>
                <w:sz w:val="22"/>
                <w:szCs w:val="22"/>
              </w:rPr>
              <w:t xml:space="preserve">how they compared to Parc Prison in Bridgend. </w:t>
            </w:r>
          </w:p>
          <w:p w:rsidR="00316106" w:rsidP="27D638F3" w:rsidRDefault="00316106" w14:paraId="46118A84" w14:textId="29FBD447">
            <w:pPr>
              <w:spacing w:line="240" w:lineRule="auto"/>
              <w:rPr>
                <w:rFonts w:ascii="Arial" w:hAnsi="Arial" w:eastAsia="Arial" w:cs="Arial"/>
                <w:sz w:val="22"/>
                <w:szCs w:val="22"/>
              </w:rPr>
            </w:pPr>
          </w:p>
          <w:p w:rsidR="66B51A8F" w:rsidP="3BB2ED64" w:rsidRDefault="66B51A8F" w14:paraId="5F2ED8AA" w14:textId="39FC20EF">
            <w:pPr>
              <w:spacing w:line="240" w:lineRule="auto"/>
              <w:rPr>
                <w:rFonts w:ascii="Arial" w:hAnsi="Arial" w:eastAsia="Arial" w:cs="Arial"/>
                <w:sz w:val="22"/>
                <w:szCs w:val="22"/>
              </w:rPr>
            </w:pPr>
            <w:r w:rsidRPr="3BB2ED64">
              <w:rPr>
                <w:rFonts w:ascii="Arial" w:hAnsi="Arial" w:eastAsia="Arial" w:cs="Arial"/>
                <w:sz w:val="22"/>
                <w:szCs w:val="22"/>
              </w:rPr>
              <w:t xml:space="preserve">The DDON-PCIC </w:t>
            </w:r>
            <w:r w:rsidRPr="3BB2ED64" w:rsidR="7FC5EF91">
              <w:rPr>
                <w:rFonts w:ascii="Arial" w:hAnsi="Arial" w:eastAsia="Arial" w:cs="Arial"/>
                <w:sz w:val="22"/>
                <w:szCs w:val="22"/>
              </w:rPr>
              <w:t xml:space="preserve">and DCBD-PCIC </w:t>
            </w:r>
            <w:r w:rsidRPr="3BB2ED64">
              <w:rPr>
                <w:rFonts w:ascii="Arial" w:hAnsi="Arial" w:eastAsia="Arial" w:cs="Arial"/>
                <w:sz w:val="22"/>
                <w:szCs w:val="22"/>
              </w:rPr>
              <w:t>responded with the following:</w:t>
            </w:r>
          </w:p>
          <w:p w:rsidR="66B51A8F" w:rsidP="3BB2ED64" w:rsidRDefault="66B51A8F" w14:paraId="1A2E85C5" w14:textId="7BB30AD2">
            <w:pPr>
              <w:pStyle w:val="ListParagraph"/>
              <w:numPr>
                <w:ilvl w:val="0"/>
                <w:numId w:val="4"/>
              </w:numPr>
              <w:spacing w:line="240" w:lineRule="auto"/>
              <w:rPr>
                <w:rFonts w:ascii="Arial" w:hAnsi="Arial" w:eastAsia="Arial" w:cs="Arial"/>
                <w:sz w:val="22"/>
                <w:szCs w:val="22"/>
              </w:rPr>
            </w:pPr>
            <w:r w:rsidRPr="3BB2ED64">
              <w:rPr>
                <w:rFonts w:ascii="Arial" w:hAnsi="Arial" w:eastAsia="Arial" w:cs="Arial"/>
                <w:sz w:val="22"/>
                <w:szCs w:val="22"/>
              </w:rPr>
              <w:t>There had been an improvement in filling vacancies</w:t>
            </w:r>
            <w:r w:rsidRPr="3BB2ED64" w:rsidR="0EE97F77">
              <w:rPr>
                <w:rFonts w:ascii="Arial" w:hAnsi="Arial" w:eastAsia="Arial" w:cs="Arial"/>
                <w:sz w:val="22"/>
                <w:szCs w:val="22"/>
              </w:rPr>
              <w:t>.</w:t>
            </w:r>
          </w:p>
          <w:p w:rsidR="66B51A8F" w:rsidP="3BB2ED64" w:rsidRDefault="66B51A8F" w14:paraId="2CAB2271" w14:textId="495E881C">
            <w:pPr>
              <w:pStyle w:val="ListParagraph"/>
              <w:numPr>
                <w:ilvl w:val="0"/>
                <w:numId w:val="4"/>
              </w:numPr>
              <w:spacing w:line="240" w:lineRule="auto"/>
              <w:rPr>
                <w:rFonts w:ascii="Arial" w:hAnsi="Arial" w:eastAsia="Arial" w:cs="Arial"/>
                <w:sz w:val="22"/>
                <w:szCs w:val="22"/>
              </w:rPr>
            </w:pPr>
            <w:r w:rsidRPr="3BB2ED64">
              <w:rPr>
                <w:rFonts w:ascii="Arial" w:hAnsi="Arial" w:eastAsia="Arial" w:cs="Arial"/>
                <w:sz w:val="22"/>
                <w:szCs w:val="22"/>
              </w:rPr>
              <w:t xml:space="preserve">Workforce modelling was needed to determine the required skills and bands, which impacted on recruitment and retention. </w:t>
            </w:r>
          </w:p>
          <w:p w:rsidR="66B51A8F" w:rsidP="3BB2ED64" w:rsidRDefault="66B51A8F" w14:paraId="383CAF70" w14:textId="0717B528">
            <w:pPr>
              <w:pStyle w:val="ListParagraph"/>
              <w:numPr>
                <w:ilvl w:val="0"/>
                <w:numId w:val="4"/>
              </w:numPr>
              <w:spacing w:line="240" w:lineRule="auto"/>
              <w:rPr>
                <w:rFonts w:ascii="Arial" w:hAnsi="Arial" w:eastAsia="Arial" w:cs="Arial"/>
                <w:sz w:val="22"/>
                <w:szCs w:val="22"/>
              </w:rPr>
            </w:pPr>
            <w:r w:rsidRPr="3BB2ED64">
              <w:rPr>
                <w:rFonts w:ascii="Arial" w:hAnsi="Arial" w:eastAsia="Arial" w:cs="Arial"/>
                <w:sz w:val="22"/>
                <w:szCs w:val="22"/>
              </w:rPr>
              <w:t>Other prisons also faced similar staffing challenges.</w:t>
            </w:r>
          </w:p>
          <w:p w:rsidR="66B51A8F" w:rsidP="3BB2ED64" w:rsidRDefault="66B51A8F" w14:paraId="3AEC1521" w14:textId="34E084CD">
            <w:pPr>
              <w:pStyle w:val="ListParagraph"/>
              <w:numPr>
                <w:ilvl w:val="0"/>
                <w:numId w:val="4"/>
              </w:numPr>
              <w:spacing w:line="240" w:lineRule="auto"/>
              <w:rPr>
                <w:rFonts w:ascii="Arial" w:hAnsi="Arial" w:eastAsia="Arial" w:cs="Arial"/>
                <w:sz w:val="22"/>
                <w:szCs w:val="22"/>
              </w:rPr>
            </w:pPr>
            <w:r w:rsidRPr="3BB2ED64">
              <w:rPr>
                <w:rFonts w:ascii="Arial" w:hAnsi="Arial" w:eastAsia="Arial" w:cs="Arial"/>
                <w:sz w:val="22"/>
                <w:szCs w:val="22"/>
              </w:rPr>
              <w:t xml:space="preserve">Efforts included linking with other Health Boards and developing training modules, such as an online prison nurse </w:t>
            </w:r>
            <w:r w:rsidRPr="3BB2ED64" w:rsidR="41B505DC">
              <w:rPr>
                <w:rFonts w:ascii="Arial" w:hAnsi="Arial" w:eastAsia="Arial" w:cs="Arial"/>
                <w:sz w:val="22"/>
                <w:szCs w:val="22"/>
              </w:rPr>
              <w:t>qualification</w:t>
            </w:r>
            <w:r w:rsidRPr="3BB2ED64">
              <w:rPr>
                <w:rFonts w:ascii="Arial" w:hAnsi="Arial" w:eastAsia="Arial" w:cs="Arial"/>
                <w:sz w:val="22"/>
                <w:szCs w:val="22"/>
              </w:rPr>
              <w:t>, to support and retain staff.</w:t>
            </w:r>
            <w:r w:rsidRPr="3BB2ED64" w:rsidR="45793353">
              <w:rPr>
                <w:rFonts w:ascii="Arial" w:hAnsi="Arial" w:eastAsia="Arial" w:cs="Arial"/>
                <w:sz w:val="22"/>
                <w:szCs w:val="22"/>
              </w:rPr>
              <w:t xml:space="preserve"> </w:t>
            </w:r>
            <w:r w:rsidRPr="3BB2ED64">
              <w:rPr>
                <w:rFonts w:ascii="Arial" w:hAnsi="Arial" w:eastAsia="Arial" w:cs="Arial"/>
                <w:sz w:val="22"/>
                <w:szCs w:val="22"/>
              </w:rPr>
              <w:t xml:space="preserve">There was </w:t>
            </w:r>
            <w:r w:rsidRPr="3BB2ED64">
              <w:rPr>
                <w:rFonts w:ascii="Arial" w:hAnsi="Arial" w:eastAsia="Arial" w:cs="Arial"/>
                <w:sz w:val="22"/>
                <w:szCs w:val="22"/>
              </w:rPr>
              <w:lastRenderedPageBreak/>
              <w:t xml:space="preserve">also discussion about establishing a national nurse bank to further aid recruitment and retention. </w:t>
            </w:r>
          </w:p>
          <w:p w:rsidR="3A0C8BE0" w:rsidP="3BB2ED64" w:rsidRDefault="3A0C8BE0" w14:paraId="05B6A37D" w14:textId="4DD74906">
            <w:pPr>
              <w:pStyle w:val="ListParagraph"/>
              <w:numPr>
                <w:ilvl w:val="0"/>
                <w:numId w:val="4"/>
              </w:numPr>
              <w:spacing w:line="240" w:lineRule="auto"/>
              <w:rPr>
                <w:rFonts w:ascii="Arial" w:hAnsi="Arial" w:eastAsia="Arial" w:cs="Arial"/>
                <w:sz w:val="22"/>
                <w:szCs w:val="22"/>
              </w:rPr>
            </w:pPr>
            <w:r w:rsidRPr="3BB2ED64">
              <w:rPr>
                <w:rFonts w:ascii="Arial" w:hAnsi="Arial" w:eastAsia="Arial" w:cs="Arial"/>
                <w:sz w:val="22"/>
                <w:szCs w:val="22"/>
              </w:rPr>
              <w:t>The introduction of pharmacy technicians was a strategy to optimise nursing time</w:t>
            </w:r>
          </w:p>
          <w:p w:rsidR="1071BEC4" w:rsidP="3BB2ED64" w:rsidRDefault="1071BEC4" w14:paraId="421D894E" w14:textId="68D56C20">
            <w:pPr>
              <w:pStyle w:val="ListParagraph"/>
              <w:numPr>
                <w:ilvl w:val="0"/>
                <w:numId w:val="4"/>
              </w:numPr>
              <w:spacing w:line="240" w:lineRule="auto"/>
              <w:rPr>
                <w:rFonts w:ascii="Arial" w:hAnsi="Arial" w:eastAsia="Arial" w:cs="Arial"/>
                <w:sz w:val="22"/>
                <w:szCs w:val="22"/>
              </w:rPr>
            </w:pPr>
            <w:r w:rsidRPr="3BB2ED64">
              <w:rPr>
                <w:rFonts w:ascii="Arial" w:hAnsi="Arial" w:eastAsia="Arial" w:cs="Arial"/>
                <w:sz w:val="22"/>
                <w:szCs w:val="22"/>
              </w:rPr>
              <w:t>From a medical perspective, efforts were being made with H</w:t>
            </w:r>
            <w:r w:rsidRPr="3BB2ED64" w:rsidR="2264157E">
              <w:rPr>
                <w:rFonts w:ascii="Arial" w:hAnsi="Arial" w:eastAsia="Arial" w:cs="Arial"/>
                <w:sz w:val="22"/>
                <w:szCs w:val="22"/>
              </w:rPr>
              <w:t>ealth Education and Improvement Wales (H</w:t>
            </w:r>
            <w:r w:rsidRPr="3BB2ED64">
              <w:rPr>
                <w:rFonts w:ascii="Arial" w:hAnsi="Arial" w:eastAsia="Arial" w:cs="Arial"/>
                <w:sz w:val="22"/>
                <w:szCs w:val="22"/>
              </w:rPr>
              <w:t>EIW</w:t>
            </w:r>
            <w:r w:rsidRPr="3BB2ED64" w:rsidR="71AD8465">
              <w:rPr>
                <w:rFonts w:ascii="Arial" w:hAnsi="Arial" w:eastAsia="Arial" w:cs="Arial"/>
                <w:sz w:val="22"/>
                <w:szCs w:val="22"/>
              </w:rPr>
              <w:t>)</w:t>
            </w:r>
            <w:r w:rsidRPr="3BB2ED64">
              <w:rPr>
                <w:rFonts w:ascii="Arial" w:hAnsi="Arial" w:eastAsia="Arial" w:cs="Arial"/>
                <w:sz w:val="22"/>
                <w:szCs w:val="22"/>
              </w:rPr>
              <w:t xml:space="preserve"> and the Primary Care Academy to support the uptake of general practice as a specialty through a portfolio career pathway. The GP sustainability team connected interested individuals with vacancies, which included prison</w:t>
            </w:r>
            <w:r w:rsidRPr="3BB2ED64" w:rsidR="2D3E6591">
              <w:rPr>
                <w:rFonts w:ascii="Arial" w:hAnsi="Arial" w:eastAsia="Arial" w:cs="Arial"/>
                <w:sz w:val="22"/>
                <w:szCs w:val="22"/>
              </w:rPr>
              <w:t xml:space="preserve">s. </w:t>
            </w:r>
          </w:p>
          <w:p w:rsidR="4B7A29B0" w:rsidP="3BB2ED64" w:rsidRDefault="4B7A29B0" w14:paraId="7F467AE7" w14:textId="21485611">
            <w:pPr>
              <w:pStyle w:val="ListParagraph"/>
              <w:numPr>
                <w:ilvl w:val="0"/>
                <w:numId w:val="4"/>
              </w:numPr>
              <w:spacing w:line="240" w:lineRule="auto"/>
              <w:rPr>
                <w:rFonts w:ascii="Arial" w:hAnsi="Arial" w:eastAsia="Arial" w:cs="Arial"/>
                <w:sz w:val="22"/>
                <w:szCs w:val="22"/>
              </w:rPr>
            </w:pPr>
            <w:r w:rsidRPr="3BB2ED64">
              <w:rPr>
                <w:rFonts w:ascii="Arial" w:hAnsi="Arial" w:eastAsia="Arial" w:cs="Arial"/>
                <w:sz w:val="22"/>
                <w:szCs w:val="22"/>
              </w:rPr>
              <w:t>There had been discussions around whether incentivisation should be addressed regionally or nationally, potentially through the Agenda for Change, and conversations were ongoing to determine if this was necessary across all prisons.</w:t>
            </w:r>
          </w:p>
          <w:p w:rsidR="3BB2ED64" w:rsidP="3BB2ED64" w:rsidRDefault="3BB2ED64" w14:paraId="589CBE47" w14:textId="4C6A4313">
            <w:pPr>
              <w:spacing w:line="240" w:lineRule="auto"/>
              <w:rPr>
                <w:rFonts w:ascii="Arial" w:hAnsi="Arial" w:eastAsia="Arial" w:cs="Arial"/>
                <w:sz w:val="22"/>
                <w:szCs w:val="22"/>
              </w:rPr>
            </w:pPr>
          </w:p>
          <w:p w:rsidR="00DC2870" w:rsidP="3BB2ED64" w:rsidRDefault="786CD951" w14:paraId="0F074D23" w14:textId="6C2A05CF">
            <w:pPr>
              <w:spacing w:line="240" w:lineRule="auto"/>
              <w:rPr>
                <w:rFonts w:ascii="Arial" w:hAnsi="Arial" w:eastAsia="Arial" w:cs="Arial"/>
                <w:sz w:val="22"/>
                <w:szCs w:val="22"/>
              </w:rPr>
            </w:pPr>
            <w:r w:rsidRPr="069E23ED">
              <w:rPr>
                <w:rFonts w:ascii="Arial" w:hAnsi="Arial" w:eastAsia="Arial" w:cs="Arial"/>
                <w:sz w:val="22"/>
                <w:szCs w:val="22"/>
              </w:rPr>
              <w:t xml:space="preserve">The Committee Vice Chair (CVC) asked for an insight into CAV 24/7’s current contribution and impact. Additionally, she asked for more context on the issues of staff sickness and high turnover rates. </w:t>
            </w:r>
          </w:p>
          <w:p w:rsidR="3BB2ED64" w:rsidP="3BB2ED64" w:rsidRDefault="3BB2ED64" w14:paraId="39240C3B" w14:textId="325CCD0B">
            <w:pPr>
              <w:spacing w:line="240" w:lineRule="auto"/>
              <w:rPr>
                <w:rFonts w:ascii="Arial" w:hAnsi="Arial" w:eastAsia="Arial" w:cs="Arial"/>
                <w:sz w:val="22"/>
                <w:szCs w:val="22"/>
              </w:rPr>
            </w:pPr>
          </w:p>
          <w:p w:rsidR="2359F7DE" w:rsidP="3BB2ED64" w:rsidRDefault="2359F7DE" w14:paraId="4B0E9F98" w14:textId="1816AD06">
            <w:pPr>
              <w:spacing w:line="240" w:lineRule="auto"/>
              <w:rPr>
                <w:rFonts w:ascii="Arial" w:hAnsi="Arial" w:eastAsia="Arial" w:cs="Arial"/>
                <w:sz w:val="22"/>
                <w:szCs w:val="22"/>
              </w:rPr>
            </w:pPr>
            <w:r w:rsidRPr="68D6FDA6">
              <w:rPr>
                <w:rFonts w:ascii="Arial" w:hAnsi="Arial" w:eastAsia="Arial" w:cs="Arial"/>
                <w:sz w:val="22"/>
                <w:szCs w:val="22"/>
              </w:rPr>
              <w:t>T</w:t>
            </w:r>
            <w:r w:rsidRPr="68D6FDA6" w:rsidR="75C754F9">
              <w:rPr>
                <w:rFonts w:ascii="Arial" w:hAnsi="Arial" w:eastAsia="Arial" w:cs="Arial"/>
                <w:sz w:val="22"/>
                <w:szCs w:val="22"/>
              </w:rPr>
              <w:t>h</w:t>
            </w:r>
            <w:r w:rsidRPr="68D6FDA6">
              <w:rPr>
                <w:rFonts w:ascii="Arial" w:hAnsi="Arial" w:eastAsia="Arial" w:cs="Arial"/>
                <w:sz w:val="22"/>
                <w:szCs w:val="22"/>
              </w:rPr>
              <w:t>e DDON-PCIC responded that:</w:t>
            </w:r>
          </w:p>
          <w:p w:rsidR="2359F7DE" w:rsidP="3BB2ED64" w:rsidRDefault="5C119DB1" w14:paraId="072CF433" w14:textId="522F0F1F">
            <w:pPr>
              <w:pStyle w:val="ListParagraph"/>
              <w:numPr>
                <w:ilvl w:val="0"/>
                <w:numId w:val="3"/>
              </w:numPr>
              <w:spacing w:line="240" w:lineRule="auto"/>
              <w:rPr>
                <w:rFonts w:ascii="Arial" w:hAnsi="Arial" w:eastAsia="Arial" w:cs="Arial"/>
                <w:sz w:val="22"/>
                <w:szCs w:val="22"/>
              </w:rPr>
            </w:pPr>
            <w:r w:rsidRPr="069E23ED">
              <w:rPr>
                <w:rFonts w:ascii="Arial" w:hAnsi="Arial" w:eastAsia="Arial" w:cs="Arial"/>
                <w:sz w:val="22"/>
                <w:szCs w:val="22"/>
              </w:rPr>
              <w:t>The context and impact of CAV 24/7 had changed since its introduction, as in</w:t>
            </w:r>
            <w:r w:rsidRPr="069E23ED" w:rsidR="2359F7DE">
              <w:rPr>
                <w:rFonts w:ascii="Arial" w:hAnsi="Arial" w:eastAsia="Arial" w:cs="Arial"/>
                <w:sz w:val="22"/>
                <w:szCs w:val="22"/>
              </w:rPr>
              <w:t>itially the CAV 24/7 service was not part of the National 111 service</w:t>
            </w:r>
            <w:r w:rsidRPr="069E23ED" w:rsidR="6044CEB9">
              <w:rPr>
                <w:rFonts w:ascii="Arial" w:hAnsi="Arial" w:eastAsia="Arial" w:cs="Arial"/>
                <w:sz w:val="22"/>
                <w:szCs w:val="22"/>
              </w:rPr>
              <w:t>. Now</w:t>
            </w:r>
            <w:r w:rsidRPr="069E23ED" w:rsidR="2359F7DE">
              <w:rPr>
                <w:rFonts w:ascii="Arial" w:hAnsi="Arial" w:eastAsia="Arial" w:cs="Arial"/>
                <w:sz w:val="22"/>
                <w:szCs w:val="22"/>
              </w:rPr>
              <w:t xml:space="preserve"> </w:t>
            </w:r>
            <w:r w:rsidRPr="069E23ED" w:rsidR="7A0A586F">
              <w:rPr>
                <w:rFonts w:ascii="Arial" w:hAnsi="Arial" w:eastAsia="Arial" w:cs="Arial"/>
                <w:sz w:val="22"/>
                <w:szCs w:val="22"/>
              </w:rPr>
              <w:t xml:space="preserve">CAVUHB utilised the 111 service. </w:t>
            </w:r>
          </w:p>
          <w:p w:rsidR="2359F7DE" w:rsidP="3BB2ED64" w:rsidRDefault="2359F7DE" w14:paraId="6361F5A0" w14:textId="57DD6A7F">
            <w:pPr>
              <w:pStyle w:val="ListParagraph"/>
              <w:numPr>
                <w:ilvl w:val="0"/>
                <w:numId w:val="3"/>
              </w:numPr>
              <w:spacing w:line="240" w:lineRule="auto"/>
              <w:rPr>
                <w:rFonts w:ascii="Arial" w:hAnsi="Arial" w:eastAsia="Arial" w:cs="Arial"/>
                <w:sz w:val="22"/>
                <w:szCs w:val="22"/>
              </w:rPr>
            </w:pPr>
            <w:r w:rsidRPr="069E23ED">
              <w:rPr>
                <w:rFonts w:ascii="Arial" w:hAnsi="Arial" w:eastAsia="Arial" w:cs="Arial"/>
                <w:sz w:val="22"/>
                <w:szCs w:val="22"/>
              </w:rPr>
              <w:t xml:space="preserve">The 111 service now included a “press 2” option for direct access to mental health practitioners, which </w:t>
            </w:r>
            <w:r w:rsidRPr="069E23ED" w:rsidR="46A87E54">
              <w:rPr>
                <w:rFonts w:ascii="Arial" w:hAnsi="Arial" w:eastAsia="Arial" w:cs="Arial"/>
                <w:sz w:val="22"/>
                <w:szCs w:val="22"/>
              </w:rPr>
              <w:t xml:space="preserve">was delivered by a small team who sat </w:t>
            </w:r>
            <w:r w:rsidRPr="069E23ED" w:rsidR="3CD3D3DB">
              <w:rPr>
                <w:rFonts w:ascii="Arial" w:hAnsi="Arial" w:eastAsia="Arial" w:cs="Arial"/>
                <w:sz w:val="22"/>
                <w:szCs w:val="22"/>
              </w:rPr>
              <w:t>within the CAV</w:t>
            </w:r>
            <w:r w:rsidRPr="069E23ED" w:rsidR="6C4850CC">
              <w:rPr>
                <w:rFonts w:ascii="Arial" w:hAnsi="Arial" w:eastAsia="Arial" w:cs="Arial"/>
                <w:sz w:val="22"/>
                <w:szCs w:val="22"/>
              </w:rPr>
              <w:t xml:space="preserve"> 24/7</w:t>
            </w:r>
            <w:r w:rsidRPr="069E23ED" w:rsidR="3CD3D3DB">
              <w:rPr>
                <w:rFonts w:ascii="Arial" w:hAnsi="Arial" w:eastAsia="Arial" w:cs="Arial"/>
                <w:sz w:val="22"/>
                <w:szCs w:val="22"/>
              </w:rPr>
              <w:t xml:space="preserve"> Out of Hours</w:t>
            </w:r>
            <w:r w:rsidRPr="069E23ED" w:rsidR="0206A3A6">
              <w:rPr>
                <w:rFonts w:ascii="Arial" w:hAnsi="Arial" w:eastAsia="Arial" w:cs="Arial"/>
                <w:sz w:val="22"/>
                <w:szCs w:val="22"/>
              </w:rPr>
              <w:t xml:space="preserve"> (OOH)</w:t>
            </w:r>
            <w:r w:rsidRPr="069E23ED" w:rsidR="3CD3D3DB">
              <w:rPr>
                <w:rFonts w:ascii="Arial" w:hAnsi="Arial" w:eastAsia="Arial" w:cs="Arial"/>
                <w:sz w:val="22"/>
                <w:szCs w:val="22"/>
              </w:rPr>
              <w:t xml:space="preserve"> </w:t>
            </w:r>
            <w:r w:rsidRPr="069E23ED" w:rsidR="25AAE29C">
              <w:rPr>
                <w:rFonts w:ascii="Arial" w:hAnsi="Arial" w:eastAsia="Arial" w:cs="Arial"/>
                <w:sz w:val="22"/>
                <w:szCs w:val="22"/>
              </w:rPr>
              <w:t xml:space="preserve">GP </w:t>
            </w:r>
            <w:r w:rsidRPr="069E23ED" w:rsidR="721AE5FF">
              <w:rPr>
                <w:rFonts w:ascii="Arial" w:hAnsi="Arial" w:eastAsia="Arial" w:cs="Arial"/>
                <w:sz w:val="22"/>
                <w:szCs w:val="22"/>
              </w:rPr>
              <w:t xml:space="preserve">service but was not hosted by them. </w:t>
            </w:r>
          </w:p>
          <w:p w:rsidR="2359F7DE" w:rsidP="3BB2ED64" w:rsidRDefault="2359F7DE" w14:paraId="0865BF3D" w14:textId="21058451">
            <w:pPr>
              <w:pStyle w:val="ListParagraph"/>
              <w:numPr>
                <w:ilvl w:val="0"/>
                <w:numId w:val="3"/>
              </w:numPr>
              <w:spacing w:line="240" w:lineRule="auto"/>
              <w:rPr>
                <w:rFonts w:ascii="Arial" w:hAnsi="Arial" w:eastAsia="Arial" w:cs="Arial"/>
                <w:sz w:val="22"/>
                <w:szCs w:val="22"/>
              </w:rPr>
            </w:pPr>
            <w:r w:rsidRPr="069E23ED">
              <w:rPr>
                <w:rFonts w:ascii="Arial" w:hAnsi="Arial" w:eastAsia="Arial" w:cs="Arial"/>
                <w:sz w:val="22"/>
                <w:szCs w:val="22"/>
              </w:rPr>
              <w:t>The</w:t>
            </w:r>
            <w:r w:rsidRPr="069E23ED" w:rsidR="18612637">
              <w:rPr>
                <w:rFonts w:ascii="Arial" w:hAnsi="Arial" w:eastAsia="Arial" w:cs="Arial"/>
                <w:sz w:val="22"/>
                <w:szCs w:val="22"/>
              </w:rPr>
              <w:t xml:space="preserve"> small</w:t>
            </w:r>
            <w:r w:rsidRPr="069E23ED">
              <w:rPr>
                <w:rFonts w:ascii="Arial" w:hAnsi="Arial" w:eastAsia="Arial" w:cs="Arial"/>
                <w:sz w:val="22"/>
                <w:szCs w:val="22"/>
              </w:rPr>
              <w:t xml:space="preserve"> team consisted of Band 5 mental health practitioners (often psychology graduates), supervised by Band 6 &amp; 7 </w:t>
            </w:r>
            <w:r w:rsidRPr="069E23ED" w:rsidR="400AEC2D">
              <w:rPr>
                <w:rFonts w:ascii="Arial" w:hAnsi="Arial" w:eastAsia="Arial" w:cs="Arial"/>
                <w:sz w:val="22"/>
                <w:szCs w:val="22"/>
              </w:rPr>
              <w:t xml:space="preserve">mental health </w:t>
            </w:r>
            <w:r w:rsidRPr="069E23ED">
              <w:rPr>
                <w:rFonts w:ascii="Arial" w:hAnsi="Arial" w:eastAsia="Arial" w:cs="Arial"/>
                <w:sz w:val="22"/>
                <w:szCs w:val="22"/>
              </w:rPr>
              <w:t xml:space="preserve">registrants. Issues included long-term sickness amongst the supervisors and high turnover amongst the Band 5 staff. </w:t>
            </w:r>
          </w:p>
          <w:p w:rsidR="2359F7DE" w:rsidP="3BB2ED64" w:rsidRDefault="2359F7DE" w14:paraId="54B73FFC" w14:textId="5E35B891">
            <w:pPr>
              <w:pStyle w:val="ListParagraph"/>
              <w:numPr>
                <w:ilvl w:val="0"/>
                <w:numId w:val="3"/>
              </w:numPr>
              <w:spacing w:line="240" w:lineRule="auto"/>
              <w:rPr>
                <w:rFonts w:ascii="Arial" w:hAnsi="Arial" w:eastAsia="Arial" w:cs="Arial"/>
                <w:sz w:val="22"/>
                <w:szCs w:val="22"/>
              </w:rPr>
            </w:pPr>
            <w:r w:rsidRPr="3BB2ED64">
              <w:rPr>
                <w:rFonts w:ascii="Arial" w:hAnsi="Arial" w:eastAsia="Arial" w:cs="Arial"/>
                <w:sz w:val="22"/>
                <w:szCs w:val="22"/>
              </w:rPr>
              <w:t xml:space="preserve">It was suggested that better alignment with the mental health services could improve support and retention. </w:t>
            </w:r>
          </w:p>
          <w:p w:rsidR="00DC2870" w:rsidP="3F85F73C" w:rsidRDefault="00DC2870" w14:paraId="2DCB8456" w14:textId="73A0A1F1">
            <w:pPr>
              <w:spacing w:line="240" w:lineRule="auto"/>
              <w:rPr>
                <w:rFonts w:ascii="Arial" w:hAnsi="Arial" w:eastAsia="Arial" w:cs="Arial"/>
                <w:color w:val="000000" w:themeColor="text1"/>
                <w:sz w:val="22"/>
                <w:szCs w:val="22"/>
              </w:rPr>
            </w:pPr>
          </w:p>
          <w:p w:rsidR="00DC2870" w:rsidP="3F85F73C" w:rsidRDefault="05616252" w14:paraId="03A627DC" w14:textId="4D9EBF6C">
            <w:pPr>
              <w:spacing w:line="240" w:lineRule="auto"/>
              <w:rPr>
                <w:rFonts w:ascii="Arial" w:hAnsi="Arial" w:eastAsia="Arial" w:cs="Arial"/>
                <w:color w:val="000000" w:themeColor="text1"/>
                <w:sz w:val="22"/>
                <w:szCs w:val="22"/>
              </w:rPr>
            </w:pPr>
            <w:r w:rsidRPr="3BB2ED64">
              <w:rPr>
                <w:rFonts w:ascii="Arial" w:hAnsi="Arial" w:eastAsia="Arial" w:cs="Arial"/>
                <w:color w:val="000000" w:themeColor="text1"/>
                <w:sz w:val="22"/>
                <w:szCs w:val="22"/>
              </w:rPr>
              <w:t xml:space="preserve">The CC asked for clarification to be provided to the Committee members around the prioritisation of children within the centralised dental waiting list. </w:t>
            </w:r>
          </w:p>
          <w:p w:rsidR="44882A99" w:rsidP="3BB2ED64" w:rsidRDefault="00DC2870" w14:paraId="09F025B0" w14:textId="0EBFFF5C">
            <w:pPr>
              <w:spacing w:line="240" w:lineRule="auto"/>
              <w:rPr>
                <w:rFonts w:ascii="Arial" w:hAnsi="Arial" w:eastAsia="Arial" w:cs="Arial"/>
                <w:color w:val="000000" w:themeColor="text1"/>
                <w:sz w:val="22"/>
                <w:szCs w:val="22"/>
                <w:lang w:eastAsia="en-GB"/>
              </w:rPr>
            </w:pPr>
            <w:r w:rsidRPr="3BB2ED64">
              <w:rPr>
                <w:rFonts w:ascii="Arial" w:hAnsi="Arial" w:eastAsia="Arial" w:cs="Arial"/>
                <w:color w:val="000000" w:themeColor="text1"/>
                <w:sz w:val="22"/>
                <w:szCs w:val="22"/>
              </w:rPr>
              <w:t xml:space="preserve"> </w:t>
            </w:r>
          </w:p>
          <w:p w:rsidRPr="00C83CF6" w:rsidR="00F63DED" w:rsidP="00F63DED" w:rsidRDefault="00F63DED" w14:paraId="1824624D" w14:textId="77777777">
            <w:pPr>
              <w:spacing w:line="240" w:lineRule="auto"/>
              <w:rPr>
                <w:rFonts w:ascii="Arial" w:hAnsi="Arial" w:cs="Arial"/>
                <w:b/>
                <w:sz w:val="22"/>
                <w:szCs w:val="22"/>
              </w:rPr>
            </w:pPr>
            <w:r w:rsidRPr="00C83CF6">
              <w:rPr>
                <w:rFonts w:ascii="Arial" w:hAnsi="Arial" w:cs="Arial"/>
                <w:b/>
                <w:sz w:val="22"/>
                <w:szCs w:val="22"/>
              </w:rPr>
              <w:t>The Committee resolved that:</w:t>
            </w:r>
          </w:p>
          <w:p w:rsidR="007D72E0" w:rsidP="3BB2ED64" w:rsidRDefault="007D72E0" w14:paraId="1291013A" w14:textId="62C23DC5">
            <w:pPr>
              <w:pStyle w:val="ListParagraph"/>
              <w:numPr>
                <w:ilvl w:val="0"/>
                <w:numId w:val="17"/>
              </w:numPr>
              <w:spacing w:line="240" w:lineRule="auto"/>
              <w:rPr>
                <w:rFonts w:ascii="Arial" w:hAnsi="Arial" w:cs="Arial"/>
                <w:sz w:val="22"/>
                <w:szCs w:val="22"/>
                <w:lang w:eastAsia="en-GB"/>
              </w:rPr>
            </w:pPr>
            <w:r w:rsidRPr="3BB2ED64">
              <w:rPr>
                <w:rFonts w:ascii="Arial" w:hAnsi="Arial" w:cs="Arial"/>
                <w:sz w:val="22"/>
                <w:szCs w:val="22"/>
                <w:lang w:eastAsia="en-GB"/>
              </w:rPr>
              <w:t xml:space="preserve">The </w:t>
            </w:r>
            <w:r w:rsidRPr="3BB2ED64" w:rsidR="7AEA7804">
              <w:rPr>
                <w:rFonts w:ascii="Arial" w:hAnsi="Arial" w:cs="Arial"/>
                <w:sz w:val="22"/>
                <w:szCs w:val="22"/>
                <w:lang w:eastAsia="en-GB"/>
              </w:rPr>
              <w:t>current position and the actions taken since the previous report to strengthen assurance and manage the risks within the PCIC Clinical Board was noted.</w:t>
            </w:r>
          </w:p>
          <w:p w:rsidRPr="00C83CF6" w:rsidR="008C6F98" w:rsidP="00294242" w:rsidRDefault="008C6F98" w14:paraId="7C3E18ED" w14:textId="25129906">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Pr>
          <w:p w:rsidRPr="00AE4B07" w:rsidR="00F63DED" w:rsidP="003D56F9" w:rsidRDefault="00F63DED" w14:paraId="754F400B" w14:textId="77777777">
            <w:pPr>
              <w:spacing w:line="240" w:lineRule="auto"/>
              <w:jc w:val="both"/>
              <w:rPr>
                <w:rFonts w:ascii="Arial" w:hAnsi="Arial" w:cs="Arial"/>
                <w:b/>
                <w:sz w:val="22"/>
                <w:szCs w:val="22"/>
                <w:lang w:eastAsia="en-GB"/>
              </w:rPr>
            </w:pPr>
          </w:p>
        </w:tc>
      </w:tr>
      <w:tr w:rsidR="3C285E5B" w:rsidTr="069E23ED" w14:paraId="255EE758" w14:textId="77777777">
        <w:trPr>
          <w:trHeight w:val="525"/>
        </w:trPr>
        <w:tc>
          <w:tcPr>
            <w:tcW w:w="1277" w:type="dxa"/>
            <w:tcBorders>
              <w:top w:val="single" w:color="auto" w:sz="4" w:space="0"/>
              <w:left w:val="single" w:color="auto" w:sz="4" w:space="0"/>
              <w:bottom w:val="single" w:color="auto" w:sz="4" w:space="0"/>
              <w:right w:val="single" w:color="auto" w:sz="4" w:space="0"/>
            </w:tcBorders>
          </w:tcPr>
          <w:p w:rsidR="51C70E0F" w:rsidP="28BA96EC" w:rsidRDefault="50FDAC86" w14:paraId="75F5641E"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51C70E0F" w:rsidP="28BA96EC" w:rsidRDefault="50FDAC86" w14:paraId="7CB1CA26" w14:textId="7DD852B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24/10/008</w:t>
            </w:r>
          </w:p>
        </w:tc>
        <w:tc>
          <w:tcPr>
            <w:tcW w:w="8930" w:type="dxa"/>
            <w:tcBorders>
              <w:top w:val="single" w:color="auto" w:sz="4" w:space="0"/>
              <w:left w:val="single" w:color="auto" w:sz="4" w:space="0"/>
              <w:bottom w:val="single" w:color="auto" w:sz="4" w:space="0"/>
              <w:right w:val="single" w:color="auto" w:sz="4" w:space="0"/>
            </w:tcBorders>
          </w:tcPr>
          <w:p w:rsidR="4574DDC9" w:rsidP="3C285E5B" w:rsidRDefault="4574DDC9" w14:paraId="40A379FD" w14:textId="19711012">
            <w:pPr>
              <w:spacing w:line="240" w:lineRule="auto"/>
              <w:rPr>
                <w:rFonts w:ascii="Arial" w:hAnsi="Arial" w:cs="Arial"/>
                <w:b/>
                <w:bCs/>
                <w:sz w:val="22"/>
                <w:szCs w:val="22"/>
                <w:lang w:eastAsia="en-GB"/>
              </w:rPr>
            </w:pPr>
            <w:r w:rsidRPr="3C285E5B">
              <w:rPr>
                <w:rFonts w:ascii="Arial" w:hAnsi="Arial" w:cs="Arial"/>
                <w:b/>
                <w:bCs/>
                <w:sz w:val="22"/>
                <w:szCs w:val="22"/>
                <w:lang w:eastAsia="en-GB"/>
              </w:rPr>
              <w:t>Quality Indicators Report</w:t>
            </w:r>
          </w:p>
          <w:p w:rsidR="3C285E5B" w:rsidP="3C285E5B" w:rsidRDefault="3C285E5B" w14:paraId="78067454" w14:textId="0197825B">
            <w:pPr>
              <w:spacing w:line="240" w:lineRule="auto"/>
              <w:rPr>
                <w:rFonts w:ascii="Arial" w:hAnsi="Arial" w:cs="Arial"/>
                <w:b/>
                <w:bCs/>
                <w:sz w:val="22"/>
                <w:szCs w:val="22"/>
                <w:lang w:eastAsia="en-GB"/>
              </w:rPr>
            </w:pPr>
          </w:p>
          <w:p w:rsidR="5BA75A16" w:rsidP="3F85F73C" w:rsidRDefault="7C9D0779" w14:paraId="27662D1E" w14:textId="45875D81">
            <w:pPr>
              <w:spacing w:line="240" w:lineRule="auto"/>
              <w:rPr>
                <w:rFonts w:ascii="Arial" w:hAnsi="Arial" w:eastAsia="Arial" w:cs="Arial"/>
                <w:sz w:val="22"/>
                <w:szCs w:val="22"/>
              </w:rPr>
            </w:pPr>
            <w:r w:rsidRPr="451DD7A3">
              <w:rPr>
                <w:rFonts w:ascii="Arial" w:hAnsi="Arial" w:eastAsia="Arial" w:cs="Arial"/>
                <w:sz w:val="22"/>
                <w:szCs w:val="22"/>
              </w:rPr>
              <w:t>To view the minute:</w:t>
            </w:r>
            <w:r w:rsidRPr="451DD7A3" w:rsidR="357EC79A">
              <w:rPr>
                <w:rFonts w:ascii="Arial" w:hAnsi="Arial" w:eastAsia="Arial" w:cs="Arial"/>
                <w:sz w:val="22"/>
                <w:szCs w:val="22"/>
              </w:rPr>
              <w:t xml:space="preserve"> </w:t>
            </w:r>
            <w:hyperlink r:id="rId14">
              <w:r w:rsidRPr="451DD7A3" w:rsidR="43DBDCFD">
                <w:rPr>
                  <w:rStyle w:val="Hyperlink"/>
                  <w:rFonts w:ascii="Arial" w:hAnsi="Arial" w:eastAsia="Arial" w:cs="Arial"/>
                  <w:sz w:val="22"/>
                  <w:szCs w:val="22"/>
                </w:rPr>
                <w:t>https://youtu.be/QLBg2PxIwvQ?t=2389</w:t>
              </w:r>
            </w:hyperlink>
            <w:r w:rsidRPr="451DD7A3" w:rsidR="43DBDCFD">
              <w:rPr>
                <w:rFonts w:ascii="Arial" w:hAnsi="Arial" w:eastAsia="Arial" w:cs="Arial"/>
                <w:sz w:val="22"/>
                <w:szCs w:val="22"/>
              </w:rPr>
              <w:t xml:space="preserve"> </w:t>
            </w:r>
          </w:p>
          <w:p w:rsidR="3F85F73C" w:rsidP="3F85F73C" w:rsidRDefault="3F85F73C" w14:paraId="04087198" w14:textId="6814AD4A">
            <w:pPr>
              <w:spacing w:line="240" w:lineRule="auto"/>
              <w:rPr>
                <w:rFonts w:ascii="Arial" w:hAnsi="Arial" w:eastAsia="Arial" w:cs="Arial"/>
                <w:sz w:val="22"/>
                <w:szCs w:val="22"/>
              </w:rPr>
            </w:pPr>
          </w:p>
          <w:p w:rsidR="207425D5" w:rsidP="27D638F3" w:rsidRDefault="207425D5" w14:paraId="061BCB03" w14:textId="516CB731">
            <w:pPr>
              <w:spacing w:line="240" w:lineRule="auto"/>
              <w:rPr>
                <w:rFonts w:ascii="Arial" w:hAnsi="Arial" w:eastAsia="Arial" w:cs="Arial"/>
                <w:sz w:val="22"/>
                <w:szCs w:val="22"/>
              </w:rPr>
            </w:pPr>
            <w:r w:rsidRPr="00BA4712">
              <w:rPr>
                <w:rFonts w:ascii="Arial" w:hAnsi="Arial" w:eastAsia="Arial" w:cs="Arial"/>
                <w:sz w:val="22"/>
                <w:szCs w:val="22"/>
              </w:rPr>
              <w:t>The Assistant Director of Quality and Patient Safety</w:t>
            </w:r>
            <w:r w:rsidRPr="00BA4712" w:rsidR="43BA465D">
              <w:rPr>
                <w:rFonts w:ascii="Arial" w:hAnsi="Arial" w:eastAsia="Arial" w:cs="Arial"/>
                <w:sz w:val="22"/>
                <w:szCs w:val="22"/>
              </w:rPr>
              <w:t xml:space="preserve"> (ADQPS)</w:t>
            </w:r>
            <w:r w:rsidRPr="00BA4712">
              <w:rPr>
                <w:rFonts w:ascii="Arial" w:hAnsi="Arial" w:eastAsia="Arial" w:cs="Arial"/>
                <w:sz w:val="22"/>
                <w:szCs w:val="22"/>
              </w:rPr>
              <w:t xml:space="preserve"> presented the Quality Indicators Report and slides which provided assurance in relation to </w:t>
            </w:r>
            <w:r w:rsidRPr="00BA4712" w:rsidR="35F6C911">
              <w:rPr>
                <w:rFonts w:ascii="Arial" w:hAnsi="Arial" w:eastAsia="Arial" w:cs="Arial"/>
                <w:sz w:val="22"/>
                <w:szCs w:val="22"/>
              </w:rPr>
              <w:t>several</w:t>
            </w:r>
            <w:r w:rsidRPr="00BA4712">
              <w:rPr>
                <w:rFonts w:ascii="Arial" w:hAnsi="Arial" w:eastAsia="Arial" w:cs="Arial"/>
                <w:sz w:val="22"/>
                <w:szCs w:val="22"/>
              </w:rPr>
              <w:t xml:space="preserve"> quality, safety and patient experience priorities.</w:t>
            </w:r>
          </w:p>
          <w:p w:rsidR="002D3135" w:rsidP="3BB2ED64" w:rsidRDefault="002D3135" w14:paraId="006EFE8C" w14:textId="4D609B1A">
            <w:pPr>
              <w:spacing w:line="240" w:lineRule="auto"/>
              <w:rPr>
                <w:rFonts w:ascii="Arial" w:hAnsi="Arial" w:eastAsia="Arial" w:cs="Arial"/>
                <w:sz w:val="22"/>
                <w:szCs w:val="22"/>
              </w:rPr>
            </w:pPr>
          </w:p>
          <w:p w:rsidR="1D6B0A08" w:rsidP="3BB2ED64" w:rsidRDefault="1D6B0A08" w14:paraId="1D1C0481" w14:textId="73D21880">
            <w:pPr>
              <w:spacing w:line="240" w:lineRule="auto"/>
              <w:rPr>
                <w:rFonts w:ascii="Arial" w:hAnsi="Arial" w:eastAsia="Arial" w:cs="Arial"/>
                <w:sz w:val="22"/>
                <w:szCs w:val="22"/>
              </w:rPr>
            </w:pPr>
            <w:r w:rsidRPr="3BB2ED64">
              <w:rPr>
                <w:rFonts w:ascii="Arial" w:hAnsi="Arial" w:eastAsia="Arial" w:cs="Arial"/>
                <w:sz w:val="22"/>
                <w:szCs w:val="22"/>
              </w:rPr>
              <w:t>The CC noted concern</w:t>
            </w:r>
            <w:r w:rsidRPr="3BB2ED64" w:rsidR="255951E7">
              <w:rPr>
                <w:rFonts w:ascii="Arial" w:hAnsi="Arial" w:eastAsia="Arial" w:cs="Arial"/>
                <w:sz w:val="22"/>
                <w:szCs w:val="22"/>
              </w:rPr>
              <w:t xml:space="preserve"> around the current performance</w:t>
            </w:r>
            <w:r w:rsidRPr="3BB2ED64">
              <w:rPr>
                <w:rFonts w:ascii="Arial" w:hAnsi="Arial" w:eastAsia="Arial" w:cs="Arial"/>
                <w:sz w:val="22"/>
                <w:szCs w:val="22"/>
              </w:rPr>
              <w:t xml:space="preserve"> </w:t>
            </w:r>
            <w:r w:rsidRPr="3BB2ED64" w:rsidR="535B8C0D">
              <w:rPr>
                <w:rFonts w:ascii="Arial" w:hAnsi="Arial" w:eastAsia="Arial" w:cs="Arial"/>
                <w:sz w:val="22"/>
                <w:szCs w:val="22"/>
              </w:rPr>
              <w:t xml:space="preserve">of </w:t>
            </w:r>
            <w:r w:rsidRPr="3BB2ED64">
              <w:rPr>
                <w:rFonts w:ascii="Arial" w:hAnsi="Arial" w:eastAsia="Arial" w:cs="Arial"/>
                <w:sz w:val="22"/>
                <w:szCs w:val="22"/>
              </w:rPr>
              <w:t xml:space="preserve">infection, prevention and control (IP&amp;C) </w:t>
            </w:r>
            <w:r w:rsidRPr="3BB2ED64" w:rsidR="73DFE9C5">
              <w:rPr>
                <w:rFonts w:ascii="Arial" w:hAnsi="Arial" w:eastAsia="Arial" w:cs="Arial"/>
                <w:sz w:val="22"/>
                <w:szCs w:val="22"/>
              </w:rPr>
              <w:t xml:space="preserve">incidents </w:t>
            </w:r>
            <w:r w:rsidRPr="3BB2ED64">
              <w:rPr>
                <w:rFonts w:ascii="Arial" w:hAnsi="Arial" w:eastAsia="Arial" w:cs="Arial"/>
                <w:sz w:val="22"/>
                <w:szCs w:val="22"/>
              </w:rPr>
              <w:t>and medication errors</w:t>
            </w:r>
            <w:r w:rsidRPr="3BB2ED64" w:rsidR="4CD3D1A5">
              <w:rPr>
                <w:rFonts w:ascii="Arial" w:hAnsi="Arial" w:eastAsia="Arial" w:cs="Arial"/>
                <w:sz w:val="22"/>
                <w:szCs w:val="22"/>
              </w:rPr>
              <w:t>.</w:t>
            </w:r>
          </w:p>
          <w:p w:rsidR="3BB2ED64" w:rsidP="3BB2ED64" w:rsidRDefault="3BB2ED64" w14:paraId="62E9278B" w14:textId="01557D5F">
            <w:pPr>
              <w:spacing w:line="240" w:lineRule="auto"/>
              <w:rPr>
                <w:rFonts w:ascii="Arial" w:hAnsi="Arial" w:eastAsia="Arial" w:cs="Arial"/>
                <w:sz w:val="22"/>
                <w:szCs w:val="22"/>
              </w:rPr>
            </w:pPr>
          </w:p>
          <w:p w:rsidR="1E0840B1" w:rsidP="3BB2ED64" w:rsidRDefault="1E0840B1" w14:paraId="5B0BE492" w14:textId="7A7A6937">
            <w:pPr>
              <w:spacing w:line="240" w:lineRule="auto"/>
              <w:rPr>
                <w:rFonts w:ascii="Arial" w:hAnsi="Arial" w:eastAsia="Arial" w:cs="Arial"/>
                <w:sz w:val="22"/>
                <w:szCs w:val="22"/>
              </w:rPr>
            </w:pPr>
            <w:r w:rsidRPr="3BB2ED64">
              <w:rPr>
                <w:rFonts w:ascii="Arial" w:hAnsi="Arial" w:eastAsia="Arial" w:cs="Arial"/>
                <w:sz w:val="22"/>
                <w:szCs w:val="22"/>
              </w:rPr>
              <w:t>The ADQPS responded with the following:</w:t>
            </w:r>
          </w:p>
          <w:p w:rsidR="1E0840B1" w:rsidP="3BB2ED64" w:rsidRDefault="796066AD" w14:paraId="321606A3" w14:textId="32BB3B21">
            <w:pPr>
              <w:pStyle w:val="ListParagraph"/>
              <w:numPr>
                <w:ilvl w:val="0"/>
                <w:numId w:val="2"/>
              </w:numPr>
              <w:spacing w:line="240" w:lineRule="auto"/>
              <w:rPr>
                <w:rFonts w:ascii="Arial" w:hAnsi="Arial" w:eastAsia="Arial" w:cs="Arial"/>
                <w:sz w:val="22"/>
                <w:szCs w:val="22"/>
              </w:rPr>
            </w:pPr>
            <w:r w:rsidRPr="68D6FDA6">
              <w:rPr>
                <w:rFonts w:ascii="Arial" w:hAnsi="Arial" w:eastAsia="Arial" w:cs="Arial"/>
                <w:sz w:val="22"/>
                <w:szCs w:val="22"/>
              </w:rPr>
              <w:t>Significant work was</w:t>
            </w:r>
            <w:r w:rsidRPr="68D6FDA6" w:rsidR="1E0840B1">
              <w:rPr>
                <w:rFonts w:ascii="Arial" w:hAnsi="Arial" w:eastAsia="Arial" w:cs="Arial"/>
                <w:sz w:val="22"/>
                <w:szCs w:val="22"/>
              </w:rPr>
              <w:t xml:space="preserve"> ongoing to improve the reporting of medication incidents. Progress had been made in </w:t>
            </w:r>
            <w:r w:rsidRPr="68D6FDA6" w:rsidR="2C1D48E8">
              <w:rPr>
                <w:rFonts w:ascii="Arial" w:hAnsi="Arial" w:eastAsia="Arial" w:cs="Arial"/>
                <w:sz w:val="22"/>
                <w:szCs w:val="22"/>
              </w:rPr>
              <w:t>identifying themes and trends from the data.</w:t>
            </w:r>
          </w:p>
          <w:p w:rsidR="1E0840B1" w:rsidP="3BB2ED64" w:rsidRDefault="1E0840B1" w14:paraId="642C46C2" w14:textId="25A0B3E5">
            <w:pPr>
              <w:pStyle w:val="ListParagraph"/>
              <w:numPr>
                <w:ilvl w:val="0"/>
                <w:numId w:val="2"/>
              </w:numPr>
              <w:spacing w:line="240" w:lineRule="auto"/>
              <w:rPr>
                <w:rFonts w:ascii="Arial" w:hAnsi="Arial" w:eastAsia="Arial" w:cs="Arial"/>
                <w:sz w:val="22"/>
                <w:szCs w:val="22"/>
              </w:rPr>
            </w:pPr>
            <w:r w:rsidRPr="3BB2ED64">
              <w:rPr>
                <w:rFonts w:ascii="Arial" w:hAnsi="Arial" w:eastAsia="Arial" w:cs="Arial"/>
                <w:sz w:val="22"/>
                <w:szCs w:val="22"/>
              </w:rPr>
              <w:t xml:space="preserve">The implementation of the Electronic Prescribing and Medicines Administration (EPMA) </w:t>
            </w:r>
            <w:r w:rsidRPr="3BB2ED64" w:rsidR="7F6ECB24">
              <w:rPr>
                <w:rFonts w:ascii="Arial" w:hAnsi="Arial" w:eastAsia="Arial" w:cs="Arial"/>
                <w:sz w:val="22"/>
                <w:szCs w:val="22"/>
              </w:rPr>
              <w:t>system was expected to be a major improvement, particularly for critical time medications and risk assessments.</w:t>
            </w:r>
          </w:p>
          <w:p w:rsidR="7F6ECB24" w:rsidP="3BB2ED64" w:rsidRDefault="7F6ECB24" w14:paraId="2F9A4E93" w14:textId="2CCAD3A8">
            <w:pPr>
              <w:pStyle w:val="ListParagraph"/>
              <w:numPr>
                <w:ilvl w:val="0"/>
                <w:numId w:val="2"/>
              </w:numPr>
              <w:spacing w:line="240" w:lineRule="auto"/>
              <w:rPr>
                <w:rFonts w:ascii="Arial" w:hAnsi="Arial" w:eastAsia="Arial" w:cs="Arial"/>
                <w:sz w:val="22"/>
                <w:szCs w:val="22"/>
              </w:rPr>
            </w:pPr>
            <w:r w:rsidRPr="3BB2ED64">
              <w:rPr>
                <w:rFonts w:ascii="Arial" w:hAnsi="Arial" w:eastAsia="Arial" w:cs="Arial"/>
                <w:sz w:val="22"/>
                <w:szCs w:val="22"/>
              </w:rPr>
              <w:t xml:space="preserve">Most incidents resulted in no or low harm, which was indicative of a strong reporting culture. </w:t>
            </w:r>
          </w:p>
          <w:p w:rsidR="7F6ECB24" w:rsidP="3BB2ED64" w:rsidRDefault="7F6ECB24" w14:paraId="4ED71A88" w14:textId="6C6CE43D">
            <w:pPr>
              <w:pStyle w:val="ListParagraph"/>
              <w:numPr>
                <w:ilvl w:val="0"/>
                <w:numId w:val="2"/>
              </w:numPr>
              <w:spacing w:line="240" w:lineRule="auto"/>
              <w:rPr>
                <w:rFonts w:ascii="Arial" w:hAnsi="Arial" w:eastAsia="Arial" w:cs="Arial"/>
                <w:sz w:val="22"/>
                <w:szCs w:val="22"/>
              </w:rPr>
            </w:pPr>
            <w:r w:rsidRPr="3BB2ED64">
              <w:rPr>
                <w:rFonts w:ascii="Arial" w:hAnsi="Arial" w:eastAsia="Arial" w:cs="Arial"/>
                <w:sz w:val="22"/>
                <w:szCs w:val="22"/>
              </w:rPr>
              <w:t xml:space="preserve">The Quality Excellence Programme Board would play a key role in driving further improvements. </w:t>
            </w:r>
          </w:p>
          <w:p w:rsidR="00522D70" w:rsidP="27D638F3" w:rsidRDefault="00522D70" w14:paraId="40A10684" w14:textId="7C83DA0E">
            <w:pPr>
              <w:spacing w:line="240" w:lineRule="auto"/>
              <w:rPr>
                <w:rFonts w:ascii="Arial" w:hAnsi="Arial" w:eastAsia="Arial" w:cs="Arial"/>
                <w:sz w:val="22"/>
                <w:szCs w:val="22"/>
              </w:rPr>
            </w:pPr>
          </w:p>
          <w:p w:rsidR="57DD96AC" w:rsidP="3BB2ED64" w:rsidRDefault="57DD96AC" w14:paraId="7C959278" w14:textId="339F0052">
            <w:pPr>
              <w:spacing w:line="240" w:lineRule="auto"/>
              <w:rPr>
                <w:rFonts w:ascii="Arial" w:hAnsi="Arial" w:eastAsia="Arial" w:cs="Arial"/>
                <w:sz w:val="22"/>
                <w:szCs w:val="22"/>
              </w:rPr>
            </w:pPr>
            <w:r w:rsidRPr="069E23ED">
              <w:rPr>
                <w:rFonts w:ascii="Arial" w:hAnsi="Arial" w:eastAsia="Arial" w:cs="Arial"/>
                <w:sz w:val="22"/>
                <w:szCs w:val="22"/>
              </w:rPr>
              <w:lastRenderedPageBreak/>
              <w:t xml:space="preserve">The Interim Executive Medical Director (IEMD) </w:t>
            </w:r>
            <w:r w:rsidRPr="069E23ED" w:rsidR="0E575A02">
              <w:rPr>
                <w:rFonts w:ascii="Arial" w:hAnsi="Arial" w:eastAsia="Arial" w:cs="Arial"/>
                <w:sz w:val="22"/>
                <w:szCs w:val="22"/>
              </w:rPr>
              <w:t>noted that significant work had been done on IP&amp;C, with constant monitoring and real-time reactions to infections. The</w:t>
            </w:r>
            <w:r w:rsidRPr="069E23ED" w:rsidR="2327A84F">
              <w:rPr>
                <w:rFonts w:ascii="Arial" w:hAnsi="Arial" w:eastAsia="Arial" w:cs="Arial"/>
                <w:sz w:val="22"/>
                <w:szCs w:val="22"/>
              </w:rPr>
              <w:t xml:space="preserve">y would implement a </w:t>
            </w:r>
            <w:r w:rsidRPr="069E23ED" w:rsidR="0E575A02">
              <w:rPr>
                <w:rFonts w:ascii="Arial" w:hAnsi="Arial" w:eastAsia="Arial" w:cs="Arial"/>
                <w:sz w:val="22"/>
                <w:szCs w:val="22"/>
              </w:rPr>
              <w:t>“back to basics” approach</w:t>
            </w:r>
            <w:r w:rsidRPr="069E23ED" w:rsidR="0E1027BE">
              <w:rPr>
                <w:rFonts w:ascii="Arial" w:hAnsi="Arial" w:eastAsia="Arial" w:cs="Arial"/>
                <w:sz w:val="22"/>
                <w:szCs w:val="22"/>
              </w:rPr>
              <w:t xml:space="preserve"> </w:t>
            </w:r>
            <w:r w:rsidRPr="069E23ED" w:rsidR="7C8F3D1F">
              <w:rPr>
                <w:rFonts w:ascii="Arial" w:hAnsi="Arial" w:eastAsia="Arial" w:cs="Arial"/>
                <w:sz w:val="22"/>
                <w:szCs w:val="22"/>
              </w:rPr>
              <w:t xml:space="preserve">which </w:t>
            </w:r>
            <w:r w:rsidRPr="069E23ED" w:rsidR="0E575A02">
              <w:rPr>
                <w:rFonts w:ascii="Arial" w:hAnsi="Arial" w:eastAsia="Arial" w:cs="Arial"/>
                <w:sz w:val="22"/>
                <w:szCs w:val="22"/>
              </w:rPr>
              <w:t>focused on hand washing and no-touch techniques.</w:t>
            </w:r>
          </w:p>
          <w:p w:rsidR="00522D70" w:rsidP="27D638F3" w:rsidRDefault="00522D70" w14:paraId="2804907F" w14:textId="522825FD">
            <w:pPr>
              <w:spacing w:line="240" w:lineRule="auto"/>
              <w:rPr>
                <w:rFonts w:ascii="Arial" w:hAnsi="Arial" w:eastAsia="Arial" w:cs="Arial"/>
                <w:sz w:val="22"/>
                <w:szCs w:val="22"/>
              </w:rPr>
            </w:pPr>
          </w:p>
          <w:p w:rsidR="00522D70" w:rsidP="069E23ED" w:rsidRDefault="453DE254" w14:paraId="1C34C1E2" w14:textId="651D2C8E">
            <w:pPr>
              <w:spacing w:line="240" w:lineRule="auto"/>
              <w:rPr>
                <w:rFonts w:ascii="Arial" w:hAnsi="Arial" w:eastAsia="Arial" w:cs="Arial"/>
                <w:color w:val="111111"/>
                <w:sz w:val="22"/>
                <w:szCs w:val="22"/>
              </w:rPr>
            </w:pPr>
            <w:r w:rsidRPr="069E23ED">
              <w:rPr>
                <w:rFonts w:ascii="Arial" w:hAnsi="Arial" w:eastAsia="Arial" w:cs="Arial"/>
                <w:sz w:val="22"/>
                <w:szCs w:val="22"/>
              </w:rPr>
              <w:t>The Executive Nursing Director (END) emphasised their focus on eradicating avoidable harm through the “Shaping Our Future Quality Excellence” strategy, which</w:t>
            </w:r>
            <w:r w:rsidRPr="069E23ED" w:rsidR="11206BE5">
              <w:rPr>
                <w:rFonts w:ascii="Arial" w:hAnsi="Arial" w:eastAsia="Arial" w:cs="Arial"/>
                <w:sz w:val="22"/>
                <w:szCs w:val="22"/>
              </w:rPr>
              <w:t xml:space="preserve"> focused on personal responsibility.</w:t>
            </w:r>
            <w:r w:rsidRPr="069E23ED" w:rsidR="10B846C8">
              <w:rPr>
                <w:rFonts w:ascii="Arial" w:hAnsi="Arial" w:eastAsia="Arial" w:cs="Arial"/>
                <w:sz w:val="22"/>
                <w:szCs w:val="22"/>
              </w:rPr>
              <w:t xml:space="preserve"> The two main areas of focus were IP&amp;C</w:t>
            </w:r>
            <w:r w:rsidRPr="069E23ED">
              <w:rPr>
                <w:rFonts w:ascii="Arial" w:hAnsi="Arial" w:eastAsia="Arial" w:cs="Arial"/>
                <w:color w:val="111111"/>
                <w:sz w:val="22"/>
                <w:szCs w:val="22"/>
              </w:rPr>
              <w:t xml:space="preserve"> and reducing patient length of stay in hospitals. A significant push</w:t>
            </w:r>
            <w:r w:rsidRPr="069E23ED" w:rsidR="57C73A01">
              <w:rPr>
                <w:rFonts w:ascii="Arial" w:hAnsi="Arial" w:eastAsia="Arial" w:cs="Arial"/>
                <w:color w:val="111111"/>
                <w:sz w:val="22"/>
                <w:szCs w:val="22"/>
              </w:rPr>
              <w:t xml:space="preserve"> </w:t>
            </w:r>
            <w:r w:rsidRPr="069E23ED" w:rsidR="4A0D21A7">
              <w:rPr>
                <w:rFonts w:ascii="Arial" w:hAnsi="Arial" w:eastAsia="Arial" w:cs="Arial"/>
                <w:color w:val="111111"/>
                <w:sz w:val="22"/>
                <w:szCs w:val="22"/>
              </w:rPr>
              <w:t xml:space="preserve">was </w:t>
            </w:r>
            <w:r w:rsidRPr="069E23ED">
              <w:rPr>
                <w:rFonts w:ascii="Arial" w:hAnsi="Arial" w:eastAsia="Arial" w:cs="Arial"/>
                <w:color w:val="111111"/>
                <w:sz w:val="22"/>
                <w:szCs w:val="22"/>
              </w:rPr>
              <w:t xml:space="preserve">planned for November to drive this initiative forward, with ongoing discussions </w:t>
            </w:r>
            <w:r w:rsidRPr="069E23ED" w:rsidR="4294F4AB">
              <w:rPr>
                <w:rFonts w:ascii="Arial" w:hAnsi="Arial" w:eastAsia="Arial" w:cs="Arial"/>
                <w:color w:val="111111"/>
                <w:sz w:val="22"/>
                <w:szCs w:val="22"/>
              </w:rPr>
              <w:t>with</w:t>
            </w:r>
            <w:r w:rsidRPr="069E23ED">
              <w:rPr>
                <w:rFonts w:ascii="Arial" w:hAnsi="Arial" w:eastAsia="Arial" w:cs="Arial"/>
                <w:color w:val="111111"/>
                <w:sz w:val="22"/>
                <w:szCs w:val="22"/>
              </w:rPr>
              <w:t xml:space="preserve"> </w:t>
            </w:r>
            <w:r w:rsidRPr="069E23ED" w:rsidR="7C7F0E83">
              <w:rPr>
                <w:rFonts w:ascii="Arial" w:hAnsi="Arial" w:eastAsia="Arial" w:cs="Arial"/>
                <w:color w:val="111111"/>
                <w:sz w:val="22"/>
                <w:szCs w:val="22"/>
              </w:rPr>
              <w:t>the C</w:t>
            </w:r>
            <w:r w:rsidRPr="069E23ED">
              <w:rPr>
                <w:rFonts w:ascii="Arial" w:hAnsi="Arial" w:eastAsia="Arial" w:cs="Arial"/>
                <w:color w:val="111111"/>
                <w:sz w:val="22"/>
                <w:szCs w:val="22"/>
              </w:rPr>
              <w:t>omms</w:t>
            </w:r>
            <w:r w:rsidRPr="069E23ED" w:rsidR="3606FB8A">
              <w:rPr>
                <w:rFonts w:ascii="Arial" w:hAnsi="Arial" w:eastAsia="Arial" w:cs="Arial"/>
                <w:color w:val="111111"/>
                <w:sz w:val="22"/>
                <w:szCs w:val="22"/>
              </w:rPr>
              <w:t xml:space="preserve"> team</w:t>
            </w:r>
            <w:r w:rsidRPr="069E23ED">
              <w:rPr>
                <w:rFonts w:ascii="Arial" w:hAnsi="Arial" w:eastAsia="Arial" w:cs="Arial"/>
                <w:color w:val="111111"/>
                <w:sz w:val="22"/>
                <w:szCs w:val="22"/>
              </w:rPr>
              <w:t xml:space="preserve"> to refine the strategy.</w:t>
            </w:r>
          </w:p>
          <w:p w:rsidR="00522D70" w:rsidP="27D638F3" w:rsidRDefault="00522D70" w14:paraId="33959272" w14:textId="0C1FF297">
            <w:pPr>
              <w:spacing w:line="240" w:lineRule="auto"/>
              <w:rPr>
                <w:rFonts w:ascii="Arial" w:hAnsi="Arial" w:eastAsia="Arial" w:cs="Arial"/>
                <w:sz w:val="22"/>
                <w:szCs w:val="22"/>
              </w:rPr>
            </w:pPr>
          </w:p>
          <w:p w:rsidR="00522D70" w:rsidP="27D638F3" w:rsidRDefault="00522D70" w14:paraId="40AA2FCC" w14:textId="0E1DA33E">
            <w:pPr>
              <w:spacing w:line="240" w:lineRule="auto"/>
              <w:rPr>
                <w:rFonts w:ascii="Arial" w:hAnsi="Arial" w:eastAsia="Arial" w:cs="Arial"/>
                <w:sz w:val="22"/>
                <w:szCs w:val="22"/>
              </w:rPr>
            </w:pPr>
            <w:r w:rsidRPr="6AB98D5F">
              <w:rPr>
                <w:rFonts w:ascii="Arial" w:hAnsi="Arial" w:eastAsia="Arial" w:cs="Arial"/>
                <w:sz w:val="22"/>
                <w:szCs w:val="22"/>
              </w:rPr>
              <w:t xml:space="preserve">The EDPH noted at the </w:t>
            </w:r>
            <w:r w:rsidRPr="6AB98D5F" w:rsidR="3906986B">
              <w:rPr>
                <w:rFonts w:ascii="Arial" w:hAnsi="Arial" w:eastAsia="Arial" w:cs="Arial"/>
                <w:sz w:val="22"/>
                <w:szCs w:val="22"/>
              </w:rPr>
              <w:t xml:space="preserve">previous </w:t>
            </w:r>
            <w:r w:rsidRPr="6AB98D5F">
              <w:rPr>
                <w:rFonts w:ascii="Arial" w:hAnsi="Arial" w:eastAsia="Arial" w:cs="Arial"/>
                <w:sz w:val="22"/>
                <w:szCs w:val="22"/>
              </w:rPr>
              <w:t>meeting</w:t>
            </w:r>
            <w:r w:rsidRPr="6AB98D5F" w:rsidR="366733E4">
              <w:rPr>
                <w:rFonts w:ascii="Arial" w:hAnsi="Arial" w:eastAsia="Arial" w:cs="Arial"/>
                <w:sz w:val="22"/>
                <w:szCs w:val="22"/>
              </w:rPr>
              <w:t>,</w:t>
            </w:r>
            <w:r w:rsidRPr="6AB98D5F">
              <w:rPr>
                <w:rFonts w:ascii="Arial" w:hAnsi="Arial" w:eastAsia="Arial" w:cs="Arial"/>
                <w:sz w:val="22"/>
                <w:szCs w:val="22"/>
              </w:rPr>
              <w:t xml:space="preserve"> equity indicators were </w:t>
            </w:r>
            <w:r w:rsidRPr="6AB98D5F" w:rsidR="4D1C985A">
              <w:rPr>
                <w:rFonts w:ascii="Arial" w:hAnsi="Arial" w:eastAsia="Arial" w:cs="Arial"/>
                <w:sz w:val="22"/>
                <w:szCs w:val="22"/>
              </w:rPr>
              <w:t>requested</w:t>
            </w:r>
            <w:r w:rsidRPr="6AB98D5F">
              <w:rPr>
                <w:rFonts w:ascii="Arial" w:hAnsi="Arial" w:eastAsia="Arial" w:cs="Arial"/>
                <w:sz w:val="22"/>
                <w:szCs w:val="22"/>
              </w:rPr>
              <w:t xml:space="preserve"> to be included</w:t>
            </w:r>
            <w:r w:rsidRPr="6AB98D5F" w:rsidR="344CAE2E">
              <w:rPr>
                <w:rFonts w:ascii="Arial" w:hAnsi="Arial" w:eastAsia="Arial" w:cs="Arial"/>
                <w:sz w:val="22"/>
                <w:szCs w:val="22"/>
              </w:rPr>
              <w:t xml:space="preserve"> in the Quality Indicators Report</w:t>
            </w:r>
            <w:r w:rsidRPr="6AB98D5F">
              <w:rPr>
                <w:rFonts w:ascii="Arial" w:hAnsi="Arial" w:eastAsia="Arial" w:cs="Arial"/>
                <w:sz w:val="22"/>
                <w:szCs w:val="22"/>
              </w:rPr>
              <w:t xml:space="preserve">, and </w:t>
            </w:r>
            <w:r w:rsidRPr="6AB98D5F" w:rsidR="3B8FF5A8">
              <w:rPr>
                <w:rFonts w:ascii="Arial" w:hAnsi="Arial" w:eastAsia="Arial" w:cs="Arial"/>
                <w:sz w:val="22"/>
                <w:szCs w:val="22"/>
              </w:rPr>
              <w:t xml:space="preserve">she </w:t>
            </w:r>
            <w:r w:rsidRPr="6AB98D5F">
              <w:rPr>
                <w:rFonts w:ascii="Arial" w:hAnsi="Arial" w:eastAsia="Arial" w:cs="Arial"/>
                <w:sz w:val="22"/>
                <w:szCs w:val="22"/>
              </w:rPr>
              <w:t xml:space="preserve">asked </w:t>
            </w:r>
            <w:r w:rsidRPr="6AB98D5F" w:rsidR="61F329D1">
              <w:rPr>
                <w:rFonts w:ascii="Arial" w:hAnsi="Arial" w:eastAsia="Arial" w:cs="Arial"/>
                <w:sz w:val="22"/>
                <w:szCs w:val="22"/>
              </w:rPr>
              <w:t xml:space="preserve">for an update on the development of these indicators. </w:t>
            </w:r>
          </w:p>
          <w:p w:rsidR="6AB98D5F" w:rsidP="6AB98D5F" w:rsidRDefault="6AB98D5F" w14:paraId="0996CEB6" w14:textId="0C50E8CB">
            <w:pPr>
              <w:spacing w:line="240" w:lineRule="auto"/>
              <w:rPr>
                <w:rFonts w:ascii="Arial" w:hAnsi="Arial" w:eastAsia="Arial" w:cs="Arial"/>
                <w:sz w:val="22"/>
                <w:szCs w:val="22"/>
              </w:rPr>
            </w:pPr>
          </w:p>
          <w:p w:rsidR="6AB98D5F" w:rsidP="68D6FDA6" w:rsidRDefault="6D8F1569" w14:paraId="304FC025" w14:textId="47A95B0B">
            <w:pPr>
              <w:spacing w:line="240" w:lineRule="auto"/>
              <w:rPr>
                <w:rFonts w:ascii="Arial" w:hAnsi="Arial" w:eastAsia="Arial" w:cs="Arial"/>
                <w:sz w:val="22"/>
                <w:szCs w:val="22"/>
              </w:rPr>
            </w:pPr>
            <w:r w:rsidRPr="68D6FDA6">
              <w:rPr>
                <w:rFonts w:ascii="Arial" w:hAnsi="Arial" w:eastAsia="Arial" w:cs="Arial"/>
                <w:sz w:val="22"/>
                <w:szCs w:val="22"/>
              </w:rPr>
              <w:t xml:space="preserve">The ADQPS responded </w:t>
            </w:r>
            <w:r w:rsidRPr="68D6FDA6" w:rsidR="6DA1795D">
              <w:rPr>
                <w:rFonts w:ascii="Arial" w:hAnsi="Arial" w:eastAsia="Arial" w:cs="Arial"/>
                <w:sz w:val="22"/>
                <w:szCs w:val="22"/>
              </w:rPr>
              <w:t xml:space="preserve">that the Public Health Team had identified some indicators and were exploring the use of emergency department data related to self-triage for potential equity indicators. Conversations were ongoing, but there were challenges in collecting certain data. </w:t>
            </w:r>
          </w:p>
          <w:p w:rsidR="6AB98D5F" w:rsidP="68D6FDA6" w:rsidRDefault="6AB98D5F" w14:paraId="527FCC0F" w14:textId="3FA8B9B4">
            <w:pPr>
              <w:spacing w:line="240" w:lineRule="auto"/>
              <w:rPr>
                <w:rFonts w:ascii="Arial" w:hAnsi="Arial" w:eastAsia="Arial" w:cs="Arial"/>
                <w:sz w:val="22"/>
                <w:szCs w:val="22"/>
              </w:rPr>
            </w:pPr>
          </w:p>
          <w:p w:rsidR="00522D70" w:rsidP="27D638F3" w:rsidRDefault="3A0CF7A1" w14:paraId="1535B389" w14:textId="11CD03C7">
            <w:pPr>
              <w:spacing w:line="240" w:lineRule="auto"/>
              <w:rPr>
                <w:rFonts w:ascii="Arial" w:hAnsi="Arial" w:eastAsia="Arial" w:cs="Arial"/>
                <w:sz w:val="22"/>
                <w:szCs w:val="22"/>
              </w:rPr>
            </w:pPr>
            <w:r w:rsidRPr="6AB98D5F">
              <w:rPr>
                <w:rFonts w:ascii="Arial" w:hAnsi="Arial" w:eastAsia="Arial" w:cs="Arial"/>
                <w:sz w:val="22"/>
                <w:szCs w:val="22"/>
              </w:rPr>
              <w:t xml:space="preserve">The Independent Member – Community (IM-C) asked how they collected data from staff’s perspective and whether there were any metrics to reflect the experiences, challenges, and opportunities faced by staff. </w:t>
            </w:r>
          </w:p>
          <w:p w:rsidR="00522D70" w:rsidP="6AB98D5F" w:rsidRDefault="00522D70" w14:paraId="57544087" w14:textId="07D2E340">
            <w:pPr>
              <w:spacing w:line="240" w:lineRule="auto"/>
              <w:rPr>
                <w:rFonts w:ascii="Arial" w:hAnsi="Arial" w:eastAsia="Arial" w:cs="Arial"/>
                <w:sz w:val="22"/>
                <w:szCs w:val="22"/>
              </w:rPr>
            </w:pPr>
          </w:p>
          <w:p w:rsidR="00522D70" w:rsidP="6AB98D5F" w:rsidRDefault="1BFB1B89" w14:paraId="65283881" w14:textId="159FDD39">
            <w:pPr>
              <w:spacing w:line="240" w:lineRule="auto"/>
              <w:rPr>
                <w:rFonts w:ascii="Arial" w:hAnsi="Arial" w:eastAsia="Arial" w:cs="Arial"/>
                <w:sz w:val="22"/>
                <w:szCs w:val="22"/>
              </w:rPr>
            </w:pPr>
            <w:r w:rsidRPr="069E23ED">
              <w:rPr>
                <w:rFonts w:ascii="Arial" w:hAnsi="Arial" w:eastAsia="Arial" w:cs="Arial"/>
                <w:sz w:val="22"/>
                <w:szCs w:val="22"/>
              </w:rPr>
              <w:t>The ADQPS responded that the Quality &amp; Patient Safety team planned to develop a comprehensive quality outcomes framework over the next 12-18 months</w:t>
            </w:r>
            <w:r w:rsidRPr="069E23ED" w:rsidR="04925910">
              <w:rPr>
                <w:rFonts w:ascii="Arial" w:hAnsi="Arial" w:eastAsia="Arial" w:cs="Arial"/>
                <w:sz w:val="22"/>
                <w:szCs w:val="22"/>
              </w:rPr>
              <w:t xml:space="preserve"> which moved </w:t>
            </w:r>
            <w:r w:rsidRPr="069E23ED" w:rsidR="5A131FCD">
              <w:rPr>
                <w:rFonts w:ascii="Arial" w:hAnsi="Arial" w:eastAsia="Arial" w:cs="Arial"/>
                <w:sz w:val="22"/>
                <w:szCs w:val="22"/>
              </w:rPr>
              <w:t>beyond</w:t>
            </w:r>
            <w:r w:rsidRPr="069E23ED" w:rsidR="04925910">
              <w:rPr>
                <w:rFonts w:ascii="Arial" w:hAnsi="Arial" w:eastAsia="Arial" w:cs="Arial"/>
                <w:sz w:val="22"/>
                <w:szCs w:val="22"/>
              </w:rPr>
              <w:t xml:space="preserve"> the current performance indicators and would include </w:t>
            </w:r>
            <w:r w:rsidRPr="069E23ED">
              <w:rPr>
                <w:rFonts w:ascii="Arial" w:hAnsi="Arial" w:eastAsia="Arial" w:cs="Arial"/>
                <w:sz w:val="22"/>
                <w:szCs w:val="22"/>
              </w:rPr>
              <w:t>workforce data</w:t>
            </w:r>
            <w:r w:rsidRPr="069E23ED" w:rsidR="7635F102">
              <w:rPr>
                <w:rFonts w:ascii="Arial" w:hAnsi="Arial" w:eastAsia="Arial" w:cs="Arial"/>
                <w:sz w:val="22"/>
                <w:szCs w:val="22"/>
              </w:rPr>
              <w:t xml:space="preserve">. </w:t>
            </w:r>
            <w:r w:rsidRPr="069E23ED">
              <w:rPr>
                <w:rFonts w:ascii="Arial" w:hAnsi="Arial" w:eastAsia="Arial" w:cs="Arial"/>
                <w:sz w:val="22"/>
                <w:szCs w:val="22"/>
              </w:rPr>
              <w:t xml:space="preserve">They would start with </w:t>
            </w:r>
            <w:r w:rsidRPr="069E23ED" w:rsidR="5D5D8AAE">
              <w:rPr>
                <w:rFonts w:ascii="Arial" w:hAnsi="Arial" w:eastAsia="Arial" w:cs="Arial"/>
                <w:sz w:val="22"/>
                <w:szCs w:val="22"/>
              </w:rPr>
              <w:t>around 10</w:t>
            </w:r>
            <w:r w:rsidRPr="069E23ED">
              <w:rPr>
                <w:rFonts w:ascii="Arial" w:hAnsi="Arial" w:eastAsia="Arial" w:cs="Arial"/>
                <w:sz w:val="22"/>
                <w:szCs w:val="22"/>
              </w:rPr>
              <w:t xml:space="preserve"> indicators and add more gradually, with the aim to mak</w:t>
            </w:r>
            <w:r w:rsidRPr="069E23ED" w:rsidR="1C152E54">
              <w:rPr>
                <w:rFonts w:ascii="Arial" w:hAnsi="Arial" w:eastAsia="Arial" w:cs="Arial"/>
                <w:sz w:val="22"/>
                <w:szCs w:val="22"/>
              </w:rPr>
              <w:t xml:space="preserve">e the data accessible and detailed for clinical boards. They also planned to align with the national Beacon dashboard to enhance the quality of care across clinical areas. </w:t>
            </w:r>
          </w:p>
          <w:p w:rsidR="4574DDC9" w:rsidP="6AB98D5F" w:rsidRDefault="4574DDC9" w14:paraId="573BA0ED" w14:textId="067B757B">
            <w:pPr>
              <w:spacing w:line="240" w:lineRule="auto"/>
              <w:rPr>
                <w:rFonts w:ascii="Arial" w:hAnsi="Arial" w:eastAsia="Arial" w:cs="Arial"/>
                <w:sz w:val="22"/>
                <w:szCs w:val="22"/>
              </w:rPr>
            </w:pPr>
          </w:p>
          <w:p w:rsidR="4574DDC9" w:rsidP="44882A99" w:rsidRDefault="1997EE85" w14:paraId="722090D7" w14:textId="79D34FD3">
            <w:pPr>
              <w:spacing w:line="240" w:lineRule="auto"/>
              <w:rPr>
                <w:rFonts w:ascii="Arial" w:hAnsi="Arial" w:cs="Arial"/>
                <w:b/>
                <w:bCs/>
                <w:sz w:val="22"/>
                <w:szCs w:val="22"/>
              </w:rPr>
            </w:pPr>
            <w:r w:rsidRPr="44882A99">
              <w:rPr>
                <w:rFonts w:ascii="Arial" w:hAnsi="Arial" w:cs="Arial"/>
                <w:b/>
                <w:bCs/>
                <w:sz w:val="22"/>
                <w:szCs w:val="22"/>
              </w:rPr>
              <w:t>The Committee resolved that:</w:t>
            </w:r>
          </w:p>
          <w:p w:rsidR="3C285E5B" w:rsidP="00BA4712" w:rsidRDefault="4574DDC9" w14:paraId="0B4023F2" w14:textId="77777777">
            <w:pPr>
              <w:pStyle w:val="ListParagraph"/>
              <w:numPr>
                <w:ilvl w:val="0"/>
                <w:numId w:val="12"/>
              </w:numPr>
              <w:spacing w:line="240" w:lineRule="auto"/>
              <w:rPr>
                <w:rFonts w:ascii="Arial" w:hAnsi="Arial" w:cs="Arial"/>
                <w:sz w:val="22"/>
                <w:szCs w:val="22"/>
                <w:lang w:eastAsia="en-GB"/>
              </w:rPr>
            </w:pPr>
            <w:r w:rsidRPr="27D638F3">
              <w:rPr>
                <w:rFonts w:ascii="Arial" w:hAnsi="Arial" w:cs="Arial"/>
                <w:sz w:val="22"/>
                <w:szCs w:val="22"/>
                <w:lang w:eastAsia="en-GB"/>
              </w:rPr>
              <w:t>The assurance provided by the quality indicators was noted.</w:t>
            </w:r>
          </w:p>
          <w:p w:rsidRPr="00C1454A" w:rsidR="00C1454A" w:rsidP="00C1454A" w:rsidRDefault="00C1454A" w14:paraId="25F4A5E9" w14:textId="40655A25">
            <w:pPr>
              <w:spacing w:line="240" w:lineRule="auto"/>
              <w:rPr>
                <w:rFonts w:ascii="Arial" w:hAnsi="Arial" w:cs="Arial"/>
                <w:lang w:eastAsia="en-GB"/>
              </w:rPr>
            </w:pPr>
          </w:p>
        </w:tc>
        <w:tc>
          <w:tcPr>
            <w:tcW w:w="968" w:type="dxa"/>
            <w:tcBorders>
              <w:top w:val="single" w:color="auto" w:sz="4" w:space="0"/>
              <w:left w:val="single" w:color="auto" w:sz="4" w:space="0"/>
              <w:bottom w:val="single" w:color="auto" w:sz="4" w:space="0"/>
              <w:right w:val="single" w:color="auto" w:sz="4" w:space="0"/>
            </w:tcBorders>
          </w:tcPr>
          <w:p w:rsidR="3C285E5B" w:rsidP="3C285E5B" w:rsidRDefault="3C285E5B" w14:paraId="768AA901" w14:textId="57B58CC4">
            <w:pPr>
              <w:spacing w:line="240" w:lineRule="auto"/>
              <w:jc w:val="both"/>
              <w:rPr>
                <w:rFonts w:ascii="Arial" w:hAnsi="Arial" w:cs="Arial"/>
                <w:b/>
                <w:bCs/>
                <w:sz w:val="22"/>
                <w:szCs w:val="22"/>
                <w:lang w:eastAsia="en-GB"/>
              </w:rPr>
            </w:pPr>
          </w:p>
        </w:tc>
      </w:tr>
      <w:tr w:rsidRPr="00AE4B07" w:rsidR="00F63DED" w:rsidTr="069E23ED" w14:paraId="05FBAAF6" w14:textId="77777777">
        <w:trPr>
          <w:trHeight w:val="409"/>
        </w:trPr>
        <w:tc>
          <w:tcPr>
            <w:tcW w:w="1277" w:type="dxa"/>
            <w:tcBorders>
              <w:top w:val="single" w:color="auto" w:sz="4" w:space="0"/>
              <w:left w:val="single" w:color="auto" w:sz="4" w:space="0"/>
              <w:bottom w:val="single" w:color="auto" w:sz="4" w:space="0"/>
              <w:right w:val="single" w:color="auto" w:sz="4" w:space="0"/>
            </w:tcBorders>
          </w:tcPr>
          <w:p w:rsidRPr="00AE4B07" w:rsidR="00F63DED" w:rsidP="28BA96EC" w:rsidRDefault="65A82AE7" w14:paraId="2101739E"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F63DED" w:rsidP="28BA96EC" w:rsidRDefault="65A82AE7" w14:paraId="6A7D8514" w14:textId="47DAE165">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24/10/009</w:t>
            </w:r>
          </w:p>
        </w:tc>
        <w:tc>
          <w:tcPr>
            <w:tcW w:w="8930" w:type="dxa"/>
            <w:tcBorders>
              <w:top w:val="single" w:color="auto" w:sz="4" w:space="0"/>
              <w:left w:val="single" w:color="auto" w:sz="4" w:space="0"/>
              <w:bottom w:val="single" w:color="auto" w:sz="4" w:space="0"/>
              <w:right w:val="single" w:color="auto" w:sz="4" w:space="0"/>
            </w:tcBorders>
          </w:tcPr>
          <w:p w:rsidRPr="00C1454A" w:rsidR="674A847A" w:rsidP="27D638F3" w:rsidRDefault="674A847A" w14:paraId="03EE912F" w14:textId="095B1402">
            <w:pPr>
              <w:spacing w:line="240" w:lineRule="auto"/>
              <w:rPr>
                <w:rFonts w:ascii="Arial" w:hAnsi="Arial" w:cs="Arial"/>
                <w:b/>
                <w:bCs/>
                <w:color w:val="FF0000"/>
                <w:sz w:val="22"/>
                <w:szCs w:val="22"/>
                <w:lang w:eastAsia="en-GB"/>
              </w:rPr>
            </w:pPr>
            <w:r w:rsidRPr="00C1454A">
              <w:rPr>
                <w:rFonts w:ascii="Arial" w:hAnsi="Arial" w:cs="Arial"/>
                <w:b/>
                <w:bCs/>
                <w:sz w:val="22"/>
                <w:szCs w:val="22"/>
                <w:lang w:eastAsia="en-GB"/>
              </w:rPr>
              <w:t xml:space="preserve">Improving Patient Experience within Emergency Unit Department following HIW Inspection  </w:t>
            </w:r>
          </w:p>
          <w:p w:rsidRPr="00C1454A" w:rsidR="00F63DED" w:rsidP="00F63DED" w:rsidRDefault="00F63DED" w14:paraId="4D84D6F2" w14:textId="22DC4673">
            <w:pPr>
              <w:spacing w:line="240" w:lineRule="auto"/>
              <w:rPr>
                <w:rFonts w:ascii="Arial" w:hAnsi="Arial" w:cs="Arial"/>
                <w:b/>
                <w:sz w:val="22"/>
                <w:szCs w:val="22"/>
                <w:lang w:eastAsia="en-GB"/>
              </w:rPr>
            </w:pPr>
          </w:p>
          <w:p w:rsidRPr="00C1454A" w:rsidR="00DD7BE0" w:rsidP="00F63DED" w:rsidRDefault="151B586F" w14:paraId="4A4C760C" w14:textId="43AEFE0D">
            <w:pPr>
              <w:spacing w:line="240" w:lineRule="auto"/>
              <w:rPr>
                <w:rFonts w:ascii="Arial" w:hAnsi="Arial" w:cs="Arial"/>
                <w:sz w:val="22"/>
                <w:szCs w:val="22"/>
                <w:lang w:eastAsia="en-GB"/>
              </w:rPr>
            </w:pPr>
            <w:r w:rsidRPr="451DD7A3">
              <w:rPr>
                <w:rFonts w:ascii="Arial" w:hAnsi="Arial" w:cs="Arial"/>
                <w:sz w:val="22"/>
                <w:szCs w:val="22"/>
                <w:lang w:eastAsia="en-GB"/>
              </w:rPr>
              <w:t>To view the minute:</w:t>
            </w:r>
            <w:r w:rsidRPr="451DD7A3" w:rsidR="1E1883BA">
              <w:rPr>
                <w:rFonts w:ascii="Arial" w:hAnsi="Arial" w:cs="Arial"/>
                <w:sz w:val="22"/>
                <w:szCs w:val="22"/>
                <w:lang w:eastAsia="en-GB"/>
              </w:rPr>
              <w:t xml:space="preserve"> </w:t>
            </w:r>
            <w:hyperlink r:id="rId15">
              <w:r w:rsidRPr="451DD7A3" w:rsidR="10D80A5F">
                <w:rPr>
                  <w:rStyle w:val="Hyperlink"/>
                  <w:rFonts w:ascii="Arial" w:hAnsi="Arial" w:cs="Arial"/>
                  <w:sz w:val="22"/>
                  <w:szCs w:val="22"/>
                  <w:lang w:eastAsia="en-GB"/>
                </w:rPr>
                <w:t>https://youtu.be/QLBg2PxIwvQ?t=3823</w:t>
              </w:r>
            </w:hyperlink>
            <w:r w:rsidRPr="451DD7A3" w:rsidR="10D80A5F">
              <w:rPr>
                <w:rFonts w:ascii="Arial" w:hAnsi="Arial" w:cs="Arial"/>
                <w:sz w:val="22"/>
                <w:szCs w:val="22"/>
                <w:lang w:eastAsia="en-GB"/>
              </w:rPr>
              <w:t xml:space="preserve"> </w:t>
            </w:r>
          </w:p>
          <w:p w:rsidR="6AB98D5F" w:rsidP="68D6FDA6" w:rsidRDefault="6AB98D5F" w14:paraId="39408BC4" w14:textId="2D80611F">
            <w:pPr>
              <w:spacing w:line="240" w:lineRule="auto"/>
              <w:rPr>
                <w:rFonts w:ascii="Arial" w:hAnsi="Arial" w:cs="Arial"/>
                <w:sz w:val="22"/>
                <w:szCs w:val="22"/>
                <w:lang w:eastAsia="en-GB"/>
              </w:rPr>
            </w:pPr>
          </w:p>
          <w:p w:rsidR="05BBBD23" w:rsidP="68D6FDA6" w:rsidRDefault="05BBBD23" w14:paraId="3C79095C" w14:textId="52BCA4D9">
            <w:pPr>
              <w:spacing w:line="240" w:lineRule="auto"/>
              <w:jc w:val="both"/>
              <w:rPr>
                <w:rFonts w:ascii="Arial" w:hAnsi="Arial" w:cs="Arial"/>
                <w:sz w:val="22"/>
                <w:szCs w:val="22"/>
                <w:lang w:eastAsia="en-GB"/>
              </w:rPr>
            </w:pPr>
            <w:r w:rsidRPr="68D6FDA6">
              <w:rPr>
                <w:rFonts w:ascii="Arial" w:hAnsi="Arial" w:cs="Arial"/>
                <w:sz w:val="22"/>
                <w:szCs w:val="22"/>
                <w:lang w:eastAsia="en-GB"/>
              </w:rPr>
              <w:t xml:space="preserve">The Senior Nurse – Emergency Unit (SN-EU) presented the slides to the Committee which provided a summary of the significant pressure faced within the Emergency Unit (EU) post-COVID, </w:t>
            </w:r>
            <w:r w:rsidRPr="68D6FDA6" w:rsidR="4BB9B7DD">
              <w:rPr>
                <w:rFonts w:ascii="Arial" w:hAnsi="Arial" w:cs="Arial"/>
                <w:sz w:val="22"/>
                <w:szCs w:val="22"/>
                <w:lang w:eastAsia="en-GB"/>
              </w:rPr>
              <w:t xml:space="preserve">the main findings from the </w:t>
            </w:r>
            <w:r w:rsidRPr="68D6FDA6" w:rsidR="68B4314D">
              <w:rPr>
                <w:rFonts w:ascii="Arial" w:hAnsi="Arial" w:cs="Arial"/>
                <w:sz w:val="22"/>
                <w:szCs w:val="22"/>
                <w:lang w:eastAsia="en-GB"/>
              </w:rPr>
              <w:t xml:space="preserve">unannounced </w:t>
            </w:r>
            <w:r w:rsidRPr="68D6FDA6" w:rsidR="4BB9B7DD">
              <w:rPr>
                <w:rFonts w:ascii="Arial" w:hAnsi="Arial" w:cs="Arial"/>
                <w:sz w:val="22"/>
                <w:szCs w:val="22"/>
                <w:lang w:eastAsia="en-GB"/>
              </w:rPr>
              <w:t xml:space="preserve">HIW visit to the EU in June 2022, </w:t>
            </w:r>
            <w:r w:rsidRPr="68D6FDA6" w:rsidR="1AD01DFD">
              <w:rPr>
                <w:rFonts w:ascii="Arial" w:hAnsi="Arial" w:cs="Arial"/>
                <w:sz w:val="22"/>
                <w:szCs w:val="22"/>
                <w:lang w:eastAsia="en-GB"/>
              </w:rPr>
              <w:t>the ED and Assessment Unit (AU</w:t>
            </w:r>
            <w:r w:rsidRPr="68D6FDA6" w:rsidR="2DB6235F">
              <w:rPr>
                <w:rFonts w:ascii="Arial" w:hAnsi="Arial" w:cs="Arial"/>
                <w:sz w:val="22"/>
                <w:szCs w:val="22"/>
                <w:lang w:eastAsia="en-GB"/>
              </w:rPr>
              <w:t>)</w:t>
            </w:r>
            <w:r w:rsidRPr="68D6FDA6" w:rsidR="1AD01DFD">
              <w:rPr>
                <w:rFonts w:ascii="Arial" w:hAnsi="Arial" w:cs="Arial"/>
                <w:sz w:val="22"/>
                <w:szCs w:val="22"/>
                <w:lang w:eastAsia="en-GB"/>
              </w:rPr>
              <w:t xml:space="preserve"> redesign</w:t>
            </w:r>
            <w:r w:rsidRPr="68D6FDA6" w:rsidR="68560058">
              <w:rPr>
                <w:rFonts w:ascii="Arial" w:hAnsi="Arial" w:cs="Arial"/>
                <w:sz w:val="22"/>
                <w:szCs w:val="22"/>
                <w:lang w:eastAsia="en-GB"/>
              </w:rPr>
              <w:t>, other stakeholders, retention and the findings from the unannounced HIW visit in March 2024.</w:t>
            </w:r>
          </w:p>
          <w:p w:rsidR="6AB98D5F" w:rsidP="6AB98D5F" w:rsidRDefault="6AB98D5F" w14:paraId="604B6CDB" w14:textId="4DA2A4A9">
            <w:pPr>
              <w:spacing w:line="240" w:lineRule="auto"/>
              <w:jc w:val="both"/>
              <w:rPr>
                <w:rFonts w:ascii="Arial" w:hAnsi="Arial" w:cs="Arial"/>
                <w:sz w:val="22"/>
                <w:szCs w:val="22"/>
                <w:lang w:eastAsia="en-GB"/>
              </w:rPr>
            </w:pPr>
          </w:p>
          <w:p w:rsidR="5F5132EE" w:rsidP="6AB98D5F" w:rsidRDefault="5F5132EE" w14:paraId="18FEE377" w14:textId="2384105D">
            <w:pPr>
              <w:spacing w:line="240" w:lineRule="auto"/>
              <w:jc w:val="both"/>
              <w:rPr>
                <w:rFonts w:ascii="Arial" w:hAnsi="Arial" w:cs="Arial"/>
                <w:sz w:val="22"/>
                <w:szCs w:val="22"/>
                <w:lang w:eastAsia="en-GB"/>
              </w:rPr>
            </w:pPr>
            <w:r w:rsidRPr="6AB98D5F">
              <w:rPr>
                <w:rFonts w:ascii="Arial" w:hAnsi="Arial" w:cs="Arial"/>
                <w:sz w:val="22"/>
                <w:szCs w:val="22"/>
                <w:lang w:eastAsia="en-GB"/>
              </w:rPr>
              <w:t xml:space="preserve">The END thanked the team and noted that the second HIW visit commended them for their extensive efforts to enhance patient experience and address environmental issues. </w:t>
            </w:r>
          </w:p>
          <w:p w:rsidR="6AB98D5F" w:rsidP="6AB98D5F" w:rsidRDefault="6AB98D5F" w14:paraId="483C6C57" w14:textId="7D33EB88">
            <w:pPr>
              <w:spacing w:line="240" w:lineRule="auto"/>
              <w:rPr>
                <w:rFonts w:ascii="Arial" w:hAnsi="Arial" w:cs="Arial"/>
                <w:sz w:val="22"/>
                <w:szCs w:val="22"/>
                <w:lang w:eastAsia="en-GB"/>
              </w:rPr>
            </w:pPr>
          </w:p>
          <w:p w:rsidR="00C1454A" w:rsidP="00F63DED" w:rsidRDefault="1115037F" w14:paraId="2ED6B0A5" w14:textId="18646892">
            <w:pPr>
              <w:spacing w:line="240" w:lineRule="auto"/>
              <w:rPr>
                <w:rFonts w:ascii="Arial" w:hAnsi="Arial" w:cs="Arial"/>
                <w:sz w:val="22"/>
                <w:szCs w:val="22"/>
                <w:lang w:eastAsia="en-GB"/>
              </w:rPr>
            </w:pPr>
            <w:r w:rsidRPr="6AB98D5F">
              <w:rPr>
                <w:rFonts w:ascii="Arial" w:hAnsi="Arial" w:cs="Arial"/>
                <w:sz w:val="22"/>
                <w:szCs w:val="22"/>
                <w:lang w:eastAsia="en-GB"/>
              </w:rPr>
              <w:t xml:space="preserve">The IM-TU asked how much positive feedback they had received from patients and their relatives. </w:t>
            </w:r>
          </w:p>
          <w:p w:rsidR="007D2895" w:rsidP="6AB98D5F" w:rsidRDefault="007D2895" w14:paraId="07048C3D" w14:textId="604F5004">
            <w:pPr>
              <w:spacing w:line="240" w:lineRule="auto"/>
              <w:rPr>
                <w:rFonts w:ascii="Arial" w:hAnsi="Arial" w:cs="Arial"/>
                <w:lang w:eastAsia="en-GB"/>
              </w:rPr>
            </w:pPr>
          </w:p>
          <w:p w:rsidRPr="00E62ADE" w:rsidR="00F63DED" w:rsidP="6AB98D5F" w:rsidRDefault="1115037F" w14:paraId="0AAB4733" w14:textId="4A02AA3D">
            <w:pPr>
              <w:spacing w:line="240" w:lineRule="auto"/>
              <w:rPr>
                <w:rFonts w:ascii="Arial" w:hAnsi="Arial" w:cs="Arial"/>
                <w:b/>
                <w:bCs/>
                <w:sz w:val="22"/>
                <w:szCs w:val="22"/>
                <w:lang w:eastAsia="en-GB"/>
              </w:rPr>
            </w:pPr>
            <w:r w:rsidRPr="00E62ADE">
              <w:rPr>
                <w:rFonts w:ascii="Arial" w:hAnsi="Arial" w:cs="Arial"/>
                <w:sz w:val="22"/>
                <w:szCs w:val="22"/>
                <w:lang w:eastAsia="en-GB"/>
              </w:rPr>
              <w:t xml:space="preserve">The SN-EU responded that the latest </w:t>
            </w:r>
            <w:proofErr w:type="spellStart"/>
            <w:r w:rsidRPr="00E62ADE">
              <w:rPr>
                <w:rFonts w:ascii="Arial" w:hAnsi="Arial" w:cs="Arial"/>
                <w:sz w:val="22"/>
                <w:szCs w:val="22"/>
                <w:lang w:eastAsia="en-GB"/>
              </w:rPr>
              <w:t>Civica</w:t>
            </w:r>
            <w:proofErr w:type="spellEnd"/>
            <w:r w:rsidRPr="00E62ADE">
              <w:rPr>
                <w:rFonts w:ascii="Arial" w:hAnsi="Arial" w:cs="Arial"/>
                <w:sz w:val="22"/>
                <w:szCs w:val="22"/>
                <w:lang w:eastAsia="en-GB"/>
              </w:rPr>
              <w:t xml:space="preserve"> report indicated that 68% of people were very satisfied with their care, whilst 12% were not satisfied. The main concern from patients was around waiting times, which was being addressed. </w:t>
            </w:r>
          </w:p>
          <w:p w:rsidRPr="00CD6D52" w:rsidR="00F63DED" w:rsidP="6AB98D5F" w:rsidRDefault="00F63DED" w14:paraId="7AD452AE" w14:textId="431FBB5F">
            <w:pPr>
              <w:spacing w:line="240" w:lineRule="auto"/>
              <w:rPr>
                <w:rFonts w:ascii="Arial" w:hAnsi="Arial" w:cs="Arial"/>
                <w:b/>
                <w:bCs/>
                <w:sz w:val="22"/>
                <w:szCs w:val="22"/>
                <w:lang w:eastAsia="en-GB"/>
              </w:rPr>
            </w:pPr>
            <w:bookmarkStart w:name="_GoBack" w:id="1"/>
            <w:bookmarkEnd w:id="1"/>
          </w:p>
          <w:p w:rsidRPr="00CD6D52" w:rsidR="00F63DED" w:rsidP="6AB98D5F" w:rsidRDefault="00F63DED" w14:paraId="3C85D7D0" w14:textId="5EF61074">
            <w:pPr>
              <w:spacing w:line="240" w:lineRule="auto"/>
              <w:rPr>
                <w:rFonts w:ascii="Arial" w:hAnsi="Arial" w:cs="Arial"/>
                <w:b/>
                <w:bCs/>
                <w:sz w:val="22"/>
                <w:szCs w:val="22"/>
                <w:lang w:eastAsia="en-GB"/>
              </w:rPr>
            </w:pPr>
            <w:r w:rsidRPr="6AB98D5F">
              <w:rPr>
                <w:rFonts w:ascii="Arial" w:hAnsi="Arial" w:cs="Arial"/>
                <w:b/>
                <w:bCs/>
                <w:sz w:val="22"/>
                <w:szCs w:val="22"/>
                <w:lang w:eastAsia="en-GB"/>
              </w:rPr>
              <w:t>The QSE Committee resolved that:</w:t>
            </w:r>
          </w:p>
          <w:p w:rsidRPr="00CD6D52" w:rsidR="00F63DED" w:rsidP="00BA4712" w:rsidRDefault="01244D75" w14:paraId="43C105DF" w14:textId="1D9DCC64">
            <w:pPr>
              <w:pStyle w:val="ListParagraph"/>
              <w:numPr>
                <w:ilvl w:val="0"/>
                <w:numId w:val="15"/>
              </w:numPr>
              <w:spacing w:line="240" w:lineRule="auto"/>
              <w:rPr>
                <w:rFonts w:ascii="Arial" w:hAnsi="Arial" w:cs="Arial"/>
                <w:sz w:val="22"/>
                <w:szCs w:val="22"/>
                <w:lang w:eastAsia="en-GB"/>
              </w:rPr>
            </w:pPr>
            <w:r w:rsidRPr="6AB98D5F">
              <w:rPr>
                <w:rFonts w:ascii="Arial" w:hAnsi="Arial" w:cs="Arial"/>
                <w:sz w:val="22"/>
                <w:szCs w:val="22"/>
                <w:lang w:eastAsia="en-GB"/>
              </w:rPr>
              <w:t xml:space="preserve">The </w:t>
            </w:r>
            <w:r w:rsidRPr="6AB98D5F" w:rsidR="40C1EAF9">
              <w:rPr>
                <w:rFonts w:ascii="Arial" w:hAnsi="Arial" w:cs="Arial"/>
                <w:sz w:val="22"/>
                <w:szCs w:val="22"/>
                <w:lang w:eastAsia="en-GB"/>
              </w:rPr>
              <w:t xml:space="preserve">Improving Patient Experience within Emergency Unit Department following HIW Inspection update was noted. </w:t>
            </w:r>
          </w:p>
          <w:p w:rsidRPr="00AE4B07" w:rsidR="006A0C02" w:rsidP="00294242" w:rsidRDefault="006A0C02" w14:paraId="40F67D99" w14:textId="35ACDDAD">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Pr>
          <w:p w:rsidRPr="00AE4B07" w:rsidR="00F63DED" w:rsidP="003D56F9" w:rsidRDefault="00F63DED" w14:paraId="4B3D33DE" w14:textId="772424B3">
            <w:pPr>
              <w:spacing w:line="240" w:lineRule="auto"/>
              <w:jc w:val="both"/>
              <w:rPr>
                <w:rFonts w:ascii="Arial" w:hAnsi="Arial" w:cs="Arial"/>
                <w:b/>
                <w:sz w:val="22"/>
                <w:szCs w:val="22"/>
                <w:lang w:eastAsia="en-GB"/>
              </w:rPr>
            </w:pPr>
          </w:p>
        </w:tc>
      </w:tr>
      <w:tr w:rsidRPr="00AE4B07" w:rsidR="00A82C43" w:rsidTr="069E23ED" w14:paraId="6F14F77A" w14:textId="77777777">
        <w:trPr>
          <w:trHeight w:val="558"/>
        </w:trPr>
        <w:tc>
          <w:tcPr>
            <w:tcW w:w="1277" w:type="dxa"/>
            <w:tcBorders>
              <w:top w:val="single" w:color="auto" w:sz="4" w:space="0"/>
              <w:left w:val="single" w:color="auto" w:sz="4" w:space="0"/>
              <w:bottom w:val="single" w:color="auto" w:sz="4" w:space="0"/>
              <w:right w:val="single" w:color="auto" w:sz="4" w:space="0"/>
            </w:tcBorders>
          </w:tcPr>
          <w:p w:rsidRPr="00AE4B07" w:rsidR="00A82C43" w:rsidP="28BA96EC" w:rsidRDefault="1CFF11F3" w14:paraId="25089304"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lastRenderedPageBreak/>
              <w:t xml:space="preserve">QSE  </w:t>
            </w:r>
          </w:p>
          <w:p w:rsidRPr="00AE4B07" w:rsidR="00A82C43" w:rsidP="28BA96EC" w:rsidRDefault="1CFF11F3" w14:paraId="77E9F2C8" w14:textId="4F6B9B61">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24/10/010</w:t>
            </w:r>
          </w:p>
        </w:tc>
        <w:tc>
          <w:tcPr>
            <w:tcW w:w="8930" w:type="dxa"/>
            <w:tcBorders>
              <w:top w:val="single" w:color="auto" w:sz="4" w:space="0"/>
              <w:left w:val="single" w:color="auto" w:sz="4" w:space="0"/>
              <w:bottom w:val="single" w:color="auto" w:sz="4" w:space="0"/>
              <w:right w:val="single" w:color="auto" w:sz="4" w:space="0"/>
            </w:tcBorders>
          </w:tcPr>
          <w:p w:rsidR="2E1BC30B" w:rsidP="27D638F3" w:rsidRDefault="2E1BC30B" w14:paraId="1AFE48C7" w14:textId="1F64D647">
            <w:pPr>
              <w:spacing w:line="240" w:lineRule="auto"/>
            </w:pPr>
            <w:r w:rsidRPr="27D638F3">
              <w:rPr>
                <w:rFonts w:ascii="Arial" w:hAnsi="Arial" w:eastAsia="Arial" w:cs="Arial"/>
                <w:b/>
                <w:bCs/>
                <w:sz w:val="22"/>
                <w:szCs w:val="22"/>
              </w:rPr>
              <w:t xml:space="preserve">Emergency Unit, Acute Medicine and Frailty Showcase  </w:t>
            </w:r>
          </w:p>
          <w:p w:rsidR="00C83CF6" w:rsidP="00A82C43" w:rsidRDefault="00C83CF6" w14:paraId="384B6B78" w14:textId="4066BC4D">
            <w:pPr>
              <w:spacing w:line="240" w:lineRule="auto"/>
              <w:rPr>
                <w:rFonts w:ascii="Arial" w:hAnsi="Arial" w:cs="Arial"/>
                <w:b/>
                <w:sz w:val="22"/>
                <w:szCs w:val="22"/>
                <w:lang w:eastAsia="en-GB"/>
              </w:rPr>
            </w:pPr>
          </w:p>
          <w:p w:rsidR="06DA0999" w:rsidP="06DA0999" w:rsidRDefault="469E39DA" w14:paraId="3EC53962" w14:textId="7956A6DA">
            <w:pPr>
              <w:spacing w:line="240" w:lineRule="auto"/>
              <w:rPr>
                <w:rFonts w:ascii="Arial" w:hAnsi="Arial" w:cs="Arial"/>
                <w:sz w:val="22"/>
                <w:szCs w:val="22"/>
                <w:lang w:eastAsia="en-GB"/>
              </w:rPr>
            </w:pPr>
            <w:r w:rsidRPr="451DD7A3">
              <w:rPr>
                <w:rFonts w:ascii="Arial" w:hAnsi="Arial" w:cs="Arial"/>
                <w:sz w:val="22"/>
                <w:szCs w:val="22"/>
                <w:lang w:eastAsia="en-GB"/>
              </w:rPr>
              <w:t>To view the minute:</w:t>
            </w:r>
            <w:r w:rsidRPr="451DD7A3" w:rsidR="43574ADA">
              <w:rPr>
                <w:rFonts w:ascii="Arial" w:hAnsi="Arial" w:cs="Arial"/>
                <w:sz w:val="22"/>
                <w:szCs w:val="22"/>
                <w:lang w:eastAsia="en-GB"/>
              </w:rPr>
              <w:t xml:space="preserve"> </w:t>
            </w:r>
            <w:hyperlink r:id="rId16">
              <w:r w:rsidRPr="451DD7A3" w:rsidR="19A24073">
                <w:rPr>
                  <w:rStyle w:val="Hyperlink"/>
                  <w:rFonts w:ascii="Arial" w:hAnsi="Arial" w:cs="Arial"/>
                  <w:sz w:val="22"/>
                  <w:szCs w:val="22"/>
                  <w:lang w:eastAsia="en-GB"/>
                </w:rPr>
                <w:t>https://youtu.be/QLBg2PxIwvQ?t=5601</w:t>
              </w:r>
            </w:hyperlink>
            <w:r w:rsidRPr="451DD7A3" w:rsidR="19A24073">
              <w:rPr>
                <w:rFonts w:ascii="Arial" w:hAnsi="Arial" w:cs="Arial"/>
                <w:sz w:val="22"/>
                <w:szCs w:val="22"/>
                <w:lang w:eastAsia="en-GB"/>
              </w:rPr>
              <w:t xml:space="preserve"> </w:t>
            </w:r>
          </w:p>
          <w:p w:rsidR="007D2895" w:rsidP="06DA0999" w:rsidRDefault="007D2895" w14:paraId="600DEC61" w14:textId="11321FAE">
            <w:pPr>
              <w:spacing w:line="240" w:lineRule="auto"/>
              <w:rPr>
                <w:rFonts w:ascii="Arial" w:hAnsi="Arial" w:cs="Arial"/>
                <w:sz w:val="22"/>
                <w:szCs w:val="22"/>
                <w:lang w:eastAsia="en-GB"/>
              </w:rPr>
            </w:pPr>
          </w:p>
          <w:p w:rsidR="007D2895" w:rsidP="6AB98D5F" w:rsidRDefault="6800A25B" w14:paraId="0A6DD88A" w14:textId="45269752">
            <w:pPr>
              <w:spacing w:line="240" w:lineRule="auto"/>
              <w:rPr>
                <w:rFonts w:ascii="Arial" w:hAnsi="Arial" w:cs="Arial"/>
                <w:sz w:val="22"/>
                <w:szCs w:val="22"/>
                <w:lang w:eastAsia="en-GB"/>
              </w:rPr>
            </w:pPr>
            <w:r w:rsidRPr="069E23ED">
              <w:rPr>
                <w:rFonts w:ascii="Arial" w:hAnsi="Arial" w:cs="Arial"/>
                <w:sz w:val="22"/>
                <w:szCs w:val="22"/>
                <w:lang w:eastAsia="en-GB"/>
              </w:rPr>
              <w:t xml:space="preserve">The END highlighted the improvements made in the emergency department, particularly regarding the care and experience of older, frail patients. </w:t>
            </w:r>
            <w:r w:rsidRPr="069E23ED" w:rsidR="301A3198">
              <w:rPr>
                <w:rFonts w:ascii="Arial" w:hAnsi="Arial" w:cs="Arial"/>
                <w:sz w:val="22"/>
                <w:szCs w:val="22"/>
                <w:lang w:eastAsia="en-GB"/>
              </w:rPr>
              <w:t xml:space="preserve">Significant efforts had been made to enhance the frailty model and patient flow, ensuring that elderly patients spend less time in the EU and </w:t>
            </w:r>
            <w:r w:rsidRPr="069E23ED" w:rsidR="4A8214FA">
              <w:rPr>
                <w:rFonts w:ascii="Arial" w:hAnsi="Arial" w:cs="Arial"/>
                <w:sz w:val="22"/>
                <w:szCs w:val="22"/>
                <w:lang w:eastAsia="en-GB"/>
              </w:rPr>
              <w:t xml:space="preserve">were </w:t>
            </w:r>
            <w:r w:rsidRPr="069E23ED" w:rsidR="301A3198">
              <w:rPr>
                <w:rFonts w:ascii="Arial" w:hAnsi="Arial" w:cs="Arial"/>
                <w:sz w:val="22"/>
                <w:szCs w:val="22"/>
                <w:lang w:eastAsia="en-GB"/>
              </w:rPr>
              <w:t xml:space="preserve">quickly moved to appropriate care pathways. </w:t>
            </w:r>
          </w:p>
          <w:p w:rsidR="007D2895" w:rsidP="6AB98D5F" w:rsidRDefault="007D2895" w14:paraId="1651C92E" w14:textId="08CD0C64">
            <w:pPr>
              <w:spacing w:line="240" w:lineRule="auto"/>
              <w:rPr>
                <w:rFonts w:ascii="Arial" w:hAnsi="Arial" w:cs="Arial"/>
                <w:sz w:val="22"/>
                <w:szCs w:val="22"/>
                <w:lang w:eastAsia="en-GB"/>
              </w:rPr>
            </w:pPr>
          </w:p>
          <w:p w:rsidR="007D2895" w:rsidP="68D6FDA6" w:rsidRDefault="7A55CAD3" w14:paraId="38F38563" w14:textId="4D2E2903">
            <w:pPr>
              <w:spacing w:line="240" w:lineRule="auto"/>
              <w:jc w:val="both"/>
              <w:rPr>
                <w:rFonts w:ascii="Arial" w:hAnsi="Arial" w:cs="Arial"/>
                <w:sz w:val="22"/>
                <w:szCs w:val="22"/>
                <w:lang w:eastAsia="en-GB"/>
              </w:rPr>
            </w:pPr>
            <w:r w:rsidRPr="069E23ED">
              <w:rPr>
                <w:rFonts w:ascii="Arial" w:hAnsi="Arial" w:cs="Arial"/>
                <w:sz w:val="22"/>
                <w:szCs w:val="22"/>
                <w:lang w:eastAsia="en-GB"/>
              </w:rPr>
              <w:t>The Consultant – Internal Medicine (C-IM)</w:t>
            </w:r>
            <w:r w:rsidRPr="069E23ED" w:rsidR="007D2895">
              <w:rPr>
                <w:rFonts w:ascii="Arial" w:hAnsi="Arial" w:cs="Arial"/>
                <w:sz w:val="22"/>
                <w:szCs w:val="22"/>
                <w:lang w:eastAsia="en-GB"/>
              </w:rPr>
              <w:t xml:space="preserve"> presented the slides</w:t>
            </w:r>
            <w:r w:rsidRPr="069E23ED" w:rsidR="6A217120">
              <w:rPr>
                <w:rFonts w:ascii="Arial" w:hAnsi="Arial" w:cs="Arial"/>
                <w:sz w:val="22"/>
                <w:szCs w:val="22"/>
                <w:lang w:eastAsia="en-GB"/>
              </w:rPr>
              <w:t xml:space="preserve"> which provided data on </w:t>
            </w:r>
            <w:r w:rsidRPr="069E23ED" w:rsidR="4D767F22">
              <w:rPr>
                <w:rFonts w:ascii="Arial" w:hAnsi="Arial" w:cs="Arial"/>
                <w:sz w:val="22"/>
                <w:szCs w:val="22"/>
                <w:lang w:eastAsia="en-GB"/>
              </w:rPr>
              <w:t>the risks of adverse outcomes for frail older people,</w:t>
            </w:r>
            <w:r w:rsidRPr="069E23ED" w:rsidR="21E282D0">
              <w:rPr>
                <w:rFonts w:ascii="Arial" w:hAnsi="Arial" w:cs="Arial"/>
                <w:sz w:val="22"/>
                <w:szCs w:val="22"/>
                <w:lang w:eastAsia="en-GB"/>
              </w:rPr>
              <w:t xml:space="preserve"> the evolution of the acute hospital frailty service at CAV, </w:t>
            </w:r>
            <w:r w:rsidRPr="069E23ED" w:rsidR="24C263D3">
              <w:rPr>
                <w:rFonts w:ascii="Arial" w:hAnsi="Arial" w:cs="Arial"/>
                <w:sz w:val="22"/>
                <w:szCs w:val="22"/>
                <w:lang w:eastAsia="en-GB"/>
              </w:rPr>
              <w:t>data since the implementation</w:t>
            </w:r>
            <w:r w:rsidRPr="069E23ED" w:rsidR="3F048593">
              <w:rPr>
                <w:rFonts w:ascii="Arial" w:hAnsi="Arial" w:cs="Arial"/>
                <w:sz w:val="22"/>
                <w:szCs w:val="22"/>
                <w:lang w:eastAsia="en-GB"/>
              </w:rPr>
              <w:t xml:space="preserve"> of the </w:t>
            </w:r>
            <w:r w:rsidRPr="069E23ED" w:rsidR="525E3A05">
              <w:rPr>
                <w:rFonts w:ascii="Arial" w:hAnsi="Arial" w:cs="Arial"/>
                <w:sz w:val="22"/>
                <w:szCs w:val="22"/>
                <w:lang w:eastAsia="en-GB"/>
              </w:rPr>
              <w:t>pathway</w:t>
            </w:r>
            <w:r w:rsidRPr="069E23ED" w:rsidR="7F0D4DDD">
              <w:rPr>
                <w:rFonts w:ascii="Arial" w:hAnsi="Arial" w:cs="Arial"/>
                <w:sz w:val="22"/>
                <w:szCs w:val="22"/>
                <w:lang w:eastAsia="en-GB"/>
              </w:rPr>
              <w:t xml:space="preserve"> and next steps. </w:t>
            </w:r>
          </w:p>
          <w:p w:rsidR="3C285E5B" w:rsidP="68D6FDA6" w:rsidRDefault="3C285E5B" w14:paraId="40A9CE0E" w14:textId="5EBF0648">
            <w:pPr>
              <w:spacing w:line="240" w:lineRule="auto"/>
              <w:rPr>
                <w:rFonts w:ascii="Arial" w:hAnsi="Arial" w:cs="Arial"/>
                <w:sz w:val="22"/>
                <w:szCs w:val="22"/>
                <w:lang w:eastAsia="en-GB"/>
              </w:rPr>
            </w:pPr>
          </w:p>
          <w:p w:rsidR="3C285E5B" w:rsidP="6AB98D5F" w:rsidRDefault="65C65FEC" w14:paraId="44B75B6E" w14:textId="10E6E090">
            <w:pPr>
              <w:spacing w:line="240" w:lineRule="auto"/>
              <w:rPr>
                <w:rFonts w:ascii="Arial" w:hAnsi="Arial" w:cs="Arial"/>
                <w:sz w:val="22"/>
                <w:szCs w:val="22"/>
                <w:lang w:eastAsia="en-GB"/>
              </w:rPr>
            </w:pPr>
            <w:r w:rsidRPr="68D6FDA6">
              <w:rPr>
                <w:rFonts w:ascii="Arial" w:hAnsi="Arial" w:cs="Arial"/>
                <w:sz w:val="22"/>
                <w:szCs w:val="22"/>
                <w:lang w:eastAsia="en-GB"/>
              </w:rPr>
              <w:t>The Chief Operating Officer (COO)</w:t>
            </w:r>
            <w:r w:rsidRPr="68D6FDA6" w:rsidR="3B445786">
              <w:rPr>
                <w:rFonts w:ascii="Arial" w:hAnsi="Arial" w:cs="Arial"/>
                <w:sz w:val="22"/>
                <w:szCs w:val="22"/>
                <w:lang w:eastAsia="en-GB"/>
              </w:rPr>
              <w:t xml:space="preserve"> emphasised </w:t>
            </w:r>
            <w:r w:rsidRPr="68D6FDA6" w:rsidR="05FD11A5">
              <w:rPr>
                <w:rFonts w:ascii="Arial" w:hAnsi="Arial" w:cs="Arial"/>
                <w:sz w:val="22"/>
                <w:szCs w:val="22"/>
                <w:lang w:eastAsia="en-GB"/>
              </w:rPr>
              <w:t xml:space="preserve">future </w:t>
            </w:r>
            <w:r w:rsidRPr="68D6FDA6" w:rsidR="3B445786">
              <w:rPr>
                <w:rFonts w:ascii="Arial" w:hAnsi="Arial" w:cs="Arial"/>
                <w:sz w:val="22"/>
                <w:szCs w:val="22"/>
                <w:lang w:eastAsia="en-GB"/>
              </w:rPr>
              <w:t xml:space="preserve">aspirations for improving acute medical care, utilising facilities at UHW, Lakeside and UHL, and expanding seven-day working. He noted that about one third of acute </w:t>
            </w:r>
            <w:r w:rsidRPr="68D6FDA6" w:rsidR="5C7F82A8">
              <w:rPr>
                <w:rFonts w:ascii="Arial" w:hAnsi="Arial" w:cs="Arial"/>
                <w:sz w:val="22"/>
                <w:szCs w:val="22"/>
                <w:lang w:eastAsia="en-GB"/>
              </w:rPr>
              <w:t xml:space="preserve">beds were now covered, and early indicators showed fewer medical patients needing care over weekends. </w:t>
            </w:r>
          </w:p>
          <w:p w:rsidR="3C285E5B" w:rsidP="6AB98D5F" w:rsidRDefault="3C285E5B" w14:paraId="59A05B12" w14:textId="55B980D1">
            <w:pPr>
              <w:spacing w:line="240" w:lineRule="auto"/>
              <w:rPr>
                <w:rFonts w:ascii="Arial" w:hAnsi="Arial" w:cs="Arial"/>
                <w:sz w:val="22"/>
                <w:szCs w:val="22"/>
                <w:lang w:eastAsia="en-GB"/>
              </w:rPr>
            </w:pPr>
          </w:p>
          <w:p w:rsidRPr="00E76531" w:rsidR="00A82C43" w:rsidP="00A82C43" w:rsidRDefault="00A82C43" w14:paraId="6385BBD4" w14:textId="7E0C92B4">
            <w:pPr>
              <w:spacing w:line="240" w:lineRule="auto"/>
              <w:rPr>
                <w:rFonts w:ascii="Arial" w:hAnsi="Arial" w:cs="Arial"/>
                <w:sz w:val="22"/>
                <w:szCs w:val="22"/>
                <w:lang w:eastAsia="en-GB"/>
              </w:rPr>
            </w:pPr>
            <w:r w:rsidRPr="00E76531">
              <w:rPr>
                <w:rFonts w:ascii="Arial" w:hAnsi="Arial" w:cs="Arial"/>
                <w:b/>
                <w:sz w:val="22"/>
                <w:szCs w:val="22"/>
                <w:lang w:eastAsia="en-GB"/>
              </w:rPr>
              <w:t>The QSE Committee resolved that:</w:t>
            </w:r>
          </w:p>
          <w:p w:rsidRPr="00E76531" w:rsidR="00A63560" w:rsidP="00BA4712" w:rsidRDefault="4835422F" w14:paraId="455C710D" w14:textId="3AE06C1C">
            <w:pPr>
              <w:pStyle w:val="ListParagraph"/>
              <w:numPr>
                <w:ilvl w:val="0"/>
                <w:numId w:val="11"/>
              </w:numPr>
              <w:spacing w:line="240" w:lineRule="auto"/>
              <w:rPr>
                <w:rFonts w:ascii="Arial" w:hAnsi="Arial" w:cs="Arial"/>
                <w:sz w:val="22"/>
                <w:szCs w:val="22"/>
                <w:lang w:eastAsia="en-GB"/>
              </w:rPr>
            </w:pPr>
            <w:r w:rsidRPr="6AB98D5F">
              <w:rPr>
                <w:rFonts w:ascii="Arial" w:hAnsi="Arial" w:cs="Arial"/>
                <w:sz w:val="22"/>
                <w:szCs w:val="22"/>
                <w:lang w:eastAsia="en-GB"/>
              </w:rPr>
              <w:t>The</w:t>
            </w:r>
            <w:r w:rsidRPr="6AB98D5F" w:rsidR="020E37C2">
              <w:rPr>
                <w:rFonts w:ascii="Arial" w:hAnsi="Arial" w:cs="Arial"/>
                <w:sz w:val="22"/>
                <w:szCs w:val="22"/>
                <w:lang w:eastAsia="en-GB"/>
              </w:rPr>
              <w:t xml:space="preserve"> </w:t>
            </w:r>
            <w:r w:rsidRPr="6AB98D5F" w:rsidR="035A80B6">
              <w:rPr>
                <w:rFonts w:ascii="Arial" w:hAnsi="Arial" w:cs="Arial"/>
                <w:sz w:val="22"/>
                <w:szCs w:val="22"/>
                <w:lang w:eastAsia="en-GB"/>
              </w:rPr>
              <w:t>Emergency Unit, Acute Medicine and Frailty Showcase was noted.</w:t>
            </w:r>
          </w:p>
          <w:p w:rsidRPr="00E76531" w:rsidR="00A63560" w:rsidP="27D638F3" w:rsidRDefault="00A63560" w14:paraId="6513E2DB" w14:textId="6CACB7F0">
            <w:pPr>
              <w:pStyle w:val="ListParagraph"/>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Pr>
          <w:p w:rsidRPr="00AE4B07" w:rsidR="00A82C43" w:rsidP="00A82C43" w:rsidRDefault="00A82C43" w14:paraId="46F2E3AB" w14:textId="77777777">
            <w:pPr>
              <w:spacing w:line="240" w:lineRule="auto"/>
              <w:jc w:val="both"/>
              <w:rPr>
                <w:rFonts w:ascii="Arial" w:hAnsi="Arial" w:cs="Arial"/>
                <w:b/>
                <w:sz w:val="22"/>
                <w:szCs w:val="22"/>
                <w:lang w:eastAsia="en-GB"/>
              </w:rPr>
            </w:pPr>
          </w:p>
        </w:tc>
      </w:tr>
      <w:tr w:rsidRPr="00AE4B07" w:rsidR="00A82C43" w:rsidTr="069E23ED" w14:paraId="1D8E70A4" w14:textId="77777777">
        <w:trPr>
          <w:trHeight w:val="557"/>
        </w:trPr>
        <w:tc>
          <w:tcPr>
            <w:tcW w:w="1277" w:type="dxa"/>
            <w:tcBorders>
              <w:top w:val="single" w:color="auto" w:sz="4" w:space="0"/>
              <w:left w:val="single" w:color="auto" w:sz="4" w:space="0"/>
              <w:bottom w:val="single" w:color="auto" w:sz="4" w:space="0"/>
              <w:right w:val="single" w:color="auto" w:sz="4" w:space="0"/>
            </w:tcBorders>
          </w:tcPr>
          <w:p w:rsidRPr="00AE4B07" w:rsidR="00A82C43" w:rsidP="28BA96EC" w:rsidRDefault="5085D007" w14:paraId="3C976380"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A82C43" w:rsidP="28BA96EC" w:rsidRDefault="5085D007" w14:paraId="2CEDF70A" w14:textId="6B476321">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24/10/011</w:t>
            </w:r>
          </w:p>
        </w:tc>
        <w:tc>
          <w:tcPr>
            <w:tcW w:w="8930" w:type="dxa"/>
            <w:tcBorders>
              <w:top w:val="single" w:color="auto" w:sz="4" w:space="0"/>
              <w:left w:val="single" w:color="auto" w:sz="4" w:space="0"/>
              <w:bottom w:val="single" w:color="auto" w:sz="4" w:space="0"/>
              <w:right w:val="single" w:color="auto" w:sz="4" w:space="0"/>
            </w:tcBorders>
          </w:tcPr>
          <w:p w:rsidR="20627002" w:rsidP="27D638F3" w:rsidRDefault="20627002" w14:paraId="32750AA7" w14:textId="3C43A078">
            <w:pPr>
              <w:spacing w:line="240" w:lineRule="auto"/>
            </w:pPr>
            <w:r w:rsidRPr="27D638F3">
              <w:rPr>
                <w:rFonts w:ascii="Arial" w:hAnsi="Arial" w:eastAsia="Arial" w:cs="Arial"/>
                <w:b/>
                <w:bCs/>
                <w:sz w:val="22"/>
                <w:szCs w:val="22"/>
              </w:rPr>
              <w:t xml:space="preserve">Looked After Children – Assessment Backlogs   </w:t>
            </w:r>
          </w:p>
          <w:p w:rsidR="00C83CF6" w:rsidP="00A82C43" w:rsidRDefault="00C83CF6" w14:paraId="43DD8482" w14:textId="24315AE7">
            <w:pPr>
              <w:spacing w:line="240" w:lineRule="auto"/>
              <w:rPr>
                <w:rFonts w:ascii="Arial" w:hAnsi="Arial" w:cs="Arial"/>
                <w:b/>
                <w:szCs w:val="22"/>
                <w:lang w:eastAsia="en-GB"/>
              </w:rPr>
            </w:pPr>
          </w:p>
          <w:p w:rsidRPr="00C83CF6" w:rsidR="00C83CF6" w:rsidP="00A82C43" w:rsidRDefault="0DA7069C" w14:paraId="14790412" w14:textId="52786B47">
            <w:pPr>
              <w:spacing w:line="240" w:lineRule="auto"/>
              <w:rPr>
                <w:rFonts w:ascii="Arial" w:hAnsi="Arial" w:cs="Arial"/>
                <w:sz w:val="22"/>
                <w:szCs w:val="22"/>
                <w:lang w:eastAsia="en-GB"/>
              </w:rPr>
            </w:pPr>
            <w:r w:rsidRPr="6AB98D5F">
              <w:rPr>
                <w:rFonts w:ascii="Arial" w:hAnsi="Arial" w:cs="Arial"/>
                <w:sz w:val="22"/>
                <w:szCs w:val="22"/>
                <w:lang w:eastAsia="en-GB"/>
              </w:rPr>
              <w:t xml:space="preserve">To view the minute: </w:t>
            </w:r>
            <w:hyperlink r:id="rId17">
              <w:r w:rsidRPr="6AB98D5F" w:rsidR="0FADD429">
                <w:rPr>
                  <w:rStyle w:val="Hyperlink"/>
                  <w:rFonts w:ascii="Arial" w:hAnsi="Arial" w:cs="Arial"/>
                  <w:sz w:val="22"/>
                  <w:szCs w:val="22"/>
                  <w:lang w:eastAsia="en-GB"/>
                </w:rPr>
                <w:t>https://youtu.be/QLBg2PxIwvQ?t=7035</w:t>
              </w:r>
            </w:hyperlink>
            <w:r w:rsidRPr="6AB98D5F" w:rsidR="0FADD429">
              <w:rPr>
                <w:rFonts w:ascii="Arial" w:hAnsi="Arial" w:cs="Arial"/>
                <w:sz w:val="22"/>
                <w:szCs w:val="22"/>
                <w:lang w:eastAsia="en-GB"/>
              </w:rPr>
              <w:t xml:space="preserve"> </w:t>
            </w:r>
          </w:p>
          <w:p w:rsidR="6AB98D5F" w:rsidP="6AB98D5F" w:rsidRDefault="6AB98D5F" w14:paraId="1DAEC7F5" w14:textId="46B28766">
            <w:pPr>
              <w:spacing w:line="240" w:lineRule="auto"/>
              <w:rPr>
                <w:rFonts w:ascii="Arial" w:hAnsi="Arial" w:cs="Arial"/>
                <w:sz w:val="22"/>
                <w:szCs w:val="22"/>
                <w:lang w:eastAsia="en-GB"/>
              </w:rPr>
            </w:pPr>
          </w:p>
          <w:p w:rsidR="126D18BC" w:rsidP="069E23ED" w:rsidRDefault="126D18BC" w14:paraId="696C2172" w14:textId="2B8D9691">
            <w:pPr>
              <w:spacing w:line="240" w:lineRule="auto"/>
              <w:rPr>
                <w:rFonts w:ascii="Arial" w:hAnsi="Arial" w:cs="Arial"/>
                <w:sz w:val="22"/>
                <w:szCs w:val="22"/>
                <w:lang w:eastAsia="en-GB"/>
              </w:rPr>
            </w:pPr>
            <w:r w:rsidRPr="069E23ED">
              <w:rPr>
                <w:rFonts w:ascii="Arial" w:hAnsi="Arial" w:cs="Arial"/>
                <w:sz w:val="22"/>
                <w:szCs w:val="22"/>
                <w:lang w:eastAsia="en-GB"/>
              </w:rPr>
              <w:t>The END referred to the ongoing challenges in conducting assessments for children under local authority care. He outlined the three types of assessments required</w:t>
            </w:r>
            <w:r w:rsidRPr="069E23ED" w:rsidR="0CE0C85F">
              <w:rPr>
                <w:rFonts w:ascii="Arial" w:hAnsi="Arial" w:cs="Arial"/>
                <w:sz w:val="22"/>
                <w:szCs w:val="22"/>
                <w:lang w:eastAsia="en-GB"/>
              </w:rPr>
              <w:t xml:space="preserve">: </w:t>
            </w:r>
          </w:p>
          <w:p w:rsidR="126D18BC" w:rsidP="069E23ED" w:rsidRDefault="6E194C02" w14:paraId="074A3E49" w14:textId="65C2B7B8">
            <w:pPr>
              <w:pStyle w:val="ListParagraph"/>
              <w:numPr>
                <w:ilvl w:val="0"/>
                <w:numId w:val="1"/>
              </w:numPr>
              <w:spacing w:line="240" w:lineRule="auto"/>
              <w:rPr>
                <w:rFonts w:ascii="Arial" w:hAnsi="Arial" w:cs="Arial"/>
                <w:sz w:val="22"/>
                <w:szCs w:val="22"/>
                <w:lang w:eastAsia="en-GB"/>
              </w:rPr>
            </w:pPr>
            <w:r w:rsidRPr="069E23ED">
              <w:rPr>
                <w:rFonts w:ascii="Arial" w:hAnsi="Arial" w:cs="Arial"/>
                <w:sz w:val="22"/>
                <w:szCs w:val="22"/>
                <w:lang w:eastAsia="en-GB"/>
              </w:rPr>
              <w:t>A</w:t>
            </w:r>
            <w:r w:rsidRPr="069E23ED" w:rsidR="0CE0C85F">
              <w:rPr>
                <w:rFonts w:ascii="Arial" w:hAnsi="Arial" w:cs="Arial"/>
                <w:sz w:val="22"/>
                <w:szCs w:val="22"/>
                <w:lang w:eastAsia="en-GB"/>
              </w:rPr>
              <w:t xml:space="preserve">n immediate assessment when a child </w:t>
            </w:r>
            <w:r w:rsidRPr="069E23ED" w:rsidR="41B0CC61">
              <w:rPr>
                <w:rFonts w:ascii="Arial" w:hAnsi="Arial" w:cs="Arial"/>
                <w:sz w:val="22"/>
                <w:szCs w:val="22"/>
                <w:lang w:eastAsia="en-GB"/>
              </w:rPr>
              <w:t xml:space="preserve">is deemed to be looked after by the local authority; </w:t>
            </w:r>
          </w:p>
          <w:p w:rsidR="126D18BC" w:rsidP="069E23ED" w:rsidRDefault="41B0CC61" w14:paraId="53DF7E1C" w14:textId="524C66E7">
            <w:pPr>
              <w:pStyle w:val="ListParagraph"/>
              <w:numPr>
                <w:ilvl w:val="0"/>
                <w:numId w:val="1"/>
              </w:numPr>
              <w:spacing w:line="240" w:lineRule="auto"/>
              <w:rPr>
                <w:rFonts w:ascii="Arial" w:hAnsi="Arial" w:cs="Arial"/>
                <w:sz w:val="22"/>
                <w:szCs w:val="22"/>
                <w:lang w:eastAsia="en-GB"/>
              </w:rPr>
            </w:pPr>
            <w:r w:rsidRPr="069E23ED">
              <w:rPr>
                <w:rFonts w:ascii="Arial" w:hAnsi="Arial" w:cs="Arial"/>
                <w:sz w:val="22"/>
                <w:szCs w:val="22"/>
                <w:lang w:eastAsia="en-GB"/>
              </w:rPr>
              <w:t>B</w:t>
            </w:r>
            <w:r w:rsidRPr="069E23ED" w:rsidR="0CE0C85F">
              <w:rPr>
                <w:rFonts w:ascii="Arial" w:hAnsi="Arial" w:cs="Arial"/>
                <w:sz w:val="22"/>
                <w:szCs w:val="22"/>
                <w:lang w:eastAsia="en-GB"/>
              </w:rPr>
              <w:t>iannual assessments for children</w:t>
            </w:r>
            <w:r w:rsidRPr="069E23ED" w:rsidR="71EFC98A">
              <w:rPr>
                <w:rFonts w:ascii="Arial" w:hAnsi="Arial" w:cs="Arial"/>
                <w:sz w:val="22"/>
                <w:szCs w:val="22"/>
                <w:lang w:eastAsia="en-GB"/>
              </w:rPr>
              <w:t xml:space="preserve"> aged</w:t>
            </w:r>
            <w:r w:rsidRPr="069E23ED" w:rsidR="0CE0C85F">
              <w:rPr>
                <w:rFonts w:ascii="Arial" w:hAnsi="Arial" w:cs="Arial"/>
                <w:sz w:val="22"/>
                <w:szCs w:val="22"/>
                <w:lang w:eastAsia="en-GB"/>
              </w:rPr>
              <w:t xml:space="preserve"> under 5; </w:t>
            </w:r>
          </w:p>
          <w:p w:rsidR="126D18BC" w:rsidP="069E23ED" w:rsidRDefault="4567EF15" w14:paraId="69255661" w14:textId="0DC6CFDD">
            <w:pPr>
              <w:pStyle w:val="ListParagraph"/>
              <w:numPr>
                <w:ilvl w:val="0"/>
                <w:numId w:val="1"/>
              </w:numPr>
              <w:spacing w:line="240" w:lineRule="auto"/>
              <w:rPr>
                <w:rFonts w:ascii="Arial" w:hAnsi="Arial" w:cs="Arial"/>
                <w:sz w:val="22"/>
                <w:szCs w:val="22"/>
                <w:lang w:eastAsia="en-GB"/>
              </w:rPr>
            </w:pPr>
            <w:r w:rsidRPr="069E23ED">
              <w:rPr>
                <w:rFonts w:ascii="Arial" w:hAnsi="Arial" w:cs="Arial"/>
                <w:sz w:val="22"/>
                <w:szCs w:val="22"/>
                <w:lang w:eastAsia="en-GB"/>
              </w:rPr>
              <w:t>A</w:t>
            </w:r>
            <w:r w:rsidRPr="069E23ED" w:rsidR="0CE0C85F">
              <w:rPr>
                <w:rFonts w:ascii="Arial" w:hAnsi="Arial" w:cs="Arial"/>
                <w:sz w:val="22"/>
                <w:szCs w:val="22"/>
                <w:lang w:eastAsia="en-GB"/>
              </w:rPr>
              <w:t xml:space="preserve">nnual assessments for children </w:t>
            </w:r>
            <w:r w:rsidRPr="069E23ED" w:rsidR="68068705">
              <w:rPr>
                <w:rFonts w:ascii="Arial" w:hAnsi="Arial" w:cs="Arial"/>
                <w:sz w:val="22"/>
                <w:szCs w:val="22"/>
                <w:lang w:eastAsia="en-GB"/>
              </w:rPr>
              <w:t xml:space="preserve">aged </w:t>
            </w:r>
            <w:r w:rsidRPr="069E23ED" w:rsidR="0CE0C85F">
              <w:rPr>
                <w:rFonts w:ascii="Arial" w:hAnsi="Arial" w:cs="Arial"/>
                <w:sz w:val="22"/>
                <w:szCs w:val="22"/>
                <w:lang w:eastAsia="en-GB"/>
              </w:rPr>
              <w:t xml:space="preserve">over 5. </w:t>
            </w:r>
          </w:p>
          <w:p w:rsidR="126D18BC" w:rsidP="069E23ED" w:rsidRDefault="126D18BC" w14:paraId="0274C8FD" w14:textId="1680E6DE">
            <w:pPr>
              <w:spacing w:line="240" w:lineRule="auto"/>
              <w:rPr>
                <w:rFonts w:ascii="Arial" w:hAnsi="Arial" w:cs="Arial"/>
                <w:sz w:val="22"/>
                <w:szCs w:val="22"/>
                <w:lang w:eastAsia="en-GB"/>
              </w:rPr>
            </w:pPr>
          </w:p>
          <w:p w:rsidR="126D18BC" w:rsidP="069E23ED" w:rsidRDefault="5CC8C8FD" w14:paraId="02D2E9DA" w14:textId="29F098BC">
            <w:pPr>
              <w:spacing w:line="240" w:lineRule="auto"/>
              <w:rPr>
                <w:rFonts w:ascii="Arial" w:hAnsi="Arial" w:cs="Arial"/>
                <w:sz w:val="22"/>
                <w:szCs w:val="22"/>
                <w:lang w:eastAsia="en-GB"/>
              </w:rPr>
            </w:pPr>
            <w:r w:rsidRPr="069E23ED">
              <w:rPr>
                <w:rFonts w:ascii="Arial" w:hAnsi="Arial" w:cs="Arial"/>
                <w:sz w:val="22"/>
                <w:szCs w:val="22"/>
                <w:lang w:eastAsia="en-GB"/>
              </w:rPr>
              <w:t>The END noted that t</w:t>
            </w:r>
            <w:r w:rsidRPr="069E23ED" w:rsidR="0CE0C85F">
              <w:rPr>
                <w:rFonts w:ascii="Arial" w:hAnsi="Arial" w:cs="Arial"/>
                <w:sz w:val="22"/>
                <w:szCs w:val="22"/>
                <w:lang w:eastAsia="en-GB"/>
              </w:rPr>
              <w:t xml:space="preserve">hese challenges were identified 14 months ago </w:t>
            </w:r>
            <w:r w:rsidRPr="069E23ED" w:rsidR="1A1E06AF">
              <w:rPr>
                <w:rFonts w:ascii="Arial" w:hAnsi="Arial" w:cs="Arial"/>
                <w:sz w:val="22"/>
                <w:szCs w:val="22"/>
                <w:lang w:eastAsia="en-GB"/>
              </w:rPr>
              <w:t xml:space="preserve">within the Executive monthly reviews </w:t>
            </w:r>
            <w:r w:rsidRPr="069E23ED" w:rsidR="0CE0C85F">
              <w:rPr>
                <w:rFonts w:ascii="Arial" w:hAnsi="Arial" w:cs="Arial"/>
                <w:sz w:val="22"/>
                <w:szCs w:val="22"/>
                <w:lang w:eastAsia="en-GB"/>
              </w:rPr>
              <w:t xml:space="preserve">and </w:t>
            </w:r>
            <w:r w:rsidRPr="069E23ED" w:rsidR="754B1889">
              <w:rPr>
                <w:rFonts w:ascii="Arial" w:hAnsi="Arial" w:cs="Arial"/>
                <w:sz w:val="22"/>
                <w:szCs w:val="22"/>
                <w:lang w:eastAsia="en-GB"/>
              </w:rPr>
              <w:t xml:space="preserve">formed part </w:t>
            </w:r>
            <w:r w:rsidRPr="069E23ED" w:rsidR="262177FC">
              <w:rPr>
                <w:rFonts w:ascii="Arial" w:hAnsi="Arial" w:cs="Arial"/>
                <w:sz w:val="22"/>
                <w:szCs w:val="22"/>
                <w:lang w:eastAsia="en-GB"/>
              </w:rPr>
              <w:t>of a recent assessment and improvement plan</w:t>
            </w:r>
            <w:r w:rsidRPr="069E23ED" w:rsidR="5E68DEAD">
              <w:rPr>
                <w:rFonts w:ascii="Arial" w:hAnsi="Arial" w:cs="Arial"/>
                <w:sz w:val="22"/>
                <w:szCs w:val="22"/>
                <w:lang w:eastAsia="en-GB"/>
              </w:rPr>
              <w:t xml:space="preserve"> for the Joint Inspection of Child Protection Arrangements (JICPA)</w:t>
            </w:r>
            <w:r w:rsidRPr="069E23ED" w:rsidR="262177FC">
              <w:rPr>
                <w:rFonts w:ascii="Arial" w:hAnsi="Arial" w:cs="Arial"/>
                <w:sz w:val="22"/>
                <w:szCs w:val="22"/>
                <w:lang w:eastAsia="en-GB"/>
              </w:rPr>
              <w:t xml:space="preserve">. </w:t>
            </w:r>
          </w:p>
          <w:p w:rsidR="6AB98D5F" w:rsidP="6AB98D5F" w:rsidRDefault="6AB98D5F" w14:paraId="422F1DAC" w14:textId="70C8458E">
            <w:pPr>
              <w:spacing w:line="240" w:lineRule="auto"/>
              <w:rPr>
                <w:rFonts w:ascii="Arial" w:hAnsi="Arial" w:cs="Arial"/>
                <w:sz w:val="22"/>
                <w:szCs w:val="22"/>
                <w:lang w:eastAsia="en-GB"/>
              </w:rPr>
            </w:pPr>
          </w:p>
          <w:p w:rsidR="06DA0999" w:rsidP="6AB98D5F" w:rsidRDefault="262177FC" w14:paraId="31C4D6D3" w14:textId="7EE825B6">
            <w:pPr>
              <w:spacing w:line="240" w:lineRule="auto"/>
              <w:rPr>
                <w:rFonts w:ascii="Arial" w:hAnsi="Arial" w:cs="Arial"/>
                <w:sz w:val="22"/>
                <w:szCs w:val="22"/>
                <w:lang w:eastAsia="en-GB"/>
              </w:rPr>
            </w:pPr>
            <w:r w:rsidRPr="069E23ED">
              <w:rPr>
                <w:rFonts w:ascii="Arial" w:hAnsi="Arial" w:cs="Arial"/>
                <w:sz w:val="22"/>
                <w:szCs w:val="22"/>
                <w:lang w:eastAsia="en-GB"/>
              </w:rPr>
              <w:t xml:space="preserve">The Director of Nursing/Midwifery – Children &amp; Women Clinical Board (DN/M-CWCB) presented the report which provided the Committee with a summary of </w:t>
            </w:r>
            <w:r w:rsidRPr="069E23ED" w:rsidR="681CB88E">
              <w:rPr>
                <w:rFonts w:ascii="Arial" w:hAnsi="Arial" w:cs="Arial"/>
                <w:sz w:val="22"/>
                <w:szCs w:val="22"/>
                <w:lang w:eastAsia="en-GB"/>
              </w:rPr>
              <w:t>their updated position regarding assessments for Looked After</w:t>
            </w:r>
            <w:r w:rsidR="00412802">
              <w:rPr>
                <w:rFonts w:ascii="Arial" w:hAnsi="Arial" w:cs="Arial"/>
                <w:sz w:val="22"/>
                <w:szCs w:val="22"/>
                <w:lang w:eastAsia="en-GB"/>
              </w:rPr>
              <w:t xml:space="preserve"> Children</w:t>
            </w:r>
            <w:r w:rsidRPr="069E23ED" w:rsidR="681CB88E">
              <w:rPr>
                <w:rFonts w:ascii="Arial" w:hAnsi="Arial" w:cs="Arial"/>
                <w:sz w:val="22"/>
                <w:szCs w:val="22"/>
                <w:lang w:eastAsia="en-GB"/>
              </w:rPr>
              <w:t xml:space="preserve">. </w:t>
            </w:r>
          </w:p>
          <w:p w:rsidR="6AB98D5F" w:rsidP="6AB98D5F" w:rsidRDefault="6AB98D5F" w14:paraId="4C6D9DB6" w14:textId="4C4A4A6C">
            <w:pPr>
              <w:spacing w:line="240" w:lineRule="auto"/>
              <w:rPr>
                <w:rFonts w:ascii="Arial" w:hAnsi="Arial" w:cs="Arial"/>
                <w:sz w:val="22"/>
                <w:szCs w:val="22"/>
                <w:lang w:eastAsia="en-GB"/>
              </w:rPr>
            </w:pPr>
          </w:p>
          <w:p w:rsidR="6929004A" w:rsidP="6AB98D5F" w:rsidRDefault="6929004A" w14:paraId="617526CF" w14:textId="609DA320">
            <w:pPr>
              <w:spacing w:line="240" w:lineRule="auto"/>
              <w:rPr>
                <w:rFonts w:ascii="Arial" w:hAnsi="Arial" w:cs="Arial"/>
                <w:sz w:val="22"/>
                <w:szCs w:val="22"/>
                <w:lang w:eastAsia="en-GB"/>
              </w:rPr>
            </w:pPr>
            <w:r w:rsidRPr="1D6D766C">
              <w:rPr>
                <w:rFonts w:ascii="Arial" w:hAnsi="Arial" w:cs="Arial"/>
                <w:sz w:val="22"/>
                <w:szCs w:val="22"/>
                <w:lang w:eastAsia="en-GB"/>
              </w:rPr>
              <w:t xml:space="preserve">The CVC highlighted ongoing delays in notifications from the local authority and asked about the steps being taken to address this. </w:t>
            </w:r>
          </w:p>
          <w:p w:rsidR="6AB98D5F" w:rsidP="6AB98D5F" w:rsidRDefault="6AB98D5F" w14:paraId="71F33785" w14:textId="4C264447">
            <w:pPr>
              <w:spacing w:line="240" w:lineRule="auto"/>
              <w:rPr>
                <w:rFonts w:ascii="Arial" w:hAnsi="Arial" w:cs="Arial"/>
                <w:sz w:val="22"/>
                <w:szCs w:val="22"/>
                <w:lang w:eastAsia="en-GB"/>
              </w:rPr>
            </w:pPr>
          </w:p>
          <w:p w:rsidR="3C285E5B" w:rsidP="27D638F3" w:rsidRDefault="255E3E42" w14:paraId="32E1E62E" w14:textId="1BDDA7CC">
            <w:pPr>
              <w:spacing w:line="240" w:lineRule="auto"/>
              <w:rPr>
                <w:rFonts w:ascii="Arial" w:hAnsi="Arial" w:cs="Arial"/>
                <w:sz w:val="22"/>
                <w:szCs w:val="22"/>
                <w:lang w:eastAsia="en-GB"/>
              </w:rPr>
            </w:pPr>
            <w:r w:rsidRPr="68D6FDA6">
              <w:rPr>
                <w:rFonts w:ascii="Arial" w:hAnsi="Arial" w:cs="Arial"/>
                <w:sz w:val="22"/>
                <w:szCs w:val="22"/>
                <w:lang w:eastAsia="en-GB"/>
              </w:rPr>
              <w:t xml:space="preserve">The DN/M-CWCB responded that </w:t>
            </w:r>
            <w:r w:rsidRPr="68D6FDA6" w:rsidR="5A4BD2CE">
              <w:rPr>
                <w:rFonts w:ascii="Arial" w:hAnsi="Arial" w:cs="Arial"/>
                <w:sz w:val="22"/>
                <w:szCs w:val="22"/>
                <w:lang w:eastAsia="en-GB"/>
              </w:rPr>
              <w:t xml:space="preserve">discussions had taken place in the Regional Partnership Board (RPB) and with Cardiff Children’s Services. Emphasis was on timely communication and notifications, and they hoped that increased engagement would lead to improvements. </w:t>
            </w:r>
          </w:p>
          <w:p w:rsidR="6AB98D5F" w:rsidP="6AB98D5F" w:rsidRDefault="6AB98D5F" w14:paraId="13DD58D3" w14:textId="768D3099">
            <w:pPr>
              <w:spacing w:line="240" w:lineRule="auto"/>
              <w:rPr>
                <w:rFonts w:ascii="Arial" w:hAnsi="Arial" w:cs="Arial"/>
                <w:sz w:val="22"/>
                <w:szCs w:val="22"/>
                <w:lang w:eastAsia="en-GB"/>
              </w:rPr>
            </w:pPr>
          </w:p>
          <w:p w:rsidR="6AB98D5F" w:rsidP="6AB98D5F" w:rsidRDefault="7A28B09D" w14:paraId="769ED365" w14:textId="04C254F4">
            <w:pPr>
              <w:spacing w:line="240" w:lineRule="auto"/>
              <w:rPr>
                <w:rFonts w:ascii="Arial" w:hAnsi="Arial" w:cs="Arial"/>
                <w:sz w:val="22"/>
                <w:szCs w:val="22"/>
                <w:lang w:eastAsia="en-GB"/>
              </w:rPr>
            </w:pPr>
            <w:r w:rsidRPr="68D6FDA6">
              <w:rPr>
                <w:rFonts w:ascii="Arial" w:hAnsi="Arial" w:cs="Arial"/>
                <w:sz w:val="22"/>
                <w:szCs w:val="22"/>
                <w:lang w:eastAsia="en-GB"/>
              </w:rPr>
              <w:t xml:space="preserve">The END emphasised that this was an ongoing </w:t>
            </w:r>
            <w:r w:rsidRPr="68D6FDA6" w:rsidR="6C73B9A4">
              <w:rPr>
                <w:rFonts w:ascii="Arial" w:hAnsi="Arial" w:cs="Arial"/>
                <w:sz w:val="22"/>
                <w:szCs w:val="22"/>
                <w:lang w:eastAsia="en-GB"/>
              </w:rPr>
              <w:t>journey,</w:t>
            </w:r>
            <w:r w:rsidRPr="68D6FDA6">
              <w:rPr>
                <w:rFonts w:ascii="Arial" w:hAnsi="Arial" w:cs="Arial"/>
                <w:sz w:val="22"/>
                <w:szCs w:val="22"/>
                <w:lang w:eastAsia="en-GB"/>
              </w:rPr>
              <w:t xml:space="preserve"> and that regular executive oversight would be maintained. He noted his concern around the rising number of children being looked after</w:t>
            </w:r>
            <w:r w:rsidRPr="68D6FDA6" w:rsidR="135D685F">
              <w:rPr>
                <w:rFonts w:ascii="Arial" w:hAnsi="Arial" w:cs="Arial"/>
                <w:sz w:val="22"/>
                <w:szCs w:val="22"/>
                <w:lang w:eastAsia="en-GB"/>
              </w:rPr>
              <w:t xml:space="preserve"> and the relatively small team undertaking their assessments. </w:t>
            </w:r>
          </w:p>
          <w:p w:rsidR="6AB98D5F" w:rsidP="6AB98D5F" w:rsidRDefault="6AB98D5F" w14:paraId="3865FCC3" w14:textId="28D14F23">
            <w:pPr>
              <w:spacing w:line="240" w:lineRule="auto"/>
              <w:rPr>
                <w:rFonts w:ascii="Arial" w:hAnsi="Arial" w:cs="Arial"/>
                <w:sz w:val="22"/>
                <w:szCs w:val="22"/>
                <w:lang w:eastAsia="en-GB"/>
              </w:rPr>
            </w:pPr>
          </w:p>
          <w:p w:rsidR="00D57046" w:rsidP="68D6FDA6" w:rsidRDefault="6D638D60" w14:paraId="7BC0AC3B" w14:textId="02F95D53">
            <w:pPr>
              <w:spacing w:line="240" w:lineRule="auto"/>
              <w:rPr>
                <w:rFonts w:ascii="Arial" w:hAnsi="Arial" w:cs="Arial"/>
                <w:sz w:val="22"/>
                <w:szCs w:val="22"/>
                <w:lang w:eastAsia="en-GB"/>
              </w:rPr>
            </w:pPr>
            <w:r w:rsidRPr="68D6FDA6">
              <w:rPr>
                <w:rFonts w:ascii="Arial" w:hAnsi="Arial" w:cs="Arial"/>
                <w:sz w:val="22"/>
                <w:szCs w:val="22"/>
                <w:lang w:eastAsia="en-GB"/>
              </w:rPr>
              <w:t xml:space="preserve">The DN/M-CWCB confirmed that he would bring an update back to the Committee in six months' time. </w:t>
            </w:r>
          </w:p>
          <w:p w:rsidR="27D638F3" w:rsidP="68D6FDA6" w:rsidRDefault="27D638F3" w14:paraId="67E10C1B" w14:textId="489C57DB">
            <w:pPr>
              <w:spacing w:line="240" w:lineRule="auto"/>
              <w:rPr>
                <w:rFonts w:ascii="Arial" w:hAnsi="Arial" w:cs="Arial"/>
                <w:sz w:val="22"/>
                <w:szCs w:val="22"/>
                <w:lang w:eastAsia="en-GB"/>
              </w:rPr>
            </w:pPr>
          </w:p>
          <w:p w:rsidRPr="00181FD5" w:rsidR="006A0C02" w:rsidP="006A0C02" w:rsidRDefault="006A0C02" w14:paraId="77184B67" w14:textId="77777777">
            <w:pPr>
              <w:spacing w:line="240" w:lineRule="auto"/>
              <w:rPr>
                <w:rFonts w:ascii="Arial" w:hAnsi="Arial" w:cs="Arial"/>
                <w:sz w:val="22"/>
                <w:szCs w:val="22"/>
                <w:lang w:eastAsia="en-GB"/>
              </w:rPr>
            </w:pPr>
            <w:r w:rsidRPr="00181FD5">
              <w:rPr>
                <w:rFonts w:ascii="Arial" w:hAnsi="Arial" w:cs="Arial"/>
                <w:b/>
                <w:sz w:val="22"/>
                <w:szCs w:val="22"/>
                <w:lang w:eastAsia="en-GB"/>
              </w:rPr>
              <w:t>The QSE Committee resolved that:</w:t>
            </w:r>
          </w:p>
          <w:p w:rsidRPr="00181FD5" w:rsidR="0094750C" w:rsidP="00BA4712" w:rsidRDefault="020E37C2" w14:paraId="21F1AF08" w14:textId="288EE28E">
            <w:pPr>
              <w:pStyle w:val="ListParagraph"/>
              <w:numPr>
                <w:ilvl w:val="0"/>
                <w:numId w:val="18"/>
              </w:numPr>
              <w:spacing w:line="240" w:lineRule="auto"/>
              <w:rPr>
                <w:rFonts w:ascii="Arial" w:hAnsi="Arial" w:cs="Arial"/>
                <w:sz w:val="22"/>
                <w:szCs w:val="22"/>
                <w:lang w:eastAsia="en-GB"/>
              </w:rPr>
            </w:pPr>
            <w:r w:rsidRPr="68D6FDA6">
              <w:rPr>
                <w:rFonts w:ascii="Arial" w:hAnsi="Arial" w:cs="Arial"/>
                <w:sz w:val="22"/>
                <w:szCs w:val="22"/>
                <w:lang w:eastAsia="en-GB"/>
              </w:rPr>
              <w:t>The</w:t>
            </w:r>
            <w:r w:rsidRPr="68D6FDA6" w:rsidR="1EAC1326">
              <w:rPr>
                <w:rFonts w:ascii="Arial" w:hAnsi="Arial" w:cs="Arial"/>
                <w:sz w:val="22"/>
                <w:szCs w:val="22"/>
                <w:lang w:eastAsia="en-GB"/>
              </w:rPr>
              <w:t xml:space="preserve"> </w:t>
            </w:r>
            <w:r w:rsidRPr="68D6FDA6" w:rsidR="5AFCBE26">
              <w:rPr>
                <w:rFonts w:ascii="Arial" w:hAnsi="Arial" w:cs="Arial"/>
                <w:sz w:val="22"/>
                <w:szCs w:val="22"/>
                <w:lang w:eastAsia="en-GB"/>
              </w:rPr>
              <w:t>content of the paper and the actions taken to mitigate the risks associated with child health assessments were noted.</w:t>
            </w:r>
          </w:p>
          <w:p w:rsidRPr="00181FD5" w:rsidR="0094750C" w:rsidP="27D638F3" w:rsidRDefault="0094750C" w14:paraId="6084B6FF" w14:textId="06DCF5B8">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Pr>
          <w:p w:rsidRPr="00AE4B07" w:rsidR="00A82C43" w:rsidP="00A82C43" w:rsidRDefault="00A82C43" w14:paraId="5E6D2E19" w14:textId="77777777">
            <w:pPr>
              <w:spacing w:line="240" w:lineRule="auto"/>
              <w:jc w:val="both"/>
              <w:rPr>
                <w:rFonts w:ascii="Arial" w:hAnsi="Arial" w:cs="Arial"/>
                <w:b/>
                <w:sz w:val="22"/>
                <w:szCs w:val="22"/>
                <w:lang w:eastAsia="en-GB"/>
              </w:rPr>
            </w:pPr>
          </w:p>
        </w:tc>
      </w:tr>
      <w:tr w:rsidR="27D638F3" w:rsidTr="069E23ED" w14:paraId="5D007CE3" w14:textId="77777777">
        <w:trPr>
          <w:trHeight w:val="557"/>
        </w:trPr>
        <w:tc>
          <w:tcPr>
            <w:tcW w:w="1277" w:type="dxa"/>
            <w:tcBorders>
              <w:top w:val="single" w:color="auto" w:sz="4" w:space="0"/>
              <w:left w:val="single" w:color="auto" w:sz="4" w:space="0"/>
              <w:bottom w:val="single" w:color="auto" w:sz="4" w:space="0"/>
              <w:right w:val="single" w:color="auto" w:sz="4" w:space="0"/>
            </w:tcBorders>
          </w:tcPr>
          <w:p w:rsidR="27D638F3" w:rsidP="28BA96EC" w:rsidRDefault="3E3EDEF5" w14:paraId="5C8C76FF"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lastRenderedPageBreak/>
              <w:t xml:space="preserve">QSE  </w:t>
            </w:r>
          </w:p>
          <w:p w:rsidR="27D638F3" w:rsidP="28BA96EC" w:rsidRDefault="3E3EDEF5" w14:paraId="1BE06E0D" w14:textId="1891EA4D">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24/10/012</w:t>
            </w:r>
          </w:p>
        </w:tc>
        <w:tc>
          <w:tcPr>
            <w:tcW w:w="8930" w:type="dxa"/>
            <w:tcBorders>
              <w:top w:val="single" w:color="auto" w:sz="4" w:space="0"/>
              <w:left w:val="single" w:color="auto" w:sz="4" w:space="0"/>
              <w:bottom w:val="single" w:color="auto" w:sz="4" w:space="0"/>
              <w:right w:val="single" w:color="auto" w:sz="4" w:space="0"/>
            </w:tcBorders>
          </w:tcPr>
          <w:p w:rsidR="780E6641" w:rsidP="27D638F3" w:rsidRDefault="780E6641" w14:paraId="13E6DCA7" w14:textId="4BE449A9">
            <w:pPr>
              <w:spacing w:line="240" w:lineRule="auto"/>
              <w:rPr>
                <w:rFonts w:ascii="Arial" w:hAnsi="Arial" w:eastAsia="Arial" w:cs="Arial"/>
                <w:b/>
                <w:bCs/>
                <w:sz w:val="22"/>
                <w:szCs w:val="22"/>
              </w:rPr>
            </w:pPr>
            <w:r w:rsidRPr="27D638F3">
              <w:rPr>
                <w:rFonts w:ascii="Arial" w:hAnsi="Arial" w:eastAsia="Arial" w:cs="Arial"/>
                <w:b/>
                <w:bCs/>
                <w:sz w:val="22"/>
                <w:szCs w:val="22"/>
              </w:rPr>
              <w:t xml:space="preserve">Royal College of Psychiatrists Review – Update   </w:t>
            </w:r>
          </w:p>
          <w:p w:rsidR="27D638F3" w:rsidP="27D638F3" w:rsidRDefault="27D638F3" w14:paraId="25652A9E" w14:textId="3D016E8A">
            <w:pPr>
              <w:spacing w:line="240" w:lineRule="auto"/>
              <w:rPr>
                <w:rFonts w:ascii="Arial" w:hAnsi="Arial" w:eastAsia="Arial" w:cs="Arial"/>
                <w:b/>
                <w:bCs/>
                <w:sz w:val="22"/>
                <w:szCs w:val="22"/>
              </w:rPr>
            </w:pPr>
          </w:p>
          <w:p w:rsidR="51C251C5" w:rsidP="1D6D766C" w:rsidRDefault="51C251C5" w14:paraId="5D77B51C" w14:textId="3AF98ACA">
            <w:pPr>
              <w:spacing w:line="240" w:lineRule="auto"/>
              <w:rPr>
                <w:rFonts w:ascii="Arial" w:hAnsi="Arial" w:eastAsia="Arial" w:cs="Arial"/>
                <w:i/>
                <w:iCs/>
                <w:sz w:val="22"/>
                <w:szCs w:val="22"/>
              </w:rPr>
            </w:pPr>
            <w:r w:rsidRPr="1D6D766C">
              <w:rPr>
                <w:rFonts w:ascii="Arial" w:hAnsi="Arial" w:eastAsia="Arial" w:cs="Arial"/>
                <w:i/>
                <w:iCs/>
                <w:sz w:val="22"/>
                <w:szCs w:val="22"/>
              </w:rPr>
              <w:t>This item was postponed.</w:t>
            </w:r>
          </w:p>
          <w:p w:rsidR="27D638F3" w:rsidP="68D6FDA6" w:rsidRDefault="27D638F3" w14:paraId="27D1E7B9" w14:textId="7119B850">
            <w:pPr>
              <w:spacing w:line="240" w:lineRule="auto"/>
              <w:rPr>
                <w:rFonts w:ascii="Arial" w:hAnsi="Arial" w:eastAsia="Arial" w:cs="Arial"/>
                <w:sz w:val="22"/>
                <w:szCs w:val="22"/>
              </w:rPr>
            </w:pPr>
          </w:p>
        </w:tc>
        <w:tc>
          <w:tcPr>
            <w:tcW w:w="968" w:type="dxa"/>
            <w:tcBorders>
              <w:top w:val="single" w:color="auto" w:sz="4" w:space="0"/>
              <w:left w:val="single" w:color="auto" w:sz="4" w:space="0"/>
              <w:bottom w:val="single" w:color="auto" w:sz="4" w:space="0"/>
              <w:right w:val="single" w:color="auto" w:sz="4" w:space="0"/>
            </w:tcBorders>
          </w:tcPr>
          <w:p w:rsidR="27D638F3" w:rsidP="27D638F3" w:rsidRDefault="27D638F3" w14:paraId="39168F06" w14:textId="1A6C4193">
            <w:pPr>
              <w:spacing w:line="240" w:lineRule="auto"/>
              <w:jc w:val="both"/>
              <w:rPr>
                <w:rFonts w:ascii="Arial" w:hAnsi="Arial" w:cs="Arial"/>
                <w:b/>
                <w:bCs/>
                <w:sz w:val="22"/>
                <w:szCs w:val="22"/>
                <w:lang w:eastAsia="en-GB"/>
              </w:rPr>
            </w:pPr>
          </w:p>
        </w:tc>
      </w:tr>
      <w:tr w:rsidRPr="00AE4B07" w:rsidR="00A82C43" w:rsidTr="069E23ED" w14:paraId="3A6862D8" w14:textId="77777777">
        <w:trPr>
          <w:trHeight w:val="328"/>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77A5121B" w14:textId="77777777">
            <w:pPr>
              <w:spacing w:line="240" w:lineRule="auto"/>
              <w:jc w:val="both"/>
              <w:rPr>
                <w:rFonts w:ascii="Arial" w:hAnsi="Arial" w:cs="Arial"/>
                <w:b/>
                <w:sz w:val="22"/>
                <w:szCs w:val="22"/>
                <w:lang w:eastAsia="en-GB"/>
              </w:rPr>
            </w:pPr>
            <w:bookmarkStart w:name="_Hlk149041426" w:id="2"/>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12B4866E"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Approval / Ratification</w:t>
            </w:r>
          </w:p>
        </w:tc>
        <w:bookmarkEnd w:id="2"/>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3295DDBD" w14:textId="77777777">
            <w:pPr>
              <w:spacing w:line="240" w:lineRule="auto"/>
              <w:ind w:left="112"/>
              <w:jc w:val="both"/>
              <w:rPr>
                <w:rFonts w:ascii="Arial" w:hAnsi="Arial" w:cs="Arial"/>
                <w:sz w:val="22"/>
                <w:szCs w:val="22"/>
                <w:lang w:eastAsia="en-GB"/>
              </w:rPr>
            </w:pPr>
          </w:p>
        </w:tc>
      </w:tr>
      <w:tr w:rsidRPr="00AE4B07" w:rsidR="006A0C02" w:rsidTr="069E23ED" w14:paraId="47B5A6FC" w14:textId="77777777">
        <w:tc>
          <w:tcPr>
            <w:tcW w:w="1277" w:type="dxa"/>
            <w:tcBorders>
              <w:top w:val="single" w:color="auto" w:sz="4" w:space="0"/>
              <w:left w:val="single" w:color="auto" w:sz="4" w:space="0"/>
              <w:bottom w:val="single" w:color="auto" w:sz="4" w:space="0"/>
              <w:right w:val="single" w:color="auto" w:sz="4" w:space="0"/>
            </w:tcBorders>
          </w:tcPr>
          <w:p w:rsidRPr="00AE4B07" w:rsidR="006A0C02" w:rsidP="28BA96EC" w:rsidRDefault="486B9212" w14:paraId="183E4099"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6A0C02" w:rsidP="28BA96EC" w:rsidRDefault="486B9212" w14:paraId="55F11D31" w14:textId="398F7ECF">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24/10/013</w:t>
            </w:r>
          </w:p>
        </w:tc>
        <w:tc>
          <w:tcPr>
            <w:tcW w:w="8930" w:type="dxa"/>
            <w:tcBorders>
              <w:top w:val="single" w:color="auto" w:sz="4" w:space="0"/>
              <w:left w:val="single" w:color="auto" w:sz="4" w:space="0"/>
              <w:bottom w:val="single" w:color="auto" w:sz="4" w:space="0"/>
              <w:right w:val="single" w:color="auto" w:sz="4" w:space="0"/>
            </w:tcBorders>
          </w:tcPr>
          <w:p w:rsidR="008A6FE3" w:rsidP="3C285E5B" w:rsidRDefault="49656550" w14:paraId="71450E66" w14:textId="2C776089">
            <w:pPr>
              <w:spacing w:line="240" w:lineRule="auto"/>
              <w:rPr>
                <w:rFonts w:ascii="Arial" w:hAnsi="Arial" w:cs="Arial"/>
                <w:b/>
                <w:bCs/>
                <w:lang w:eastAsia="en-GB"/>
              </w:rPr>
            </w:pPr>
            <w:r w:rsidRPr="06DA0999">
              <w:rPr>
                <w:rFonts w:ascii="Arial" w:hAnsi="Arial" w:cs="Arial"/>
                <w:b/>
                <w:bCs/>
                <w:sz w:val="22"/>
                <w:szCs w:val="22"/>
              </w:rPr>
              <w:t xml:space="preserve">Policies </w:t>
            </w:r>
          </w:p>
          <w:p w:rsidRPr="00AE4B07" w:rsidR="006A0C02" w:rsidP="06DA0999" w:rsidRDefault="006A0C02" w14:paraId="14B00130" w14:textId="2D7D8EAF">
            <w:pPr>
              <w:spacing w:line="240" w:lineRule="auto"/>
              <w:rPr>
                <w:rFonts w:ascii="Arial" w:hAnsi="Arial" w:cs="Arial"/>
                <w:b/>
                <w:bCs/>
                <w:sz w:val="22"/>
                <w:szCs w:val="22"/>
              </w:rPr>
            </w:pPr>
          </w:p>
          <w:p w:rsidR="6B805B21" w:rsidP="451DD7A3" w:rsidRDefault="6B805B21" w14:paraId="28EDE119" w14:textId="519CDA78">
            <w:pPr>
              <w:spacing w:line="240" w:lineRule="auto"/>
              <w:rPr>
                <w:rFonts w:ascii="Arial" w:hAnsi="Arial" w:cs="Arial"/>
                <w:sz w:val="22"/>
                <w:szCs w:val="22"/>
              </w:rPr>
            </w:pPr>
            <w:r w:rsidRPr="451DD7A3">
              <w:rPr>
                <w:rFonts w:ascii="Arial" w:hAnsi="Arial" w:cs="Arial"/>
                <w:sz w:val="22"/>
                <w:szCs w:val="22"/>
              </w:rPr>
              <w:t xml:space="preserve">To view the minute: </w:t>
            </w:r>
            <w:hyperlink r:id="rId18">
              <w:r w:rsidRPr="451DD7A3">
                <w:rPr>
                  <w:rStyle w:val="Hyperlink"/>
                  <w:rFonts w:ascii="Arial" w:hAnsi="Arial" w:cs="Arial"/>
                  <w:sz w:val="22"/>
                  <w:szCs w:val="22"/>
                </w:rPr>
                <w:t>https://youtu.be/QLBg2PxIwvQ?t=7762</w:t>
              </w:r>
            </w:hyperlink>
            <w:r w:rsidRPr="451DD7A3">
              <w:rPr>
                <w:rFonts w:ascii="Arial" w:hAnsi="Arial" w:cs="Arial"/>
                <w:sz w:val="22"/>
                <w:szCs w:val="22"/>
              </w:rPr>
              <w:t xml:space="preserve"> </w:t>
            </w:r>
          </w:p>
          <w:p w:rsidR="451DD7A3" w:rsidP="451DD7A3" w:rsidRDefault="451DD7A3" w14:paraId="35A82BAF" w14:textId="27CE54A3">
            <w:pPr>
              <w:spacing w:line="240" w:lineRule="auto"/>
              <w:rPr>
                <w:rFonts w:ascii="Arial" w:hAnsi="Arial" w:cs="Arial"/>
                <w:sz w:val="22"/>
                <w:szCs w:val="22"/>
              </w:rPr>
            </w:pPr>
          </w:p>
          <w:p w:rsidR="630EB7F6" w:rsidP="07CA5DB0" w:rsidRDefault="630EB7F6" w14:paraId="32AEACDB" w14:textId="1EDC49AC">
            <w:pPr>
              <w:spacing w:line="240" w:lineRule="auto"/>
              <w:rPr>
                <w:rFonts w:ascii="Arial" w:hAnsi="Arial" w:cs="Arial"/>
                <w:sz w:val="22"/>
                <w:szCs w:val="22"/>
              </w:rPr>
            </w:pPr>
            <w:r w:rsidRPr="07CA5DB0">
              <w:rPr>
                <w:rFonts w:ascii="Arial" w:hAnsi="Arial" w:cs="Arial"/>
                <w:sz w:val="22"/>
                <w:szCs w:val="22"/>
              </w:rPr>
              <w:t>The following policies were discussed:</w:t>
            </w:r>
          </w:p>
          <w:p w:rsidR="4B1C8FA5" w:rsidP="07CA5DB0" w:rsidRDefault="4B1C8FA5" w14:paraId="03E0A3AF" w14:textId="0D2A19EE">
            <w:pPr>
              <w:pStyle w:val="ListParagraph"/>
              <w:numPr>
                <w:ilvl w:val="0"/>
                <w:numId w:val="8"/>
              </w:numPr>
              <w:spacing w:line="240" w:lineRule="auto"/>
              <w:rPr>
                <w:rFonts w:ascii="Arial" w:hAnsi="Arial" w:cs="Arial"/>
                <w:sz w:val="22"/>
                <w:szCs w:val="22"/>
              </w:rPr>
            </w:pPr>
            <w:r w:rsidRPr="07CA5DB0">
              <w:rPr>
                <w:rFonts w:ascii="Arial" w:hAnsi="Arial" w:cs="Arial"/>
                <w:sz w:val="22"/>
                <w:szCs w:val="22"/>
              </w:rPr>
              <w:t>UHB 068 – Blood Component Transfusion Policy</w:t>
            </w:r>
          </w:p>
          <w:p w:rsidR="4B1C8FA5" w:rsidP="07CA5DB0" w:rsidRDefault="4B1C8FA5" w14:paraId="6CDD2337" w14:textId="2DD98D42">
            <w:pPr>
              <w:pStyle w:val="ListParagraph"/>
              <w:numPr>
                <w:ilvl w:val="0"/>
                <w:numId w:val="8"/>
              </w:numPr>
              <w:spacing w:line="240" w:lineRule="auto"/>
              <w:rPr>
                <w:rFonts w:ascii="Arial" w:hAnsi="Arial" w:cs="Arial"/>
                <w:sz w:val="22"/>
                <w:szCs w:val="22"/>
              </w:rPr>
            </w:pPr>
            <w:r w:rsidRPr="07CA5DB0">
              <w:rPr>
                <w:rFonts w:ascii="Arial" w:hAnsi="Arial" w:cs="Arial"/>
                <w:sz w:val="22"/>
                <w:szCs w:val="22"/>
              </w:rPr>
              <w:t>UHB 528 – Development and Approval of UHB Local Procedure Specific Patient Information Leaflets Principles and Framework</w:t>
            </w:r>
          </w:p>
          <w:p w:rsidR="0044411E" w:rsidP="0044411E" w:rsidRDefault="0044411E" w14:paraId="0E0CDACC" w14:textId="09E538E4">
            <w:pPr>
              <w:spacing w:line="240" w:lineRule="auto"/>
              <w:rPr>
                <w:rFonts w:ascii="Arial" w:hAnsi="Arial" w:cs="Arial"/>
              </w:rPr>
            </w:pPr>
          </w:p>
          <w:p w:rsidR="4B1C8FA5" w:rsidP="07CA5DB0" w:rsidRDefault="4B1C8FA5" w14:paraId="7EA63C21" w14:textId="5397D4AC">
            <w:pPr>
              <w:spacing w:line="240" w:lineRule="auto"/>
              <w:rPr>
                <w:rFonts w:ascii="Arial" w:hAnsi="Arial" w:cs="Arial"/>
                <w:sz w:val="22"/>
                <w:szCs w:val="22"/>
              </w:rPr>
            </w:pPr>
            <w:r w:rsidRPr="07CA5DB0">
              <w:rPr>
                <w:rFonts w:ascii="Arial" w:hAnsi="Arial" w:cs="Arial"/>
                <w:b/>
                <w:bCs/>
                <w:sz w:val="22"/>
                <w:szCs w:val="22"/>
              </w:rPr>
              <w:t>The QSE Committee resolved that:</w:t>
            </w:r>
          </w:p>
          <w:p w:rsidR="4B1C8FA5" w:rsidP="07CA5DB0" w:rsidRDefault="4B1C8FA5" w14:paraId="4EDB8D36" w14:textId="3AEEB657">
            <w:pPr>
              <w:pStyle w:val="ListParagraph"/>
              <w:numPr>
                <w:ilvl w:val="0"/>
                <w:numId w:val="7"/>
              </w:numPr>
              <w:spacing w:line="240" w:lineRule="auto"/>
              <w:rPr>
                <w:rFonts w:ascii="Arial" w:hAnsi="Arial" w:cs="Arial"/>
                <w:sz w:val="22"/>
                <w:szCs w:val="22"/>
              </w:rPr>
            </w:pPr>
            <w:r w:rsidRPr="07CA5DB0">
              <w:rPr>
                <w:rFonts w:ascii="Arial" w:hAnsi="Arial" w:cs="Arial"/>
                <w:sz w:val="22"/>
                <w:szCs w:val="22"/>
              </w:rPr>
              <w:t>The</w:t>
            </w:r>
            <w:r w:rsidR="0044411E">
              <w:rPr>
                <w:rFonts w:ascii="Arial" w:hAnsi="Arial" w:cs="Arial"/>
                <w:sz w:val="22"/>
                <w:szCs w:val="22"/>
              </w:rPr>
              <w:t xml:space="preserve"> policies were approved.</w:t>
            </w:r>
          </w:p>
          <w:p w:rsidRPr="00AE4B07" w:rsidR="006A0C02" w:rsidP="06DA0999" w:rsidRDefault="006A0C02" w14:paraId="1DF9BB17" w14:textId="26FB0CF1">
            <w:pPr>
              <w:spacing w:line="240" w:lineRule="auto"/>
              <w:rPr>
                <w:rFonts w:ascii="Arial" w:hAnsi="Arial" w:cs="Arial"/>
                <w:i/>
                <w:iCs/>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Pr>
          <w:p w:rsidRPr="00AE4B07" w:rsidR="006A0C02" w:rsidP="00A82C43" w:rsidRDefault="006A0C02" w14:paraId="108B367A" w14:textId="77777777">
            <w:pPr>
              <w:spacing w:line="240" w:lineRule="auto"/>
              <w:rPr>
                <w:rFonts w:ascii="Arial" w:hAnsi="Arial" w:cs="Arial"/>
                <w:b/>
                <w:sz w:val="22"/>
                <w:szCs w:val="22"/>
                <w:lang w:eastAsia="en-GB"/>
              </w:rPr>
            </w:pPr>
          </w:p>
        </w:tc>
      </w:tr>
      <w:tr w:rsidRPr="00AE4B07" w:rsidR="00A82C43" w:rsidTr="069E23ED" w14:paraId="6C1F9B8E" w14:textId="77777777">
        <w:trPr>
          <w:trHeight w:val="328"/>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661BD2D3" w14:textId="77777777">
            <w:pPr>
              <w:spacing w:line="240" w:lineRule="auto"/>
              <w:jc w:val="both"/>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5473CAE2"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Noting &amp; Information</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793B1EF5" w14:textId="77777777">
            <w:pPr>
              <w:spacing w:line="240" w:lineRule="auto"/>
              <w:ind w:left="112"/>
              <w:jc w:val="both"/>
              <w:rPr>
                <w:rFonts w:ascii="Arial" w:hAnsi="Arial" w:cs="Arial"/>
                <w:sz w:val="22"/>
                <w:szCs w:val="22"/>
                <w:lang w:eastAsia="en-GB"/>
              </w:rPr>
            </w:pPr>
          </w:p>
        </w:tc>
      </w:tr>
      <w:tr w:rsidRPr="00AE4B07" w:rsidR="00A82C43" w:rsidTr="069E23ED" w14:paraId="3BC2D383" w14:textId="77777777">
        <w:trPr>
          <w:trHeight w:val="692"/>
        </w:trPr>
        <w:tc>
          <w:tcPr>
            <w:tcW w:w="1277" w:type="dxa"/>
            <w:tcBorders>
              <w:top w:val="single" w:color="auto" w:sz="4" w:space="0"/>
              <w:left w:val="single" w:color="auto" w:sz="4" w:space="0"/>
              <w:bottom w:val="single" w:color="auto" w:sz="4" w:space="0"/>
              <w:right w:val="single" w:color="auto" w:sz="4" w:space="0"/>
            </w:tcBorders>
          </w:tcPr>
          <w:p w:rsidRPr="00AE4B07" w:rsidR="00A82C43" w:rsidP="28BA96EC" w:rsidRDefault="70177CEA" w14:paraId="26E77389"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A82C43" w:rsidP="28BA96EC" w:rsidRDefault="70177CEA" w14:paraId="6B37E2D6" w14:textId="15B0BE26">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24/10/014</w:t>
            </w:r>
          </w:p>
        </w:tc>
        <w:tc>
          <w:tcPr>
            <w:tcW w:w="8930" w:type="dxa"/>
            <w:tcBorders>
              <w:top w:val="single" w:color="auto" w:sz="4" w:space="0"/>
              <w:left w:val="single" w:color="auto" w:sz="4" w:space="0"/>
              <w:bottom w:val="single" w:color="auto" w:sz="4" w:space="0"/>
              <w:right w:val="single" w:color="auto" w:sz="4" w:space="0"/>
            </w:tcBorders>
          </w:tcPr>
          <w:p w:rsidR="00A82C43" w:rsidP="451DD7A3" w:rsidRDefault="5C2C6597" w14:paraId="5A061AEF" w14:textId="55B5A708">
            <w:pPr>
              <w:spacing w:line="240" w:lineRule="auto"/>
              <w:rPr>
                <w:rFonts w:ascii="Arial" w:hAnsi="Arial" w:cs="Arial"/>
                <w:b/>
                <w:bCs/>
                <w:sz w:val="22"/>
                <w:szCs w:val="22"/>
                <w:lang w:eastAsia="en-GB"/>
              </w:rPr>
            </w:pPr>
            <w:r w:rsidRPr="451DD7A3">
              <w:rPr>
                <w:rFonts w:ascii="Arial" w:hAnsi="Arial" w:cs="Arial"/>
                <w:b/>
                <w:bCs/>
                <w:sz w:val="22"/>
                <w:szCs w:val="22"/>
                <w:lang w:eastAsia="en-GB"/>
              </w:rPr>
              <w:t>Minutes from Clinical Board QSE Sub</w:t>
            </w:r>
            <w:r w:rsidRPr="451DD7A3" w:rsidR="3BC41A41">
              <w:rPr>
                <w:rFonts w:ascii="Arial" w:hAnsi="Arial" w:cs="Arial"/>
                <w:b/>
                <w:bCs/>
                <w:sz w:val="22"/>
                <w:szCs w:val="22"/>
                <w:lang w:eastAsia="en-GB"/>
              </w:rPr>
              <w:t>-</w:t>
            </w:r>
            <w:r w:rsidRPr="451DD7A3">
              <w:rPr>
                <w:rFonts w:ascii="Arial" w:hAnsi="Arial" w:cs="Arial"/>
                <w:b/>
                <w:bCs/>
                <w:sz w:val="22"/>
                <w:szCs w:val="22"/>
                <w:lang w:eastAsia="en-GB"/>
              </w:rPr>
              <w:t>Committees</w:t>
            </w:r>
          </w:p>
          <w:p w:rsidR="00C43951" w:rsidP="00A82C43" w:rsidRDefault="00C43951" w14:paraId="330DB8F9" w14:textId="307DEE97">
            <w:pPr>
              <w:spacing w:line="240" w:lineRule="auto"/>
              <w:rPr>
                <w:rFonts w:ascii="Arial" w:hAnsi="Arial" w:cs="Arial"/>
                <w:b/>
                <w:color w:val="FF0000"/>
                <w:sz w:val="22"/>
                <w:szCs w:val="22"/>
                <w:lang w:eastAsia="en-GB"/>
              </w:rPr>
            </w:pPr>
          </w:p>
          <w:p w:rsidRPr="00C43951" w:rsidR="00C43951" w:rsidP="00A82C43" w:rsidRDefault="786B7189" w14:paraId="6A36F14B" w14:textId="4FE0B78C">
            <w:pPr>
              <w:spacing w:line="240" w:lineRule="auto"/>
              <w:rPr>
                <w:rFonts w:ascii="Arial" w:hAnsi="Arial" w:cs="Arial"/>
                <w:sz w:val="22"/>
                <w:szCs w:val="22"/>
                <w:lang w:eastAsia="en-GB"/>
              </w:rPr>
            </w:pPr>
            <w:r w:rsidRPr="451DD7A3">
              <w:rPr>
                <w:rFonts w:ascii="Arial" w:hAnsi="Arial" w:cs="Arial"/>
                <w:sz w:val="22"/>
                <w:szCs w:val="22"/>
                <w:lang w:eastAsia="en-GB"/>
              </w:rPr>
              <w:t xml:space="preserve">To view the minute: </w:t>
            </w:r>
            <w:hyperlink r:id="rId19">
              <w:r w:rsidRPr="451DD7A3" w:rsidR="48D27603">
                <w:rPr>
                  <w:rStyle w:val="Hyperlink"/>
                  <w:rFonts w:ascii="Arial" w:hAnsi="Arial" w:cs="Arial"/>
                  <w:sz w:val="22"/>
                  <w:szCs w:val="22"/>
                  <w:lang w:eastAsia="en-GB"/>
                </w:rPr>
                <w:t>https://youtu.be/QLBg2PxIwvQ?t=7879</w:t>
              </w:r>
            </w:hyperlink>
            <w:r w:rsidRPr="451DD7A3" w:rsidR="48D27603">
              <w:rPr>
                <w:rFonts w:ascii="Arial" w:hAnsi="Arial" w:cs="Arial"/>
                <w:sz w:val="22"/>
                <w:szCs w:val="22"/>
                <w:lang w:eastAsia="en-GB"/>
              </w:rPr>
              <w:t xml:space="preserve"> </w:t>
            </w:r>
          </w:p>
          <w:p w:rsidRPr="00AE4B07" w:rsidR="00A82C43" w:rsidP="3C285E5B" w:rsidRDefault="00A82C43" w14:paraId="0E6C094D" w14:textId="66956A28">
            <w:pPr>
              <w:spacing w:line="240" w:lineRule="auto"/>
              <w:rPr>
                <w:rFonts w:ascii="Arial" w:hAnsi="Arial" w:cs="Arial"/>
                <w:sz w:val="22"/>
                <w:szCs w:val="22"/>
                <w:lang w:eastAsia="en-GB"/>
              </w:rPr>
            </w:pPr>
          </w:p>
          <w:p w:rsidRPr="00AE4B07" w:rsidR="00A82C43" w:rsidP="00A82C43" w:rsidRDefault="00A82C43" w14:paraId="61AD9481" w14:textId="77777777">
            <w:pPr>
              <w:spacing w:line="240" w:lineRule="auto"/>
              <w:rPr>
                <w:rFonts w:ascii="Arial" w:hAnsi="Arial" w:cs="Arial"/>
                <w:b/>
                <w:sz w:val="22"/>
                <w:szCs w:val="22"/>
                <w:lang w:eastAsia="en-GB"/>
              </w:rPr>
            </w:pPr>
            <w:r w:rsidRPr="00AE4B07">
              <w:rPr>
                <w:rFonts w:ascii="Arial" w:hAnsi="Arial" w:cs="Arial"/>
                <w:b/>
                <w:sz w:val="22"/>
                <w:szCs w:val="22"/>
                <w:lang w:eastAsia="en-GB"/>
              </w:rPr>
              <w:t>The QSE Committee resolved that:</w:t>
            </w:r>
          </w:p>
          <w:p w:rsidR="00A82C43" w:rsidP="00BA4712" w:rsidRDefault="5C2C6597" w14:paraId="5B270848" w14:textId="597C1051">
            <w:pPr>
              <w:pStyle w:val="ListParagraph"/>
              <w:numPr>
                <w:ilvl w:val="0"/>
                <w:numId w:val="16"/>
              </w:numPr>
              <w:spacing w:line="240" w:lineRule="auto"/>
              <w:rPr>
                <w:rFonts w:ascii="Arial" w:hAnsi="Arial" w:cs="Arial"/>
                <w:sz w:val="22"/>
                <w:szCs w:val="22"/>
                <w:lang w:eastAsia="en-GB"/>
              </w:rPr>
            </w:pPr>
            <w:r w:rsidRPr="451DD7A3">
              <w:rPr>
                <w:rFonts w:ascii="Arial" w:hAnsi="Arial" w:cs="Arial"/>
                <w:sz w:val="22"/>
                <w:szCs w:val="22"/>
                <w:lang w:eastAsia="en-GB"/>
              </w:rPr>
              <w:t>The minutes from the Clinical Board QSE Sub-Committees</w:t>
            </w:r>
            <w:r w:rsidRPr="451DD7A3" w:rsidR="15C9B9E1">
              <w:rPr>
                <w:rFonts w:ascii="Arial" w:hAnsi="Arial" w:cs="Arial"/>
                <w:sz w:val="22"/>
                <w:szCs w:val="22"/>
                <w:lang w:eastAsia="en-GB"/>
              </w:rPr>
              <w:t xml:space="preserve"> </w:t>
            </w:r>
            <w:r w:rsidRPr="451DD7A3">
              <w:rPr>
                <w:rFonts w:ascii="Arial" w:hAnsi="Arial" w:cs="Arial"/>
                <w:sz w:val="22"/>
                <w:szCs w:val="22"/>
                <w:lang w:eastAsia="en-GB"/>
              </w:rPr>
              <w:t>were noted.</w:t>
            </w:r>
          </w:p>
          <w:p w:rsidRPr="00AE4B07" w:rsidR="00A82C43" w:rsidP="00294242" w:rsidRDefault="00A82C43" w14:paraId="03758FD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Pr>
          <w:p w:rsidRPr="00AE4B07" w:rsidR="00A82C43" w:rsidP="00A82C43" w:rsidRDefault="00A82C43" w14:paraId="501B20B6" w14:textId="77777777">
            <w:pPr>
              <w:spacing w:line="240" w:lineRule="auto"/>
              <w:rPr>
                <w:rFonts w:ascii="Arial" w:hAnsi="Arial" w:cs="Arial"/>
                <w:b/>
                <w:sz w:val="22"/>
                <w:szCs w:val="22"/>
                <w:lang w:eastAsia="en-GB"/>
              </w:rPr>
            </w:pPr>
          </w:p>
        </w:tc>
      </w:tr>
      <w:tr w:rsidRPr="00AE4B07" w:rsidR="00A82C43" w:rsidTr="069E23ED" w14:paraId="70954804" w14:textId="77777777">
        <w:tc>
          <w:tcPr>
            <w:tcW w:w="1277" w:type="dxa"/>
            <w:tcBorders>
              <w:top w:val="single" w:color="auto" w:sz="4" w:space="0"/>
              <w:left w:val="single" w:color="auto" w:sz="4" w:space="0"/>
              <w:bottom w:val="single" w:color="auto" w:sz="4" w:space="0"/>
              <w:right w:val="single" w:color="auto" w:sz="4" w:space="0"/>
            </w:tcBorders>
          </w:tcPr>
          <w:p w:rsidRPr="00AE4B07" w:rsidR="00A82C43" w:rsidP="28BA96EC" w:rsidRDefault="4D369A7A" w14:paraId="349970FC"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A82C43" w:rsidP="28BA96EC" w:rsidRDefault="4D369A7A" w14:paraId="643C2842" w14:textId="529EF730">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24/10/015</w:t>
            </w:r>
          </w:p>
        </w:tc>
        <w:tc>
          <w:tcPr>
            <w:tcW w:w="8930" w:type="dxa"/>
            <w:tcBorders>
              <w:top w:val="single" w:color="auto" w:sz="4" w:space="0"/>
              <w:left w:val="single" w:color="auto" w:sz="4" w:space="0"/>
              <w:bottom w:val="single" w:color="auto" w:sz="4" w:space="0"/>
              <w:right w:val="single" w:color="auto" w:sz="4" w:space="0"/>
            </w:tcBorders>
          </w:tcPr>
          <w:p w:rsidR="6075D0D8" w:rsidP="07CA5DB0" w:rsidRDefault="6075D0D8" w14:paraId="49D6C2F5" w14:textId="0499AF27">
            <w:pPr>
              <w:spacing w:line="240" w:lineRule="auto"/>
            </w:pPr>
            <w:r w:rsidRPr="07CA5DB0">
              <w:rPr>
                <w:rFonts w:ascii="Arial" w:hAnsi="Arial" w:cs="Arial"/>
                <w:b/>
                <w:bCs/>
                <w:sz w:val="22"/>
                <w:szCs w:val="22"/>
              </w:rPr>
              <w:t>Ombudsman Annual Letter</w:t>
            </w:r>
          </w:p>
          <w:p w:rsidRPr="00AE4B07" w:rsidR="00A82C43" w:rsidP="3C285E5B" w:rsidRDefault="00A82C43" w14:paraId="59FBDB9B" w14:textId="0E25BD4D">
            <w:pPr>
              <w:spacing w:line="240" w:lineRule="auto"/>
              <w:rPr>
                <w:rFonts w:ascii="Arial" w:hAnsi="Arial" w:cs="Arial"/>
                <w:sz w:val="22"/>
                <w:szCs w:val="22"/>
              </w:rPr>
            </w:pPr>
          </w:p>
          <w:p w:rsidR="06DA0999" w:rsidP="0044411E" w:rsidRDefault="470F6142" w14:paraId="781FBDD7" w14:textId="52C664EB">
            <w:pPr>
              <w:spacing w:line="240" w:lineRule="auto"/>
              <w:rPr>
                <w:rFonts w:ascii="Arial" w:hAnsi="Arial" w:cs="Arial"/>
                <w:sz w:val="22"/>
                <w:szCs w:val="22"/>
              </w:rPr>
            </w:pPr>
            <w:r w:rsidRPr="451DD7A3">
              <w:rPr>
                <w:rFonts w:ascii="Arial" w:hAnsi="Arial" w:cs="Arial"/>
                <w:sz w:val="22"/>
                <w:szCs w:val="22"/>
              </w:rPr>
              <w:t>To view the minute:</w:t>
            </w:r>
            <w:r w:rsidRPr="451DD7A3" w:rsidR="616FC57E">
              <w:rPr>
                <w:rFonts w:ascii="Arial" w:hAnsi="Arial" w:cs="Arial"/>
                <w:sz w:val="22"/>
                <w:szCs w:val="22"/>
              </w:rPr>
              <w:t xml:space="preserve"> </w:t>
            </w:r>
            <w:hyperlink r:id="rId20">
              <w:r w:rsidRPr="451DD7A3" w:rsidR="107BEC0F">
                <w:rPr>
                  <w:rStyle w:val="Hyperlink"/>
                  <w:rFonts w:ascii="Arial" w:hAnsi="Arial" w:cs="Arial"/>
                  <w:sz w:val="22"/>
                  <w:szCs w:val="22"/>
                </w:rPr>
                <w:t>https://youtu.be/QLBg2PxIwvQ?t=7893</w:t>
              </w:r>
            </w:hyperlink>
            <w:r w:rsidRPr="451DD7A3" w:rsidR="107BEC0F">
              <w:rPr>
                <w:rFonts w:ascii="Arial" w:hAnsi="Arial" w:cs="Arial"/>
                <w:sz w:val="22"/>
                <w:szCs w:val="22"/>
              </w:rPr>
              <w:t xml:space="preserve"> </w:t>
            </w:r>
          </w:p>
          <w:p w:rsidR="07CA5DB0" w:rsidP="07CA5DB0" w:rsidRDefault="07CA5DB0" w14:paraId="604EC5E6" w14:textId="5318564E">
            <w:pPr>
              <w:spacing w:line="240" w:lineRule="auto"/>
              <w:jc w:val="both"/>
              <w:rPr>
                <w:rFonts w:ascii="Arial" w:hAnsi="Arial" w:cs="Arial"/>
                <w:sz w:val="22"/>
                <w:szCs w:val="22"/>
              </w:rPr>
            </w:pPr>
          </w:p>
          <w:p w:rsidRPr="00AE4B07" w:rsidR="00A82C43" w:rsidP="3C285E5B" w:rsidRDefault="49707ECE" w14:paraId="0286F34C" w14:textId="77777777">
            <w:pPr>
              <w:spacing w:line="240" w:lineRule="auto"/>
              <w:rPr>
                <w:rFonts w:ascii="Arial" w:hAnsi="Arial" w:cs="Arial"/>
                <w:b/>
                <w:bCs/>
                <w:sz w:val="22"/>
                <w:szCs w:val="22"/>
                <w:lang w:eastAsia="en-GB"/>
              </w:rPr>
            </w:pPr>
            <w:r w:rsidRPr="3C285E5B">
              <w:rPr>
                <w:rFonts w:ascii="Arial" w:hAnsi="Arial" w:cs="Arial"/>
                <w:b/>
                <w:bCs/>
                <w:sz w:val="22"/>
                <w:szCs w:val="22"/>
                <w:lang w:eastAsia="en-GB"/>
              </w:rPr>
              <w:t>The QSE Committee resolved that:</w:t>
            </w:r>
          </w:p>
          <w:p w:rsidRPr="00AE4B07" w:rsidR="00A82C43" w:rsidP="00BA4712" w:rsidRDefault="49707ECE" w14:paraId="30CD378B" w14:textId="0C23C84B">
            <w:pPr>
              <w:pStyle w:val="ListParagraph"/>
              <w:numPr>
                <w:ilvl w:val="0"/>
                <w:numId w:val="10"/>
              </w:numPr>
              <w:spacing w:line="240" w:lineRule="auto"/>
              <w:rPr>
                <w:rFonts w:ascii="Arial" w:hAnsi="Arial" w:cs="Arial"/>
                <w:sz w:val="22"/>
                <w:szCs w:val="22"/>
                <w:lang w:eastAsia="en-GB"/>
              </w:rPr>
            </w:pPr>
            <w:r w:rsidRPr="68D6FDA6">
              <w:rPr>
                <w:rFonts w:ascii="Arial" w:hAnsi="Arial" w:cs="Arial"/>
                <w:sz w:val="22"/>
                <w:szCs w:val="22"/>
                <w:lang w:eastAsia="en-GB"/>
              </w:rPr>
              <w:t xml:space="preserve">The </w:t>
            </w:r>
            <w:r w:rsidRPr="68D6FDA6" w:rsidR="6789CDAE">
              <w:rPr>
                <w:rFonts w:ascii="Arial" w:hAnsi="Arial" w:cs="Arial"/>
                <w:sz w:val="22"/>
                <w:szCs w:val="22"/>
                <w:lang w:eastAsia="en-GB"/>
              </w:rPr>
              <w:t>Ombudsman Annual Letter was noted.</w:t>
            </w:r>
          </w:p>
          <w:p w:rsidRPr="00AE4B07" w:rsidR="00A82C43" w:rsidP="3C285E5B" w:rsidRDefault="00A82C43" w14:paraId="72E16A27" w14:textId="7D54B5EE">
            <w:pPr>
              <w:spacing w:line="240" w:lineRule="auto"/>
              <w:rPr>
                <w:rFonts w:ascii="Arial" w:hAnsi="Arial" w:cs="Arial"/>
                <w:sz w:val="22"/>
                <w:szCs w:val="22"/>
              </w:rPr>
            </w:pPr>
          </w:p>
        </w:tc>
        <w:tc>
          <w:tcPr>
            <w:tcW w:w="968" w:type="dxa"/>
            <w:tcBorders>
              <w:top w:val="single" w:color="auto" w:sz="4" w:space="0"/>
              <w:left w:val="single" w:color="auto" w:sz="4" w:space="0"/>
              <w:bottom w:val="single" w:color="auto" w:sz="4" w:space="0"/>
              <w:right w:val="single" w:color="auto" w:sz="4" w:space="0"/>
            </w:tcBorders>
          </w:tcPr>
          <w:p w:rsidRPr="00AE4B07" w:rsidR="00A82C43" w:rsidP="00A82C43" w:rsidRDefault="00A82C43" w14:paraId="4CB255E0" w14:textId="77777777">
            <w:pPr>
              <w:spacing w:line="240" w:lineRule="auto"/>
              <w:rPr>
                <w:rFonts w:ascii="Arial" w:hAnsi="Arial" w:cs="Arial"/>
                <w:b/>
                <w:sz w:val="22"/>
                <w:szCs w:val="22"/>
                <w:lang w:eastAsia="en-GB"/>
              </w:rPr>
            </w:pPr>
          </w:p>
        </w:tc>
      </w:tr>
      <w:tr w:rsidRPr="00AE4B07" w:rsidR="00A82C43" w:rsidTr="069E23ED" w14:paraId="4AA01415" w14:textId="77777777">
        <w:trPr>
          <w:trHeight w:val="402"/>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AE4B07" w:rsidR="00A82C43" w:rsidP="00A82C43" w:rsidRDefault="00A82C43" w14:paraId="780A1AB2" w14:textId="0418683D">
            <w:pPr>
              <w:spacing w:line="240" w:lineRule="auto"/>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7C2D6A" w:rsidR="00A82C43" w:rsidP="006A0C02" w:rsidRDefault="00A82C43" w14:paraId="1E862961" w14:textId="21725AAC">
            <w:pPr>
              <w:spacing w:line="240" w:lineRule="auto"/>
              <w:rPr>
                <w:rFonts w:ascii="Arial" w:hAnsi="Arial" w:cs="Arial"/>
                <w:b/>
                <w:sz w:val="22"/>
                <w:szCs w:val="22"/>
                <w:lang w:eastAsia="en-GB"/>
              </w:rPr>
            </w:pPr>
            <w:r w:rsidRPr="00AE4B07">
              <w:rPr>
                <w:rFonts w:ascii="Arial" w:hAnsi="Arial" w:cs="Arial"/>
                <w:b/>
                <w:sz w:val="22"/>
                <w:szCs w:val="22"/>
                <w:lang w:eastAsia="en-GB"/>
              </w:rPr>
              <w:t>Items to bring to the attention of the Board / Committee:</w:t>
            </w:r>
            <w:r w:rsidR="007C2D6A">
              <w:rPr>
                <w:rFonts w:ascii="Arial" w:hAnsi="Arial" w:cs="Arial"/>
                <w:b/>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19F4424C" w14:textId="77777777">
            <w:pPr>
              <w:spacing w:line="240" w:lineRule="auto"/>
              <w:jc w:val="both"/>
              <w:rPr>
                <w:rFonts w:ascii="Arial" w:hAnsi="Arial" w:cs="Arial"/>
                <w:b/>
                <w:sz w:val="22"/>
                <w:szCs w:val="22"/>
                <w:lang w:eastAsia="en-GB"/>
              </w:rPr>
            </w:pPr>
          </w:p>
        </w:tc>
      </w:tr>
      <w:tr w:rsidRPr="00AE4B07" w:rsidR="006A0C02" w:rsidTr="069E23ED" w14:paraId="4BC93DCA" w14:textId="77777777">
        <w:trPr>
          <w:trHeight w:val="402"/>
        </w:trPr>
        <w:tc>
          <w:tcPr>
            <w:tcW w:w="1277" w:type="dxa"/>
            <w:tcBorders>
              <w:top w:val="single" w:color="auto" w:sz="4" w:space="0"/>
              <w:left w:val="single" w:color="auto" w:sz="4" w:space="0"/>
              <w:bottom w:val="single" w:color="auto" w:sz="4" w:space="0"/>
              <w:right w:val="single" w:color="auto" w:sz="4" w:space="0"/>
            </w:tcBorders>
            <w:shd w:val="clear" w:color="auto" w:fill="FFFFFF" w:themeFill="background1"/>
          </w:tcPr>
          <w:p w:rsidRPr="00AE4B07" w:rsidR="006A0C02" w:rsidP="28BA96EC" w:rsidRDefault="78953B87" w14:paraId="271A1C17"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6A0C02" w:rsidP="28BA96EC" w:rsidRDefault="78953B87" w14:paraId="4738ABAE" w14:textId="38417C68">
            <w:pPr>
              <w:spacing w:line="240" w:lineRule="auto"/>
              <w:rPr>
                <w:rFonts w:ascii="Arial" w:hAnsi="Arial" w:cs="Arial"/>
                <w:b/>
                <w:bCs/>
                <w:sz w:val="22"/>
                <w:szCs w:val="22"/>
                <w:lang w:eastAsia="en-GB"/>
              </w:rPr>
            </w:pPr>
            <w:r w:rsidRPr="28BA96EC">
              <w:rPr>
                <w:rFonts w:ascii="Arial" w:hAnsi="Arial" w:cs="Arial"/>
                <w:b/>
                <w:bCs/>
                <w:sz w:val="22"/>
                <w:szCs w:val="22"/>
                <w:lang w:eastAsia="en-GB"/>
              </w:rPr>
              <w:t>24/10/016</w:t>
            </w:r>
          </w:p>
        </w:tc>
        <w:tc>
          <w:tcPr>
            <w:tcW w:w="8930" w:type="dxa"/>
            <w:tcBorders>
              <w:top w:val="single" w:color="auto" w:sz="4" w:space="0"/>
              <w:left w:val="single" w:color="auto" w:sz="4" w:space="0"/>
              <w:bottom w:val="single" w:color="auto" w:sz="4" w:space="0"/>
              <w:right w:val="single" w:color="auto" w:sz="4" w:space="0"/>
            </w:tcBorders>
            <w:shd w:val="clear" w:color="auto" w:fill="FFFFFF" w:themeFill="background1"/>
          </w:tcPr>
          <w:p w:rsidRPr="00AE4B07" w:rsidR="006A0C02" w:rsidP="00B52EE0" w:rsidRDefault="00B52EE0" w14:paraId="641F1736" w14:textId="068E0BD7">
            <w:pPr>
              <w:spacing w:line="240" w:lineRule="auto"/>
              <w:rPr>
                <w:rFonts w:ascii="Arial" w:hAnsi="Arial" w:cs="Arial"/>
                <w:i/>
                <w:sz w:val="22"/>
                <w:szCs w:val="22"/>
                <w:lang w:eastAsia="en-GB"/>
              </w:rPr>
            </w:pPr>
            <w:r>
              <w:rPr>
                <w:rFonts w:ascii="Arial" w:hAnsi="Arial" w:cs="Arial"/>
                <w:i/>
                <w:sz w:val="22"/>
                <w:szCs w:val="22"/>
                <w:lang w:eastAsia="en-GB"/>
              </w:rPr>
              <w:t>No items.</w:t>
            </w: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Pr>
          <w:p w:rsidRPr="00AE4B07" w:rsidR="006A0C02" w:rsidP="00A82C43" w:rsidRDefault="006A0C02" w14:paraId="17CA6D21" w14:textId="77777777">
            <w:pPr>
              <w:spacing w:line="240" w:lineRule="auto"/>
              <w:jc w:val="both"/>
              <w:rPr>
                <w:rFonts w:ascii="Arial" w:hAnsi="Arial" w:cs="Arial"/>
                <w:b/>
                <w:sz w:val="22"/>
                <w:szCs w:val="22"/>
                <w:lang w:eastAsia="en-GB"/>
              </w:rPr>
            </w:pPr>
          </w:p>
        </w:tc>
      </w:tr>
      <w:tr w:rsidRPr="00AE4B07" w:rsidR="00A82C43" w:rsidTr="069E23ED" w14:paraId="065A6106" w14:textId="77777777">
        <w:trPr>
          <w:trHeight w:val="406"/>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AE4B07" w:rsidR="00A82C43" w:rsidP="00A82C43" w:rsidRDefault="00A82C43" w14:paraId="0289C0C7" w14:textId="049643E2">
            <w:pPr>
              <w:spacing w:line="240" w:lineRule="auto"/>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6A0C02" w:rsidRDefault="00A82C43" w14:paraId="5D22A0FA" w14:textId="0BF657E3">
            <w:pPr>
              <w:spacing w:line="240" w:lineRule="auto"/>
              <w:rPr>
                <w:rFonts w:ascii="Arial" w:hAnsi="Arial" w:cs="Arial"/>
                <w:b/>
                <w:sz w:val="22"/>
                <w:szCs w:val="22"/>
                <w:lang w:eastAsia="en-GB"/>
              </w:rPr>
            </w:pPr>
            <w:r w:rsidRPr="00AE4B07">
              <w:rPr>
                <w:rFonts w:ascii="Arial" w:hAnsi="Arial" w:cs="Arial"/>
                <w:b/>
                <w:sz w:val="22"/>
                <w:szCs w:val="22"/>
                <w:lang w:eastAsia="en-GB"/>
              </w:rPr>
              <w:t>Agenda for Private QSE Meeting</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14867C47" w14:textId="77777777">
            <w:pPr>
              <w:spacing w:line="240" w:lineRule="auto"/>
              <w:jc w:val="both"/>
              <w:rPr>
                <w:rFonts w:ascii="Arial" w:hAnsi="Arial" w:cs="Arial"/>
                <w:b/>
                <w:sz w:val="22"/>
                <w:szCs w:val="22"/>
                <w:lang w:eastAsia="en-GB"/>
              </w:rPr>
            </w:pPr>
          </w:p>
        </w:tc>
      </w:tr>
      <w:tr w:rsidRPr="00AE4B07" w:rsidR="006A0C02" w:rsidTr="069E23ED" w14:paraId="79ECF77C" w14:textId="77777777">
        <w:trPr>
          <w:trHeight w:val="406"/>
        </w:trPr>
        <w:tc>
          <w:tcPr>
            <w:tcW w:w="1277" w:type="dxa"/>
            <w:tcBorders>
              <w:top w:val="single" w:color="auto" w:sz="4" w:space="0"/>
              <w:left w:val="single" w:color="auto" w:sz="4" w:space="0"/>
              <w:bottom w:val="single" w:color="auto" w:sz="4" w:space="0"/>
              <w:right w:val="single" w:color="auto" w:sz="4" w:space="0"/>
            </w:tcBorders>
            <w:shd w:val="clear" w:color="auto" w:fill="FFFFFF" w:themeFill="background1"/>
          </w:tcPr>
          <w:p w:rsidRPr="00AE4B07" w:rsidR="006A0C02" w:rsidP="28BA96EC" w:rsidRDefault="0FB523A2" w14:paraId="6F4051A4"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6A0C02" w:rsidP="28BA96EC" w:rsidRDefault="0FB523A2" w14:paraId="14560034" w14:textId="20B9045F">
            <w:pPr>
              <w:spacing w:line="240" w:lineRule="auto"/>
              <w:rPr>
                <w:rFonts w:ascii="Arial" w:hAnsi="Arial" w:cs="Arial"/>
                <w:b/>
                <w:bCs/>
                <w:sz w:val="22"/>
                <w:szCs w:val="22"/>
                <w:lang w:eastAsia="en-GB"/>
              </w:rPr>
            </w:pPr>
            <w:r w:rsidRPr="28BA96EC">
              <w:rPr>
                <w:rFonts w:ascii="Arial" w:hAnsi="Arial" w:cs="Arial"/>
                <w:b/>
                <w:bCs/>
                <w:sz w:val="22"/>
                <w:szCs w:val="22"/>
                <w:lang w:eastAsia="en-GB"/>
              </w:rPr>
              <w:t>24/10/017</w:t>
            </w:r>
          </w:p>
        </w:tc>
        <w:tc>
          <w:tcPr>
            <w:tcW w:w="8930" w:type="dxa"/>
            <w:tcBorders>
              <w:top w:val="single" w:color="auto" w:sz="4" w:space="0"/>
              <w:left w:val="single" w:color="auto" w:sz="4" w:space="0"/>
              <w:bottom w:val="single" w:color="auto" w:sz="4" w:space="0"/>
              <w:right w:val="single" w:color="auto" w:sz="4" w:space="0"/>
            </w:tcBorders>
            <w:shd w:val="clear" w:color="auto" w:fill="FFFFFF" w:themeFill="background1"/>
          </w:tcPr>
          <w:p w:rsidRPr="00AE4B07" w:rsidR="00B62F47" w:rsidP="00B62F47" w:rsidRDefault="00B62F47" w14:paraId="551A18EE" w14:textId="77777777">
            <w:pPr>
              <w:pStyle w:val="ListParagraph"/>
              <w:spacing w:line="240" w:lineRule="auto"/>
              <w:ind w:left="1080"/>
              <w:rPr>
                <w:rFonts w:ascii="Arial" w:hAnsi="Arial" w:cs="Arial"/>
                <w:i/>
                <w:sz w:val="22"/>
                <w:szCs w:val="22"/>
                <w:lang w:eastAsia="en-GB"/>
              </w:rPr>
            </w:pPr>
          </w:p>
          <w:p w:rsidRPr="00AE4B07" w:rsidR="006A0C02" w:rsidP="00BA4712" w:rsidRDefault="79AA3510" w14:paraId="4310D551" w14:textId="1E2D83DF">
            <w:pPr>
              <w:pStyle w:val="ListParagraph"/>
              <w:numPr>
                <w:ilvl w:val="0"/>
                <w:numId w:val="19"/>
              </w:numPr>
              <w:spacing w:line="240" w:lineRule="auto"/>
              <w:rPr>
                <w:rFonts w:ascii="Arial" w:hAnsi="Arial" w:cs="Arial"/>
                <w:i/>
                <w:iCs/>
                <w:sz w:val="22"/>
                <w:szCs w:val="22"/>
                <w:lang w:eastAsia="en-GB"/>
              </w:rPr>
            </w:pPr>
            <w:r w:rsidRPr="07CA5DB0">
              <w:rPr>
                <w:rFonts w:ascii="Arial" w:hAnsi="Arial" w:cs="Arial"/>
                <w:i/>
                <w:iCs/>
                <w:sz w:val="22"/>
                <w:szCs w:val="22"/>
                <w:lang w:eastAsia="en-GB"/>
              </w:rPr>
              <w:t xml:space="preserve">Minutes and Action Logs from the Private QSE Committee on </w:t>
            </w:r>
            <w:r w:rsidRPr="07CA5DB0" w:rsidR="48411E98">
              <w:rPr>
                <w:rFonts w:ascii="Arial" w:hAnsi="Arial" w:cs="Arial"/>
                <w:i/>
                <w:iCs/>
                <w:sz w:val="22"/>
                <w:szCs w:val="22"/>
                <w:lang w:eastAsia="en-GB"/>
              </w:rPr>
              <w:t>16.07</w:t>
            </w:r>
            <w:r w:rsidRPr="07CA5DB0" w:rsidR="58DCA488">
              <w:rPr>
                <w:rFonts w:ascii="Arial" w:hAnsi="Arial" w:cs="Arial"/>
                <w:i/>
                <w:iCs/>
                <w:sz w:val="22"/>
                <w:szCs w:val="22"/>
                <w:lang w:eastAsia="en-GB"/>
              </w:rPr>
              <w:t>.2</w:t>
            </w:r>
            <w:r w:rsidRPr="07CA5DB0" w:rsidR="6D062489">
              <w:rPr>
                <w:rFonts w:ascii="Arial" w:hAnsi="Arial" w:cs="Arial"/>
                <w:i/>
                <w:iCs/>
                <w:sz w:val="22"/>
                <w:szCs w:val="22"/>
                <w:lang w:eastAsia="en-GB"/>
              </w:rPr>
              <w:t>024</w:t>
            </w:r>
          </w:p>
          <w:p w:rsidRPr="00AE4B07" w:rsidR="006A0C02" w:rsidP="00BA4712" w:rsidRDefault="79AA3510" w14:paraId="5E174E0F" w14:textId="77777777">
            <w:pPr>
              <w:pStyle w:val="ListParagraph"/>
              <w:numPr>
                <w:ilvl w:val="0"/>
                <w:numId w:val="19"/>
              </w:numPr>
              <w:spacing w:line="240" w:lineRule="auto"/>
              <w:rPr>
                <w:rFonts w:ascii="Arial" w:hAnsi="Arial" w:cs="Arial"/>
                <w:i/>
                <w:sz w:val="22"/>
                <w:szCs w:val="22"/>
                <w:lang w:eastAsia="en-GB"/>
              </w:rPr>
            </w:pPr>
            <w:r w:rsidRPr="07CA5DB0">
              <w:rPr>
                <w:rFonts w:ascii="Arial" w:hAnsi="Arial" w:cs="Arial"/>
                <w:i/>
                <w:iCs/>
                <w:sz w:val="22"/>
                <w:szCs w:val="22"/>
                <w:lang w:eastAsia="en-GB"/>
              </w:rPr>
              <w:t>Any Urgent / Emerging Themes – Verbal Update</w:t>
            </w:r>
          </w:p>
          <w:p w:rsidR="00B2E89D" w:rsidP="00BA4712" w:rsidRDefault="00B2E89D" w14:paraId="75AD3420" w14:textId="09E57D85">
            <w:pPr>
              <w:pStyle w:val="ListParagraph"/>
              <w:numPr>
                <w:ilvl w:val="0"/>
                <w:numId w:val="19"/>
              </w:numPr>
              <w:spacing w:line="240" w:lineRule="auto"/>
              <w:rPr>
                <w:rFonts w:ascii="Arial" w:hAnsi="Arial" w:cs="Arial"/>
                <w:i/>
                <w:iCs/>
                <w:sz w:val="22"/>
                <w:szCs w:val="22"/>
                <w:lang w:eastAsia="en-GB"/>
              </w:rPr>
            </w:pPr>
            <w:r w:rsidRPr="07CA5DB0">
              <w:rPr>
                <w:rFonts w:ascii="Arial" w:hAnsi="Arial" w:cs="Arial"/>
                <w:i/>
                <w:iCs/>
                <w:sz w:val="22"/>
                <w:szCs w:val="22"/>
                <w:lang w:eastAsia="en-GB"/>
              </w:rPr>
              <w:t>Plans / Trajectories for Overdue Follow Ups – Ophthalmology</w:t>
            </w:r>
          </w:p>
          <w:p w:rsidR="00B2E89D" w:rsidP="00BA4712" w:rsidRDefault="00B2E89D" w14:paraId="20EFFEF0" w14:textId="646D3755">
            <w:pPr>
              <w:pStyle w:val="ListParagraph"/>
              <w:numPr>
                <w:ilvl w:val="0"/>
                <w:numId w:val="19"/>
              </w:numPr>
              <w:spacing w:line="240" w:lineRule="auto"/>
              <w:rPr>
                <w:rFonts w:ascii="Arial" w:hAnsi="Arial" w:cs="Arial"/>
                <w:i/>
                <w:iCs/>
                <w:sz w:val="22"/>
                <w:szCs w:val="22"/>
                <w:lang w:eastAsia="en-GB"/>
              </w:rPr>
            </w:pPr>
            <w:r w:rsidRPr="07CA5DB0">
              <w:rPr>
                <w:rFonts w:ascii="Arial" w:hAnsi="Arial" w:cs="Arial"/>
                <w:i/>
                <w:iCs/>
                <w:sz w:val="22"/>
                <w:szCs w:val="22"/>
                <w:lang w:eastAsia="en-GB"/>
              </w:rPr>
              <w:t>Discharge Advice Letters - Update</w:t>
            </w:r>
          </w:p>
          <w:p w:rsidRPr="00556416" w:rsidR="00556416" w:rsidP="00556416" w:rsidRDefault="00556416" w14:paraId="42527B12" w14:textId="1BED9179">
            <w:pPr>
              <w:spacing w:line="240" w:lineRule="auto"/>
              <w:rPr>
                <w:rFonts w:ascii="Arial" w:hAnsi="Arial" w:cs="Arial"/>
                <w:i/>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Pr>
          <w:p w:rsidRPr="00AE4B07" w:rsidR="006A0C02" w:rsidP="00A82C43" w:rsidRDefault="006A0C02" w14:paraId="71483382" w14:textId="77777777">
            <w:pPr>
              <w:spacing w:line="240" w:lineRule="auto"/>
              <w:jc w:val="both"/>
              <w:rPr>
                <w:rFonts w:ascii="Arial" w:hAnsi="Arial" w:cs="Arial"/>
                <w:b/>
                <w:sz w:val="22"/>
                <w:szCs w:val="22"/>
                <w:lang w:eastAsia="en-GB"/>
              </w:rPr>
            </w:pPr>
          </w:p>
        </w:tc>
      </w:tr>
      <w:tr w:rsidRPr="00AE4B07" w:rsidR="00A82C43" w:rsidTr="069E23ED" w14:paraId="6303C73C" w14:textId="77777777">
        <w:trPr>
          <w:trHeight w:val="304"/>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AE4B07" w:rsidR="00A82C43" w:rsidP="00A82C43" w:rsidRDefault="00A82C43" w14:paraId="0B510655" w14:textId="7798282B">
            <w:pPr>
              <w:spacing w:line="240" w:lineRule="auto"/>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17A8F" w:rsidP="00A82C43" w:rsidRDefault="00A82C43" w14:paraId="1C041C1C" w14:textId="34173774">
            <w:pPr>
              <w:spacing w:line="240" w:lineRule="auto"/>
              <w:rPr>
                <w:rFonts w:ascii="Arial" w:hAnsi="Arial" w:cs="Arial"/>
                <w:b/>
                <w:sz w:val="22"/>
                <w:szCs w:val="22"/>
                <w:lang w:eastAsia="en-GB"/>
              </w:rPr>
            </w:pPr>
            <w:r w:rsidRPr="00AE4B07">
              <w:rPr>
                <w:rFonts w:ascii="Arial" w:hAnsi="Arial" w:cs="Arial"/>
                <w:b/>
                <w:sz w:val="22"/>
                <w:szCs w:val="22"/>
                <w:lang w:eastAsia="en-GB"/>
              </w:rPr>
              <w:t>Any Other Business</w:t>
            </w:r>
            <w:r w:rsidR="007C2D6A">
              <w:rPr>
                <w:rFonts w:ascii="Arial" w:hAnsi="Arial" w:cs="Arial"/>
                <w:b/>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64B731F1" w14:textId="77777777">
            <w:pPr>
              <w:spacing w:line="240" w:lineRule="auto"/>
              <w:jc w:val="both"/>
              <w:rPr>
                <w:rFonts w:ascii="Arial" w:hAnsi="Arial" w:cs="Arial"/>
                <w:b/>
                <w:sz w:val="22"/>
                <w:szCs w:val="22"/>
                <w:lang w:eastAsia="en-GB"/>
              </w:rPr>
            </w:pPr>
          </w:p>
        </w:tc>
      </w:tr>
      <w:tr w:rsidRPr="00AE4B07" w:rsidR="00B62F47" w:rsidTr="069E23ED" w14:paraId="46AF522D" w14:textId="77777777">
        <w:trPr>
          <w:trHeight w:val="304"/>
        </w:trPr>
        <w:tc>
          <w:tcPr>
            <w:tcW w:w="1277" w:type="dxa"/>
            <w:tcBorders>
              <w:top w:val="single" w:color="auto" w:sz="4" w:space="0"/>
              <w:left w:val="single" w:color="auto" w:sz="4" w:space="0"/>
              <w:bottom w:val="single" w:color="auto" w:sz="4" w:space="0"/>
              <w:right w:val="single" w:color="auto" w:sz="4" w:space="0"/>
            </w:tcBorders>
            <w:shd w:val="clear" w:color="auto" w:fill="auto"/>
          </w:tcPr>
          <w:p w:rsidRPr="00AE4B07" w:rsidR="00B62F47" w:rsidP="28BA96EC" w:rsidRDefault="57AA5589" w14:paraId="61A684D3"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B62F47" w:rsidP="28BA96EC" w:rsidRDefault="57AA5589" w14:paraId="31F67CBD" w14:textId="05276A21">
            <w:pPr>
              <w:spacing w:line="240" w:lineRule="auto"/>
              <w:rPr>
                <w:rFonts w:ascii="Arial" w:hAnsi="Arial" w:cs="Arial"/>
                <w:b/>
                <w:bCs/>
                <w:sz w:val="22"/>
                <w:szCs w:val="22"/>
                <w:lang w:eastAsia="en-GB"/>
              </w:rPr>
            </w:pPr>
            <w:r w:rsidRPr="28BA96EC">
              <w:rPr>
                <w:rFonts w:ascii="Arial" w:hAnsi="Arial" w:cs="Arial"/>
                <w:b/>
                <w:bCs/>
                <w:sz w:val="22"/>
                <w:szCs w:val="22"/>
                <w:lang w:eastAsia="en-GB"/>
              </w:rPr>
              <w:t>24/10/018</w:t>
            </w:r>
          </w:p>
        </w:tc>
        <w:tc>
          <w:tcPr>
            <w:tcW w:w="8930" w:type="dxa"/>
            <w:tcBorders>
              <w:top w:val="single" w:color="auto" w:sz="4" w:space="0"/>
              <w:left w:val="single" w:color="auto" w:sz="4" w:space="0"/>
              <w:bottom w:val="single" w:color="auto" w:sz="4" w:space="0"/>
              <w:right w:val="single" w:color="auto" w:sz="4" w:space="0"/>
            </w:tcBorders>
            <w:shd w:val="clear" w:color="auto" w:fill="auto"/>
          </w:tcPr>
          <w:p w:rsidRPr="00B52EE0" w:rsidR="00294242" w:rsidP="00294242" w:rsidRDefault="00B52EE0" w14:paraId="1BC0538B" w14:textId="2BEB8874">
            <w:pPr>
              <w:spacing w:line="240" w:lineRule="auto"/>
              <w:rPr>
                <w:rFonts w:ascii="Arial" w:hAnsi="Arial" w:cs="Arial"/>
                <w:i/>
                <w:sz w:val="22"/>
                <w:szCs w:val="22"/>
              </w:rPr>
            </w:pPr>
            <w:r>
              <w:rPr>
                <w:rFonts w:ascii="Arial" w:hAnsi="Arial" w:cs="Arial"/>
                <w:i/>
                <w:sz w:val="22"/>
                <w:szCs w:val="22"/>
                <w:lang w:eastAsia="en-GB"/>
              </w:rPr>
              <w:t>No items.</w:t>
            </w:r>
          </w:p>
          <w:p w:rsidRPr="00AE4B07" w:rsidR="00AE4B07" w:rsidP="00556416" w:rsidRDefault="00AE4B07" w14:paraId="581C2205" w14:textId="51EAE87C">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auto"/>
          </w:tcPr>
          <w:p w:rsidRPr="00AE4B07" w:rsidR="00B62F47" w:rsidP="00A82C43" w:rsidRDefault="00B62F47" w14:paraId="4A51FEF8" w14:textId="77777777">
            <w:pPr>
              <w:spacing w:line="240" w:lineRule="auto"/>
              <w:jc w:val="both"/>
              <w:rPr>
                <w:rFonts w:ascii="Arial" w:hAnsi="Arial" w:cs="Arial"/>
                <w:b/>
                <w:sz w:val="22"/>
                <w:szCs w:val="22"/>
                <w:lang w:eastAsia="en-GB"/>
              </w:rPr>
            </w:pPr>
          </w:p>
        </w:tc>
      </w:tr>
      <w:tr w:rsidRPr="00AE4B07" w:rsidR="00A82C43" w:rsidTr="069E23ED" w14:paraId="6B382406" w14:textId="77777777">
        <w:trPr>
          <w:trHeight w:val="370"/>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AE4B07" w:rsidR="00A82C43" w:rsidP="00A82C43" w:rsidRDefault="00A82C43" w14:paraId="22FF3D16" w14:textId="77777777">
            <w:pPr>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7C2D6A" w:rsidR="00A82C43" w:rsidP="00A82C43" w:rsidRDefault="00A82C43" w14:paraId="426E1942" w14:textId="027AA73E">
            <w:pPr>
              <w:spacing w:line="240" w:lineRule="auto"/>
              <w:jc w:val="both"/>
              <w:rPr>
                <w:rFonts w:ascii="Arial" w:hAnsi="Arial" w:cs="Arial"/>
                <w:b/>
                <w:color w:val="FF0000"/>
                <w:sz w:val="22"/>
                <w:szCs w:val="22"/>
                <w:lang w:eastAsia="en-GB"/>
              </w:rPr>
            </w:pPr>
            <w:r w:rsidRPr="00AE4B07">
              <w:rPr>
                <w:rFonts w:ascii="Arial" w:hAnsi="Arial" w:cs="Arial"/>
                <w:b/>
                <w:sz w:val="22"/>
                <w:szCs w:val="22"/>
                <w:lang w:eastAsia="en-GB"/>
              </w:rPr>
              <w:t xml:space="preserve">Date &amp; Time of Next Meeting: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E4B07" w:rsidR="00A82C43" w:rsidP="00A82C43" w:rsidRDefault="00A82C43" w14:paraId="14CBD85D" w14:textId="77777777">
            <w:pPr>
              <w:spacing w:line="240" w:lineRule="auto"/>
              <w:jc w:val="both"/>
              <w:rPr>
                <w:rFonts w:ascii="Arial" w:hAnsi="Arial" w:cs="Arial"/>
                <w:b/>
                <w:sz w:val="22"/>
                <w:szCs w:val="22"/>
                <w:lang w:eastAsia="en-GB"/>
              </w:rPr>
            </w:pPr>
          </w:p>
        </w:tc>
      </w:tr>
      <w:tr w:rsidRPr="00AE4B07" w:rsidR="00B62F47" w:rsidTr="069E23ED" w14:paraId="38BCEA89" w14:textId="77777777">
        <w:trPr>
          <w:trHeight w:val="370"/>
        </w:trPr>
        <w:tc>
          <w:tcPr>
            <w:tcW w:w="1277" w:type="dxa"/>
            <w:tcBorders>
              <w:top w:val="single" w:color="auto" w:sz="4" w:space="0"/>
              <w:left w:val="single" w:color="auto" w:sz="4" w:space="0"/>
              <w:bottom w:val="single" w:color="auto" w:sz="4" w:space="0"/>
              <w:right w:val="single" w:color="auto" w:sz="4" w:space="0"/>
            </w:tcBorders>
            <w:shd w:val="clear" w:color="auto" w:fill="auto"/>
          </w:tcPr>
          <w:p w:rsidRPr="00AE4B07" w:rsidR="00B62F47" w:rsidP="28BA96EC" w:rsidRDefault="5F7418F7" w14:paraId="0590099F" w14:textId="77777777">
            <w:pPr>
              <w:spacing w:line="240" w:lineRule="auto"/>
              <w:jc w:val="both"/>
              <w:rPr>
                <w:rFonts w:ascii="Arial" w:hAnsi="Arial" w:cs="Arial"/>
                <w:b/>
                <w:bCs/>
                <w:sz w:val="22"/>
                <w:szCs w:val="22"/>
                <w:lang w:eastAsia="en-GB"/>
              </w:rPr>
            </w:pPr>
            <w:r w:rsidRPr="28BA96EC">
              <w:rPr>
                <w:rFonts w:ascii="Arial" w:hAnsi="Arial" w:cs="Arial"/>
                <w:b/>
                <w:bCs/>
                <w:sz w:val="22"/>
                <w:szCs w:val="22"/>
                <w:lang w:eastAsia="en-GB"/>
              </w:rPr>
              <w:t xml:space="preserve">QSE  </w:t>
            </w:r>
          </w:p>
          <w:p w:rsidRPr="00AE4B07" w:rsidR="00B62F47" w:rsidP="28BA96EC" w:rsidRDefault="5F7418F7" w14:paraId="613ACF8E" w14:textId="3FC13B63">
            <w:pPr>
              <w:rPr>
                <w:rFonts w:ascii="Arial" w:hAnsi="Arial" w:cs="Arial"/>
                <w:b/>
                <w:bCs/>
                <w:sz w:val="22"/>
                <w:szCs w:val="22"/>
                <w:lang w:eastAsia="en-GB"/>
              </w:rPr>
            </w:pPr>
            <w:r w:rsidRPr="28BA96EC">
              <w:rPr>
                <w:rFonts w:ascii="Arial" w:hAnsi="Arial" w:cs="Arial"/>
                <w:b/>
                <w:bCs/>
                <w:sz w:val="22"/>
                <w:szCs w:val="22"/>
                <w:lang w:eastAsia="en-GB"/>
              </w:rPr>
              <w:t>24/10/019</w:t>
            </w:r>
          </w:p>
        </w:tc>
        <w:tc>
          <w:tcPr>
            <w:tcW w:w="8930" w:type="dxa"/>
            <w:tcBorders>
              <w:top w:val="single" w:color="auto" w:sz="4" w:space="0"/>
              <w:left w:val="single" w:color="auto" w:sz="4" w:space="0"/>
              <w:bottom w:val="single" w:color="auto" w:sz="4" w:space="0"/>
              <w:right w:val="single" w:color="auto" w:sz="4" w:space="0"/>
            </w:tcBorders>
            <w:shd w:val="clear" w:color="auto" w:fill="auto"/>
          </w:tcPr>
          <w:p w:rsidRPr="00AE4B07" w:rsidR="00B62F47" w:rsidP="00A82C43" w:rsidRDefault="00556416" w14:paraId="283960C1" w14:textId="06ACEA88">
            <w:pPr>
              <w:spacing w:line="240" w:lineRule="auto"/>
              <w:jc w:val="both"/>
              <w:rPr>
                <w:rFonts w:ascii="Arial" w:hAnsi="Arial" w:cs="Arial"/>
                <w:sz w:val="22"/>
                <w:szCs w:val="22"/>
                <w:lang w:eastAsia="en-GB"/>
              </w:rPr>
            </w:pPr>
            <w:r w:rsidRPr="07CA5DB0">
              <w:rPr>
                <w:rFonts w:ascii="Arial" w:hAnsi="Arial" w:cs="Arial"/>
                <w:sz w:val="22"/>
                <w:szCs w:val="22"/>
                <w:lang w:eastAsia="en-GB"/>
              </w:rPr>
              <w:t xml:space="preserve">Tuesday </w:t>
            </w:r>
            <w:r w:rsidRPr="07CA5DB0" w:rsidR="0FD90788">
              <w:rPr>
                <w:rFonts w:ascii="Arial" w:hAnsi="Arial" w:cs="Arial"/>
                <w:sz w:val="22"/>
                <w:szCs w:val="22"/>
                <w:lang w:eastAsia="en-GB"/>
              </w:rPr>
              <w:t>2</w:t>
            </w:r>
            <w:r w:rsidRPr="07CA5DB0" w:rsidR="0DC0D409">
              <w:rPr>
                <w:rFonts w:ascii="Arial" w:hAnsi="Arial" w:cs="Arial"/>
                <w:sz w:val="22"/>
                <w:szCs w:val="22"/>
                <w:lang w:eastAsia="en-GB"/>
              </w:rPr>
              <w:t>6</w:t>
            </w:r>
            <w:r w:rsidRPr="07CA5DB0" w:rsidR="0DC0D409">
              <w:rPr>
                <w:rFonts w:ascii="Arial" w:hAnsi="Arial" w:cs="Arial"/>
                <w:sz w:val="22"/>
                <w:szCs w:val="22"/>
                <w:vertAlign w:val="superscript"/>
                <w:lang w:eastAsia="en-GB"/>
              </w:rPr>
              <w:t>th</w:t>
            </w:r>
            <w:r w:rsidRPr="07CA5DB0" w:rsidR="0DC0D409">
              <w:rPr>
                <w:rFonts w:ascii="Arial" w:hAnsi="Arial" w:cs="Arial"/>
                <w:sz w:val="22"/>
                <w:szCs w:val="22"/>
                <w:lang w:eastAsia="en-GB"/>
              </w:rPr>
              <w:t xml:space="preserve"> November</w:t>
            </w:r>
            <w:r w:rsidRPr="07CA5DB0" w:rsidR="6D062489">
              <w:rPr>
                <w:rFonts w:ascii="Arial" w:hAnsi="Arial" w:cs="Arial"/>
                <w:sz w:val="22"/>
                <w:szCs w:val="22"/>
                <w:lang w:eastAsia="en-GB"/>
              </w:rPr>
              <w:t xml:space="preserve"> 2024</w:t>
            </w:r>
            <w:r w:rsidRPr="07CA5DB0" w:rsidR="577026DA">
              <w:rPr>
                <w:rFonts w:ascii="Arial" w:hAnsi="Arial" w:cs="Arial"/>
                <w:sz w:val="22"/>
                <w:szCs w:val="22"/>
                <w:lang w:eastAsia="en-GB"/>
              </w:rPr>
              <w:t xml:space="preserve"> at 2pm via MS Teams</w:t>
            </w:r>
          </w:p>
        </w:tc>
        <w:tc>
          <w:tcPr>
            <w:tcW w:w="968" w:type="dxa"/>
            <w:tcBorders>
              <w:top w:val="single" w:color="auto" w:sz="4" w:space="0"/>
              <w:left w:val="single" w:color="auto" w:sz="4" w:space="0"/>
              <w:bottom w:val="single" w:color="auto" w:sz="4" w:space="0"/>
              <w:right w:val="single" w:color="auto" w:sz="4" w:space="0"/>
            </w:tcBorders>
            <w:shd w:val="clear" w:color="auto" w:fill="auto"/>
          </w:tcPr>
          <w:p w:rsidRPr="00AE4B07" w:rsidR="00B62F47" w:rsidP="00A82C43" w:rsidRDefault="00B62F47" w14:paraId="3C4185F5" w14:textId="77777777">
            <w:pPr>
              <w:spacing w:line="240" w:lineRule="auto"/>
              <w:jc w:val="both"/>
              <w:rPr>
                <w:rFonts w:ascii="Arial" w:hAnsi="Arial" w:cs="Arial"/>
                <w:b/>
                <w:sz w:val="22"/>
                <w:szCs w:val="22"/>
                <w:lang w:eastAsia="en-GB"/>
              </w:rPr>
            </w:pPr>
          </w:p>
        </w:tc>
      </w:tr>
    </w:tbl>
    <w:p w:rsidRPr="00823A44" w:rsidR="00B008C6" w:rsidRDefault="00B008C6" w14:paraId="61AEA380" w14:textId="6AF3E104">
      <w:pPr>
        <w:rPr>
          <w:rFonts w:ascii="Arial" w:hAnsi="Arial" w:cs="Arial"/>
        </w:rPr>
      </w:pPr>
    </w:p>
    <w:sectPr w:rsidRPr="00823A44" w:rsidR="00B008C6" w:rsidSect="00087B7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A5EB8"/>
    <w:multiLevelType w:val="hybridMultilevel"/>
    <w:tmpl w:val="CAAA7904"/>
    <w:lvl w:ilvl="0" w:tplc="F9E088E6">
      <w:start w:val="1"/>
      <w:numFmt w:val="decimal"/>
      <w:lvlText w:val="%1."/>
      <w:lvlJc w:val="left"/>
      <w:pPr>
        <w:ind w:left="720" w:hanging="360"/>
      </w:pPr>
    </w:lvl>
    <w:lvl w:ilvl="1" w:tplc="4D52C964">
      <w:start w:val="1"/>
      <w:numFmt w:val="lowerLetter"/>
      <w:lvlText w:val="%2."/>
      <w:lvlJc w:val="left"/>
      <w:pPr>
        <w:ind w:left="1440" w:hanging="360"/>
      </w:pPr>
    </w:lvl>
    <w:lvl w:ilvl="2" w:tplc="B10A6A06">
      <w:start w:val="1"/>
      <w:numFmt w:val="lowerRoman"/>
      <w:lvlText w:val="%3."/>
      <w:lvlJc w:val="right"/>
      <w:pPr>
        <w:ind w:left="2160" w:hanging="180"/>
      </w:pPr>
    </w:lvl>
    <w:lvl w:ilvl="3" w:tplc="D3B08242">
      <w:start w:val="1"/>
      <w:numFmt w:val="decimal"/>
      <w:lvlText w:val="%4."/>
      <w:lvlJc w:val="left"/>
      <w:pPr>
        <w:ind w:left="2880" w:hanging="360"/>
      </w:pPr>
    </w:lvl>
    <w:lvl w:ilvl="4" w:tplc="AC6E758C">
      <w:start w:val="1"/>
      <w:numFmt w:val="lowerLetter"/>
      <w:lvlText w:val="%5."/>
      <w:lvlJc w:val="left"/>
      <w:pPr>
        <w:ind w:left="3600" w:hanging="360"/>
      </w:pPr>
    </w:lvl>
    <w:lvl w:ilvl="5" w:tplc="D64CBC74">
      <w:start w:val="1"/>
      <w:numFmt w:val="lowerRoman"/>
      <w:lvlText w:val="%6."/>
      <w:lvlJc w:val="right"/>
      <w:pPr>
        <w:ind w:left="4320" w:hanging="180"/>
      </w:pPr>
    </w:lvl>
    <w:lvl w:ilvl="6" w:tplc="438CCBD6">
      <w:start w:val="1"/>
      <w:numFmt w:val="decimal"/>
      <w:lvlText w:val="%7."/>
      <w:lvlJc w:val="left"/>
      <w:pPr>
        <w:ind w:left="5040" w:hanging="360"/>
      </w:pPr>
    </w:lvl>
    <w:lvl w:ilvl="7" w:tplc="86E20808">
      <w:start w:val="1"/>
      <w:numFmt w:val="lowerLetter"/>
      <w:lvlText w:val="%8."/>
      <w:lvlJc w:val="left"/>
      <w:pPr>
        <w:ind w:left="5760" w:hanging="360"/>
      </w:pPr>
    </w:lvl>
    <w:lvl w:ilvl="8" w:tplc="73E4885A">
      <w:start w:val="1"/>
      <w:numFmt w:val="lowerRoman"/>
      <w:lvlText w:val="%9."/>
      <w:lvlJc w:val="right"/>
      <w:pPr>
        <w:ind w:left="6480" w:hanging="180"/>
      </w:pPr>
    </w:lvl>
  </w:abstractNum>
  <w:abstractNum w:abstractNumId="1" w15:restartNumberingAfterBreak="0">
    <w:nsid w:val="0900C18E"/>
    <w:multiLevelType w:val="hybridMultilevel"/>
    <w:tmpl w:val="34841A74"/>
    <w:lvl w:ilvl="0" w:tplc="191A3F62">
      <w:start w:val="1"/>
      <w:numFmt w:val="lowerLetter"/>
      <w:lvlText w:val="%1)"/>
      <w:lvlJc w:val="left"/>
      <w:pPr>
        <w:ind w:left="720" w:hanging="360"/>
      </w:pPr>
    </w:lvl>
    <w:lvl w:ilvl="1" w:tplc="EA2428D6">
      <w:start w:val="1"/>
      <w:numFmt w:val="lowerLetter"/>
      <w:lvlText w:val="%2."/>
      <w:lvlJc w:val="left"/>
      <w:pPr>
        <w:ind w:left="1440" w:hanging="360"/>
      </w:pPr>
    </w:lvl>
    <w:lvl w:ilvl="2" w:tplc="1996E716">
      <w:start w:val="1"/>
      <w:numFmt w:val="lowerRoman"/>
      <w:lvlText w:val="%3."/>
      <w:lvlJc w:val="right"/>
      <w:pPr>
        <w:ind w:left="2160" w:hanging="180"/>
      </w:pPr>
    </w:lvl>
    <w:lvl w:ilvl="3" w:tplc="EEB4170C">
      <w:start w:val="1"/>
      <w:numFmt w:val="decimal"/>
      <w:lvlText w:val="%4."/>
      <w:lvlJc w:val="left"/>
      <w:pPr>
        <w:ind w:left="2880" w:hanging="360"/>
      </w:pPr>
    </w:lvl>
    <w:lvl w:ilvl="4" w:tplc="ADBA4BEC">
      <w:start w:val="1"/>
      <w:numFmt w:val="lowerLetter"/>
      <w:lvlText w:val="%5."/>
      <w:lvlJc w:val="left"/>
      <w:pPr>
        <w:ind w:left="3600" w:hanging="360"/>
      </w:pPr>
    </w:lvl>
    <w:lvl w:ilvl="5" w:tplc="170ECE7A">
      <w:start w:val="1"/>
      <w:numFmt w:val="lowerRoman"/>
      <w:lvlText w:val="%6."/>
      <w:lvlJc w:val="right"/>
      <w:pPr>
        <w:ind w:left="4320" w:hanging="180"/>
      </w:pPr>
    </w:lvl>
    <w:lvl w:ilvl="6" w:tplc="C03A1F30">
      <w:start w:val="1"/>
      <w:numFmt w:val="decimal"/>
      <w:lvlText w:val="%7."/>
      <w:lvlJc w:val="left"/>
      <w:pPr>
        <w:ind w:left="5040" w:hanging="360"/>
      </w:pPr>
    </w:lvl>
    <w:lvl w:ilvl="7" w:tplc="DCAE8B38">
      <w:start w:val="1"/>
      <w:numFmt w:val="lowerLetter"/>
      <w:lvlText w:val="%8."/>
      <w:lvlJc w:val="left"/>
      <w:pPr>
        <w:ind w:left="5760" w:hanging="360"/>
      </w:pPr>
    </w:lvl>
    <w:lvl w:ilvl="8" w:tplc="526668D0">
      <w:start w:val="1"/>
      <w:numFmt w:val="lowerRoman"/>
      <w:lvlText w:val="%9."/>
      <w:lvlJc w:val="right"/>
      <w:pPr>
        <w:ind w:left="6480" w:hanging="180"/>
      </w:pPr>
    </w:lvl>
  </w:abstractNum>
  <w:abstractNum w:abstractNumId="2" w15:restartNumberingAfterBreak="0">
    <w:nsid w:val="0B32133B"/>
    <w:multiLevelType w:val="hybridMultilevel"/>
    <w:tmpl w:val="94AAC812"/>
    <w:lvl w:ilvl="0" w:tplc="EF809F32">
      <w:start w:val="1"/>
      <w:numFmt w:val="decimal"/>
      <w:lvlText w:val="%1)"/>
      <w:lvlJc w:val="left"/>
      <w:pPr>
        <w:ind w:left="720" w:hanging="360"/>
      </w:pPr>
    </w:lvl>
    <w:lvl w:ilvl="1" w:tplc="B09826EC">
      <w:start w:val="1"/>
      <w:numFmt w:val="lowerLetter"/>
      <w:lvlText w:val="%2."/>
      <w:lvlJc w:val="left"/>
      <w:pPr>
        <w:ind w:left="1440" w:hanging="360"/>
      </w:pPr>
    </w:lvl>
    <w:lvl w:ilvl="2" w:tplc="ABBE0C66">
      <w:start w:val="1"/>
      <w:numFmt w:val="lowerRoman"/>
      <w:lvlText w:val="%3."/>
      <w:lvlJc w:val="right"/>
      <w:pPr>
        <w:ind w:left="2160" w:hanging="180"/>
      </w:pPr>
    </w:lvl>
    <w:lvl w:ilvl="3" w:tplc="2B6C1952">
      <w:start w:val="1"/>
      <w:numFmt w:val="decimal"/>
      <w:lvlText w:val="%4."/>
      <w:lvlJc w:val="left"/>
      <w:pPr>
        <w:ind w:left="2880" w:hanging="360"/>
      </w:pPr>
    </w:lvl>
    <w:lvl w:ilvl="4" w:tplc="CF906864">
      <w:start w:val="1"/>
      <w:numFmt w:val="lowerLetter"/>
      <w:lvlText w:val="%5."/>
      <w:lvlJc w:val="left"/>
      <w:pPr>
        <w:ind w:left="3600" w:hanging="360"/>
      </w:pPr>
    </w:lvl>
    <w:lvl w:ilvl="5" w:tplc="58E60A10">
      <w:start w:val="1"/>
      <w:numFmt w:val="lowerRoman"/>
      <w:lvlText w:val="%6."/>
      <w:lvlJc w:val="right"/>
      <w:pPr>
        <w:ind w:left="4320" w:hanging="180"/>
      </w:pPr>
    </w:lvl>
    <w:lvl w:ilvl="6" w:tplc="6D62B2BA">
      <w:start w:val="1"/>
      <w:numFmt w:val="decimal"/>
      <w:lvlText w:val="%7."/>
      <w:lvlJc w:val="left"/>
      <w:pPr>
        <w:ind w:left="5040" w:hanging="360"/>
      </w:pPr>
    </w:lvl>
    <w:lvl w:ilvl="7" w:tplc="0FD6F6CE">
      <w:start w:val="1"/>
      <w:numFmt w:val="lowerLetter"/>
      <w:lvlText w:val="%8."/>
      <w:lvlJc w:val="left"/>
      <w:pPr>
        <w:ind w:left="5760" w:hanging="360"/>
      </w:pPr>
    </w:lvl>
    <w:lvl w:ilvl="8" w:tplc="D8A84942">
      <w:start w:val="1"/>
      <w:numFmt w:val="lowerRoman"/>
      <w:lvlText w:val="%9."/>
      <w:lvlJc w:val="right"/>
      <w:pPr>
        <w:ind w:left="6480" w:hanging="180"/>
      </w:pPr>
    </w:lvl>
  </w:abstractNum>
  <w:abstractNum w:abstractNumId="3" w15:restartNumberingAfterBreak="0">
    <w:nsid w:val="17CD4ADF"/>
    <w:multiLevelType w:val="hybridMultilevel"/>
    <w:tmpl w:val="D234903A"/>
    <w:lvl w:ilvl="0" w:tplc="6F50EC24">
      <w:start w:val="1"/>
      <w:numFmt w:val="bullet"/>
      <w:lvlText w:val=""/>
      <w:lvlJc w:val="left"/>
      <w:pPr>
        <w:ind w:left="720" w:hanging="360"/>
      </w:pPr>
      <w:rPr>
        <w:rFonts w:hint="default" w:ascii="Symbol" w:hAnsi="Symbol"/>
      </w:rPr>
    </w:lvl>
    <w:lvl w:ilvl="1" w:tplc="D8EEE0E4">
      <w:start w:val="1"/>
      <w:numFmt w:val="bullet"/>
      <w:lvlText w:val="o"/>
      <w:lvlJc w:val="left"/>
      <w:pPr>
        <w:ind w:left="1440" w:hanging="360"/>
      </w:pPr>
      <w:rPr>
        <w:rFonts w:hint="default" w:ascii="Courier New" w:hAnsi="Courier New"/>
      </w:rPr>
    </w:lvl>
    <w:lvl w:ilvl="2" w:tplc="27D6A700">
      <w:start w:val="1"/>
      <w:numFmt w:val="bullet"/>
      <w:lvlText w:val=""/>
      <w:lvlJc w:val="left"/>
      <w:pPr>
        <w:ind w:left="2160" w:hanging="360"/>
      </w:pPr>
      <w:rPr>
        <w:rFonts w:hint="default" w:ascii="Wingdings" w:hAnsi="Wingdings"/>
      </w:rPr>
    </w:lvl>
    <w:lvl w:ilvl="3" w:tplc="37C03D58">
      <w:start w:val="1"/>
      <w:numFmt w:val="bullet"/>
      <w:lvlText w:val=""/>
      <w:lvlJc w:val="left"/>
      <w:pPr>
        <w:ind w:left="2880" w:hanging="360"/>
      </w:pPr>
      <w:rPr>
        <w:rFonts w:hint="default" w:ascii="Symbol" w:hAnsi="Symbol"/>
      </w:rPr>
    </w:lvl>
    <w:lvl w:ilvl="4" w:tplc="C002BE0A">
      <w:start w:val="1"/>
      <w:numFmt w:val="bullet"/>
      <w:lvlText w:val="o"/>
      <w:lvlJc w:val="left"/>
      <w:pPr>
        <w:ind w:left="3600" w:hanging="360"/>
      </w:pPr>
      <w:rPr>
        <w:rFonts w:hint="default" w:ascii="Courier New" w:hAnsi="Courier New"/>
      </w:rPr>
    </w:lvl>
    <w:lvl w:ilvl="5" w:tplc="350EC6C4">
      <w:start w:val="1"/>
      <w:numFmt w:val="bullet"/>
      <w:lvlText w:val=""/>
      <w:lvlJc w:val="left"/>
      <w:pPr>
        <w:ind w:left="4320" w:hanging="360"/>
      </w:pPr>
      <w:rPr>
        <w:rFonts w:hint="default" w:ascii="Wingdings" w:hAnsi="Wingdings"/>
      </w:rPr>
    </w:lvl>
    <w:lvl w:ilvl="6" w:tplc="F894E8E8">
      <w:start w:val="1"/>
      <w:numFmt w:val="bullet"/>
      <w:lvlText w:val=""/>
      <w:lvlJc w:val="left"/>
      <w:pPr>
        <w:ind w:left="5040" w:hanging="360"/>
      </w:pPr>
      <w:rPr>
        <w:rFonts w:hint="default" w:ascii="Symbol" w:hAnsi="Symbol"/>
      </w:rPr>
    </w:lvl>
    <w:lvl w:ilvl="7" w:tplc="983E02A8">
      <w:start w:val="1"/>
      <w:numFmt w:val="bullet"/>
      <w:lvlText w:val="o"/>
      <w:lvlJc w:val="left"/>
      <w:pPr>
        <w:ind w:left="5760" w:hanging="360"/>
      </w:pPr>
      <w:rPr>
        <w:rFonts w:hint="default" w:ascii="Courier New" w:hAnsi="Courier New"/>
      </w:rPr>
    </w:lvl>
    <w:lvl w:ilvl="8" w:tplc="57606F20">
      <w:start w:val="1"/>
      <w:numFmt w:val="bullet"/>
      <w:lvlText w:val=""/>
      <w:lvlJc w:val="left"/>
      <w:pPr>
        <w:ind w:left="6480" w:hanging="360"/>
      </w:pPr>
      <w:rPr>
        <w:rFonts w:hint="default" w:ascii="Wingdings" w:hAnsi="Wingdings"/>
      </w:rPr>
    </w:lvl>
  </w:abstractNum>
  <w:abstractNum w:abstractNumId="4" w15:restartNumberingAfterBreak="0">
    <w:nsid w:val="1B5D6FBC"/>
    <w:multiLevelType w:val="hybridMultilevel"/>
    <w:tmpl w:val="7C1C9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B05654"/>
    <w:multiLevelType w:val="hybridMultilevel"/>
    <w:tmpl w:val="9D2653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18D7FB"/>
    <w:multiLevelType w:val="hybridMultilevel"/>
    <w:tmpl w:val="83B06D8A"/>
    <w:lvl w:ilvl="0" w:tplc="C19C1DD2">
      <w:start w:val="1"/>
      <w:numFmt w:val="bullet"/>
      <w:lvlText w:val=""/>
      <w:lvlJc w:val="left"/>
      <w:pPr>
        <w:ind w:left="720" w:hanging="360"/>
      </w:pPr>
      <w:rPr>
        <w:rFonts w:hint="default" w:ascii="Symbol" w:hAnsi="Symbol"/>
      </w:rPr>
    </w:lvl>
    <w:lvl w:ilvl="1" w:tplc="62D4D656">
      <w:start w:val="1"/>
      <w:numFmt w:val="bullet"/>
      <w:lvlText w:val="o"/>
      <w:lvlJc w:val="left"/>
      <w:pPr>
        <w:ind w:left="1440" w:hanging="360"/>
      </w:pPr>
      <w:rPr>
        <w:rFonts w:hint="default" w:ascii="Courier New" w:hAnsi="Courier New"/>
      </w:rPr>
    </w:lvl>
    <w:lvl w:ilvl="2" w:tplc="52FC04AC">
      <w:start w:val="1"/>
      <w:numFmt w:val="bullet"/>
      <w:lvlText w:val=""/>
      <w:lvlJc w:val="left"/>
      <w:pPr>
        <w:ind w:left="2160" w:hanging="360"/>
      </w:pPr>
      <w:rPr>
        <w:rFonts w:hint="default" w:ascii="Wingdings" w:hAnsi="Wingdings"/>
      </w:rPr>
    </w:lvl>
    <w:lvl w:ilvl="3" w:tplc="877C1A52">
      <w:start w:val="1"/>
      <w:numFmt w:val="bullet"/>
      <w:lvlText w:val=""/>
      <w:lvlJc w:val="left"/>
      <w:pPr>
        <w:ind w:left="2880" w:hanging="360"/>
      </w:pPr>
      <w:rPr>
        <w:rFonts w:hint="default" w:ascii="Symbol" w:hAnsi="Symbol"/>
      </w:rPr>
    </w:lvl>
    <w:lvl w:ilvl="4" w:tplc="435C9692">
      <w:start w:val="1"/>
      <w:numFmt w:val="bullet"/>
      <w:lvlText w:val="o"/>
      <w:lvlJc w:val="left"/>
      <w:pPr>
        <w:ind w:left="3600" w:hanging="360"/>
      </w:pPr>
      <w:rPr>
        <w:rFonts w:hint="default" w:ascii="Courier New" w:hAnsi="Courier New"/>
      </w:rPr>
    </w:lvl>
    <w:lvl w:ilvl="5" w:tplc="CE204A84">
      <w:start w:val="1"/>
      <w:numFmt w:val="bullet"/>
      <w:lvlText w:val=""/>
      <w:lvlJc w:val="left"/>
      <w:pPr>
        <w:ind w:left="4320" w:hanging="360"/>
      </w:pPr>
      <w:rPr>
        <w:rFonts w:hint="default" w:ascii="Wingdings" w:hAnsi="Wingdings"/>
      </w:rPr>
    </w:lvl>
    <w:lvl w:ilvl="6" w:tplc="0FAEC54E">
      <w:start w:val="1"/>
      <w:numFmt w:val="bullet"/>
      <w:lvlText w:val=""/>
      <w:lvlJc w:val="left"/>
      <w:pPr>
        <w:ind w:left="5040" w:hanging="360"/>
      </w:pPr>
      <w:rPr>
        <w:rFonts w:hint="default" w:ascii="Symbol" w:hAnsi="Symbol"/>
      </w:rPr>
    </w:lvl>
    <w:lvl w:ilvl="7" w:tplc="E9F88E92">
      <w:start w:val="1"/>
      <w:numFmt w:val="bullet"/>
      <w:lvlText w:val="o"/>
      <w:lvlJc w:val="left"/>
      <w:pPr>
        <w:ind w:left="5760" w:hanging="360"/>
      </w:pPr>
      <w:rPr>
        <w:rFonts w:hint="default" w:ascii="Courier New" w:hAnsi="Courier New"/>
      </w:rPr>
    </w:lvl>
    <w:lvl w:ilvl="8" w:tplc="F492197E">
      <w:start w:val="1"/>
      <w:numFmt w:val="bullet"/>
      <w:lvlText w:val=""/>
      <w:lvlJc w:val="left"/>
      <w:pPr>
        <w:ind w:left="6480" w:hanging="360"/>
      </w:pPr>
      <w:rPr>
        <w:rFonts w:hint="default" w:ascii="Wingdings" w:hAnsi="Wingdings"/>
      </w:rPr>
    </w:lvl>
  </w:abstractNum>
  <w:abstractNum w:abstractNumId="7" w15:restartNumberingAfterBreak="0">
    <w:nsid w:val="269442D8"/>
    <w:multiLevelType w:val="hybridMultilevel"/>
    <w:tmpl w:val="8222EF7E"/>
    <w:lvl w:ilvl="0" w:tplc="93940A88">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8D66B4E"/>
    <w:multiLevelType w:val="hybridMultilevel"/>
    <w:tmpl w:val="82BE54C8"/>
    <w:lvl w:ilvl="0" w:tplc="ED1CF140">
      <w:start w:val="1"/>
      <w:numFmt w:val="decimal"/>
      <w:lvlText w:val="%1)"/>
      <w:lvlJc w:val="left"/>
      <w:pPr>
        <w:ind w:left="720" w:hanging="360"/>
      </w:pPr>
    </w:lvl>
    <w:lvl w:ilvl="1" w:tplc="B1686C70">
      <w:start w:val="1"/>
      <w:numFmt w:val="lowerLetter"/>
      <w:lvlText w:val="%2."/>
      <w:lvlJc w:val="left"/>
      <w:pPr>
        <w:ind w:left="1440" w:hanging="360"/>
      </w:pPr>
    </w:lvl>
    <w:lvl w:ilvl="2" w:tplc="8506B416">
      <w:start w:val="1"/>
      <w:numFmt w:val="lowerRoman"/>
      <w:lvlText w:val="%3."/>
      <w:lvlJc w:val="right"/>
      <w:pPr>
        <w:ind w:left="2160" w:hanging="180"/>
      </w:pPr>
    </w:lvl>
    <w:lvl w:ilvl="3" w:tplc="1EAC2736">
      <w:start w:val="1"/>
      <w:numFmt w:val="decimal"/>
      <w:lvlText w:val="%4."/>
      <w:lvlJc w:val="left"/>
      <w:pPr>
        <w:ind w:left="2880" w:hanging="360"/>
      </w:pPr>
    </w:lvl>
    <w:lvl w:ilvl="4" w:tplc="8EA8440A">
      <w:start w:val="1"/>
      <w:numFmt w:val="lowerLetter"/>
      <w:lvlText w:val="%5."/>
      <w:lvlJc w:val="left"/>
      <w:pPr>
        <w:ind w:left="3600" w:hanging="360"/>
      </w:pPr>
    </w:lvl>
    <w:lvl w:ilvl="5" w:tplc="B338E3EC">
      <w:start w:val="1"/>
      <w:numFmt w:val="lowerRoman"/>
      <w:lvlText w:val="%6."/>
      <w:lvlJc w:val="right"/>
      <w:pPr>
        <w:ind w:left="4320" w:hanging="180"/>
      </w:pPr>
    </w:lvl>
    <w:lvl w:ilvl="6" w:tplc="936AF63A">
      <w:start w:val="1"/>
      <w:numFmt w:val="decimal"/>
      <w:lvlText w:val="%7."/>
      <w:lvlJc w:val="left"/>
      <w:pPr>
        <w:ind w:left="5040" w:hanging="360"/>
      </w:pPr>
    </w:lvl>
    <w:lvl w:ilvl="7" w:tplc="A2C259DC">
      <w:start w:val="1"/>
      <w:numFmt w:val="lowerLetter"/>
      <w:lvlText w:val="%8."/>
      <w:lvlJc w:val="left"/>
      <w:pPr>
        <w:ind w:left="5760" w:hanging="360"/>
      </w:pPr>
    </w:lvl>
    <w:lvl w:ilvl="8" w:tplc="E682C432">
      <w:start w:val="1"/>
      <w:numFmt w:val="lowerRoman"/>
      <w:lvlText w:val="%9."/>
      <w:lvlJc w:val="right"/>
      <w:pPr>
        <w:ind w:left="6480" w:hanging="180"/>
      </w:pPr>
    </w:lvl>
  </w:abstractNum>
  <w:abstractNum w:abstractNumId="9" w15:restartNumberingAfterBreak="0">
    <w:nsid w:val="34303347"/>
    <w:multiLevelType w:val="hybridMultilevel"/>
    <w:tmpl w:val="63BCB24C"/>
    <w:lvl w:ilvl="0" w:tplc="9DC2CD32">
      <w:start w:val="1"/>
      <w:numFmt w:val="decimal"/>
      <w:lvlText w:val="%1)"/>
      <w:lvlJc w:val="left"/>
      <w:pPr>
        <w:ind w:left="720" w:hanging="360"/>
      </w:pPr>
    </w:lvl>
    <w:lvl w:ilvl="1" w:tplc="8DEC1114">
      <w:start w:val="1"/>
      <w:numFmt w:val="lowerLetter"/>
      <w:lvlText w:val="%2."/>
      <w:lvlJc w:val="left"/>
      <w:pPr>
        <w:ind w:left="1440" w:hanging="360"/>
      </w:pPr>
    </w:lvl>
    <w:lvl w:ilvl="2" w:tplc="B3F65A64">
      <w:start w:val="1"/>
      <w:numFmt w:val="lowerRoman"/>
      <w:lvlText w:val="%3."/>
      <w:lvlJc w:val="right"/>
      <w:pPr>
        <w:ind w:left="2160" w:hanging="180"/>
      </w:pPr>
    </w:lvl>
    <w:lvl w:ilvl="3" w:tplc="14BE310E">
      <w:start w:val="1"/>
      <w:numFmt w:val="decimal"/>
      <w:lvlText w:val="%4."/>
      <w:lvlJc w:val="left"/>
      <w:pPr>
        <w:ind w:left="2880" w:hanging="360"/>
      </w:pPr>
    </w:lvl>
    <w:lvl w:ilvl="4" w:tplc="7588530C">
      <w:start w:val="1"/>
      <w:numFmt w:val="lowerLetter"/>
      <w:lvlText w:val="%5."/>
      <w:lvlJc w:val="left"/>
      <w:pPr>
        <w:ind w:left="3600" w:hanging="360"/>
      </w:pPr>
    </w:lvl>
    <w:lvl w:ilvl="5" w:tplc="7B0CEC7E">
      <w:start w:val="1"/>
      <w:numFmt w:val="lowerRoman"/>
      <w:lvlText w:val="%6."/>
      <w:lvlJc w:val="right"/>
      <w:pPr>
        <w:ind w:left="4320" w:hanging="180"/>
      </w:pPr>
    </w:lvl>
    <w:lvl w:ilvl="6" w:tplc="578031F2">
      <w:start w:val="1"/>
      <w:numFmt w:val="decimal"/>
      <w:lvlText w:val="%7."/>
      <w:lvlJc w:val="left"/>
      <w:pPr>
        <w:ind w:left="5040" w:hanging="360"/>
      </w:pPr>
    </w:lvl>
    <w:lvl w:ilvl="7" w:tplc="79C2A98E">
      <w:start w:val="1"/>
      <w:numFmt w:val="lowerLetter"/>
      <w:lvlText w:val="%8."/>
      <w:lvlJc w:val="left"/>
      <w:pPr>
        <w:ind w:left="5760" w:hanging="360"/>
      </w:pPr>
    </w:lvl>
    <w:lvl w:ilvl="8" w:tplc="19DEADB0">
      <w:start w:val="1"/>
      <w:numFmt w:val="lowerRoman"/>
      <w:lvlText w:val="%9."/>
      <w:lvlJc w:val="right"/>
      <w:pPr>
        <w:ind w:left="6480" w:hanging="180"/>
      </w:pPr>
    </w:lvl>
  </w:abstractNum>
  <w:abstractNum w:abstractNumId="10"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1" w15:restartNumberingAfterBreak="0">
    <w:nsid w:val="5ABAEDD8"/>
    <w:multiLevelType w:val="hybridMultilevel"/>
    <w:tmpl w:val="B0F8929A"/>
    <w:lvl w:ilvl="0" w:tplc="92EA89C0">
      <w:start w:val="1"/>
      <w:numFmt w:val="decimal"/>
      <w:lvlText w:val="%1)"/>
      <w:lvlJc w:val="left"/>
      <w:pPr>
        <w:ind w:left="720" w:hanging="360"/>
      </w:pPr>
    </w:lvl>
    <w:lvl w:ilvl="1" w:tplc="2AAA3FD6">
      <w:start w:val="1"/>
      <w:numFmt w:val="lowerLetter"/>
      <w:lvlText w:val="%2."/>
      <w:lvlJc w:val="left"/>
      <w:pPr>
        <w:ind w:left="1440" w:hanging="360"/>
      </w:pPr>
    </w:lvl>
    <w:lvl w:ilvl="2" w:tplc="6C4AD444">
      <w:start w:val="1"/>
      <w:numFmt w:val="lowerRoman"/>
      <w:lvlText w:val="%3."/>
      <w:lvlJc w:val="right"/>
      <w:pPr>
        <w:ind w:left="2160" w:hanging="180"/>
      </w:pPr>
    </w:lvl>
    <w:lvl w:ilvl="3" w:tplc="AE6E4056">
      <w:start w:val="1"/>
      <w:numFmt w:val="decimal"/>
      <w:lvlText w:val="%4."/>
      <w:lvlJc w:val="left"/>
      <w:pPr>
        <w:ind w:left="2880" w:hanging="360"/>
      </w:pPr>
    </w:lvl>
    <w:lvl w:ilvl="4" w:tplc="95B0EF5C">
      <w:start w:val="1"/>
      <w:numFmt w:val="lowerLetter"/>
      <w:lvlText w:val="%5."/>
      <w:lvlJc w:val="left"/>
      <w:pPr>
        <w:ind w:left="3600" w:hanging="360"/>
      </w:pPr>
    </w:lvl>
    <w:lvl w:ilvl="5" w:tplc="62FA8CF6">
      <w:start w:val="1"/>
      <w:numFmt w:val="lowerRoman"/>
      <w:lvlText w:val="%6."/>
      <w:lvlJc w:val="right"/>
      <w:pPr>
        <w:ind w:left="4320" w:hanging="180"/>
      </w:pPr>
    </w:lvl>
    <w:lvl w:ilvl="6" w:tplc="500A0A32">
      <w:start w:val="1"/>
      <w:numFmt w:val="decimal"/>
      <w:lvlText w:val="%7."/>
      <w:lvlJc w:val="left"/>
      <w:pPr>
        <w:ind w:left="5040" w:hanging="360"/>
      </w:pPr>
    </w:lvl>
    <w:lvl w:ilvl="7" w:tplc="89A2A678">
      <w:start w:val="1"/>
      <w:numFmt w:val="lowerLetter"/>
      <w:lvlText w:val="%8."/>
      <w:lvlJc w:val="left"/>
      <w:pPr>
        <w:ind w:left="5760" w:hanging="360"/>
      </w:pPr>
    </w:lvl>
    <w:lvl w:ilvl="8" w:tplc="E3FE1980">
      <w:start w:val="1"/>
      <w:numFmt w:val="lowerRoman"/>
      <w:lvlText w:val="%9."/>
      <w:lvlJc w:val="right"/>
      <w:pPr>
        <w:ind w:left="6480" w:hanging="180"/>
      </w:pPr>
    </w:lvl>
  </w:abstractNum>
  <w:abstractNum w:abstractNumId="12"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 w15:restartNumberingAfterBreak="0">
    <w:nsid w:val="607B12E7"/>
    <w:multiLevelType w:val="hybridMultilevel"/>
    <w:tmpl w:val="2556B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863C854"/>
    <w:multiLevelType w:val="hybridMultilevel"/>
    <w:tmpl w:val="3C70291A"/>
    <w:lvl w:ilvl="0" w:tplc="32845032">
      <w:start w:val="1"/>
      <w:numFmt w:val="decimal"/>
      <w:lvlText w:val="%1)"/>
      <w:lvlJc w:val="left"/>
      <w:pPr>
        <w:ind w:left="720" w:hanging="360"/>
      </w:pPr>
    </w:lvl>
    <w:lvl w:ilvl="1" w:tplc="1A186892">
      <w:start w:val="1"/>
      <w:numFmt w:val="lowerLetter"/>
      <w:lvlText w:val="%2."/>
      <w:lvlJc w:val="left"/>
      <w:pPr>
        <w:ind w:left="1440" w:hanging="360"/>
      </w:pPr>
    </w:lvl>
    <w:lvl w:ilvl="2" w:tplc="0A0833F6">
      <w:start w:val="1"/>
      <w:numFmt w:val="lowerRoman"/>
      <w:lvlText w:val="%3."/>
      <w:lvlJc w:val="right"/>
      <w:pPr>
        <w:ind w:left="2160" w:hanging="180"/>
      </w:pPr>
    </w:lvl>
    <w:lvl w:ilvl="3" w:tplc="B57E191E">
      <w:start w:val="1"/>
      <w:numFmt w:val="decimal"/>
      <w:lvlText w:val="%4."/>
      <w:lvlJc w:val="left"/>
      <w:pPr>
        <w:ind w:left="2880" w:hanging="360"/>
      </w:pPr>
    </w:lvl>
    <w:lvl w:ilvl="4" w:tplc="1C761C5A">
      <w:start w:val="1"/>
      <w:numFmt w:val="lowerLetter"/>
      <w:lvlText w:val="%5."/>
      <w:lvlJc w:val="left"/>
      <w:pPr>
        <w:ind w:left="3600" w:hanging="360"/>
      </w:pPr>
    </w:lvl>
    <w:lvl w:ilvl="5" w:tplc="F9BC35E2">
      <w:start w:val="1"/>
      <w:numFmt w:val="lowerRoman"/>
      <w:lvlText w:val="%6."/>
      <w:lvlJc w:val="right"/>
      <w:pPr>
        <w:ind w:left="4320" w:hanging="180"/>
      </w:pPr>
    </w:lvl>
    <w:lvl w:ilvl="6" w:tplc="98C06632">
      <w:start w:val="1"/>
      <w:numFmt w:val="decimal"/>
      <w:lvlText w:val="%7."/>
      <w:lvlJc w:val="left"/>
      <w:pPr>
        <w:ind w:left="5040" w:hanging="360"/>
      </w:pPr>
    </w:lvl>
    <w:lvl w:ilvl="7" w:tplc="FDB258B2">
      <w:start w:val="1"/>
      <w:numFmt w:val="lowerLetter"/>
      <w:lvlText w:val="%8."/>
      <w:lvlJc w:val="left"/>
      <w:pPr>
        <w:ind w:left="5760" w:hanging="360"/>
      </w:pPr>
    </w:lvl>
    <w:lvl w:ilvl="8" w:tplc="17D82048">
      <w:start w:val="1"/>
      <w:numFmt w:val="lowerRoman"/>
      <w:lvlText w:val="%9."/>
      <w:lvlJc w:val="right"/>
      <w:pPr>
        <w:ind w:left="6480" w:hanging="180"/>
      </w:pPr>
    </w:lvl>
  </w:abstractNum>
  <w:abstractNum w:abstractNumId="15" w15:restartNumberingAfterBreak="0">
    <w:nsid w:val="6AD53C0F"/>
    <w:multiLevelType w:val="hybridMultilevel"/>
    <w:tmpl w:val="83F6F0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EAA4581"/>
    <w:multiLevelType w:val="hybridMultilevel"/>
    <w:tmpl w:val="89CAAF22"/>
    <w:lvl w:ilvl="0" w:tplc="22E2A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139E83C"/>
    <w:multiLevelType w:val="hybridMultilevel"/>
    <w:tmpl w:val="84401826"/>
    <w:lvl w:ilvl="0" w:tplc="C08C3980">
      <w:start w:val="1"/>
      <w:numFmt w:val="bullet"/>
      <w:lvlText w:val=""/>
      <w:lvlJc w:val="left"/>
      <w:pPr>
        <w:ind w:left="720" w:hanging="360"/>
      </w:pPr>
      <w:rPr>
        <w:rFonts w:hint="default" w:ascii="Symbol" w:hAnsi="Symbol"/>
      </w:rPr>
    </w:lvl>
    <w:lvl w:ilvl="1" w:tplc="54DE4E62">
      <w:start w:val="1"/>
      <w:numFmt w:val="bullet"/>
      <w:lvlText w:val="o"/>
      <w:lvlJc w:val="left"/>
      <w:pPr>
        <w:ind w:left="1440" w:hanging="360"/>
      </w:pPr>
      <w:rPr>
        <w:rFonts w:hint="default" w:ascii="Courier New" w:hAnsi="Courier New"/>
      </w:rPr>
    </w:lvl>
    <w:lvl w:ilvl="2" w:tplc="9588FD4E">
      <w:start w:val="1"/>
      <w:numFmt w:val="bullet"/>
      <w:lvlText w:val=""/>
      <w:lvlJc w:val="left"/>
      <w:pPr>
        <w:ind w:left="2160" w:hanging="360"/>
      </w:pPr>
      <w:rPr>
        <w:rFonts w:hint="default" w:ascii="Wingdings" w:hAnsi="Wingdings"/>
      </w:rPr>
    </w:lvl>
    <w:lvl w:ilvl="3" w:tplc="219A827A">
      <w:start w:val="1"/>
      <w:numFmt w:val="bullet"/>
      <w:lvlText w:val=""/>
      <w:lvlJc w:val="left"/>
      <w:pPr>
        <w:ind w:left="2880" w:hanging="360"/>
      </w:pPr>
      <w:rPr>
        <w:rFonts w:hint="default" w:ascii="Symbol" w:hAnsi="Symbol"/>
      </w:rPr>
    </w:lvl>
    <w:lvl w:ilvl="4" w:tplc="170C8A8E">
      <w:start w:val="1"/>
      <w:numFmt w:val="bullet"/>
      <w:lvlText w:val="o"/>
      <w:lvlJc w:val="left"/>
      <w:pPr>
        <w:ind w:left="3600" w:hanging="360"/>
      </w:pPr>
      <w:rPr>
        <w:rFonts w:hint="default" w:ascii="Courier New" w:hAnsi="Courier New"/>
      </w:rPr>
    </w:lvl>
    <w:lvl w:ilvl="5" w:tplc="D6C60DA2">
      <w:start w:val="1"/>
      <w:numFmt w:val="bullet"/>
      <w:lvlText w:val=""/>
      <w:lvlJc w:val="left"/>
      <w:pPr>
        <w:ind w:left="4320" w:hanging="360"/>
      </w:pPr>
      <w:rPr>
        <w:rFonts w:hint="default" w:ascii="Wingdings" w:hAnsi="Wingdings"/>
      </w:rPr>
    </w:lvl>
    <w:lvl w:ilvl="6" w:tplc="4B6242D6">
      <w:start w:val="1"/>
      <w:numFmt w:val="bullet"/>
      <w:lvlText w:val=""/>
      <w:lvlJc w:val="left"/>
      <w:pPr>
        <w:ind w:left="5040" w:hanging="360"/>
      </w:pPr>
      <w:rPr>
        <w:rFonts w:hint="default" w:ascii="Symbol" w:hAnsi="Symbol"/>
      </w:rPr>
    </w:lvl>
    <w:lvl w:ilvl="7" w:tplc="574EE850">
      <w:start w:val="1"/>
      <w:numFmt w:val="bullet"/>
      <w:lvlText w:val="o"/>
      <w:lvlJc w:val="left"/>
      <w:pPr>
        <w:ind w:left="5760" w:hanging="360"/>
      </w:pPr>
      <w:rPr>
        <w:rFonts w:hint="default" w:ascii="Courier New" w:hAnsi="Courier New"/>
      </w:rPr>
    </w:lvl>
    <w:lvl w:ilvl="8" w:tplc="ED6CDF16">
      <w:start w:val="1"/>
      <w:numFmt w:val="bullet"/>
      <w:lvlText w:val=""/>
      <w:lvlJc w:val="left"/>
      <w:pPr>
        <w:ind w:left="6480" w:hanging="360"/>
      </w:pPr>
      <w:rPr>
        <w:rFonts w:hint="default" w:ascii="Wingdings" w:hAnsi="Wingdings"/>
      </w:rPr>
    </w:lvl>
  </w:abstractNum>
  <w:abstractNum w:abstractNumId="18" w15:restartNumberingAfterBreak="0">
    <w:nsid w:val="7319F20C"/>
    <w:multiLevelType w:val="hybridMultilevel"/>
    <w:tmpl w:val="C75A5BC0"/>
    <w:lvl w:ilvl="0" w:tplc="37EA7DE6">
      <w:start w:val="1"/>
      <w:numFmt w:val="lowerLetter"/>
      <w:lvlText w:val="%1)"/>
      <w:lvlJc w:val="left"/>
      <w:pPr>
        <w:ind w:left="720" w:hanging="360"/>
      </w:pPr>
    </w:lvl>
    <w:lvl w:ilvl="1" w:tplc="7E5C114E">
      <w:start w:val="1"/>
      <w:numFmt w:val="lowerLetter"/>
      <w:lvlText w:val="%2."/>
      <w:lvlJc w:val="left"/>
      <w:pPr>
        <w:ind w:left="1440" w:hanging="360"/>
      </w:pPr>
    </w:lvl>
    <w:lvl w:ilvl="2" w:tplc="33C2E150">
      <w:start w:val="1"/>
      <w:numFmt w:val="lowerRoman"/>
      <w:lvlText w:val="%3."/>
      <w:lvlJc w:val="right"/>
      <w:pPr>
        <w:ind w:left="2160" w:hanging="180"/>
      </w:pPr>
    </w:lvl>
    <w:lvl w:ilvl="3" w:tplc="34EC8F5C">
      <w:start w:val="1"/>
      <w:numFmt w:val="decimal"/>
      <w:lvlText w:val="%4."/>
      <w:lvlJc w:val="left"/>
      <w:pPr>
        <w:ind w:left="2880" w:hanging="360"/>
      </w:pPr>
    </w:lvl>
    <w:lvl w:ilvl="4" w:tplc="6396FBC8">
      <w:start w:val="1"/>
      <w:numFmt w:val="lowerLetter"/>
      <w:lvlText w:val="%5."/>
      <w:lvlJc w:val="left"/>
      <w:pPr>
        <w:ind w:left="3600" w:hanging="360"/>
      </w:pPr>
    </w:lvl>
    <w:lvl w:ilvl="5" w:tplc="E33860D8">
      <w:start w:val="1"/>
      <w:numFmt w:val="lowerRoman"/>
      <w:lvlText w:val="%6."/>
      <w:lvlJc w:val="right"/>
      <w:pPr>
        <w:ind w:left="4320" w:hanging="180"/>
      </w:pPr>
    </w:lvl>
    <w:lvl w:ilvl="6" w:tplc="C31A4390">
      <w:start w:val="1"/>
      <w:numFmt w:val="decimal"/>
      <w:lvlText w:val="%7."/>
      <w:lvlJc w:val="left"/>
      <w:pPr>
        <w:ind w:left="5040" w:hanging="360"/>
      </w:pPr>
    </w:lvl>
    <w:lvl w:ilvl="7" w:tplc="74AEAA2A">
      <w:start w:val="1"/>
      <w:numFmt w:val="lowerLetter"/>
      <w:lvlText w:val="%8."/>
      <w:lvlJc w:val="left"/>
      <w:pPr>
        <w:ind w:left="5760" w:hanging="360"/>
      </w:pPr>
    </w:lvl>
    <w:lvl w:ilvl="8" w:tplc="A9D6F244">
      <w:start w:val="1"/>
      <w:numFmt w:val="lowerRoman"/>
      <w:lvlText w:val="%9."/>
      <w:lvlJc w:val="right"/>
      <w:pPr>
        <w:ind w:left="6480" w:hanging="180"/>
      </w:pPr>
    </w:lvl>
  </w:abstractNum>
  <w:abstractNum w:abstractNumId="19" w15:restartNumberingAfterBreak="0">
    <w:nsid w:val="758CB0E3"/>
    <w:multiLevelType w:val="hybridMultilevel"/>
    <w:tmpl w:val="AE80DAC8"/>
    <w:lvl w:ilvl="0" w:tplc="A812307A">
      <w:start w:val="1"/>
      <w:numFmt w:val="decimal"/>
      <w:lvlText w:val="%1)"/>
      <w:lvlJc w:val="left"/>
      <w:pPr>
        <w:ind w:left="720" w:hanging="360"/>
      </w:pPr>
    </w:lvl>
    <w:lvl w:ilvl="1" w:tplc="04D0FC20">
      <w:start w:val="1"/>
      <w:numFmt w:val="lowerLetter"/>
      <w:lvlText w:val="%2."/>
      <w:lvlJc w:val="left"/>
      <w:pPr>
        <w:ind w:left="1440" w:hanging="360"/>
      </w:pPr>
    </w:lvl>
    <w:lvl w:ilvl="2" w:tplc="E77AF11E">
      <w:start w:val="1"/>
      <w:numFmt w:val="lowerRoman"/>
      <w:lvlText w:val="%3."/>
      <w:lvlJc w:val="right"/>
      <w:pPr>
        <w:ind w:left="2160" w:hanging="180"/>
      </w:pPr>
    </w:lvl>
    <w:lvl w:ilvl="3" w:tplc="A50E9270">
      <w:start w:val="1"/>
      <w:numFmt w:val="decimal"/>
      <w:lvlText w:val="%4."/>
      <w:lvlJc w:val="left"/>
      <w:pPr>
        <w:ind w:left="2880" w:hanging="360"/>
      </w:pPr>
    </w:lvl>
    <w:lvl w:ilvl="4" w:tplc="4B66D7E8">
      <w:start w:val="1"/>
      <w:numFmt w:val="lowerLetter"/>
      <w:lvlText w:val="%5."/>
      <w:lvlJc w:val="left"/>
      <w:pPr>
        <w:ind w:left="3600" w:hanging="360"/>
      </w:pPr>
    </w:lvl>
    <w:lvl w:ilvl="5" w:tplc="7AD6CF8A">
      <w:start w:val="1"/>
      <w:numFmt w:val="lowerRoman"/>
      <w:lvlText w:val="%6."/>
      <w:lvlJc w:val="right"/>
      <w:pPr>
        <w:ind w:left="4320" w:hanging="180"/>
      </w:pPr>
    </w:lvl>
    <w:lvl w:ilvl="6" w:tplc="8AAA31C8">
      <w:start w:val="1"/>
      <w:numFmt w:val="decimal"/>
      <w:lvlText w:val="%7."/>
      <w:lvlJc w:val="left"/>
      <w:pPr>
        <w:ind w:left="5040" w:hanging="360"/>
      </w:pPr>
    </w:lvl>
    <w:lvl w:ilvl="7" w:tplc="220EE140">
      <w:start w:val="1"/>
      <w:numFmt w:val="lowerLetter"/>
      <w:lvlText w:val="%8."/>
      <w:lvlJc w:val="left"/>
      <w:pPr>
        <w:ind w:left="5760" w:hanging="360"/>
      </w:pPr>
    </w:lvl>
    <w:lvl w:ilvl="8" w:tplc="CF36BFBA">
      <w:start w:val="1"/>
      <w:numFmt w:val="lowerRoman"/>
      <w:lvlText w:val="%9."/>
      <w:lvlJc w:val="right"/>
      <w:pPr>
        <w:ind w:left="6480" w:hanging="180"/>
      </w:pPr>
    </w:lvl>
  </w:abstractNum>
  <w:num w:numId="1">
    <w:abstractNumId w:val="0"/>
  </w:num>
  <w:num w:numId="2">
    <w:abstractNumId w:val="17"/>
  </w:num>
  <w:num w:numId="3">
    <w:abstractNumId w:val="3"/>
  </w:num>
  <w:num w:numId="4">
    <w:abstractNumId w:val="6"/>
  </w:num>
  <w:num w:numId="5">
    <w:abstractNumId w:val="9"/>
  </w:num>
  <w:num w:numId="6">
    <w:abstractNumId w:val="11"/>
  </w:num>
  <w:num w:numId="7">
    <w:abstractNumId w:val="1"/>
  </w:num>
  <w:num w:numId="8">
    <w:abstractNumId w:val="2"/>
  </w:num>
  <w:num w:numId="9">
    <w:abstractNumId w:val="18"/>
  </w:num>
  <w:num w:numId="10">
    <w:abstractNumId w:val="8"/>
  </w:num>
  <w:num w:numId="11">
    <w:abstractNumId w:val="14"/>
  </w:num>
  <w:num w:numId="12">
    <w:abstractNumId w:val="19"/>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4"/>
  </w:num>
  <w:num w:numId="17">
    <w:abstractNumId w:val="5"/>
  </w:num>
  <w:num w:numId="18">
    <w:abstractNumId w:val="13"/>
  </w:num>
  <w:num w:numId="19">
    <w:abstractNumId w:val="16"/>
  </w:num>
  <w:num w:numId="20">
    <w:abstractNumId w:val="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8BE"/>
    <w:rsid w:val="000011B4"/>
    <w:rsid w:val="00003B39"/>
    <w:rsid w:val="000055FF"/>
    <w:rsid w:val="000074F8"/>
    <w:rsid w:val="00012E16"/>
    <w:rsid w:val="000138DD"/>
    <w:rsid w:val="00013CD4"/>
    <w:rsid w:val="000178EE"/>
    <w:rsid w:val="000319B8"/>
    <w:rsid w:val="00034AD3"/>
    <w:rsid w:val="00034BA0"/>
    <w:rsid w:val="00035367"/>
    <w:rsid w:val="00037175"/>
    <w:rsid w:val="0004187D"/>
    <w:rsid w:val="000424C9"/>
    <w:rsid w:val="000512DC"/>
    <w:rsid w:val="00052A1A"/>
    <w:rsid w:val="00054B80"/>
    <w:rsid w:val="0005511A"/>
    <w:rsid w:val="0006099D"/>
    <w:rsid w:val="00062716"/>
    <w:rsid w:val="00063443"/>
    <w:rsid w:val="00063AE7"/>
    <w:rsid w:val="0006774F"/>
    <w:rsid w:val="000713EE"/>
    <w:rsid w:val="00071641"/>
    <w:rsid w:val="00074F60"/>
    <w:rsid w:val="00076FF9"/>
    <w:rsid w:val="000837E5"/>
    <w:rsid w:val="000873AD"/>
    <w:rsid w:val="00087B7A"/>
    <w:rsid w:val="000A3792"/>
    <w:rsid w:val="000B7002"/>
    <w:rsid w:val="000C1654"/>
    <w:rsid w:val="000C47AF"/>
    <w:rsid w:val="000C6CF9"/>
    <w:rsid w:val="000D60F5"/>
    <w:rsid w:val="0010042B"/>
    <w:rsid w:val="001013BF"/>
    <w:rsid w:val="00111F66"/>
    <w:rsid w:val="00114D76"/>
    <w:rsid w:val="00125B4D"/>
    <w:rsid w:val="00137FB2"/>
    <w:rsid w:val="0015109E"/>
    <w:rsid w:val="0015244F"/>
    <w:rsid w:val="001554B8"/>
    <w:rsid w:val="00161627"/>
    <w:rsid w:val="001640B8"/>
    <w:rsid w:val="001731E2"/>
    <w:rsid w:val="001811AB"/>
    <w:rsid w:val="001811F8"/>
    <w:rsid w:val="00181975"/>
    <w:rsid w:val="00181CC6"/>
    <w:rsid w:val="00181FD5"/>
    <w:rsid w:val="00183666"/>
    <w:rsid w:val="00184421"/>
    <w:rsid w:val="00184827"/>
    <w:rsid w:val="00185C45"/>
    <w:rsid w:val="00186E85"/>
    <w:rsid w:val="00187BD5"/>
    <w:rsid w:val="001921C8"/>
    <w:rsid w:val="001923E4"/>
    <w:rsid w:val="00197FB0"/>
    <w:rsid w:val="001A72AC"/>
    <w:rsid w:val="001B16DB"/>
    <w:rsid w:val="001B55F6"/>
    <w:rsid w:val="001C5243"/>
    <w:rsid w:val="001C58FB"/>
    <w:rsid w:val="001C6276"/>
    <w:rsid w:val="001C7194"/>
    <w:rsid w:val="001D5524"/>
    <w:rsid w:val="001D5B6C"/>
    <w:rsid w:val="001E10BB"/>
    <w:rsid w:val="001E2338"/>
    <w:rsid w:val="001E59E3"/>
    <w:rsid w:val="001F1521"/>
    <w:rsid w:val="00201903"/>
    <w:rsid w:val="002069DE"/>
    <w:rsid w:val="00206DAC"/>
    <w:rsid w:val="0020CA1E"/>
    <w:rsid w:val="00216EE0"/>
    <w:rsid w:val="00222C1D"/>
    <w:rsid w:val="00223898"/>
    <w:rsid w:val="002251DF"/>
    <w:rsid w:val="00226729"/>
    <w:rsid w:val="00231669"/>
    <w:rsid w:val="00234EF5"/>
    <w:rsid w:val="0023684D"/>
    <w:rsid w:val="002410AE"/>
    <w:rsid w:val="00244F72"/>
    <w:rsid w:val="0024524D"/>
    <w:rsid w:val="00253692"/>
    <w:rsid w:val="00264967"/>
    <w:rsid w:val="00270CD1"/>
    <w:rsid w:val="002730EC"/>
    <w:rsid w:val="0027501A"/>
    <w:rsid w:val="00276520"/>
    <w:rsid w:val="00277015"/>
    <w:rsid w:val="00284220"/>
    <w:rsid w:val="00294242"/>
    <w:rsid w:val="0029573B"/>
    <w:rsid w:val="002B0AA7"/>
    <w:rsid w:val="002B2ABF"/>
    <w:rsid w:val="002B3F7F"/>
    <w:rsid w:val="002B558E"/>
    <w:rsid w:val="002B585F"/>
    <w:rsid w:val="002C2462"/>
    <w:rsid w:val="002D0FD8"/>
    <w:rsid w:val="002D1836"/>
    <w:rsid w:val="002D1A03"/>
    <w:rsid w:val="002D3135"/>
    <w:rsid w:val="002D6706"/>
    <w:rsid w:val="002E4991"/>
    <w:rsid w:val="002E597B"/>
    <w:rsid w:val="002E679A"/>
    <w:rsid w:val="002F2EE8"/>
    <w:rsid w:val="003045B6"/>
    <w:rsid w:val="00305507"/>
    <w:rsid w:val="00307327"/>
    <w:rsid w:val="003073F3"/>
    <w:rsid w:val="00316106"/>
    <w:rsid w:val="003355A9"/>
    <w:rsid w:val="003364D9"/>
    <w:rsid w:val="00346ADC"/>
    <w:rsid w:val="00346F28"/>
    <w:rsid w:val="00350413"/>
    <w:rsid w:val="00354F08"/>
    <w:rsid w:val="00355F06"/>
    <w:rsid w:val="00357CB1"/>
    <w:rsid w:val="00361C32"/>
    <w:rsid w:val="003626C3"/>
    <w:rsid w:val="00363011"/>
    <w:rsid w:val="0037179E"/>
    <w:rsid w:val="003801FE"/>
    <w:rsid w:val="00384D3A"/>
    <w:rsid w:val="00388A06"/>
    <w:rsid w:val="00391E01"/>
    <w:rsid w:val="003B3868"/>
    <w:rsid w:val="003C03FF"/>
    <w:rsid w:val="003C43E0"/>
    <w:rsid w:val="003C58BE"/>
    <w:rsid w:val="003C61B6"/>
    <w:rsid w:val="003D56F9"/>
    <w:rsid w:val="003E38C3"/>
    <w:rsid w:val="003E5962"/>
    <w:rsid w:val="003F142C"/>
    <w:rsid w:val="003F3293"/>
    <w:rsid w:val="003F62B2"/>
    <w:rsid w:val="003F6920"/>
    <w:rsid w:val="0041202C"/>
    <w:rsid w:val="00412802"/>
    <w:rsid w:val="0041378A"/>
    <w:rsid w:val="00416A77"/>
    <w:rsid w:val="00417545"/>
    <w:rsid w:val="00435856"/>
    <w:rsid w:val="00441E6D"/>
    <w:rsid w:val="00443675"/>
    <w:rsid w:val="00443E04"/>
    <w:rsid w:val="0044411E"/>
    <w:rsid w:val="00451D75"/>
    <w:rsid w:val="00471D4B"/>
    <w:rsid w:val="00473953"/>
    <w:rsid w:val="00474517"/>
    <w:rsid w:val="004756B9"/>
    <w:rsid w:val="0048063E"/>
    <w:rsid w:val="00480CB6"/>
    <w:rsid w:val="00485B14"/>
    <w:rsid w:val="00485F87"/>
    <w:rsid w:val="004862A0"/>
    <w:rsid w:val="00487E6B"/>
    <w:rsid w:val="00490C2D"/>
    <w:rsid w:val="004960E4"/>
    <w:rsid w:val="00497357"/>
    <w:rsid w:val="004A0DB8"/>
    <w:rsid w:val="004B0060"/>
    <w:rsid w:val="004B2357"/>
    <w:rsid w:val="004B6B5D"/>
    <w:rsid w:val="004D0621"/>
    <w:rsid w:val="004D31ED"/>
    <w:rsid w:val="004D67EB"/>
    <w:rsid w:val="004D7E93"/>
    <w:rsid w:val="004E1198"/>
    <w:rsid w:val="004E2255"/>
    <w:rsid w:val="004E4D16"/>
    <w:rsid w:val="004F1586"/>
    <w:rsid w:val="004F1CC3"/>
    <w:rsid w:val="004F620F"/>
    <w:rsid w:val="004F64C1"/>
    <w:rsid w:val="004F6A12"/>
    <w:rsid w:val="004F7699"/>
    <w:rsid w:val="00501E67"/>
    <w:rsid w:val="00513D1F"/>
    <w:rsid w:val="005168DF"/>
    <w:rsid w:val="0051790C"/>
    <w:rsid w:val="00520284"/>
    <w:rsid w:val="00521950"/>
    <w:rsid w:val="00521E54"/>
    <w:rsid w:val="00522D70"/>
    <w:rsid w:val="0054441B"/>
    <w:rsid w:val="00546FB2"/>
    <w:rsid w:val="00547691"/>
    <w:rsid w:val="00550EC3"/>
    <w:rsid w:val="00556416"/>
    <w:rsid w:val="005565BE"/>
    <w:rsid w:val="00556D5B"/>
    <w:rsid w:val="0055796A"/>
    <w:rsid w:val="00560D9E"/>
    <w:rsid w:val="00565394"/>
    <w:rsid w:val="0056686B"/>
    <w:rsid w:val="005718F5"/>
    <w:rsid w:val="00574702"/>
    <w:rsid w:val="00582A26"/>
    <w:rsid w:val="00587EAD"/>
    <w:rsid w:val="00594BCB"/>
    <w:rsid w:val="005B0C50"/>
    <w:rsid w:val="005B1018"/>
    <w:rsid w:val="005B48D2"/>
    <w:rsid w:val="005B53C2"/>
    <w:rsid w:val="005B7B24"/>
    <w:rsid w:val="005C3E10"/>
    <w:rsid w:val="005C7E60"/>
    <w:rsid w:val="005D21B9"/>
    <w:rsid w:val="005D23FD"/>
    <w:rsid w:val="005D4E8A"/>
    <w:rsid w:val="005D5755"/>
    <w:rsid w:val="005E4037"/>
    <w:rsid w:val="005E5CCB"/>
    <w:rsid w:val="005E654D"/>
    <w:rsid w:val="005E6787"/>
    <w:rsid w:val="0060371A"/>
    <w:rsid w:val="00603928"/>
    <w:rsid w:val="00604998"/>
    <w:rsid w:val="0060712A"/>
    <w:rsid w:val="0060784A"/>
    <w:rsid w:val="006079B8"/>
    <w:rsid w:val="006123FB"/>
    <w:rsid w:val="00613319"/>
    <w:rsid w:val="0061475B"/>
    <w:rsid w:val="006167F2"/>
    <w:rsid w:val="006176E8"/>
    <w:rsid w:val="00620446"/>
    <w:rsid w:val="00621FD6"/>
    <w:rsid w:val="00626367"/>
    <w:rsid w:val="00626555"/>
    <w:rsid w:val="0063203B"/>
    <w:rsid w:val="006425F3"/>
    <w:rsid w:val="00645CBE"/>
    <w:rsid w:val="00647165"/>
    <w:rsid w:val="006478C2"/>
    <w:rsid w:val="00654C04"/>
    <w:rsid w:val="00656F8A"/>
    <w:rsid w:val="006652EC"/>
    <w:rsid w:val="0067025B"/>
    <w:rsid w:val="006703B2"/>
    <w:rsid w:val="00674ABB"/>
    <w:rsid w:val="00684483"/>
    <w:rsid w:val="006934AD"/>
    <w:rsid w:val="00696028"/>
    <w:rsid w:val="006A0C02"/>
    <w:rsid w:val="006A64FE"/>
    <w:rsid w:val="006A6586"/>
    <w:rsid w:val="006B2617"/>
    <w:rsid w:val="006B367A"/>
    <w:rsid w:val="006B7888"/>
    <w:rsid w:val="006C18DA"/>
    <w:rsid w:val="006C4FC4"/>
    <w:rsid w:val="006C67F5"/>
    <w:rsid w:val="006D2B60"/>
    <w:rsid w:val="006D471F"/>
    <w:rsid w:val="006E0050"/>
    <w:rsid w:val="006E16E9"/>
    <w:rsid w:val="006E4FEA"/>
    <w:rsid w:val="006E6E17"/>
    <w:rsid w:val="006E704D"/>
    <w:rsid w:val="006E7DB0"/>
    <w:rsid w:val="006F24A6"/>
    <w:rsid w:val="006F6D57"/>
    <w:rsid w:val="00700AE9"/>
    <w:rsid w:val="00705EF9"/>
    <w:rsid w:val="0071117B"/>
    <w:rsid w:val="00712C9D"/>
    <w:rsid w:val="007208AA"/>
    <w:rsid w:val="00725091"/>
    <w:rsid w:val="00733B5C"/>
    <w:rsid w:val="00737CB4"/>
    <w:rsid w:val="00744EF8"/>
    <w:rsid w:val="00746D64"/>
    <w:rsid w:val="0075255F"/>
    <w:rsid w:val="00753277"/>
    <w:rsid w:val="0075461F"/>
    <w:rsid w:val="00756C4B"/>
    <w:rsid w:val="007651DC"/>
    <w:rsid w:val="00767319"/>
    <w:rsid w:val="00767C61"/>
    <w:rsid w:val="007726C7"/>
    <w:rsid w:val="00773A95"/>
    <w:rsid w:val="007755F8"/>
    <w:rsid w:val="00780835"/>
    <w:rsid w:val="00780950"/>
    <w:rsid w:val="00787DC1"/>
    <w:rsid w:val="0078B470"/>
    <w:rsid w:val="00792123"/>
    <w:rsid w:val="00793C51"/>
    <w:rsid w:val="00795BED"/>
    <w:rsid w:val="007A4ADE"/>
    <w:rsid w:val="007A5A1D"/>
    <w:rsid w:val="007A7E34"/>
    <w:rsid w:val="007B0235"/>
    <w:rsid w:val="007B3135"/>
    <w:rsid w:val="007C25C9"/>
    <w:rsid w:val="007C2D6A"/>
    <w:rsid w:val="007C49F4"/>
    <w:rsid w:val="007C4CAE"/>
    <w:rsid w:val="007D2895"/>
    <w:rsid w:val="007D36BB"/>
    <w:rsid w:val="007D6E8F"/>
    <w:rsid w:val="007D72E0"/>
    <w:rsid w:val="007E0776"/>
    <w:rsid w:val="007E1011"/>
    <w:rsid w:val="007E41AD"/>
    <w:rsid w:val="007F1975"/>
    <w:rsid w:val="007F475B"/>
    <w:rsid w:val="007F58AB"/>
    <w:rsid w:val="007F58B1"/>
    <w:rsid w:val="007F6B61"/>
    <w:rsid w:val="0080700D"/>
    <w:rsid w:val="00812FC2"/>
    <w:rsid w:val="00813BD4"/>
    <w:rsid w:val="0081669F"/>
    <w:rsid w:val="00816700"/>
    <w:rsid w:val="0081733D"/>
    <w:rsid w:val="008226D7"/>
    <w:rsid w:val="00823A44"/>
    <w:rsid w:val="00824D9C"/>
    <w:rsid w:val="00825901"/>
    <w:rsid w:val="0082638C"/>
    <w:rsid w:val="008330BC"/>
    <w:rsid w:val="00840684"/>
    <w:rsid w:val="008418C6"/>
    <w:rsid w:val="00847C5C"/>
    <w:rsid w:val="008605C2"/>
    <w:rsid w:val="00861EBB"/>
    <w:rsid w:val="00867098"/>
    <w:rsid w:val="00867FF1"/>
    <w:rsid w:val="008725E8"/>
    <w:rsid w:val="00873EED"/>
    <w:rsid w:val="00875C12"/>
    <w:rsid w:val="008764C3"/>
    <w:rsid w:val="0089179A"/>
    <w:rsid w:val="00891EF6"/>
    <w:rsid w:val="0089273C"/>
    <w:rsid w:val="008A2002"/>
    <w:rsid w:val="008A57CD"/>
    <w:rsid w:val="008A6FE3"/>
    <w:rsid w:val="008A7423"/>
    <w:rsid w:val="008B2C67"/>
    <w:rsid w:val="008B3EDB"/>
    <w:rsid w:val="008C1AC7"/>
    <w:rsid w:val="008C1BF9"/>
    <w:rsid w:val="008C394F"/>
    <w:rsid w:val="008C4CA3"/>
    <w:rsid w:val="008C652C"/>
    <w:rsid w:val="008C6F98"/>
    <w:rsid w:val="008D0CAF"/>
    <w:rsid w:val="008D173A"/>
    <w:rsid w:val="008D4DEC"/>
    <w:rsid w:val="008E34D2"/>
    <w:rsid w:val="008E5BD8"/>
    <w:rsid w:val="008E66D8"/>
    <w:rsid w:val="008E78D4"/>
    <w:rsid w:val="008F7FD2"/>
    <w:rsid w:val="00902B59"/>
    <w:rsid w:val="009057A8"/>
    <w:rsid w:val="0091032E"/>
    <w:rsid w:val="00914060"/>
    <w:rsid w:val="009216A9"/>
    <w:rsid w:val="00927155"/>
    <w:rsid w:val="00927888"/>
    <w:rsid w:val="00930649"/>
    <w:rsid w:val="00932313"/>
    <w:rsid w:val="00933CDF"/>
    <w:rsid w:val="0093682A"/>
    <w:rsid w:val="0093A5EA"/>
    <w:rsid w:val="00941128"/>
    <w:rsid w:val="00943E00"/>
    <w:rsid w:val="009467E1"/>
    <w:rsid w:val="0094750C"/>
    <w:rsid w:val="00957F3E"/>
    <w:rsid w:val="00960023"/>
    <w:rsid w:val="00960EE5"/>
    <w:rsid w:val="009616A9"/>
    <w:rsid w:val="009723AF"/>
    <w:rsid w:val="009726B8"/>
    <w:rsid w:val="00975041"/>
    <w:rsid w:val="0099601C"/>
    <w:rsid w:val="00996A33"/>
    <w:rsid w:val="00996DC8"/>
    <w:rsid w:val="00997A1E"/>
    <w:rsid w:val="009A132F"/>
    <w:rsid w:val="009A723B"/>
    <w:rsid w:val="009B1C6B"/>
    <w:rsid w:val="009B2EBE"/>
    <w:rsid w:val="009C0764"/>
    <w:rsid w:val="009C6EC3"/>
    <w:rsid w:val="009C73DE"/>
    <w:rsid w:val="009D04CB"/>
    <w:rsid w:val="009D5481"/>
    <w:rsid w:val="009D77C7"/>
    <w:rsid w:val="009E4DE8"/>
    <w:rsid w:val="009F06D3"/>
    <w:rsid w:val="009F1FF4"/>
    <w:rsid w:val="009F2089"/>
    <w:rsid w:val="009F3ABE"/>
    <w:rsid w:val="00A00E8D"/>
    <w:rsid w:val="00A024CC"/>
    <w:rsid w:val="00A03BBB"/>
    <w:rsid w:val="00A0457D"/>
    <w:rsid w:val="00A0692C"/>
    <w:rsid w:val="00A10F1B"/>
    <w:rsid w:val="00A17A8F"/>
    <w:rsid w:val="00A204C2"/>
    <w:rsid w:val="00A209B4"/>
    <w:rsid w:val="00A20A45"/>
    <w:rsid w:val="00A23F5E"/>
    <w:rsid w:val="00A34955"/>
    <w:rsid w:val="00A356F1"/>
    <w:rsid w:val="00A40D17"/>
    <w:rsid w:val="00A4287A"/>
    <w:rsid w:val="00A46186"/>
    <w:rsid w:val="00A47CF8"/>
    <w:rsid w:val="00A547D5"/>
    <w:rsid w:val="00A569F3"/>
    <w:rsid w:val="00A63560"/>
    <w:rsid w:val="00A7211B"/>
    <w:rsid w:val="00A76943"/>
    <w:rsid w:val="00A800DF"/>
    <w:rsid w:val="00A82C43"/>
    <w:rsid w:val="00A83BD3"/>
    <w:rsid w:val="00A95D0F"/>
    <w:rsid w:val="00A9688E"/>
    <w:rsid w:val="00A96E1F"/>
    <w:rsid w:val="00AA5516"/>
    <w:rsid w:val="00AA5C65"/>
    <w:rsid w:val="00AA6219"/>
    <w:rsid w:val="00AC077B"/>
    <w:rsid w:val="00AC187F"/>
    <w:rsid w:val="00AD4EE9"/>
    <w:rsid w:val="00AE2DC6"/>
    <w:rsid w:val="00AE4B07"/>
    <w:rsid w:val="00AF17FD"/>
    <w:rsid w:val="00AF4F0A"/>
    <w:rsid w:val="00AF5F82"/>
    <w:rsid w:val="00B00788"/>
    <w:rsid w:val="00B008C6"/>
    <w:rsid w:val="00B058FC"/>
    <w:rsid w:val="00B14F03"/>
    <w:rsid w:val="00B1710F"/>
    <w:rsid w:val="00B2059A"/>
    <w:rsid w:val="00B210F5"/>
    <w:rsid w:val="00B2300E"/>
    <w:rsid w:val="00B23A95"/>
    <w:rsid w:val="00B25A0F"/>
    <w:rsid w:val="00B26DC4"/>
    <w:rsid w:val="00B2E89D"/>
    <w:rsid w:val="00B32F00"/>
    <w:rsid w:val="00B429CC"/>
    <w:rsid w:val="00B52EE0"/>
    <w:rsid w:val="00B62F47"/>
    <w:rsid w:val="00B65F6E"/>
    <w:rsid w:val="00B7371B"/>
    <w:rsid w:val="00B739C3"/>
    <w:rsid w:val="00B83953"/>
    <w:rsid w:val="00B87340"/>
    <w:rsid w:val="00B95254"/>
    <w:rsid w:val="00BA2471"/>
    <w:rsid w:val="00BA4712"/>
    <w:rsid w:val="00BA4D1B"/>
    <w:rsid w:val="00BB2703"/>
    <w:rsid w:val="00BB5B5B"/>
    <w:rsid w:val="00BB6B77"/>
    <w:rsid w:val="00BC5BC0"/>
    <w:rsid w:val="00BC75EB"/>
    <w:rsid w:val="00BD73FD"/>
    <w:rsid w:val="00BF0A8D"/>
    <w:rsid w:val="00BF2568"/>
    <w:rsid w:val="00C0041D"/>
    <w:rsid w:val="00C04BA9"/>
    <w:rsid w:val="00C04C78"/>
    <w:rsid w:val="00C0550A"/>
    <w:rsid w:val="00C05C22"/>
    <w:rsid w:val="00C061C7"/>
    <w:rsid w:val="00C065D2"/>
    <w:rsid w:val="00C1376E"/>
    <w:rsid w:val="00C1454A"/>
    <w:rsid w:val="00C224D8"/>
    <w:rsid w:val="00C35A0A"/>
    <w:rsid w:val="00C40793"/>
    <w:rsid w:val="00C42111"/>
    <w:rsid w:val="00C43951"/>
    <w:rsid w:val="00C449A4"/>
    <w:rsid w:val="00C50E9E"/>
    <w:rsid w:val="00C51C28"/>
    <w:rsid w:val="00C53173"/>
    <w:rsid w:val="00C567E8"/>
    <w:rsid w:val="00C62955"/>
    <w:rsid w:val="00C66FF0"/>
    <w:rsid w:val="00C806AC"/>
    <w:rsid w:val="00C83375"/>
    <w:rsid w:val="00C83728"/>
    <w:rsid w:val="00C83AF0"/>
    <w:rsid w:val="00C83CF6"/>
    <w:rsid w:val="00C848DF"/>
    <w:rsid w:val="00C907B9"/>
    <w:rsid w:val="00CA0B83"/>
    <w:rsid w:val="00CA1851"/>
    <w:rsid w:val="00CA652E"/>
    <w:rsid w:val="00CA68E9"/>
    <w:rsid w:val="00CB06A1"/>
    <w:rsid w:val="00CB1AEC"/>
    <w:rsid w:val="00CB4347"/>
    <w:rsid w:val="00CB5579"/>
    <w:rsid w:val="00CC1048"/>
    <w:rsid w:val="00CC32E2"/>
    <w:rsid w:val="00CC75FD"/>
    <w:rsid w:val="00CD0112"/>
    <w:rsid w:val="00CD07F4"/>
    <w:rsid w:val="00CD208F"/>
    <w:rsid w:val="00CD6D52"/>
    <w:rsid w:val="00CE2D18"/>
    <w:rsid w:val="00CE5BB6"/>
    <w:rsid w:val="00CF4533"/>
    <w:rsid w:val="00CF63B2"/>
    <w:rsid w:val="00CF6EFC"/>
    <w:rsid w:val="00CF7AA5"/>
    <w:rsid w:val="00D05A81"/>
    <w:rsid w:val="00D06592"/>
    <w:rsid w:val="00D102BE"/>
    <w:rsid w:val="00D14761"/>
    <w:rsid w:val="00D16B5B"/>
    <w:rsid w:val="00D2630B"/>
    <w:rsid w:val="00D27046"/>
    <w:rsid w:val="00D30176"/>
    <w:rsid w:val="00D3212C"/>
    <w:rsid w:val="00D40E31"/>
    <w:rsid w:val="00D5108E"/>
    <w:rsid w:val="00D57046"/>
    <w:rsid w:val="00D65CA7"/>
    <w:rsid w:val="00D67FF1"/>
    <w:rsid w:val="00D71D5C"/>
    <w:rsid w:val="00D7245A"/>
    <w:rsid w:val="00D7279C"/>
    <w:rsid w:val="00D72A11"/>
    <w:rsid w:val="00D76B19"/>
    <w:rsid w:val="00D80FAF"/>
    <w:rsid w:val="00D86021"/>
    <w:rsid w:val="00D87993"/>
    <w:rsid w:val="00D92414"/>
    <w:rsid w:val="00D94899"/>
    <w:rsid w:val="00D97189"/>
    <w:rsid w:val="00DA2201"/>
    <w:rsid w:val="00DA5ED2"/>
    <w:rsid w:val="00DB0431"/>
    <w:rsid w:val="00DB6B7B"/>
    <w:rsid w:val="00DB72CE"/>
    <w:rsid w:val="00DC0EB1"/>
    <w:rsid w:val="00DC2870"/>
    <w:rsid w:val="00DC7309"/>
    <w:rsid w:val="00DC7809"/>
    <w:rsid w:val="00DD0687"/>
    <w:rsid w:val="00DD32A9"/>
    <w:rsid w:val="00DD7210"/>
    <w:rsid w:val="00DD7BE0"/>
    <w:rsid w:val="00DD7ED7"/>
    <w:rsid w:val="00DE0DA3"/>
    <w:rsid w:val="00DE106A"/>
    <w:rsid w:val="00DE2E7D"/>
    <w:rsid w:val="00DE328E"/>
    <w:rsid w:val="00DE4804"/>
    <w:rsid w:val="00DE5BC2"/>
    <w:rsid w:val="00DF229F"/>
    <w:rsid w:val="00DF4CC8"/>
    <w:rsid w:val="00DF5600"/>
    <w:rsid w:val="00E003C1"/>
    <w:rsid w:val="00E0344B"/>
    <w:rsid w:val="00E04755"/>
    <w:rsid w:val="00E05E58"/>
    <w:rsid w:val="00E1194E"/>
    <w:rsid w:val="00E13F8C"/>
    <w:rsid w:val="00E16E6A"/>
    <w:rsid w:val="00E22851"/>
    <w:rsid w:val="00E26C80"/>
    <w:rsid w:val="00E3028A"/>
    <w:rsid w:val="00E32A29"/>
    <w:rsid w:val="00E33AF1"/>
    <w:rsid w:val="00E36E19"/>
    <w:rsid w:val="00E402F6"/>
    <w:rsid w:val="00E40552"/>
    <w:rsid w:val="00E4399D"/>
    <w:rsid w:val="00E43C01"/>
    <w:rsid w:val="00E506F6"/>
    <w:rsid w:val="00E51E59"/>
    <w:rsid w:val="00E52467"/>
    <w:rsid w:val="00E62ADE"/>
    <w:rsid w:val="00E66DA7"/>
    <w:rsid w:val="00E75BEF"/>
    <w:rsid w:val="00E76531"/>
    <w:rsid w:val="00E81364"/>
    <w:rsid w:val="00E85E1C"/>
    <w:rsid w:val="00E94A79"/>
    <w:rsid w:val="00E95D17"/>
    <w:rsid w:val="00EB22B8"/>
    <w:rsid w:val="00EB44B7"/>
    <w:rsid w:val="00EB589E"/>
    <w:rsid w:val="00EB62C3"/>
    <w:rsid w:val="00EB6A96"/>
    <w:rsid w:val="00EC4F19"/>
    <w:rsid w:val="00EC6318"/>
    <w:rsid w:val="00ED3E15"/>
    <w:rsid w:val="00ED53BE"/>
    <w:rsid w:val="00ED5F79"/>
    <w:rsid w:val="00EF2385"/>
    <w:rsid w:val="00EF2C90"/>
    <w:rsid w:val="00EF42B0"/>
    <w:rsid w:val="00EF4D89"/>
    <w:rsid w:val="00EF5733"/>
    <w:rsid w:val="00EF609E"/>
    <w:rsid w:val="00EF7EF8"/>
    <w:rsid w:val="00F01AF6"/>
    <w:rsid w:val="00F14E85"/>
    <w:rsid w:val="00F1536E"/>
    <w:rsid w:val="00F15F99"/>
    <w:rsid w:val="00F17549"/>
    <w:rsid w:val="00F32675"/>
    <w:rsid w:val="00F34BD9"/>
    <w:rsid w:val="00F35797"/>
    <w:rsid w:val="00F35FFE"/>
    <w:rsid w:val="00F37E4E"/>
    <w:rsid w:val="00F42A80"/>
    <w:rsid w:val="00F42BE3"/>
    <w:rsid w:val="00F47155"/>
    <w:rsid w:val="00F50484"/>
    <w:rsid w:val="00F53591"/>
    <w:rsid w:val="00F61D56"/>
    <w:rsid w:val="00F639C9"/>
    <w:rsid w:val="00F63DED"/>
    <w:rsid w:val="00F643B2"/>
    <w:rsid w:val="00F643D8"/>
    <w:rsid w:val="00F64B5E"/>
    <w:rsid w:val="00F6525C"/>
    <w:rsid w:val="00F67741"/>
    <w:rsid w:val="00F71069"/>
    <w:rsid w:val="00F71A03"/>
    <w:rsid w:val="00F801A5"/>
    <w:rsid w:val="00F80416"/>
    <w:rsid w:val="00F85F05"/>
    <w:rsid w:val="00F903B8"/>
    <w:rsid w:val="00F91DCD"/>
    <w:rsid w:val="00F935F9"/>
    <w:rsid w:val="00F94A6A"/>
    <w:rsid w:val="00FA1C5C"/>
    <w:rsid w:val="00FA1C77"/>
    <w:rsid w:val="00FA4042"/>
    <w:rsid w:val="00FB006C"/>
    <w:rsid w:val="00FB78CC"/>
    <w:rsid w:val="00FC13C9"/>
    <w:rsid w:val="00FC3CA8"/>
    <w:rsid w:val="00FC5EEA"/>
    <w:rsid w:val="00FD2A90"/>
    <w:rsid w:val="00FD665E"/>
    <w:rsid w:val="00FE15DF"/>
    <w:rsid w:val="00FE274A"/>
    <w:rsid w:val="00FE7D7C"/>
    <w:rsid w:val="00FF05A1"/>
    <w:rsid w:val="011362C1"/>
    <w:rsid w:val="0118B4FA"/>
    <w:rsid w:val="01244D75"/>
    <w:rsid w:val="0130C2A0"/>
    <w:rsid w:val="0141CABC"/>
    <w:rsid w:val="01548CD0"/>
    <w:rsid w:val="015930E6"/>
    <w:rsid w:val="01889FCA"/>
    <w:rsid w:val="0193134C"/>
    <w:rsid w:val="01E85128"/>
    <w:rsid w:val="0206A3A6"/>
    <w:rsid w:val="02080477"/>
    <w:rsid w:val="020E37C2"/>
    <w:rsid w:val="023D89F4"/>
    <w:rsid w:val="027BC9E9"/>
    <w:rsid w:val="02C18538"/>
    <w:rsid w:val="02D7D63D"/>
    <w:rsid w:val="035A80B6"/>
    <w:rsid w:val="036533FD"/>
    <w:rsid w:val="03E2578D"/>
    <w:rsid w:val="03E7F48E"/>
    <w:rsid w:val="04087A41"/>
    <w:rsid w:val="0417D170"/>
    <w:rsid w:val="04206C21"/>
    <w:rsid w:val="04523EA2"/>
    <w:rsid w:val="047619DB"/>
    <w:rsid w:val="04925910"/>
    <w:rsid w:val="0493A694"/>
    <w:rsid w:val="04B82FEC"/>
    <w:rsid w:val="0514606D"/>
    <w:rsid w:val="0530741E"/>
    <w:rsid w:val="0532EE11"/>
    <w:rsid w:val="05552B15"/>
    <w:rsid w:val="05616252"/>
    <w:rsid w:val="05627947"/>
    <w:rsid w:val="0563BC31"/>
    <w:rsid w:val="0569EA9A"/>
    <w:rsid w:val="0580E662"/>
    <w:rsid w:val="0593E365"/>
    <w:rsid w:val="05B49C8D"/>
    <w:rsid w:val="05BBBD23"/>
    <w:rsid w:val="05E436FF"/>
    <w:rsid w:val="05FD11A5"/>
    <w:rsid w:val="0612F6DC"/>
    <w:rsid w:val="062BADEA"/>
    <w:rsid w:val="0636BE50"/>
    <w:rsid w:val="06406144"/>
    <w:rsid w:val="0652D438"/>
    <w:rsid w:val="0656E856"/>
    <w:rsid w:val="06577882"/>
    <w:rsid w:val="0674A01C"/>
    <w:rsid w:val="069E23ED"/>
    <w:rsid w:val="06A6B56E"/>
    <w:rsid w:val="06ABBF00"/>
    <w:rsid w:val="06DA0999"/>
    <w:rsid w:val="0718F76F"/>
    <w:rsid w:val="073A3F50"/>
    <w:rsid w:val="0758E95E"/>
    <w:rsid w:val="0763D5A0"/>
    <w:rsid w:val="079133AF"/>
    <w:rsid w:val="0795A331"/>
    <w:rsid w:val="07CA5DB0"/>
    <w:rsid w:val="07D54D18"/>
    <w:rsid w:val="07EFC761"/>
    <w:rsid w:val="07F07C47"/>
    <w:rsid w:val="080C08F8"/>
    <w:rsid w:val="0831DC6D"/>
    <w:rsid w:val="0858F780"/>
    <w:rsid w:val="08B601C3"/>
    <w:rsid w:val="08CA3E20"/>
    <w:rsid w:val="09003FD9"/>
    <w:rsid w:val="090AA196"/>
    <w:rsid w:val="091648CB"/>
    <w:rsid w:val="091A40AD"/>
    <w:rsid w:val="0965076F"/>
    <w:rsid w:val="09690063"/>
    <w:rsid w:val="09882101"/>
    <w:rsid w:val="09CAE020"/>
    <w:rsid w:val="09EC6E48"/>
    <w:rsid w:val="09EC79DA"/>
    <w:rsid w:val="09F63B08"/>
    <w:rsid w:val="0A4C1AB0"/>
    <w:rsid w:val="0A711EC4"/>
    <w:rsid w:val="0A77FB76"/>
    <w:rsid w:val="0A895002"/>
    <w:rsid w:val="0ACFB5C4"/>
    <w:rsid w:val="0AD8A4F2"/>
    <w:rsid w:val="0B0F2302"/>
    <w:rsid w:val="0B107C7D"/>
    <w:rsid w:val="0BBC8154"/>
    <w:rsid w:val="0BD30575"/>
    <w:rsid w:val="0BDA414A"/>
    <w:rsid w:val="0C16F37B"/>
    <w:rsid w:val="0C54E4C3"/>
    <w:rsid w:val="0C703376"/>
    <w:rsid w:val="0CC3462A"/>
    <w:rsid w:val="0CE0C85F"/>
    <w:rsid w:val="0CF215D8"/>
    <w:rsid w:val="0CFCD27D"/>
    <w:rsid w:val="0D347A9C"/>
    <w:rsid w:val="0D3A5C21"/>
    <w:rsid w:val="0D4C2B46"/>
    <w:rsid w:val="0D6EC6A0"/>
    <w:rsid w:val="0D734D74"/>
    <w:rsid w:val="0D8EBA7F"/>
    <w:rsid w:val="0D94A26E"/>
    <w:rsid w:val="0DA7069C"/>
    <w:rsid w:val="0DADCA25"/>
    <w:rsid w:val="0DC0D409"/>
    <w:rsid w:val="0DC0DE1F"/>
    <w:rsid w:val="0DED6755"/>
    <w:rsid w:val="0DFB745E"/>
    <w:rsid w:val="0DFD38F1"/>
    <w:rsid w:val="0E02CB50"/>
    <w:rsid w:val="0E1027BE"/>
    <w:rsid w:val="0E1BA216"/>
    <w:rsid w:val="0E53090F"/>
    <w:rsid w:val="0E575A02"/>
    <w:rsid w:val="0E992A19"/>
    <w:rsid w:val="0EA36FC4"/>
    <w:rsid w:val="0EAE151E"/>
    <w:rsid w:val="0EE97F77"/>
    <w:rsid w:val="0F34E35E"/>
    <w:rsid w:val="0F6EBE4B"/>
    <w:rsid w:val="0F849D08"/>
    <w:rsid w:val="0FADD429"/>
    <w:rsid w:val="0FB523A2"/>
    <w:rsid w:val="0FD90788"/>
    <w:rsid w:val="102EE291"/>
    <w:rsid w:val="1046EDA3"/>
    <w:rsid w:val="106B0DD0"/>
    <w:rsid w:val="1071BEC4"/>
    <w:rsid w:val="107BEC0F"/>
    <w:rsid w:val="10A3560D"/>
    <w:rsid w:val="10B846C8"/>
    <w:rsid w:val="10D19494"/>
    <w:rsid w:val="10D80A5F"/>
    <w:rsid w:val="10F67BF0"/>
    <w:rsid w:val="1115037F"/>
    <w:rsid w:val="11206BE5"/>
    <w:rsid w:val="113C16EF"/>
    <w:rsid w:val="114BD117"/>
    <w:rsid w:val="11A21BEF"/>
    <w:rsid w:val="11A6546E"/>
    <w:rsid w:val="11B0F34F"/>
    <w:rsid w:val="11C8DB3C"/>
    <w:rsid w:val="11CAB89C"/>
    <w:rsid w:val="11CBE3DB"/>
    <w:rsid w:val="120E14D0"/>
    <w:rsid w:val="1225AD42"/>
    <w:rsid w:val="122D3712"/>
    <w:rsid w:val="126D18BC"/>
    <w:rsid w:val="1271F450"/>
    <w:rsid w:val="1280B044"/>
    <w:rsid w:val="1297FFE9"/>
    <w:rsid w:val="12B86798"/>
    <w:rsid w:val="12BE5984"/>
    <w:rsid w:val="12EAC562"/>
    <w:rsid w:val="1346E8BE"/>
    <w:rsid w:val="135A6AFC"/>
    <w:rsid w:val="135D685F"/>
    <w:rsid w:val="138B221B"/>
    <w:rsid w:val="138F1C46"/>
    <w:rsid w:val="1392CB30"/>
    <w:rsid w:val="13B1CCA8"/>
    <w:rsid w:val="13CBD71B"/>
    <w:rsid w:val="13D94976"/>
    <w:rsid w:val="13F8435C"/>
    <w:rsid w:val="1414E564"/>
    <w:rsid w:val="1421CA7C"/>
    <w:rsid w:val="1440052B"/>
    <w:rsid w:val="1452DC55"/>
    <w:rsid w:val="14724992"/>
    <w:rsid w:val="14743AC3"/>
    <w:rsid w:val="14A5169C"/>
    <w:rsid w:val="14BC4C5F"/>
    <w:rsid w:val="14C5CDC0"/>
    <w:rsid w:val="151B26D3"/>
    <w:rsid w:val="151B586F"/>
    <w:rsid w:val="153D8164"/>
    <w:rsid w:val="15924289"/>
    <w:rsid w:val="15B7F8B5"/>
    <w:rsid w:val="15BFA0AD"/>
    <w:rsid w:val="15C9B9E1"/>
    <w:rsid w:val="15F971F3"/>
    <w:rsid w:val="1611040C"/>
    <w:rsid w:val="161BF96E"/>
    <w:rsid w:val="162BCED3"/>
    <w:rsid w:val="16729427"/>
    <w:rsid w:val="16B450C3"/>
    <w:rsid w:val="1725FA13"/>
    <w:rsid w:val="172F2037"/>
    <w:rsid w:val="176097F5"/>
    <w:rsid w:val="17701DC4"/>
    <w:rsid w:val="17A99724"/>
    <w:rsid w:val="17D7ABDA"/>
    <w:rsid w:val="17F45427"/>
    <w:rsid w:val="185CE77B"/>
    <w:rsid w:val="18612637"/>
    <w:rsid w:val="1887B9BD"/>
    <w:rsid w:val="18A71052"/>
    <w:rsid w:val="18C6F343"/>
    <w:rsid w:val="191E7EFE"/>
    <w:rsid w:val="1923456E"/>
    <w:rsid w:val="198E6E1C"/>
    <w:rsid w:val="1997EE85"/>
    <w:rsid w:val="19A24073"/>
    <w:rsid w:val="19B84D6C"/>
    <w:rsid w:val="19E86561"/>
    <w:rsid w:val="1A13B30E"/>
    <w:rsid w:val="1A1821FB"/>
    <w:rsid w:val="1A1E06AF"/>
    <w:rsid w:val="1A35F2BE"/>
    <w:rsid w:val="1A80221B"/>
    <w:rsid w:val="1AAA131C"/>
    <w:rsid w:val="1AD01DFD"/>
    <w:rsid w:val="1ADED0BD"/>
    <w:rsid w:val="1AE93B5F"/>
    <w:rsid w:val="1B15EEDB"/>
    <w:rsid w:val="1B3468D2"/>
    <w:rsid w:val="1B40801A"/>
    <w:rsid w:val="1B7B6761"/>
    <w:rsid w:val="1B84F054"/>
    <w:rsid w:val="1B99E7C3"/>
    <w:rsid w:val="1BAFA16B"/>
    <w:rsid w:val="1BD14C61"/>
    <w:rsid w:val="1BFB1B89"/>
    <w:rsid w:val="1C1490CC"/>
    <w:rsid w:val="1C152E54"/>
    <w:rsid w:val="1C6D3F7F"/>
    <w:rsid w:val="1C78BF91"/>
    <w:rsid w:val="1C795B8B"/>
    <w:rsid w:val="1CFF11F3"/>
    <w:rsid w:val="1D0CA76C"/>
    <w:rsid w:val="1D6A50A7"/>
    <w:rsid w:val="1D6B0A08"/>
    <w:rsid w:val="1D6D766C"/>
    <w:rsid w:val="1D72634A"/>
    <w:rsid w:val="1D92F8EB"/>
    <w:rsid w:val="1DAD64F0"/>
    <w:rsid w:val="1E0840B1"/>
    <w:rsid w:val="1E1883BA"/>
    <w:rsid w:val="1E4C90E8"/>
    <w:rsid w:val="1E938344"/>
    <w:rsid w:val="1EA58BE8"/>
    <w:rsid w:val="1EAC1326"/>
    <w:rsid w:val="1EAEBB6A"/>
    <w:rsid w:val="1EB5A308"/>
    <w:rsid w:val="1EFC67F6"/>
    <w:rsid w:val="1F075DDC"/>
    <w:rsid w:val="1F4CE8FE"/>
    <w:rsid w:val="1F58546E"/>
    <w:rsid w:val="1F68D455"/>
    <w:rsid w:val="1F7EC08A"/>
    <w:rsid w:val="1F804736"/>
    <w:rsid w:val="1F8DFF40"/>
    <w:rsid w:val="1FD97C04"/>
    <w:rsid w:val="202F2E6B"/>
    <w:rsid w:val="20627002"/>
    <w:rsid w:val="207425D5"/>
    <w:rsid w:val="2096A07E"/>
    <w:rsid w:val="2096B513"/>
    <w:rsid w:val="20A33490"/>
    <w:rsid w:val="20B753AE"/>
    <w:rsid w:val="20CC2F3E"/>
    <w:rsid w:val="20CE1B27"/>
    <w:rsid w:val="20D2E4DC"/>
    <w:rsid w:val="211E991A"/>
    <w:rsid w:val="2127A596"/>
    <w:rsid w:val="214542A3"/>
    <w:rsid w:val="21594CAC"/>
    <w:rsid w:val="21753B67"/>
    <w:rsid w:val="217B60ED"/>
    <w:rsid w:val="21D16CBE"/>
    <w:rsid w:val="21E282D0"/>
    <w:rsid w:val="22562929"/>
    <w:rsid w:val="225E268A"/>
    <w:rsid w:val="2264157E"/>
    <w:rsid w:val="22A3AFF5"/>
    <w:rsid w:val="22B31D27"/>
    <w:rsid w:val="22B62EAC"/>
    <w:rsid w:val="22CA5CFE"/>
    <w:rsid w:val="22D65D3B"/>
    <w:rsid w:val="23040F9F"/>
    <w:rsid w:val="2327A84F"/>
    <w:rsid w:val="234B1235"/>
    <w:rsid w:val="2359F7DE"/>
    <w:rsid w:val="236F8B45"/>
    <w:rsid w:val="23CA69EC"/>
    <w:rsid w:val="23CF570D"/>
    <w:rsid w:val="24095C15"/>
    <w:rsid w:val="2433A90B"/>
    <w:rsid w:val="245BB21A"/>
    <w:rsid w:val="246ED6EF"/>
    <w:rsid w:val="2492FF22"/>
    <w:rsid w:val="2494D755"/>
    <w:rsid w:val="24C263D3"/>
    <w:rsid w:val="24CAAAEB"/>
    <w:rsid w:val="24E221B7"/>
    <w:rsid w:val="24E743A7"/>
    <w:rsid w:val="252C0266"/>
    <w:rsid w:val="254935B9"/>
    <w:rsid w:val="255951E7"/>
    <w:rsid w:val="255E3E42"/>
    <w:rsid w:val="256AC4DC"/>
    <w:rsid w:val="2589DA97"/>
    <w:rsid w:val="25AAE29C"/>
    <w:rsid w:val="25AD94B1"/>
    <w:rsid w:val="25CB2672"/>
    <w:rsid w:val="25EFFD37"/>
    <w:rsid w:val="25F687CC"/>
    <w:rsid w:val="25FC7C29"/>
    <w:rsid w:val="262177FC"/>
    <w:rsid w:val="26614323"/>
    <w:rsid w:val="266EE2CA"/>
    <w:rsid w:val="2671DB56"/>
    <w:rsid w:val="2712C273"/>
    <w:rsid w:val="272D0191"/>
    <w:rsid w:val="27756AC9"/>
    <w:rsid w:val="2789C67B"/>
    <w:rsid w:val="27A1158E"/>
    <w:rsid w:val="27D0FCFA"/>
    <w:rsid w:val="27D638F3"/>
    <w:rsid w:val="285812C3"/>
    <w:rsid w:val="28BA96EC"/>
    <w:rsid w:val="28BF7274"/>
    <w:rsid w:val="29309555"/>
    <w:rsid w:val="298BA936"/>
    <w:rsid w:val="29D69F93"/>
    <w:rsid w:val="29DD1006"/>
    <w:rsid w:val="29FBB31F"/>
    <w:rsid w:val="2A4517C7"/>
    <w:rsid w:val="2A56D1E9"/>
    <w:rsid w:val="2AD18B6F"/>
    <w:rsid w:val="2AF9E549"/>
    <w:rsid w:val="2B162337"/>
    <w:rsid w:val="2B1BB128"/>
    <w:rsid w:val="2B2120C5"/>
    <w:rsid w:val="2B5DD230"/>
    <w:rsid w:val="2B93B22A"/>
    <w:rsid w:val="2B99B7CF"/>
    <w:rsid w:val="2BAEB8EE"/>
    <w:rsid w:val="2BB71D7E"/>
    <w:rsid w:val="2BE124BF"/>
    <w:rsid w:val="2C1D48E8"/>
    <w:rsid w:val="2C61DE73"/>
    <w:rsid w:val="2CB9D431"/>
    <w:rsid w:val="2D136122"/>
    <w:rsid w:val="2D225170"/>
    <w:rsid w:val="2D3E6591"/>
    <w:rsid w:val="2D53F1DC"/>
    <w:rsid w:val="2D813D22"/>
    <w:rsid w:val="2DB6235F"/>
    <w:rsid w:val="2E1047D3"/>
    <w:rsid w:val="2E1BC30B"/>
    <w:rsid w:val="2E20DAEB"/>
    <w:rsid w:val="2EA97994"/>
    <w:rsid w:val="2EE32201"/>
    <w:rsid w:val="2F10CF49"/>
    <w:rsid w:val="2F2253F6"/>
    <w:rsid w:val="2F31509C"/>
    <w:rsid w:val="2F3456FF"/>
    <w:rsid w:val="2F683670"/>
    <w:rsid w:val="2F6A5A86"/>
    <w:rsid w:val="2FBE3A67"/>
    <w:rsid w:val="2FC6D207"/>
    <w:rsid w:val="301A3198"/>
    <w:rsid w:val="30C3DC9B"/>
    <w:rsid w:val="30D08CF0"/>
    <w:rsid w:val="31100470"/>
    <w:rsid w:val="3124E610"/>
    <w:rsid w:val="312CDCFB"/>
    <w:rsid w:val="31600474"/>
    <w:rsid w:val="3179B691"/>
    <w:rsid w:val="3202A881"/>
    <w:rsid w:val="325A26D7"/>
    <w:rsid w:val="3261218E"/>
    <w:rsid w:val="32D7762C"/>
    <w:rsid w:val="33099748"/>
    <w:rsid w:val="330A193E"/>
    <w:rsid w:val="3315A10F"/>
    <w:rsid w:val="334B90BA"/>
    <w:rsid w:val="336F8BCA"/>
    <w:rsid w:val="33A2BFDD"/>
    <w:rsid w:val="33C6E67E"/>
    <w:rsid w:val="33CAAA5D"/>
    <w:rsid w:val="33F28D76"/>
    <w:rsid w:val="33FF722A"/>
    <w:rsid w:val="342FF699"/>
    <w:rsid w:val="344CAE2E"/>
    <w:rsid w:val="3494A2E3"/>
    <w:rsid w:val="352E41E4"/>
    <w:rsid w:val="3536C3C1"/>
    <w:rsid w:val="3559EA2C"/>
    <w:rsid w:val="357EC79A"/>
    <w:rsid w:val="359EBAC2"/>
    <w:rsid w:val="35C55395"/>
    <w:rsid w:val="35F6C911"/>
    <w:rsid w:val="35F8ACC1"/>
    <w:rsid w:val="3606FB8A"/>
    <w:rsid w:val="3639B105"/>
    <w:rsid w:val="3663B376"/>
    <w:rsid w:val="366733E4"/>
    <w:rsid w:val="3694F683"/>
    <w:rsid w:val="36B8D0F4"/>
    <w:rsid w:val="36BC86E5"/>
    <w:rsid w:val="36C1C197"/>
    <w:rsid w:val="36E7B56F"/>
    <w:rsid w:val="36EB1109"/>
    <w:rsid w:val="36EC8737"/>
    <w:rsid w:val="372E8CE2"/>
    <w:rsid w:val="373127A7"/>
    <w:rsid w:val="3790887A"/>
    <w:rsid w:val="37A1C2C5"/>
    <w:rsid w:val="37F60779"/>
    <w:rsid w:val="38041C3E"/>
    <w:rsid w:val="3824D5F8"/>
    <w:rsid w:val="38491A84"/>
    <w:rsid w:val="38582AD2"/>
    <w:rsid w:val="386306C4"/>
    <w:rsid w:val="386AB74A"/>
    <w:rsid w:val="387237B5"/>
    <w:rsid w:val="38A1015E"/>
    <w:rsid w:val="38A1A412"/>
    <w:rsid w:val="38EE50DB"/>
    <w:rsid w:val="3906986B"/>
    <w:rsid w:val="3935B4D2"/>
    <w:rsid w:val="394860F1"/>
    <w:rsid w:val="39AD3FC7"/>
    <w:rsid w:val="39F29F36"/>
    <w:rsid w:val="39F6D6A1"/>
    <w:rsid w:val="3A0BA207"/>
    <w:rsid w:val="3A0C8BE0"/>
    <w:rsid w:val="3A0CF7A1"/>
    <w:rsid w:val="3A12BE99"/>
    <w:rsid w:val="3A223139"/>
    <w:rsid w:val="3A28A63A"/>
    <w:rsid w:val="3A4840B2"/>
    <w:rsid w:val="3A5BF6ED"/>
    <w:rsid w:val="3A5FA88E"/>
    <w:rsid w:val="3A77E4CF"/>
    <w:rsid w:val="3A9DFBBB"/>
    <w:rsid w:val="3AC9457F"/>
    <w:rsid w:val="3ADB6BD6"/>
    <w:rsid w:val="3AEF8624"/>
    <w:rsid w:val="3B2979F5"/>
    <w:rsid w:val="3B41D7EA"/>
    <w:rsid w:val="3B445786"/>
    <w:rsid w:val="3B5A8DF4"/>
    <w:rsid w:val="3B8FF5A8"/>
    <w:rsid w:val="3BA8FDB4"/>
    <w:rsid w:val="3BB2ED64"/>
    <w:rsid w:val="3BBA3862"/>
    <w:rsid w:val="3BC08C29"/>
    <w:rsid w:val="3BC41A41"/>
    <w:rsid w:val="3BD8F67D"/>
    <w:rsid w:val="3C285E5B"/>
    <w:rsid w:val="3C326661"/>
    <w:rsid w:val="3C38A63B"/>
    <w:rsid w:val="3C45E749"/>
    <w:rsid w:val="3CC536B2"/>
    <w:rsid w:val="3CC6508E"/>
    <w:rsid w:val="3CC66672"/>
    <w:rsid w:val="3CD3D3DB"/>
    <w:rsid w:val="3CDC231B"/>
    <w:rsid w:val="3CF46170"/>
    <w:rsid w:val="3D1BD3AA"/>
    <w:rsid w:val="3D25E8A8"/>
    <w:rsid w:val="3D826BED"/>
    <w:rsid w:val="3D83D1D6"/>
    <w:rsid w:val="3D86542B"/>
    <w:rsid w:val="3D90758F"/>
    <w:rsid w:val="3DC3F4BD"/>
    <w:rsid w:val="3E2111EF"/>
    <w:rsid w:val="3E34B812"/>
    <w:rsid w:val="3E3EDEF5"/>
    <w:rsid w:val="3E5BA9EC"/>
    <w:rsid w:val="3E72E5F9"/>
    <w:rsid w:val="3E861D1C"/>
    <w:rsid w:val="3E8F680A"/>
    <w:rsid w:val="3EA203A5"/>
    <w:rsid w:val="3EF46A34"/>
    <w:rsid w:val="3F048593"/>
    <w:rsid w:val="3F111834"/>
    <w:rsid w:val="3F527D16"/>
    <w:rsid w:val="3F85F73C"/>
    <w:rsid w:val="3F999738"/>
    <w:rsid w:val="3FBB0D09"/>
    <w:rsid w:val="400AEC2D"/>
    <w:rsid w:val="400C77BB"/>
    <w:rsid w:val="4032F3DA"/>
    <w:rsid w:val="408642EA"/>
    <w:rsid w:val="40B174E0"/>
    <w:rsid w:val="40B28E38"/>
    <w:rsid w:val="40C1EAF9"/>
    <w:rsid w:val="40C7984F"/>
    <w:rsid w:val="40EB5EE7"/>
    <w:rsid w:val="411C6778"/>
    <w:rsid w:val="41B0CC61"/>
    <w:rsid w:val="41B505DC"/>
    <w:rsid w:val="42360EF6"/>
    <w:rsid w:val="427267F4"/>
    <w:rsid w:val="4294F4AB"/>
    <w:rsid w:val="430105DB"/>
    <w:rsid w:val="43313B9E"/>
    <w:rsid w:val="43574ADA"/>
    <w:rsid w:val="435B8CC2"/>
    <w:rsid w:val="438DDEAB"/>
    <w:rsid w:val="4396DD37"/>
    <w:rsid w:val="43A0E4ED"/>
    <w:rsid w:val="43BA465D"/>
    <w:rsid w:val="43BB8DEC"/>
    <w:rsid w:val="43DBDCFD"/>
    <w:rsid w:val="44882A99"/>
    <w:rsid w:val="4490E470"/>
    <w:rsid w:val="44C350EE"/>
    <w:rsid w:val="451DD7A3"/>
    <w:rsid w:val="451F220C"/>
    <w:rsid w:val="451FDB1B"/>
    <w:rsid w:val="452EA815"/>
    <w:rsid w:val="453DE254"/>
    <w:rsid w:val="4545EA99"/>
    <w:rsid w:val="455B0318"/>
    <w:rsid w:val="456657B0"/>
    <w:rsid w:val="4567EF15"/>
    <w:rsid w:val="456B122F"/>
    <w:rsid w:val="456E0CDF"/>
    <w:rsid w:val="4574DDC9"/>
    <w:rsid w:val="45793353"/>
    <w:rsid w:val="45A733E2"/>
    <w:rsid w:val="460001EE"/>
    <w:rsid w:val="461E0EAC"/>
    <w:rsid w:val="4627DDD6"/>
    <w:rsid w:val="468B29DC"/>
    <w:rsid w:val="469E39DA"/>
    <w:rsid w:val="46A87E54"/>
    <w:rsid w:val="46EF5AB9"/>
    <w:rsid w:val="470F6142"/>
    <w:rsid w:val="473707A7"/>
    <w:rsid w:val="477C747D"/>
    <w:rsid w:val="47821909"/>
    <w:rsid w:val="47B275B3"/>
    <w:rsid w:val="47B9E76A"/>
    <w:rsid w:val="47F04B14"/>
    <w:rsid w:val="47FFFE99"/>
    <w:rsid w:val="4835422F"/>
    <w:rsid w:val="48411E98"/>
    <w:rsid w:val="4843EEC6"/>
    <w:rsid w:val="486B9212"/>
    <w:rsid w:val="48A2CB21"/>
    <w:rsid w:val="48AE724C"/>
    <w:rsid w:val="48D27603"/>
    <w:rsid w:val="48D7DCB6"/>
    <w:rsid w:val="4909AFE2"/>
    <w:rsid w:val="49142E13"/>
    <w:rsid w:val="4920E578"/>
    <w:rsid w:val="495F41EB"/>
    <w:rsid w:val="49656550"/>
    <w:rsid w:val="496A7654"/>
    <w:rsid w:val="49707ECE"/>
    <w:rsid w:val="497BB092"/>
    <w:rsid w:val="497C3674"/>
    <w:rsid w:val="49944D71"/>
    <w:rsid w:val="499EEBCE"/>
    <w:rsid w:val="49A093F1"/>
    <w:rsid w:val="4A0D21A7"/>
    <w:rsid w:val="4A0F81F7"/>
    <w:rsid w:val="4A16028C"/>
    <w:rsid w:val="4A1D8DCE"/>
    <w:rsid w:val="4A1E7BA8"/>
    <w:rsid w:val="4A8214FA"/>
    <w:rsid w:val="4A91626A"/>
    <w:rsid w:val="4ACCF494"/>
    <w:rsid w:val="4B0624E3"/>
    <w:rsid w:val="4B1C8FA5"/>
    <w:rsid w:val="4B6FC1DC"/>
    <w:rsid w:val="4B7A29B0"/>
    <w:rsid w:val="4BB9B7DD"/>
    <w:rsid w:val="4BCD1903"/>
    <w:rsid w:val="4C088ACC"/>
    <w:rsid w:val="4C359CB4"/>
    <w:rsid w:val="4C4BD730"/>
    <w:rsid w:val="4C4F5576"/>
    <w:rsid w:val="4CD3D1A5"/>
    <w:rsid w:val="4CE3CF6E"/>
    <w:rsid w:val="4CF182F6"/>
    <w:rsid w:val="4CF1A764"/>
    <w:rsid w:val="4D013041"/>
    <w:rsid w:val="4D1C985A"/>
    <w:rsid w:val="4D369A7A"/>
    <w:rsid w:val="4D3A740D"/>
    <w:rsid w:val="4D3E11C5"/>
    <w:rsid w:val="4D40C739"/>
    <w:rsid w:val="4D71F683"/>
    <w:rsid w:val="4D767F22"/>
    <w:rsid w:val="4DB95FA5"/>
    <w:rsid w:val="4DC4B13C"/>
    <w:rsid w:val="4E076231"/>
    <w:rsid w:val="4E27AC49"/>
    <w:rsid w:val="4E417CEB"/>
    <w:rsid w:val="4E84BA9B"/>
    <w:rsid w:val="4EA098EF"/>
    <w:rsid w:val="4EB8522E"/>
    <w:rsid w:val="4ED7041C"/>
    <w:rsid w:val="4EDAE577"/>
    <w:rsid w:val="4EF75448"/>
    <w:rsid w:val="4F12EBFF"/>
    <w:rsid w:val="4F24E9BA"/>
    <w:rsid w:val="4F2B8B41"/>
    <w:rsid w:val="4F2DC198"/>
    <w:rsid w:val="4F3B3E80"/>
    <w:rsid w:val="4F3CAEDE"/>
    <w:rsid w:val="4F4D6740"/>
    <w:rsid w:val="4F7A9055"/>
    <w:rsid w:val="4FE00F2C"/>
    <w:rsid w:val="502E3A37"/>
    <w:rsid w:val="5032E4B5"/>
    <w:rsid w:val="5085D007"/>
    <w:rsid w:val="50927B78"/>
    <w:rsid w:val="50FDAC86"/>
    <w:rsid w:val="51054673"/>
    <w:rsid w:val="510E51C6"/>
    <w:rsid w:val="5138078F"/>
    <w:rsid w:val="5148EC23"/>
    <w:rsid w:val="514BA0D6"/>
    <w:rsid w:val="516CED46"/>
    <w:rsid w:val="519A8846"/>
    <w:rsid w:val="519F21AE"/>
    <w:rsid w:val="51C251C5"/>
    <w:rsid w:val="51C70E0F"/>
    <w:rsid w:val="51DEDD9E"/>
    <w:rsid w:val="51FAFAEF"/>
    <w:rsid w:val="52188685"/>
    <w:rsid w:val="521ABB07"/>
    <w:rsid w:val="523C4765"/>
    <w:rsid w:val="525E3A05"/>
    <w:rsid w:val="52E99A54"/>
    <w:rsid w:val="532FA626"/>
    <w:rsid w:val="535B8C0D"/>
    <w:rsid w:val="536907C1"/>
    <w:rsid w:val="5498E236"/>
    <w:rsid w:val="5507F59E"/>
    <w:rsid w:val="551343DF"/>
    <w:rsid w:val="553031E5"/>
    <w:rsid w:val="5542A080"/>
    <w:rsid w:val="5561BD7B"/>
    <w:rsid w:val="556DE288"/>
    <w:rsid w:val="557AA0FE"/>
    <w:rsid w:val="558279B3"/>
    <w:rsid w:val="55CA56EF"/>
    <w:rsid w:val="5613E053"/>
    <w:rsid w:val="563FA70D"/>
    <w:rsid w:val="5666BACA"/>
    <w:rsid w:val="56D3D90C"/>
    <w:rsid w:val="570F5EC0"/>
    <w:rsid w:val="57326F3C"/>
    <w:rsid w:val="574FB70C"/>
    <w:rsid w:val="577026DA"/>
    <w:rsid w:val="578366FA"/>
    <w:rsid w:val="57AA5589"/>
    <w:rsid w:val="57B73FA3"/>
    <w:rsid w:val="57C73A01"/>
    <w:rsid w:val="57DD96AC"/>
    <w:rsid w:val="582F086F"/>
    <w:rsid w:val="583D7559"/>
    <w:rsid w:val="586529E3"/>
    <w:rsid w:val="589370AA"/>
    <w:rsid w:val="58CF9290"/>
    <w:rsid w:val="58D4A546"/>
    <w:rsid w:val="58D524C9"/>
    <w:rsid w:val="58DCA488"/>
    <w:rsid w:val="58ED4AAE"/>
    <w:rsid w:val="591A2BCF"/>
    <w:rsid w:val="594B725C"/>
    <w:rsid w:val="595B56A1"/>
    <w:rsid w:val="59F911DF"/>
    <w:rsid w:val="5A0947D1"/>
    <w:rsid w:val="5A0D254D"/>
    <w:rsid w:val="5A131FCD"/>
    <w:rsid w:val="5A2014A7"/>
    <w:rsid w:val="5A4BD2CE"/>
    <w:rsid w:val="5A4E5E26"/>
    <w:rsid w:val="5A8142D6"/>
    <w:rsid w:val="5AFCBE26"/>
    <w:rsid w:val="5B3FBDD8"/>
    <w:rsid w:val="5B47A402"/>
    <w:rsid w:val="5B4DE86B"/>
    <w:rsid w:val="5B545578"/>
    <w:rsid w:val="5B7FA5BA"/>
    <w:rsid w:val="5BA75A16"/>
    <w:rsid w:val="5C119DB1"/>
    <w:rsid w:val="5C1434B2"/>
    <w:rsid w:val="5C2C6597"/>
    <w:rsid w:val="5C43FBF7"/>
    <w:rsid w:val="5C57E624"/>
    <w:rsid w:val="5C628EBA"/>
    <w:rsid w:val="5C78ED08"/>
    <w:rsid w:val="5C7F82A8"/>
    <w:rsid w:val="5CA12E86"/>
    <w:rsid w:val="5CA7FAE6"/>
    <w:rsid w:val="5CC8C8FD"/>
    <w:rsid w:val="5CDF41B6"/>
    <w:rsid w:val="5D2A3B4C"/>
    <w:rsid w:val="5D31F319"/>
    <w:rsid w:val="5D3601E4"/>
    <w:rsid w:val="5D5D8AAE"/>
    <w:rsid w:val="5D6C08F9"/>
    <w:rsid w:val="5DCA5BF8"/>
    <w:rsid w:val="5DFC2F21"/>
    <w:rsid w:val="5E195384"/>
    <w:rsid w:val="5E5AF9C4"/>
    <w:rsid w:val="5E68DEAD"/>
    <w:rsid w:val="5E869D35"/>
    <w:rsid w:val="5EE5218C"/>
    <w:rsid w:val="5EE69E44"/>
    <w:rsid w:val="5F2AA31F"/>
    <w:rsid w:val="5F35C366"/>
    <w:rsid w:val="5F47CCB7"/>
    <w:rsid w:val="5F5132EE"/>
    <w:rsid w:val="5F7418F7"/>
    <w:rsid w:val="5F80DAB8"/>
    <w:rsid w:val="5F8DD1D1"/>
    <w:rsid w:val="5F9FF9DD"/>
    <w:rsid w:val="5FA1DC70"/>
    <w:rsid w:val="5FB4E735"/>
    <w:rsid w:val="5FC06BF8"/>
    <w:rsid w:val="6044CEB9"/>
    <w:rsid w:val="606A9E47"/>
    <w:rsid w:val="606FD66B"/>
    <w:rsid w:val="6075D0D8"/>
    <w:rsid w:val="60770B0F"/>
    <w:rsid w:val="607BC3B8"/>
    <w:rsid w:val="607C40DB"/>
    <w:rsid w:val="60AC6FF9"/>
    <w:rsid w:val="60FD9214"/>
    <w:rsid w:val="61001114"/>
    <w:rsid w:val="6126E1D1"/>
    <w:rsid w:val="61359791"/>
    <w:rsid w:val="6139C4D6"/>
    <w:rsid w:val="616808D1"/>
    <w:rsid w:val="616FB91F"/>
    <w:rsid w:val="616FC57E"/>
    <w:rsid w:val="6175944D"/>
    <w:rsid w:val="617FFA36"/>
    <w:rsid w:val="61E0F25E"/>
    <w:rsid w:val="61F329D1"/>
    <w:rsid w:val="622B31A8"/>
    <w:rsid w:val="626AF44F"/>
    <w:rsid w:val="629104C6"/>
    <w:rsid w:val="62AF48BF"/>
    <w:rsid w:val="62D178D0"/>
    <w:rsid w:val="62D7E7A0"/>
    <w:rsid w:val="62D9AF7A"/>
    <w:rsid w:val="62E1C4CD"/>
    <w:rsid w:val="630EB7F6"/>
    <w:rsid w:val="631DE23F"/>
    <w:rsid w:val="63429369"/>
    <w:rsid w:val="63A761A3"/>
    <w:rsid w:val="63B859D9"/>
    <w:rsid w:val="63CFF2EC"/>
    <w:rsid w:val="64138DFA"/>
    <w:rsid w:val="644C55CA"/>
    <w:rsid w:val="64599707"/>
    <w:rsid w:val="64B0DD0A"/>
    <w:rsid w:val="64DA0253"/>
    <w:rsid w:val="64F27841"/>
    <w:rsid w:val="65A77ABB"/>
    <w:rsid w:val="65A82AE7"/>
    <w:rsid w:val="65B89E26"/>
    <w:rsid w:val="65C65FEC"/>
    <w:rsid w:val="65C6D8B8"/>
    <w:rsid w:val="6603B969"/>
    <w:rsid w:val="66627ED8"/>
    <w:rsid w:val="6668ADBA"/>
    <w:rsid w:val="667314FE"/>
    <w:rsid w:val="667536F7"/>
    <w:rsid w:val="667F49A3"/>
    <w:rsid w:val="66ADF155"/>
    <w:rsid w:val="66B51A8F"/>
    <w:rsid w:val="67062891"/>
    <w:rsid w:val="67093A65"/>
    <w:rsid w:val="674A847A"/>
    <w:rsid w:val="676275BE"/>
    <w:rsid w:val="676C173B"/>
    <w:rsid w:val="6778F24E"/>
    <w:rsid w:val="6789CDAE"/>
    <w:rsid w:val="679294AF"/>
    <w:rsid w:val="67A51133"/>
    <w:rsid w:val="67D90842"/>
    <w:rsid w:val="67DF4193"/>
    <w:rsid w:val="6800A25B"/>
    <w:rsid w:val="68068705"/>
    <w:rsid w:val="681CB88E"/>
    <w:rsid w:val="683E25B8"/>
    <w:rsid w:val="683FE0E6"/>
    <w:rsid w:val="6852F37E"/>
    <w:rsid w:val="68560058"/>
    <w:rsid w:val="68667676"/>
    <w:rsid w:val="688B1E9F"/>
    <w:rsid w:val="689438A3"/>
    <w:rsid w:val="68B4314D"/>
    <w:rsid w:val="68D6FDA6"/>
    <w:rsid w:val="68DCD811"/>
    <w:rsid w:val="68E7F995"/>
    <w:rsid w:val="68EF8D2E"/>
    <w:rsid w:val="6929004A"/>
    <w:rsid w:val="6986C6A9"/>
    <w:rsid w:val="6997F826"/>
    <w:rsid w:val="6998997B"/>
    <w:rsid w:val="69C8AE60"/>
    <w:rsid w:val="6A0E3D55"/>
    <w:rsid w:val="6A0FF00B"/>
    <w:rsid w:val="6A217120"/>
    <w:rsid w:val="6A37E922"/>
    <w:rsid w:val="6A6024FF"/>
    <w:rsid w:val="6A7EEF17"/>
    <w:rsid w:val="6A87B0EB"/>
    <w:rsid w:val="6A95FAE7"/>
    <w:rsid w:val="6AB98D5F"/>
    <w:rsid w:val="6B395A7C"/>
    <w:rsid w:val="6B409D85"/>
    <w:rsid w:val="6B5E52CC"/>
    <w:rsid w:val="6B805B21"/>
    <w:rsid w:val="6BB1694A"/>
    <w:rsid w:val="6BBFDD8B"/>
    <w:rsid w:val="6BEFF66F"/>
    <w:rsid w:val="6C4850CC"/>
    <w:rsid w:val="6C73B9A4"/>
    <w:rsid w:val="6CA1467A"/>
    <w:rsid w:val="6CB07408"/>
    <w:rsid w:val="6CBD502E"/>
    <w:rsid w:val="6CDF0560"/>
    <w:rsid w:val="6CFD4FE2"/>
    <w:rsid w:val="6D062489"/>
    <w:rsid w:val="6D121553"/>
    <w:rsid w:val="6D29B64F"/>
    <w:rsid w:val="6D638D60"/>
    <w:rsid w:val="6D66C30C"/>
    <w:rsid w:val="6D8E4362"/>
    <w:rsid w:val="6D8F1569"/>
    <w:rsid w:val="6DA1795D"/>
    <w:rsid w:val="6DAFFF5B"/>
    <w:rsid w:val="6DBFE9DD"/>
    <w:rsid w:val="6E0CD547"/>
    <w:rsid w:val="6E194C02"/>
    <w:rsid w:val="6E409A71"/>
    <w:rsid w:val="6E47EE25"/>
    <w:rsid w:val="6E5FE941"/>
    <w:rsid w:val="6E6EA583"/>
    <w:rsid w:val="6E7E36AB"/>
    <w:rsid w:val="6E9641F4"/>
    <w:rsid w:val="6EC8C69F"/>
    <w:rsid w:val="6EF280EC"/>
    <w:rsid w:val="6F274094"/>
    <w:rsid w:val="6F2797A1"/>
    <w:rsid w:val="6F57403F"/>
    <w:rsid w:val="6F5A176D"/>
    <w:rsid w:val="6F6997DE"/>
    <w:rsid w:val="6F7B3FE0"/>
    <w:rsid w:val="6F8673B5"/>
    <w:rsid w:val="6FB62C12"/>
    <w:rsid w:val="6FFD1215"/>
    <w:rsid w:val="70177CEA"/>
    <w:rsid w:val="7045FAAB"/>
    <w:rsid w:val="7059D2FE"/>
    <w:rsid w:val="706633B4"/>
    <w:rsid w:val="70D12C17"/>
    <w:rsid w:val="70D31E3E"/>
    <w:rsid w:val="70D5B410"/>
    <w:rsid w:val="70DF6790"/>
    <w:rsid w:val="712C39EE"/>
    <w:rsid w:val="712F70FD"/>
    <w:rsid w:val="713CA100"/>
    <w:rsid w:val="714CF798"/>
    <w:rsid w:val="716A4078"/>
    <w:rsid w:val="71A5727E"/>
    <w:rsid w:val="71AD8465"/>
    <w:rsid w:val="71EFC98A"/>
    <w:rsid w:val="721AE5FF"/>
    <w:rsid w:val="7246AA85"/>
    <w:rsid w:val="72491BE2"/>
    <w:rsid w:val="72675F9D"/>
    <w:rsid w:val="728F1CE1"/>
    <w:rsid w:val="72945CFD"/>
    <w:rsid w:val="72A59E61"/>
    <w:rsid w:val="72C46194"/>
    <w:rsid w:val="72CC9910"/>
    <w:rsid w:val="72DC8164"/>
    <w:rsid w:val="72F29CFB"/>
    <w:rsid w:val="72F5A253"/>
    <w:rsid w:val="72F75EAB"/>
    <w:rsid w:val="730F5E16"/>
    <w:rsid w:val="738EB037"/>
    <w:rsid w:val="739E90A8"/>
    <w:rsid w:val="73A6AF15"/>
    <w:rsid w:val="73DFBEA0"/>
    <w:rsid w:val="73DFE9C5"/>
    <w:rsid w:val="74183310"/>
    <w:rsid w:val="74219540"/>
    <w:rsid w:val="747E58C7"/>
    <w:rsid w:val="7488A759"/>
    <w:rsid w:val="74939B22"/>
    <w:rsid w:val="74998D07"/>
    <w:rsid w:val="74D3CD1D"/>
    <w:rsid w:val="74E32B3E"/>
    <w:rsid w:val="74F955B4"/>
    <w:rsid w:val="7503B1AE"/>
    <w:rsid w:val="75074A12"/>
    <w:rsid w:val="754027AD"/>
    <w:rsid w:val="754B1889"/>
    <w:rsid w:val="75A1EB85"/>
    <w:rsid w:val="75B2F6A3"/>
    <w:rsid w:val="75C754F9"/>
    <w:rsid w:val="75DB12ED"/>
    <w:rsid w:val="7635F102"/>
    <w:rsid w:val="76833756"/>
    <w:rsid w:val="76A94DE0"/>
    <w:rsid w:val="773C502A"/>
    <w:rsid w:val="77854EA1"/>
    <w:rsid w:val="77D0C165"/>
    <w:rsid w:val="77F8FE5C"/>
    <w:rsid w:val="78008F36"/>
    <w:rsid w:val="780E6641"/>
    <w:rsid w:val="78492276"/>
    <w:rsid w:val="786B7189"/>
    <w:rsid w:val="786CD951"/>
    <w:rsid w:val="78796CC8"/>
    <w:rsid w:val="78953B87"/>
    <w:rsid w:val="7896C799"/>
    <w:rsid w:val="789DE59D"/>
    <w:rsid w:val="78C85191"/>
    <w:rsid w:val="78D06CA1"/>
    <w:rsid w:val="7903FB94"/>
    <w:rsid w:val="793E08F1"/>
    <w:rsid w:val="79539230"/>
    <w:rsid w:val="796066AD"/>
    <w:rsid w:val="796363C5"/>
    <w:rsid w:val="796ED5F9"/>
    <w:rsid w:val="79863144"/>
    <w:rsid w:val="79942897"/>
    <w:rsid w:val="79A048B2"/>
    <w:rsid w:val="79AA3510"/>
    <w:rsid w:val="79B1ACF8"/>
    <w:rsid w:val="79D3A057"/>
    <w:rsid w:val="7A0A586F"/>
    <w:rsid w:val="7A191D37"/>
    <w:rsid w:val="7A1ADB21"/>
    <w:rsid w:val="7A20D8EB"/>
    <w:rsid w:val="7A28B09D"/>
    <w:rsid w:val="7A55CAD3"/>
    <w:rsid w:val="7A9D2C62"/>
    <w:rsid w:val="7AB8C69B"/>
    <w:rsid w:val="7AC92CD7"/>
    <w:rsid w:val="7AEA7804"/>
    <w:rsid w:val="7B060C12"/>
    <w:rsid w:val="7B0DA0DA"/>
    <w:rsid w:val="7B4619AE"/>
    <w:rsid w:val="7B5316E6"/>
    <w:rsid w:val="7B843CFB"/>
    <w:rsid w:val="7B9B701B"/>
    <w:rsid w:val="7BAAE256"/>
    <w:rsid w:val="7BB6675D"/>
    <w:rsid w:val="7BF1FF91"/>
    <w:rsid w:val="7C7F0E83"/>
    <w:rsid w:val="7C8F3D1F"/>
    <w:rsid w:val="7C9D0779"/>
    <w:rsid w:val="7CAFC612"/>
    <w:rsid w:val="7CBD0B94"/>
    <w:rsid w:val="7CC84CF5"/>
    <w:rsid w:val="7CF6E44E"/>
    <w:rsid w:val="7CF6F487"/>
    <w:rsid w:val="7D12F4B3"/>
    <w:rsid w:val="7D394F7C"/>
    <w:rsid w:val="7D59416E"/>
    <w:rsid w:val="7D5C82E3"/>
    <w:rsid w:val="7D970129"/>
    <w:rsid w:val="7DC8257A"/>
    <w:rsid w:val="7E0C4483"/>
    <w:rsid w:val="7E114B32"/>
    <w:rsid w:val="7E2D008A"/>
    <w:rsid w:val="7E37EE22"/>
    <w:rsid w:val="7E560F7D"/>
    <w:rsid w:val="7E7668CF"/>
    <w:rsid w:val="7E91318A"/>
    <w:rsid w:val="7EAB741C"/>
    <w:rsid w:val="7F0D4DDD"/>
    <w:rsid w:val="7F1AE567"/>
    <w:rsid w:val="7F25A0D2"/>
    <w:rsid w:val="7F2666C6"/>
    <w:rsid w:val="7F29141B"/>
    <w:rsid w:val="7F2A3BFB"/>
    <w:rsid w:val="7F35A800"/>
    <w:rsid w:val="7F389784"/>
    <w:rsid w:val="7F53E3BE"/>
    <w:rsid w:val="7F55E395"/>
    <w:rsid w:val="7F6ECB24"/>
    <w:rsid w:val="7F9FCF8E"/>
    <w:rsid w:val="7FC5EF91"/>
    <w:rsid w:val="7FCF5507"/>
    <w:rsid w:val="7FF828A8"/>
    <w:rsid w:val="7FFBD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12DD4"/>
  <w15:chartTrackingRefBased/>
  <w15:docId w15:val="{7DDEFEF2-82E2-4437-BA67-F6D0F146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3C58BE"/>
    <w:pPr>
      <w:spacing w:line="252"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3C58BE"/>
    <w:pPr>
      <w:spacing w:after="0" w:line="240" w:lineRule="auto"/>
    </w:pPr>
    <w:rPr>
      <w:rFonts w:ascii="Calibri" w:hAnsi="Calibri" w:eastAsia="Times New Roman" w:cs="Times New Roman"/>
      <w:sz w:val="20"/>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C58BE"/>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C58BE"/>
    <w:pPr>
      <w:ind w:left="720"/>
      <w:contextualSpacing/>
    </w:pPr>
  </w:style>
  <w:style w:type="table" w:styleId="TableGrid">
    <w:name w:val="Table Grid"/>
    <w:basedOn w:val="TableNormal"/>
    <w:uiPriority w:val="59"/>
    <w:rsid w:val="003C58BE"/>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6A64FE"/>
    <w:rPr>
      <w:sz w:val="16"/>
      <w:szCs w:val="16"/>
    </w:rPr>
  </w:style>
  <w:style w:type="paragraph" w:styleId="CommentText">
    <w:name w:val="annotation text"/>
    <w:basedOn w:val="Normal"/>
    <w:link w:val="CommentTextChar"/>
    <w:uiPriority w:val="99"/>
    <w:unhideWhenUsed/>
    <w:rsid w:val="006A64FE"/>
    <w:pPr>
      <w:spacing w:line="240" w:lineRule="auto"/>
    </w:pPr>
    <w:rPr>
      <w:sz w:val="20"/>
      <w:szCs w:val="20"/>
    </w:rPr>
  </w:style>
  <w:style w:type="character" w:styleId="CommentTextChar" w:customStyle="1">
    <w:name w:val="Comment Text Char"/>
    <w:basedOn w:val="DefaultParagraphFont"/>
    <w:link w:val="CommentText"/>
    <w:uiPriority w:val="99"/>
    <w:rsid w:val="006A64FE"/>
    <w:rPr>
      <w:sz w:val="20"/>
      <w:szCs w:val="20"/>
    </w:rPr>
  </w:style>
  <w:style w:type="paragraph" w:styleId="CommentSubject">
    <w:name w:val="annotation subject"/>
    <w:basedOn w:val="CommentText"/>
    <w:next w:val="CommentText"/>
    <w:link w:val="CommentSubjectChar"/>
    <w:uiPriority w:val="99"/>
    <w:semiHidden/>
    <w:unhideWhenUsed/>
    <w:rsid w:val="006A64FE"/>
    <w:rPr>
      <w:b/>
      <w:bCs/>
    </w:rPr>
  </w:style>
  <w:style w:type="character" w:styleId="CommentSubjectChar" w:customStyle="1">
    <w:name w:val="Comment Subject Char"/>
    <w:basedOn w:val="CommentTextChar"/>
    <w:link w:val="CommentSubject"/>
    <w:uiPriority w:val="99"/>
    <w:semiHidden/>
    <w:rsid w:val="006A64FE"/>
    <w:rPr>
      <w:b/>
      <w:bCs/>
      <w:sz w:val="20"/>
      <w:szCs w:val="20"/>
    </w:rPr>
  </w:style>
  <w:style w:type="paragraph" w:styleId="BalloonText">
    <w:name w:val="Balloon Text"/>
    <w:basedOn w:val="Normal"/>
    <w:link w:val="BalloonTextChar"/>
    <w:uiPriority w:val="99"/>
    <w:semiHidden/>
    <w:unhideWhenUsed/>
    <w:rsid w:val="006A64F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64FE"/>
    <w:rPr>
      <w:rFonts w:ascii="Segoe UI" w:hAnsi="Segoe UI" w:cs="Segoe UI"/>
      <w:sz w:val="18"/>
      <w:szCs w:val="18"/>
    </w:rPr>
  </w:style>
  <w:style w:type="character" w:styleId="normaltextrun" w:customStyle="1">
    <w:name w:val="normaltextrun"/>
    <w:basedOn w:val="DefaultParagraphFont"/>
    <w:rsid w:val="00C40793"/>
  </w:style>
  <w:style w:type="paragraph" w:styleId="Revision">
    <w:name w:val="Revision"/>
    <w:hidden/>
    <w:uiPriority w:val="99"/>
    <w:semiHidden/>
    <w:rsid w:val="00861EBB"/>
    <w:pPr>
      <w:spacing w:after="0" w:line="240" w:lineRule="auto"/>
    </w:pPr>
  </w:style>
  <w:style w:type="character" w:styleId="Hyperlink">
    <w:name w:val="Hyperlink"/>
    <w:basedOn w:val="DefaultParagraphFont"/>
    <w:uiPriority w:val="99"/>
    <w:unhideWhenUsed/>
    <w:rsid w:val="00E05E58"/>
    <w:rPr>
      <w:color w:val="0000FF"/>
      <w:u w:val="single"/>
    </w:rPr>
  </w:style>
  <w:style w:type="character" w:styleId="UnresolvedMention">
    <w:name w:val="Unresolved Mention"/>
    <w:basedOn w:val="DefaultParagraphFont"/>
    <w:uiPriority w:val="99"/>
    <w:semiHidden/>
    <w:unhideWhenUsed/>
    <w:rsid w:val="00D2630B"/>
    <w:rPr>
      <w:color w:val="605E5C"/>
      <w:shd w:val="clear" w:color="auto" w:fill="E1DFDD"/>
    </w:rPr>
  </w:style>
  <w:style w:type="character" w:styleId="FollowedHyperlink">
    <w:name w:val="FollowedHyperlink"/>
    <w:basedOn w:val="DefaultParagraphFont"/>
    <w:uiPriority w:val="99"/>
    <w:semiHidden/>
    <w:unhideWhenUsed/>
    <w:rsid w:val="00712C9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372983">
      <w:bodyDiv w:val="1"/>
      <w:marLeft w:val="0"/>
      <w:marRight w:val="0"/>
      <w:marTop w:val="0"/>
      <w:marBottom w:val="0"/>
      <w:divBdr>
        <w:top w:val="none" w:sz="0" w:space="0" w:color="auto"/>
        <w:left w:val="none" w:sz="0" w:space="0" w:color="auto"/>
        <w:bottom w:val="none" w:sz="0" w:space="0" w:color="auto"/>
        <w:right w:val="none" w:sz="0" w:space="0" w:color="auto"/>
      </w:divBdr>
    </w:div>
    <w:div w:id="145974058">
      <w:bodyDiv w:val="1"/>
      <w:marLeft w:val="0"/>
      <w:marRight w:val="0"/>
      <w:marTop w:val="0"/>
      <w:marBottom w:val="0"/>
      <w:divBdr>
        <w:top w:val="none" w:sz="0" w:space="0" w:color="auto"/>
        <w:left w:val="none" w:sz="0" w:space="0" w:color="auto"/>
        <w:bottom w:val="none" w:sz="0" w:space="0" w:color="auto"/>
        <w:right w:val="none" w:sz="0" w:space="0" w:color="auto"/>
      </w:divBdr>
    </w:div>
    <w:div w:id="242229369">
      <w:bodyDiv w:val="1"/>
      <w:marLeft w:val="0"/>
      <w:marRight w:val="0"/>
      <w:marTop w:val="0"/>
      <w:marBottom w:val="0"/>
      <w:divBdr>
        <w:top w:val="none" w:sz="0" w:space="0" w:color="auto"/>
        <w:left w:val="none" w:sz="0" w:space="0" w:color="auto"/>
        <w:bottom w:val="none" w:sz="0" w:space="0" w:color="auto"/>
        <w:right w:val="none" w:sz="0" w:space="0" w:color="auto"/>
      </w:divBdr>
    </w:div>
    <w:div w:id="336420888">
      <w:bodyDiv w:val="1"/>
      <w:marLeft w:val="0"/>
      <w:marRight w:val="0"/>
      <w:marTop w:val="0"/>
      <w:marBottom w:val="0"/>
      <w:divBdr>
        <w:top w:val="none" w:sz="0" w:space="0" w:color="auto"/>
        <w:left w:val="none" w:sz="0" w:space="0" w:color="auto"/>
        <w:bottom w:val="none" w:sz="0" w:space="0" w:color="auto"/>
        <w:right w:val="none" w:sz="0" w:space="0" w:color="auto"/>
      </w:divBdr>
    </w:div>
    <w:div w:id="337805063">
      <w:bodyDiv w:val="1"/>
      <w:marLeft w:val="0"/>
      <w:marRight w:val="0"/>
      <w:marTop w:val="0"/>
      <w:marBottom w:val="0"/>
      <w:divBdr>
        <w:top w:val="none" w:sz="0" w:space="0" w:color="auto"/>
        <w:left w:val="none" w:sz="0" w:space="0" w:color="auto"/>
        <w:bottom w:val="none" w:sz="0" w:space="0" w:color="auto"/>
        <w:right w:val="none" w:sz="0" w:space="0" w:color="auto"/>
      </w:divBdr>
    </w:div>
    <w:div w:id="438113122">
      <w:bodyDiv w:val="1"/>
      <w:marLeft w:val="0"/>
      <w:marRight w:val="0"/>
      <w:marTop w:val="0"/>
      <w:marBottom w:val="0"/>
      <w:divBdr>
        <w:top w:val="none" w:sz="0" w:space="0" w:color="auto"/>
        <w:left w:val="none" w:sz="0" w:space="0" w:color="auto"/>
        <w:bottom w:val="none" w:sz="0" w:space="0" w:color="auto"/>
        <w:right w:val="none" w:sz="0" w:space="0" w:color="auto"/>
      </w:divBdr>
    </w:div>
    <w:div w:id="544105340">
      <w:bodyDiv w:val="1"/>
      <w:marLeft w:val="0"/>
      <w:marRight w:val="0"/>
      <w:marTop w:val="0"/>
      <w:marBottom w:val="0"/>
      <w:divBdr>
        <w:top w:val="none" w:sz="0" w:space="0" w:color="auto"/>
        <w:left w:val="none" w:sz="0" w:space="0" w:color="auto"/>
        <w:bottom w:val="none" w:sz="0" w:space="0" w:color="auto"/>
        <w:right w:val="none" w:sz="0" w:space="0" w:color="auto"/>
      </w:divBdr>
    </w:div>
    <w:div w:id="659433553">
      <w:bodyDiv w:val="1"/>
      <w:marLeft w:val="0"/>
      <w:marRight w:val="0"/>
      <w:marTop w:val="0"/>
      <w:marBottom w:val="0"/>
      <w:divBdr>
        <w:top w:val="none" w:sz="0" w:space="0" w:color="auto"/>
        <w:left w:val="none" w:sz="0" w:space="0" w:color="auto"/>
        <w:bottom w:val="none" w:sz="0" w:space="0" w:color="auto"/>
        <w:right w:val="none" w:sz="0" w:space="0" w:color="auto"/>
      </w:divBdr>
    </w:div>
    <w:div w:id="919094378">
      <w:bodyDiv w:val="1"/>
      <w:marLeft w:val="0"/>
      <w:marRight w:val="0"/>
      <w:marTop w:val="0"/>
      <w:marBottom w:val="0"/>
      <w:divBdr>
        <w:top w:val="none" w:sz="0" w:space="0" w:color="auto"/>
        <w:left w:val="none" w:sz="0" w:space="0" w:color="auto"/>
        <w:bottom w:val="none" w:sz="0" w:space="0" w:color="auto"/>
        <w:right w:val="none" w:sz="0" w:space="0" w:color="auto"/>
      </w:divBdr>
    </w:div>
    <w:div w:id="1059668097">
      <w:bodyDiv w:val="1"/>
      <w:marLeft w:val="0"/>
      <w:marRight w:val="0"/>
      <w:marTop w:val="0"/>
      <w:marBottom w:val="0"/>
      <w:divBdr>
        <w:top w:val="none" w:sz="0" w:space="0" w:color="auto"/>
        <w:left w:val="none" w:sz="0" w:space="0" w:color="auto"/>
        <w:bottom w:val="none" w:sz="0" w:space="0" w:color="auto"/>
        <w:right w:val="none" w:sz="0" w:space="0" w:color="auto"/>
      </w:divBdr>
    </w:div>
    <w:div w:id="1360815100">
      <w:bodyDiv w:val="1"/>
      <w:marLeft w:val="0"/>
      <w:marRight w:val="0"/>
      <w:marTop w:val="0"/>
      <w:marBottom w:val="0"/>
      <w:divBdr>
        <w:top w:val="none" w:sz="0" w:space="0" w:color="auto"/>
        <w:left w:val="none" w:sz="0" w:space="0" w:color="auto"/>
        <w:bottom w:val="none" w:sz="0" w:space="0" w:color="auto"/>
        <w:right w:val="none" w:sz="0" w:space="0" w:color="auto"/>
      </w:divBdr>
    </w:div>
    <w:div w:id="1379670411">
      <w:bodyDiv w:val="1"/>
      <w:marLeft w:val="0"/>
      <w:marRight w:val="0"/>
      <w:marTop w:val="0"/>
      <w:marBottom w:val="0"/>
      <w:divBdr>
        <w:top w:val="none" w:sz="0" w:space="0" w:color="auto"/>
        <w:left w:val="none" w:sz="0" w:space="0" w:color="auto"/>
        <w:bottom w:val="none" w:sz="0" w:space="0" w:color="auto"/>
        <w:right w:val="none" w:sz="0" w:space="0" w:color="auto"/>
      </w:divBdr>
    </w:div>
    <w:div w:id="1424836578">
      <w:bodyDiv w:val="1"/>
      <w:marLeft w:val="0"/>
      <w:marRight w:val="0"/>
      <w:marTop w:val="0"/>
      <w:marBottom w:val="0"/>
      <w:divBdr>
        <w:top w:val="none" w:sz="0" w:space="0" w:color="auto"/>
        <w:left w:val="none" w:sz="0" w:space="0" w:color="auto"/>
        <w:bottom w:val="none" w:sz="0" w:space="0" w:color="auto"/>
        <w:right w:val="none" w:sz="0" w:space="0" w:color="auto"/>
      </w:divBdr>
    </w:div>
    <w:div w:id="1455640899">
      <w:bodyDiv w:val="1"/>
      <w:marLeft w:val="0"/>
      <w:marRight w:val="0"/>
      <w:marTop w:val="0"/>
      <w:marBottom w:val="0"/>
      <w:divBdr>
        <w:top w:val="none" w:sz="0" w:space="0" w:color="auto"/>
        <w:left w:val="none" w:sz="0" w:space="0" w:color="auto"/>
        <w:bottom w:val="none" w:sz="0" w:space="0" w:color="auto"/>
        <w:right w:val="none" w:sz="0" w:space="0" w:color="auto"/>
      </w:divBdr>
    </w:div>
    <w:div w:id="1497838664">
      <w:bodyDiv w:val="1"/>
      <w:marLeft w:val="0"/>
      <w:marRight w:val="0"/>
      <w:marTop w:val="0"/>
      <w:marBottom w:val="0"/>
      <w:divBdr>
        <w:top w:val="none" w:sz="0" w:space="0" w:color="auto"/>
        <w:left w:val="none" w:sz="0" w:space="0" w:color="auto"/>
        <w:bottom w:val="none" w:sz="0" w:space="0" w:color="auto"/>
        <w:right w:val="none" w:sz="0" w:space="0" w:color="auto"/>
      </w:divBdr>
    </w:div>
    <w:div w:id="1547183132">
      <w:bodyDiv w:val="1"/>
      <w:marLeft w:val="0"/>
      <w:marRight w:val="0"/>
      <w:marTop w:val="0"/>
      <w:marBottom w:val="0"/>
      <w:divBdr>
        <w:top w:val="none" w:sz="0" w:space="0" w:color="auto"/>
        <w:left w:val="none" w:sz="0" w:space="0" w:color="auto"/>
        <w:bottom w:val="none" w:sz="0" w:space="0" w:color="auto"/>
        <w:right w:val="none" w:sz="0" w:space="0" w:color="auto"/>
      </w:divBdr>
    </w:div>
    <w:div w:id="1602059798">
      <w:bodyDiv w:val="1"/>
      <w:marLeft w:val="0"/>
      <w:marRight w:val="0"/>
      <w:marTop w:val="0"/>
      <w:marBottom w:val="0"/>
      <w:divBdr>
        <w:top w:val="none" w:sz="0" w:space="0" w:color="auto"/>
        <w:left w:val="none" w:sz="0" w:space="0" w:color="auto"/>
        <w:bottom w:val="none" w:sz="0" w:space="0" w:color="auto"/>
        <w:right w:val="none" w:sz="0" w:space="0" w:color="auto"/>
      </w:divBdr>
    </w:div>
    <w:div w:id="1638679721">
      <w:bodyDiv w:val="1"/>
      <w:marLeft w:val="0"/>
      <w:marRight w:val="0"/>
      <w:marTop w:val="0"/>
      <w:marBottom w:val="0"/>
      <w:divBdr>
        <w:top w:val="none" w:sz="0" w:space="0" w:color="auto"/>
        <w:left w:val="none" w:sz="0" w:space="0" w:color="auto"/>
        <w:bottom w:val="none" w:sz="0" w:space="0" w:color="auto"/>
        <w:right w:val="none" w:sz="0" w:space="0" w:color="auto"/>
      </w:divBdr>
    </w:div>
    <w:div w:id="1711301505">
      <w:bodyDiv w:val="1"/>
      <w:marLeft w:val="0"/>
      <w:marRight w:val="0"/>
      <w:marTop w:val="0"/>
      <w:marBottom w:val="0"/>
      <w:divBdr>
        <w:top w:val="none" w:sz="0" w:space="0" w:color="auto"/>
        <w:left w:val="none" w:sz="0" w:space="0" w:color="auto"/>
        <w:bottom w:val="none" w:sz="0" w:space="0" w:color="auto"/>
        <w:right w:val="none" w:sz="0" w:space="0" w:color="auto"/>
      </w:divBdr>
    </w:div>
    <w:div w:id="1890919617">
      <w:bodyDiv w:val="1"/>
      <w:marLeft w:val="0"/>
      <w:marRight w:val="0"/>
      <w:marTop w:val="0"/>
      <w:marBottom w:val="0"/>
      <w:divBdr>
        <w:top w:val="none" w:sz="0" w:space="0" w:color="auto"/>
        <w:left w:val="none" w:sz="0" w:space="0" w:color="auto"/>
        <w:bottom w:val="none" w:sz="0" w:space="0" w:color="auto"/>
        <w:right w:val="none" w:sz="0" w:space="0" w:color="auto"/>
      </w:divBdr>
    </w:div>
    <w:div w:id="195057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youtu.be/QLBg2PxIwvQ?t=100" TargetMode="External" Id="rId13" /><Relationship Type="http://schemas.openxmlformats.org/officeDocument/2006/relationships/hyperlink" Target="https://youtu.be/QLBg2PxIwvQ?t=7762" TargetMode="Externa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yperlink" Target="https://youtu.be/QLBg2PxIwvQ?t=45" TargetMode="External" Id="rId12" /><Relationship Type="http://schemas.openxmlformats.org/officeDocument/2006/relationships/hyperlink" Target="https://youtu.be/QLBg2PxIwvQ?t=7035" TargetMode="External" Id="rId17" /><Relationship Type="http://schemas.openxmlformats.org/officeDocument/2006/relationships/customXml" Target="../customXml/item2.xml" Id="rId2" /><Relationship Type="http://schemas.openxmlformats.org/officeDocument/2006/relationships/hyperlink" Target="https://youtu.be/QLBg2PxIwvQ?t=5601" TargetMode="External" Id="rId16" /><Relationship Type="http://schemas.openxmlformats.org/officeDocument/2006/relationships/hyperlink" Target="https://youtu.be/QLBg2PxIwvQ?t=7893"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youtu.be/QLBg2PxIwvQ?t=12" TargetMode="External" Id="rId11" /><Relationship Type="http://schemas.openxmlformats.org/officeDocument/2006/relationships/numbering" Target="numbering.xml" Id="rId5" /><Relationship Type="http://schemas.openxmlformats.org/officeDocument/2006/relationships/hyperlink" Target="https://youtu.be/QLBg2PxIwvQ?t=3823" TargetMode="External" Id="rId15" /><Relationship Type="http://schemas.openxmlformats.org/officeDocument/2006/relationships/hyperlink" Target="https://www.youtube.com/watch?v=QLBg2PxIwvQ&amp;list=PLLVdfcKNzmAA7B9lVZC6mznqn8msCNnOV&amp;index=86" TargetMode="External" Id="rId10" /><Relationship Type="http://schemas.openxmlformats.org/officeDocument/2006/relationships/hyperlink" Target="https://youtu.be/QLBg2PxIwvQ?t=7879" TargetMode="External" Id="rId19" /><Relationship Type="http://schemas.openxmlformats.org/officeDocument/2006/relationships/customXml" Target="../customXml/item4.xml" Id="rId4" /><Relationship Type="http://schemas.openxmlformats.org/officeDocument/2006/relationships/image" Target="media/image1.jpeg" Id="rId9" /><Relationship Type="http://schemas.openxmlformats.org/officeDocument/2006/relationships/hyperlink" Target="https://youtu.be/QLBg2PxIwvQ?t=2389" TargetMode="External" Id="rId14" /><Relationship Type="http://schemas.openxmlformats.org/officeDocument/2006/relationships/theme" Target="theme/theme1.xml" Id="rId2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800822-6E83-4F85-AE1E-6464F880E2D3}">
  <ds:schemaRefs>
    <ds:schemaRef ds:uri="http://schemas.microsoft.com/sharepoint/v3/contenttype/forms"/>
  </ds:schemaRefs>
</ds:datastoreItem>
</file>

<file path=customXml/itemProps2.xml><?xml version="1.0" encoding="utf-8"?>
<ds:datastoreItem xmlns:ds="http://schemas.openxmlformats.org/officeDocument/2006/customXml" ds:itemID="{AF6B74C4-A4F8-47FF-9750-F7369A797F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60CA922-ED21-4D70-B6E5-D26BEB8CBA4C}">
  <ds:schemaRefs>
    <ds:schemaRef ds:uri="http://www.w3.org/XML/1998/namespace"/>
    <ds:schemaRef ds:uri="http://schemas.openxmlformats.org/package/2006/metadata/core-properties"/>
    <ds:schemaRef ds:uri="http://purl.org/dc/elements/1.1/"/>
    <ds:schemaRef ds:uri="http://schemas.microsoft.com/office/infopath/2007/PartnerControls"/>
    <ds:schemaRef ds:uri="http://purl.org/dc/terms/"/>
    <ds:schemaRef ds:uri="http://schemas.microsoft.com/office/2006/metadata/properties"/>
    <ds:schemaRef ds:uri="http://schemas.microsoft.com/office/2006/documentManagement/types"/>
    <ds:schemaRef ds:uri="http://purl.org/dc/dcmitype/"/>
    <ds:schemaRef ds:uri="5bcdea2d-abdf-4f04-aecd-9592119794d4"/>
    <ds:schemaRef ds:uri="e1a5355f-5c38-485d-917f-829a71416ef6"/>
  </ds:schemaRefs>
</ds:datastoreItem>
</file>

<file path=customXml/itemProps4.xml><?xml version="1.0" encoding="utf-8"?>
<ds:datastoreItem xmlns:ds="http://schemas.openxmlformats.org/officeDocument/2006/customXml" ds:itemID="{BCBA7147-5425-4D52-9DC4-288F2D83CE7C}">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2024-11-13T10:07:00Z</dcterms:created>
  <dcterms:modified xsi:type="dcterms:W3CDTF">2025-01-17T14:33:34Z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