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7E0" w:rsidRPr="00C85805" w:rsidRDefault="006767E0" w:rsidP="006767E0">
      <w:pPr>
        <w:rPr>
          <w:rFonts w:ascii="Arial" w:hAnsi="Arial" w:cs="Arial"/>
          <w:sz w:val="24"/>
          <w:szCs w:val="24"/>
        </w:rPr>
      </w:pPr>
      <w:r w:rsidRPr="00C85805">
        <w:rPr>
          <w:rFonts w:ascii="Arial" w:hAnsi="Arial" w:cs="Arial"/>
          <w:noProof/>
          <w:sz w:val="24"/>
          <w:szCs w:val="24"/>
          <w:lang w:eastAsia="en-GB"/>
        </w:rPr>
        <w:drawing>
          <wp:inline distT="0" distB="0" distL="0" distR="0" wp14:anchorId="5433FD74" wp14:editId="698F35FC">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rsidR="006767E0" w:rsidRPr="00C85805" w:rsidRDefault="006767E0" w:rsidP="006767E0">
      <w:pPr>
        <w:rPr>
          <w:rFonts w:ascii="Arial" w:hAnsi="Arial" w:cs="Arial"/>
          <w:sz w:val="24"/>
          <w:szCs w:val="24"/>
        </w:rPr>
      </w:pPr>
    </w:p>
    <w:p w:rsidR="006767E0" w:rsidRPr="00C85805" w:rsidRDefault="006767E0" w:rsidP="006767E0">
      <w:pPr>
        <w:rPr>
          <w:rFonts w:ascii="Arial" w:hAnsi="Arial" w:cs="Arial"/>
          <w:sz w:val="24"/>
          <w:szCs w:val="24"/>
        </w:rPr>
      </w:pPr>
    </w:p>
    <w:p w:rsidR="006767E0" w:rsidRPr="00C85805" w:rsidRDefault="006767E0" w:rsidP="006767E0">
      <w:pPr>
        <w:jc w:val="center"/>
        <w:rPr>
          <w:rFonts w:ascii="Arial" w:hAnsi="Arial" w:cs="Arial"/>
          <w:b/>
          <w:sz w:val="96"/>
          <w:szCs w:val="24"/>
        </w:rPr>
      </w:pPr>
      <w:r w:rsidRPr="00C85805">
        <w:rPr>
          <w:rFonts w:ascii="Arial" w:hAnsi="Arial" w:cs="Arial"/>
          <w:b/>
          <w:sz w:val="96"/>
          <w:szCs w:val="24"/>
        </w:rPr>
        <w:t>Annual Report of</w:t>
      </w:r>
      <w:r w:rsidRPr="00C85805">
        <w:rPr>
          <w:rFonts w:ascii="Arial" w:hAnsi="Arial" w:cs="Arial"/>
          <w:sz w:val="96"/>
          <w:szCs w:val="24"/>
        </w:rPr>
        <w:t xml:space="preserve"> </w:t>
      </w:r>
      <w:r w:rsidRPr="00C85805">
        <w:rPr>
          <w:rFonts w:ascii="Arial" w:hAnsi="Arial" w:cs="Arial"/>
          <w:b/>
          <w:sz w:val="96"/>
          <w:szCs w:val="24"/>
        </w:rPr>
        <w:t xml:space="preserve">the </w:t>
      </w:r>
      <w:r w:rsidR="00262C3A" w:rsidRPr="00C85805">
        <w:rPr>
          <w:rFonts w:ascii="Arial" w:hAnsi="Arial" w:cs="Arial"/>
          <w:b/>
          <w:sz w:val="96"/>
          <w:szCs w:val="24"/>
        </w:rPr>
        <w:t>Local Partnership Forum</w:t>
      </w:r>
    </w:p>
    <w:p w:rsidR="006767E0" w:rsidRPr="00C85805" w:rsidRDefault="006767E0" w:rsidP="006767E0">
      <w:pPr>
        <w:jc w:val="center"/>
        <w:rPr>
          <w:rFonts w:ascii="Arial" w:hAnsi="Arial" w:cs="Arial"/>
          <w:b/>
          <w:sz w:val="96"/>
          <w:szCs w:val="24"/>
        </w:rPr>
      </w:pPr>
      <w:r w:rsidRPr="00FA633A">
        <w:rPr>
          <w:rFonts w:ascii="Arial" w:hAnsi="Arial" w:cs="Arial"/>
          <w:b/>
          <w:sz w:val="96"/>
          <w:szCs w:val="24"/>
        </w:rPr>
        <w:t>20</w:t>
      </w:r>
      <w:r w:rsidR="00FA633A" w:rsidRPr="00FA633A">
        <w:rPr>
          <w:rFonts w:ascii="Arial" w:hAnsi="Arial" w:cs="Arial"/>
          <w:b/>
          <w:sz w:val="96"/>
          <w:szCs w:val="24"/>
        </w:rPr>
        <w:t>23</w:t>
      </w:r>
      <w:r w:rsidR="00756CD4">
        <w:rPr>
          <w:rFonts w:ascii="Arial" w:hAnsi="Arial" w:cs="Arial"/>
          <w:b/>
          <w:sz w:val="96"/>
          <w:szCs w:val="24"/>
        </w:rPr>
        <w:t>-</w:t>
      </w:r>
      <w:r w:rsidRPr="00FA633A">
        <w:rPr>
          <w:rFonts w:ascii="Arial" w:hAnsi="Arial" w:cs="Arial"/>
          <w:b/>
          <w:sz w:val="96"/>
          <w:szCs w:val="24"/>
        </w:rPr>
        <w:t>2</w:t>
      </w:r>
      <w:r w:rsidR="00FA633A" w:rsidRPr="00FA633A">
        <w:rPr>
          <w:rFonts w:ascii="Arial" w:hAnsi="Arial" w:cs="Arial"/>
          <w:b/>
          <w:sz w:val="96"/>
          <w:szCs w:val="24"/>
        </w:rPr>
        <w:t>4</w:t>
      </w:r>
    </w:p>
    <w:p w:rsidR="006767E0" w:rsidRPr="00C85805" w:rsidRDefault="006767E0" w:rsidP="006767E0">
      <w:pPr>
        <w:rPr>
          <w:rFonts w:ascii="Arial" w:hAnsi="Arial" w:cs="Arial"/>
          <w:b/>
          <w:sz w:val="24"/>
          <w:szCs w:val="24"/>
        </w:rPr>
      </w:pPr>
      <w:r w:rsidRPr="00C85805">
        <w:rPr>
          <w:rFonts w:ascii="Arial" w:hAnsi="Arial" w:cs="Arial"/>
          <w:b/>
          <w:sz w:val="24"/>
          <w:szCs w:val="24"/>
        </w:rPr>
        <w:br w:type="page"/>
      </w:r>
    </w:p>
    <w:p w:rsidR="006767E0" w:rsidRPr="00C85805" w:rsidRDefault="006767E0" w:rsidP="00756CD4">
      <w:pPr>
        <w:pStyle w:val="ListParagraph"/>
        <w:numPr>
          <w:ilvl w:val="0"/>
          <w:numId w:val="1"/>
        </w:numPr>
        <w:spacing w:after="16" w:line="360" w:lineRule="auto"/>
        <w:rPr>
          <w:rFonts w:ascii="Arial" w:hAnsi="Arial" w:cs="Arial"/>
          <w:b/>
          <w:sz w:val="24"/>
          <w:szCs w:val="24"/>
        </w:rPr>
      </w:pPr>
      <w:r w:rsidRPr="00C85805">
        <w:rPr>
          <w:rFonts w:ascii="Arial" w:hAnsi="Arial" w:cs="Arial"/>
          <w:b/>
          <w:sz w:val="24"/>
          <w:szCs w:val="24"/>
        </w:rPr>
        <w:lastRenderedPageBreak/>
        <w:t>INTRODUCTION</w:t>
      </w:r>
    </w:p>
    <w:p w:rsidR="006767E0" w:rsidRPr="00C85805" w:rsidRDefault="006767E0" w:rsidP="00756CD4">
      <w:pPr>
        <w:spacing w:after="16" w:line="360" w:lineRule="auto"/>
        <w:jc w:val="both"/>
        <w:rPr>
          <w:rFonts w:ascii="Arial" w:hAnsi="Arial" w:cs="Arial"/>
          <w:sz w:val="24"/>
          <w:szCs w:val="24"/>
        </w:rPr>
      </w:pPr>
      <w:r w:rsidRPr="00C85805">
        <w:rPr>
          <w:rFonts w:ascii="Arial" w:hAnsi="Arial" w:cs="Arial"/>
          <w:sz w:val="24"/>
          <w:szCs w:val="24"/>
        </w:rPr>
        <w:t>In accordance with best practice and good governance, th</w:t>
      </w:r>
      <w:r w:rsidR="00262C3A" w:rsidRPr="00C85805">
        <w:rPr>
          <w:rFonts w:ascii="Arial" w:hAnsi="Arial" w:cs="Arial"/>
          <w:sz w:val="24"/>
          <w:szCs w:val="24"/>
        </w:rPr>
        <w:t xml:space="preserve">is Annual Report sets out how the Local Partnership Forum </w:t>
      </w:r>
      <w:r w:rsidR="00182D13">
        <w:rPr>
          <w:rFonts w:ascii="Arial" w:hAnsi="Arial" w:cs="Arial"/>
          <w:sz w:val="24"/>
          <w:szCs w:val="24"/>
        </w:rPr>
        <w:t xml:space="preserve">(LPF) </w:t>
      </w:r>
      <w:r w:rsidRPr="00C85805">
        <w:rPr>
          <w:rFonts w:ascii="Arial" w:hAnsi="Arial" w:cs="Arial"/>
          <w:sz w:val="24"/>
          <w:szCs w:val="24"/>
        </w:rPr>
        <w:t>has met its Terms of Reference during the financial year</w:t>
      </w:r>
      <w:r w:rsidR="00253F43">
        <w:rPr>
          <w:rFonts w:ascii="Arial" w:hAnsi="Arial" w:cs="Arial"/>
          <w:sz w:val="24"/>
          <w:szCs w:val="24"/>
        </w:rPr>
        <w:t xml:space="preserve"> </w:t>
      </w:r>
      <w:r w:rsidR="00E23A77" w:rsidRPr="00FA633A">
        <w:rPr>
          <w:rFonts w:ascii="Arial" w:hAnsi="Arial" w:cs="Arial"/>
          <w:sz w:val="24"/>
          <w:szCs w:val="24"/>
        </w:rPr>
        <w:t>202</w:t>
      </w:r>
      <w:r w:rsidR="00FA633A" w:rsidRPr="00FA633A">
        <w:rPr>
          <w:rFonts w:ascii="Arial" w:hAnsi="Arial" w:cs="Arial"/>
          <w:sz w:val="24"/>
          <w:szCs w:val="24"/>
        </w:rPr>
        <w:t>3</w:t>
      </w:r>
      <w:r w:rsidR="00E23A77" w:rsidRPr="00FA633A">
        <w:rPr>
          <w:rFonts w:ascii="Arial" w:hAnsi="Arial" w:cs="Arial"/>
          <w:sz w:val="24"/>
          <w:szCs w:val="24"/>
        </w:rPr>
        <w:t>-2</w:t>
      </w:r>
      <w:r w:rsidR="00FA633A" w:rsidRPr="00FA633A">
        <w:rPr>
          <w:rFonts w:ascii="Arial" w:hAnsi="Arial" w:cs="Arial"/>
          <w:sz w:val="24"/>
          <w:szCs w:val="24"/>
        </w:rPr>
        <w:t>4</w:t>
      </w:r>
      <w:r w:rsidRPr="00FA633A">
        <w:rPr>
          <w:rFonts w:ascii="Arial" w:hAnsi="Arial" w:cs="Arial"/>
          <w:sz w:val="24"/>
          <w:szCs w:val="24"/>
        </w:rPr>
        <w:t>.</w:t>
      </w:r>
    </w:p>
    <w:p w:rsidR="008308B7" w:rsidRPr="00C85805" w:rsidRDefault="008308B7" w:rsidP="00756CD4">
      <w:pPr>
        <w:spacing w:after="16" w:line="360" w:lineRule="auto"/>
        <w:jc w:val="both"/>
        <w:rPr>
          <w:rFonts w:ascii="Arial" w:hAnsi="Arial" w:cs="Arial"/>
          <w:sz w:val="24"/>
          <w:szCs w:val="24"/>
        </w:rPr>
      </w:pPr>
    </w:p>
    <w:p w:rsidR="006767E0" w:rsidRPr="00C85805" w:rsidRDefault="006767E0" w:rsidP="00756CD4">
      <w:pPr>
        <w:pStyle w:val="ListParagraph"/>
        <w:numPr>
          <w:ilvl w:val="0"/>
          <w:numId w:val="1"/>
        </w:numPr>
        <w:spacing w:after="16" w:line="360" w:lineRule="auto"/>
        <w:jc w:val="both"/>
        <w:rPr>
          <w:rFonts w:ascii="Arial" w:hAnsi="Arial" w:cs="Arial"/>
          <w:b/>
          <w:sz w:val="24"/>
          <w:szCs w:val="24"/>
        </w:rPr>
      </w:pPr>
      <w:r w:rsidRPr="00C85805">
        <w:rPr>
          <w:rFonts w:ascii="Arial" w:hAnsi="Arial" w:cs="Arial"/>
          <w:b/>
          <w:sz w:val="24"/>
          <w:szCs w:val="24"/>
        </w:rPr>
        <w:t>MEMBERSHIP</w:t>
      </w:r>
    </w:p>
    <w:p w:rsidR="008308B7" w:rsidRPr="00C85805" w:rsidRDefault="008308B7" w:rsidP="00756CD4">
      <w:pPr>
        <w:tabs>
          <w:tab w:val="left" w:pos="720"/>
        </w:tabs>
        <w:spacing w:after="16" w:line="360" w:lineRule="auto"/>
        <w:jc w:val="both"/>
        <w:rPr>
          <w:rFonts w:ascii="Arial" w:hAnsi="Arial" w:cs="Arial"/>
          <w:sz w:val="24"/>
          <w:szCs w:val="24"/>
        </w:rPr>
      </w:pPr>
      <w:r w:rsidRPr="00C85805">
        <w:rPr>
          <w:rFonts w:ascii="Arial" w:hAnsi="Arial" w:cs="Arial"/>
          <w:sz w:val="24"/>
          <w:szCs w:val="24"/>
        </w:rPr>
        <w:t xml:space="preserve">LPF is co-chaired by the Chair of Staff Representatives and the Executive Director of People and Culture.    Members are Staff Representatives </w:t>
      </w:r>
      <w:r w:rsidR="00402288" w:rsidRPr="00C85805">
        <w:rPr>
          <w:rFonts w:ascii="Arial" w:hAnsi="Arial" w:cs="Arial"/>
          <w:sz w:val="24"/>
          <w:szCs w:val="24"/>
        </w:rPr>
        <w:t xml:space="preserve">from accredited Trade Unions </w:t>
      </w:r>
      <w:r w:rsidR="007E4DB6" w:rsidRPr="00C85805">
        <w:rPr>
          <w:rFonts w:ascii="Arial" w:hAnsi="Arial" w:cs="Arial"/>
          <w:sz w:val="24"/>
          <w:szCs w:val="24"/>
        </w:rPr>
        <w:t>recognised as part of the Partnership and Recognition Agreement</w:t>
      </w:r>
      <w:r w:rsidRPr="00C85805">
        <w:rPr>
          <w:rFonts w:ascii="Arial" w:hAnsi="Arial" w:cs="Arial"/>
          <w:sz w:val="24"/>
          <w:szCs w:val="24"/>
        </w:rPr>
        <w:t>, the Executive Team and Chief Executive,</w:t>
      </w:r>
      <w:r w:rsidR="00EC1B31">
        <w:rPr>
          <w:rFonts w:ascii="Arial" w:hAnsi="Arial" w:cs="Arial"/>
          <w:sz w:val="24"/>
          <w:szCs w:val="24"/>
        </w:rPr>
        <w:t xml:space="preserve"> and</w:t>
      </w:r>
      <w:r w:rsidRPr="00C85805">
        <w:rPr>
          <w:rFonts w:ascii="Arial" w:hAnsi="Arial" w:cs="Arial"/>
          <w:sz w:val="24"/>
          <w:szCs w:val="24"/>
        </w:rPr>
        <w:t xml:space="preserve"> </w:t>
      </w:r>
      <w:r w:rsidR="00A612A0">
        <w:rPr>
          <w:rFonts w:ascii="Arial" w:hAnsi="Arial" w:cs="Arial"/>
          <w:sz w:val="24"/>
          <w:szCs w:val="24"/>
        </w:rPr>
        <w:t>senior members of the People and Culture team</w:t>
      </w:r>
      <w:r w:rsidRPr="00C85805">
        <w:rPr>
          <w:rFonts w:ascii="Arial" w:hAnsi="Arial" w:cs="Arial"/>
          <w:sz w:val="24"/>
          <w:szCs w:val="24"/>
        </w:rPr>
        <w:t xml:space="preserve">.       The </w:t>
      </w:r>
      <w:r w:rsidR="00402288" w:rsidRPr="00C85805">
        <w:rPr>
          <w:rFonts w:ascii="Arial" w:hAnsi="Arial" w:cs="Arial"/>
          <w:sz w:val="24"/>
          <w:szCs w:val="24"/>
        </w:rPr>
        <w:t>Independent Member for Trade Unions</w:t>
      </w:r>
      <w:r w:rsidRPr="00C85805">
        <w:rPr>
          <w:rFonts w:ascii="Arial" w:hAnsi="Arial" w:cs="Arial"/>
          <w:sz w:val="24"/>
          <w:szCs w:val="24"/>
        </w:rPr>
        <w:t xml:space="preserve"> has a standing invitation to attend, </w:t>
      </w:r>
      <w:r w:rsidR="00402288" w:rsidRPr="00C85805">
        <w:rPr>
          <w:rFonts w:ascii="Arial" w:hAnsi="Arial" w:cs="Arial"/>
          <w:sz w:val="24"/>
          <w:szCs w:val="24"/>
        </w:rPr>
        <w:t>as does the Chair of the Board</w:t>
      </w:r>
      <w:r w:rsidRPr="00C85805">
        <w:rPr>
          <w:rFonts w:ascii="Arial" w:hAnsi="Arial" w:cs="Arial"/>
          <w:sz w:val="24"/>
          <w:szCs w:val="24"/>
        </w:rPr>
        <w:t xml:space="preserve">.   </w:t>
      </w:r>
    </w:p>
    <w:p w:rsidR="00402288" w:rsidRDefault="00402288" w:rsidP="00756CD4">
      <w:pPr>
        <w:spacing w:after="16" w:line="360" w:lineRule="auto"/>
        <w:jc w:val="both"/>
        <w:rPr>
          <w:rFonts w:ascii="Arial" w:hAnsi="Arial" w:cs="Arial"/>
          <w:b/>
          <w:color w:val="FF0000"/>
          <w:sz w:val="24"/>
          <w:szCs w:val="24"/>
        </w:rPr>
      </w:pPr>
    </w:p>
    <w:p w:rsidR="00756CD4" w:rsidRPr="00756CD4" w:rsidRDefault="00756CD4" w:rsidP="00756CD4">
      <w:pPr>
        <w:spacing w:after="16" w:line="360" w:lineRule="auto"/>
        <w:jc w:val="both"/>
        <w:rPr>
          <w:rFonts w:ascii="Arial" w:hAnsi="Arial" w:cs="Arial"/>
          <w:b/>
          <w:color w:val="FF0000"/>
          <w:sz w:val="24"/>
          <w:szCs w:val="24"/>
        </w:rPr>
      </w:pPr>
    </w:p>
    <w:p w:rsidR="006767E0" w:rsidRPr="00C85805" w:rsidRDefault="006767E0" w:rsidP="00756CD4">
      <w:pPr>
        <w:pStyle w:val="ListParagraph"/>
        <w:numPr>
          <w:ilvl w:val="0"/>
          <w:numId w:val="1"/>
        </w:numPr>
        <w:spacing w:after="16" w:line="360" w:lineRule="auto"/>
        <w:jc w:val="both"/>
        <w:rPr>
          <w:rFonts w:ascii="Arial" w:hAnsi="Arial" w:cs="Arial"/>
          <w:b/>
          <w:sz w:val="24"/>
          <w:szCs w:val="24"/>
        </w:rPr>
      </w:pPr>
      <w:r w:rsidRPr="00C85805">
        <w:rPr>
          <w:rFonts w:ascii="Arial" w:hAnsi="Arial" w:cs="Arial"/>
          <w:b/>
          <w:sz w:val="24"/>
          <w:szCs w:val="24"/>
        </w:rPr>
        <w:t>MEETINGS AND ATTENDANCE</w:t>
      </w:r>
    </w:p>
    <w:p w:rsidR="006767E0" w:rsidRPr="00C85805" w:rsidRDefault="006767E0" w:rsidP="00756CD4">
      <w:pPr>
        <w:pStyle w:val="BodyTextIndent3"/>
        <w:spacing w:before="120" w:after="16" w:line="360" w:lineRule="auto"/>
        <w:ind w:left="0"/>
        <w:jc w:val="both"/>
        <w:rPr>
          <w:rFonts w:cs="Arial"/>
          <w:sz w:val="24"/>
          <w:szCs w:val="24"/>
          <w:u w:val="none"/>
          <w:lang w:eastAsia="en-US"/>
        </w:rPr>
      </w:pPr>
      <w:r w:rsidRPr="00C85805">
        <w:rPr>
          <w:rFonts w:cs="Arial"/>
          <w:sz w:val="24"/>
          <w:szCs w:val="24"/>
          <w:u w:val="none"/>
          <w:lang w:eastAsia="en-US"/>
        </w:rPr>
        <w:t xml:space="preserve">The </w:t>
      </w:r>
      <w:r w:rsidR="008308B7" w:rsidRPr="00C85805">
        <w:rPr>
          <w:rFonts w:cs="Arial"/>
          <w:sz w:val="24"/>
          <w:szCs w:val="24"/>
          <w:u w:val="none"/>
          <w:lang w:eastAsia="en-US"/>
        </w:rPr>
        <w:t xml:space="preserve">Local Partnership Forum </w:t>
      </w:r>
      <w:r w:rsidRPr="00C85805">
        <w:rPr>
          <w:rFonts w:cs="Arial"/>
          <w:sz w:val="24"/>
          <w:szCs w:val="24"/>
          <w:u w:val="none"/>
          <w:lang w:eastAsia="en-US"/>
        </w:rPr>
        <w:t xml:space="preserve">met </w:t>
      </w:r>
      <w:r w:rsidR="000A2CA3" w:rsidRPr="00C85805">
        <w:rPr>
          <w:rFonts w:cs="Arial"/>
          <w:sz w:val="24"/>
          <w:szCs w:val="24"/>
          <w:u w:val="none"/>
          <w:lang w:eastAsia="en-US"/>
        </w:rPr>
        <w:t>six</w:t>
      </w:r>
      <w:r w:rsidRPr="00C85805">
        <w:rPr>
          <w:rFonts w:cs="Arial"/>
          <w:sz w:val="24"/>
          <w:szCs w:val="24"/>
          <w:u w:val="none"/>
          <w:lang w:eastAsia="en-US"/>
        </w:rPr>
        <w:t xml:space="preserve"> times during the period </w:t>
      </w:r>
      <w:r w:rsidRPr="00FA633A">
        <w:rPr>
          <w:rFonts w:cs="Arial"/>
          <w:sz w:val="24"/>
          <w:szCs w:val="24"/>
          <w:u w:val="none"/>
          <w:lang w:eastAsia="en-US"/>
        </w:rPr>
        <w:t>1 April 202</w:t>
      </w:r>
      <w:r w:rsidR="00FA633A" w:rsidRPr="00FA633A">
        <w:rPr>
          <w:rFonts w:cs="Arial"/>
          <w:sz w:val="24"/>
          <w:szCs w:val="24"/>
          <w:u w:val="none"/>
          <w:lang w:eastAsia="en-US"/>
        </w:rPr>
        <w:t>3</w:t>
      </w:r>
      <w:r w:rsidRPr="00FA633A">
        <w:rPr>
          <w:rFonts w:cs="Arial"/>
          <w:sz w:val="24"/>
          <w:szCs w:val="24"/>
          <w:u w:val="none"/>
          <w:lang w:eastAsia="en-US"/>
        </w:rPr>
        <w:t xml:space="preserve"> to 31 March 202</w:t>
      </w:r>
      <w:r w:rsidR="00FA633A" w:rsidRPr="00FA633A">
        <w:rPr>
          <w:rFonts w:cs="Arial"/>
          <w:sz w:val="24"/>
          <w:szCs w:val="24"/>
          <w:u w:val="none"/>
          <w:lang w:eastAsia="en-US"/>
        </w:rPr>
        <w:t>4</w:t>
      </w:r>
      <w:r w:rsidRPr="00C85805">
        <w:rPr>
          <w:rFonts w:cs="Arial"/>
          <w:sz w:val="24"/>
          <w:szCs w:val="24"/>
          <w:u w:val="none"/>
          <w:lang w:eastAsia="en-US"/>
        </w:rPr>
        <w:t xml:space="preserve">. This is in line with its Terms of Reference.  </w:t>
      </w:r>
    </w:p>
    <w:p w:rsidR="008308B7" w:rsidRPr="00C85805" w:rsidRDefault="008308B7" w:rsidP="00756CD4">
      <w:pPr>
        <w:pStyle w:val="BodyTextIndent3"/>
        <w:spacing w:before="120" w:after="16" w:line="360" w:lineRule="auto"/>
        <w:ind w:left="0"/>
        <w:jc w:val="both"/>
        <w:rPr>
          <w:rFonts w:cs="Arial"/>
          <w:sz w:val="24"/>
          <w:szCs w:val="24"/>
          <w:u w:val="none"/>
          <w:lang w:eastAsia="en-US"/>
        </w:rPr>
      </w:pPr>
      <w:r w:rsidRPr="00C85805">
        <w:rPr>
          <w:rFonts w:cs="Arial"/>
          <w:sz w:val="24"/>
          <w:szCs w:val="24"/>
          <w:u w:val="none"/>
          <w:lang w:eastAsia="en-US"/>
        </w:rPr>
        <w:t>Attendance is fluid compared to Board and Committees as it is often dependant on the release of staff representatives from their substantive roles and while there are regular attendees from the staff side there is a degree of variation from meeting to meeting.   Quoracy is determined by the number of management and staff representatives present, not specific individuals</w:t>
      </w:r>
      <w:r w:rsidR="00253F43">
        <w:rPr>
          <w:rFonts w:cs="Arial"/>
          <w:sz w:val="24"/>
          <w:szCs w:val="24"/>
          <w:u w:val="none"/>
          <w:lang w:eastAsia="en-US"/>
        </w:rPr>
        <w:t>,</w:t>
      </w:r>
      <w:r w:rsidRPr="00C85805">
        <w:rPr>
          <w:rFonts w:cs="Arial"/>
          <w:sz w:val="24"/>
          <w:szCs w:val="24"/>
          <w:u w:val="none"/>
          <w:lang w:eastAsia="en-US"/>
        </w:rPr>
        <w:t xml:space="preserve"> as set out in the Terms of Reference.</w:t>
      </w:r>
    </w:p>
    <w:p w:rsidR="008308B7" w:rsidRPr="00C85805" w:rsidRDefault="00402288" w:rsidP="00756CD4">
      <w:pPr>
        <w:pStyle w:val="BodyTextIndent3"/>
        <w:spacing w:before="120" w:after="16" w:line="360" w:lineRule="auto"/>
        <w:ind w:left="0"/>
        <w:jc w:val="both"/>
        <w:rPr>
          <w:rFonts w:cs="Arial"/>
          <w:sz w:val="24"/>
          <w:szCs w:val="24"/>
          <w:u w:val="none"/>
          <w:lang w:eastAsia="en-US"/>
        </w:rPr>
      </w:pPr>
      <w:r w:rsidRPr="00C85805">
        <w:rPr>
          <w:rFonts w:cs="Arial"/>
          <w:sz w:val="24"/>
          <w:szCs w:val="24"/>
          <w:u w:val="none"/>
        </w:rPr>
        <w:t xml:space="preserve">Members of the Forum who are unable to attend a meeting may send a suitable deputy who will contribute to the meeting being quorate.  </w:t>
      </w:r>
    </w:p>
    <w:p w:rsidR="00756CD4" w:rsidRPr="00C85805" w:rsidRDefault="007E4DB6" w:rsidP="00756CD4">
      <w:pPr>
        <w:pStyle w:val="BodyTextIndent3"/>
        <w:tabs>
          <w:tab w:val="left" w:pos="7200"/>
        </w:tabs>
        <w:spacing w:before="120" w:after="16" w:line="360" w:lineRule="auto"/>
        <w:ind w:left="0"/>
        <w:jc w:val="both"/>
        <w:rPr>
          <w:rFonts w:cs="Arial"/>
          <w:sz w:val="24"/>
          <w:szCs w:val="24"/>
          <w:u w:val="none"/>
          <w:lang w:eastAsia="en-US"/>
        </w:rPr>
      </w:pPr>
      <w:r w:rsidRPr="00C85805">
        <w:rPr>
          <w:rFonts w:cs="Arial"/>
          <w:sz w:val="24"/>
          <w:szCs w:val="24"/>
          <w:u w:val="none"/>
          <w:lang w:eastAsia="en-US"/>
        </w:rPr>
        <w:t xml:space="preserve">Current </w:t>
      </w:r>
      <w:r w:rsidR="008308B7" w:rsidRPr="00C85805">
        <w:rPr>
          <w:rFonts w:cs="Arial"/>
          <w:sz w:val="24"/>
          <w:szCs w:val="24"/>
          <w:u w:val="none"/>
          <w:lang w:eastAsia="en-US"/>
        </w:rPr>
        <w:t>Executive / Management attendance is as follows</w:t>
      </w:r>
      <w:r w:rsidR="00000052" w:rsidRPr="00C85805">
        <w:rPr>
          <w:rFonts w:cs="Arial"/>
          <w:sz w:val="24"/>
          <w:szCs w:val="24"/>
          <w:u w:val="none"/>
          <w:lang w:eastAsia="en-US"/>
        </w:rPr>
        <w:t xml:space="preserve"> (n.b.* denotes that a deputy attended in their place)</w:t>
      </w:r>
      <w:r w:rsidR="00B035F9" w:rsidRPr="00C85805">
        <w:rPr>
          <w:rFonts w:cs="Arial"/>
          <w:sz w:val="24"/>
          <w:szCs w:val="24"/>
          <w:u w:val="none"/>
          <w:lang w:eastAsia="en-US"/>
        </w:rPr>
        <w:t>:</w:t>
      </w:r>
    </w:p>
    <w:tbl>
      <w:tblPr>
        <w:tblpPr w:leftFromText="180" w:rightFromText="180" w:vertAnchor="text" w:horzAnchor="margin" w:tblpXSpec="center" w:tblpY="381"/>
        <w:tblW w:w="8760" w:type="dxa"/>
        <w:tblLayout w:type="fixed"/>
        <w:tblLook w:val="04A0" w:firstRow="1" w:lastRow="0" w:firstColumn="1" w:lastColumn="0" w:noHBand="0" w:noVBand="1"/>
      </w:tblPr>
      <w:tblGrid>
        <w:gridCol w:w="2665"/>
        <w:gridCol w:w="1015"/>
        <w:gridCol w:w="1016"/>
        <w:gridCol w:w="1016"/>
        <w:gridCol w:w="1016"/>
        <w:gridCol w:w="1016"/>
        <w:gridCol w:w="1016"/>
      </w:tblGrid>
      <w:tr w:rsidR="00A612A0" w:rsidRPr="00C85805" w:rsidTr="00747610">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12A0" w:rsidRPr="00747610" w:rsidRDefault="00A612A0" w:rsidP="00756CD4">
            <w:pPr>
              <w:spacing w:after="16" w:line="360" w:lineRule="auto"/>
              <w:rPr>
                <w:rFonts w:ascii="Arial" w:eastAsia="Times New Roman" w:hAnsi="Arial" w:cs="Arial"/>
                <w:lang w:eastAsia="en-GB"/>
              </w:rPr>
            </w:pPr>
            <w:bookmarkStart w:id="0" w:name="_Hlk98414723"/>
            <w:r w:rsidRPr="00747610">
              <w:rPr>
                <w:rFonts w:ascii="Arial" w:eastAsia="Times New Roman" w:hAnsi="Arial" w:cs="Arial"/>
                <w:lang w:eastAsia="en-GB"/>
              </w:rPr>
              <w:t xml:space="preserve"> </w:t>
            </w:r>
          </w:p>
        </w:tc>
        <w:tc>
          <w:tcPr>
            <w:tcW w:w="1015" w:type="dxa"/>
            <w:tcBorders>
              <w:top w:val="single" w:sz="4" w:space="0" w:color="auto"/>
              <w:left w:val="nil"/>
              <w:bottom w:val="single" w:sz="4" w:space="0" w:color="auto"/>
              <w:right w:val="single" w:sz="4" w:space="0" w:color="auto"/>
            </w:tcBorders>
            <w:shd w:val="clear" w:color="auto" w:fill="auto"/>
            <w:noWrap/>
            <w:hideMark/>
          </w:tcPr>
          <w:p w:rsidR="00A612A0" w:rsidRPr="00747610" w:rsidRDefault="00A612A0" w:rsidP="00756CD4">
            <w:pPr>
              <w:spacing w:after="16" w:line="360" w:lineRule="auto"/>
              <w:rPr>
                <w:rFonts w:ascii="Arial" w:eastAsia="Times New Roman" w:hAnsi="Arial" w:cs="Arial"/>
                <w:b/>
                <w:bCs/>
                <w:lang w:eastAsia="en-GB"/>
              </w:rPr>
            </w:pPr>
            <w:r w:rsidRPr="00747610">
              <w:rPr>
                <w:rFonts w:ascii="Arial" w:eastAsia="Times New Roman" w:hAnsi="Arial" w:cs="Arial"/>
                <w:b/>
                <w:bCs/>
                <w:lang w:eastAsia="en-GB"/>
              </w:rPr>
              <w:t xml:space="preserve"> 13/04</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FA633A" w:rsidP="00756CD4">
            <w:pPr>
              <w:spacing w:after="16" w:line="360" w:lineRule="auto"/>
              <w:rPr>
                <w:rFonts w:ascii="Arial" w:eastAsia="Times New Roman" w:hAnsi="Arial" w:cs="Arial"/>
                <w:b/>
                <w:bCs/>
                <w:lang w:eastAsia="en-GB"/>
              </w:rPr>
            </w:pPr>
            <w:r w:rsidRPr="00747610">
              <w:rPr>
                <w:rFonts w:ascii="Arial" w:eastAsia="Times New Roman" w:hAnsi="Arial" w:cs="Arial"/>
                <w:b/>
                <w:bCs/>
                <w:lang w:eastAsia="en-GB"/>
              </w:rPr>
              <w:t>08</w:t>
            </w:r>
            <w:r w:rsidR="00A612A0" w:rsidRPr="00747610">
              <w:rPr>
                <w:rFonts w:ascii="Arial" w:eastAsia="Times New Roman" w:hAnsi="Arial" w:cs="Arial"/>
                <w:b/>
                <w:bCs/>
                <w:lang w:eastAsia="en-GB"/>
              </w:rPr>
              <w:t>/06</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b/>
                <w:bCs/>
                <w:lang w:eastAsia="en-GB"/>
              </w:rPr>
            </w:pPr>
            <w:r w:rsidRPr="00747610">
              <w:rPr>
                <w:rFonts w:ascii="Arial" w:eastAsia="Times New Roman" w:hAnsi="Arial" w:cs="Arial"/>
                <w:b/>
                <w:bCs/>
                <w:lang w:eastAsia="en-GB"/>
              </w:rPr>
              <w:t>10/08</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FA633A" w:rsidP="00756CD4">
            <w:pPr>
              <w:spacing w:after="16" w:line="360" w:lineRule="auto"/>
              <w:rPr>
                <w:rFonts w:ascii="Arial" w:eastAsia="Times New Roman" w:hAnsi="Arial" w:cs="Arial"/>
                <w:b/>
                <w:bCs/>
                <w:lang w:eastAsia="en-GB"/>
              </w:rPr>
            </w:pPr>
            <w:r w:rsidRPr="00747610">
              <w:rPr>
                <w:rFonts w:ascii="Arial" w:eastAsia="Times New Roman" w:hAnsi="Arial" w:cs="Arial"/>
                <w:b/>
                <w:bCs/>
                <w:lang w:eastAsia="en-GB"/>
              </w:rPr>
              <w:t>12</w:t>
            </w:r>
            <w:r w:rsidR="00A612A0" w:rsidRPr="00747610">
              <w:rPr>
                <w:rFonts w:ascii="Arial" w:eastAsia="Times New Roman" w:hAnsi="Arial" w:cs="Arial"/>
                <w:b/>
                <w:bCs/>
                <w:lang w:eastAsia="en-GB"/>
              </w:rPr>
              <w:t>/10</w:t>
            </w:r>
          </w:p>
        </w:tc>
        <w:tc>
          <w:tcPr>
            <w:tcW w:w="1016" w:type="dxa"/>
            <w:tcBorders>
              <w:top w:val="single" w:sz="4" w:space="0" w:color="auto"/>
              <w:left w:val="single" w:sz="4" w:space="0" w:color="auto"/>
              <w:bottom w:val="single" w:sz="4" w:space="0" w:color="auto"/>
              <w:right w:val="single" w:sz="4" w:space="0" w:color="auto"/>
            </w:tcBorders>
            <w:shd w:val="clear" w:color="auto" w:fill="auto"/>
          </w:tcPr>
          <w:p w:rsidR="00A612A0" w:rsidRPr="00747610" w:rsidRDefault="00FA633A" w:rsidP="00756CD4">
            <w:pPr>
              <w:spacing w:after="16" w:line="360" w:lineRule="auto"/>
              <w:rPr>
                <w:rFonts w:ascii="Arial" w:eastAsia="Times New Roman" w:hAnsi="Arial" w:cs="Arial"/>
                <w:b/>
                <w:bCs/>
                <w:lang w:eastAsia="en-GB"/>
              </w:rPr>
            </w:pPr>
            <w:r w:rsidRPr="00747610">
              <w:rPr>
                <w:rFonts w:ascii="Arial" w:eastAsia="Times New Roman" w:hAnsi="Arial" w:cs="Arial"/>
                <w:b/>
                <w:bCs/>
                <w:lang w:eastAsia="en-GB"/>
              </w:rPr>
              <w:t>12</w:t>
            </w:r>
            <w:r w:rsidR="00A612A0" w:rsidRPr="00747610">
              <w:rPr>
                <w:rFonts w:ascii="Arial" w:eastAsia="Times New Roman" w:hAnsi="Arial" w:cs="Arial"/>
                <w:b/>
                <w:bCs/>
                <w:lang w:eastAsia="en-GB"/>
              </w:rPr>
              <w:t>/12</w:t>
            </w:r>
          </w:p>
        </w:tc>
        <w:tc>
          <w:tcPr>
            <w:tcW w:w="1016" w:type="dxa"/>
            <w:tcBorders>
              <w:top w:val="single" w:sz="4" w:space="0" w:color="auto"/>
              <w:left w:val="single" w:sz="4" w:space="0" w:color="auto"/>
              <w:bottom w:val="single" w:sz="4" w:space="0" w:color="auto"/>
              <w:right w:val="single" w:sz="4" w:space="0" w:color="auto"/>
            </w:tcBorders>
            <w:shd w:val="clear" w:color="auto" w:fill="auto"/>
          </w:tcPr>
          <w:p w:rsidR="00A612A0" w:rsidRPr="00747610" w:rsidRDefault="00A612A0" w:rsidP="00756CD4">
            <w:pPr>
              <w:spacing w:after="16" w:line="360" w:lineRule="auto"/>
              <w:rPr>
                <w:rFonts w:ascii="Arial" w:eastAsia="Times New Roman" w:hAnsi="Arial" w:cs="Arial"/>
                <w:b/>
                <w:bCs/>
                <w:lang w:eastAsia="en-GB"/>
              </w:rPr>
            </w:pPr>
            <w:r w:rsidRPr="00747610">
              <w:rPr>
                <w:rFonts w:ascii="Arial" w:eastAsia="Times New Roman" w:hAnsi="Arial" w:cs="Arial"/>
                <w:b/>
                <w:bCs/>
                <w:lang w:eastAsia="en-GB"/>
              </w:rPr>
              <w:t>08/02</w:t>
            </w:r>
          </w:p>
        </w:tc>
      </w:tr>
      <w:tr w:rsidR="00A612A0" w:rsidRPr="00C85805" w:rsidTr="00747610">
        <w:trPr>
          <w:trHeight w:val="300"/>
        </w:trPr>
        <w:tc>
          <w:tcPr>
            <w:tcW w:w="2665" w:type="dxa"/>
            <w:tcBorders>
              <w:top w:val="nil"/>
              <w:left w:val="single" w:sz="4" w:space="0" w:color="auto"/>
              <w:bottom w:val="single" w:sz="4" w:space="0" w:color="auto"/>
              <w:right w:val="single" w:sz="4" w:space="0" w:color="auto"/>
            </w:tcBorders>
            <w:shd w:val="clear" w:color="auto" w:fill="auto"/>
            <w:noWrap/>
          </w:tcPr>
          <w:p w:rsidR="00A612A0" w:rsidRPr="00747610" w:rsidRDefault="00A612A0" w:rsidP="00747610">
            <w:pPr>
              <w:spacing w:after="16" w:line="360" w:lineRule="auto"/>
              <w:rPr>
                <w:rFonts w:ascii="Arial" w:eastAsia="Times New Roman" w:hAnsi="Arial" w:cs="Arial"/>
                <w:lang w:eastAsia="en-GB"/>
              </w:rPr>
            </w:pPr>
            <w:r w:rsidRPr="00747610">
              <w:rPr>
                <w:rFonts w:ascii="Arial" w:eastAsia="Times New Roman" w:hAnsi="Arial" w:cs="Arial"/>
                <w:lang w:eastAsia="en-GB"/>
              </w:rPr>
              <w:t>Director of People and Culture (co-Chair)</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 xml:space="preserve"> 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b/>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73AC0" w:rsidP="00756CD4">
            <w:pPr>
              <w:spacing w:after="16" w:line="360" w:lineRule="auto"/>
              <w:jc w:val="center"/>
              <w:rPr>
                <w:rFonts w:ascii="Arial" w:hAnsi="Arial" w:cs="Arial"/>
              </w:rPr>
            </w:pPr>
            <w:r w:rsidRPr="00747610">
              <w:rPr>
                <w:rFonts w:ascii="Arial" w:eastAsia="Times New Roman" w:hAnsi="Arial" w:cs="Arial"/>
                <w:b/>
                <w:bCs/>
                <w:lang w:eastAsia="en-GB"/>
              </w:rPr>
              <w:t>Y</w:t>
            </w:r>
          </w:p>
        </w:tc>
      </w:tr>
      <w:tr w:rsidR="00A612A0" w:rsidRPr="00C85805" w:rsidTr="00747610">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Chief Executive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05820" w:rsidP="00756CD4">
            <w:pPr>
              <w:spacing w:after="16" w:line="360" w:lineRule="auto"/>
              <w:jc w:val="center"/>
              <w:rPr>
                <w:rFonts w:ascii="Arial" w:eastAsia="Wingdings" w:hAnsi="Arial" w:cs="Arial"/>
              </w:rPr>
            </w:pPr>
            <w:r w:rsidRPr="00747610">
              <w:rPr>
                <w:rFonts w:ascii="Arial" w:eastAsia="Wingdings" w:hAnsi="Arial" w:cs="Arial"/>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b/>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05820" w:rsidP="00756CD4">
            <w:pPr>
              <w:spacing w:after="16" w:line="360" w:lineRule="auto"/>
              <w:jc w:val="center"/>
              <w:rPr>
                <w:rFonts w:ascii="Arial" w:hAnsi="Arial" w:cs="Arial"/>
              </w:rPr>
            </w:pPr>
            <w:r w:rsidRPr="00747610">
              <w:rPr>
                <w:rFonts w:ascii="Arial" w:hAnsi="Arial" w:cs="Arial"/>
              </w:rPr>
              <w:t>*</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05820" w:rsidP="00756CD4">
            <w:pPr>
              <w:spacing w:after="16" w:line="360" w:lineRule="auto"/>
              <w:jc w:val="center"/>
              <w:rPr>
                <w:rFonts w:ascii="Arial" w:hAnsi="Arial" w:cs="Arial"/>
              </w:rPr>
            </w:pPr>
            <w:r w:rsidRPr="00747610">
              <w:rPr>
                <w:rFonts w:ascii="Arial" w:hAnsi="Arial" w:cs="Arial"/>
              </w:rPr>
              <w:t>*</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73AC0" w:rsidP="00756CD4">
            <w:pPr>
              <w:spacing w:after="16" w:line="360" w:lineRule="auto"/>
              <w:jc w:val="center"/>
              <w:rPr>
                <w:rFonts w:ascii="Arial" w:hAnsi="Arial" w:cs="Arial"/>
              </w:rPr>
            </w:pPr>
            <w:r w:rsidRPr="00747610">
              <w:rPr>
                <w:rFonts w:ascii="Arial" w:eastAsia="Times New Roman" w:hAnsi="Arial" w:cs="Arial"/>
                <w:b/>
                <w:bCs/>
                <w:lang w:eastAsia="en-GB"/>
              </w:rPr>
              <w:t>Y</w:t>
            </w:r>
          </w:p>
        </w:tc>
      </w:tr>
      <w:tr w:rsidR="00A612A0" w:rsidRPr="00C85805" w:rsidTr="00747610">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ED of Finance</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Wingdings" w:hAnsi="Arial" w:cs="Arial"/>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b/>
              </w:rPr>
            </w:pPr>
            <w:r w:rsidRPr="00747610">
              <w:rPr>
                <w:rFonts w:ascii="Arial" w:eastAsia="Times New Roman" w:hAnsi="Arial" w:cs="Arial"/>
                <w:b/>
                <w:bCs/>
                <w:lang w:eastAsia="en-GB"/>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w:t>
            </w:r>
            <w:r w:rsidR="00A612A0"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w:t>
            </w:r>
            <w:r w:rsidR="00A612A0"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73AC0" w:rsidP="00756CD4">
            <w:pPr>
              <w:spacing w:after="16" w:line="360" w:lineRule="auto"/>
              <w:jc w:val="center"/>
              <w:rPr>
                <w:rFonts w:ascii="Arial" w:hAnsi="Arial" w:cs="Arial"/>
              </w:rPr>
            </w:pPr>
            <w:r w:rsidRPr="00747610">
              <w:rPr>
                <w:rFonts w:ascii="Arial" w:hAnsi="Arial" w:cs="Arial"/>
              </w:rPr>
              <w:t>*</w:t>
            </w:r>
          </w:p>
        </w:tc>
      </w:tr>
      <w:tr w:rsidR="00A612A0" w:rsidRPr="00C85805" w:rsidTr="00747610">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756CD4"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lastRenderedPageBreak/>
              <w:t>Executive</w:t>
            </w:r>
            <w:r w:rsidR="00A612A0" w:rsidRPr="00747610">
              <w:rPr>
                <w:rFonts w:ascii="Arial" w:eastAsia="Times New Roman" w:hAnsi="Arial" w:cs="Arial"/>
                <w:lang w:eastAsia="en-GB"/>
              </w:rPr>
              <w:t xml:space="preserve"> Nurse Director</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Wingdings" w:hAnsi="Arial" w:cs="Arial"/>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b/>
              </w:rPr>
            </w:pPr>
            <w:r w:rsidRPr="00747610">
              <w:rPr>
                <w:rFonts w:ascii="Arial" w:eastAsia="Times New Roman" w:hAnsi="Arial" w:cs="Arial"/>
                <w:b/>
                <w:bCs/>
                <w:lang w:eastAsia="en-GB"/>
              </w:rPr>
              <w:t xml:space="preserve"> </w:t>
            </w:r>
            <w:r w:rsidR="00237568"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 xml:space="preserve"> </w:t>
            </w:r>
            <w:r w:rsidR="00237568"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hAnsi="Arial" w:cs="Arial"/>
              </w:rPr>
            </w:pP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73AC0" w:rsidP="00756CD4">
            <w:pPr>
              <w:spacing w:after="16" w:line="360" w:lineRule="auto"/>
              <w:jc w:val="center"/>
              <w:rPr>
                <w:rFonts w:ascii="Arial" w:hAnsi="Arial" w:cs="Arial"/>
              </w:rPr>
            </w:pPr>
            <w:r w:rsidRPr="00747610">
              <w:rPr>
                <w:rFonts w:ascii="Arial" w:eastAsia="Times New Roman" w:hAnsi="Arial" w:cs="Arial"/>
                <w:b/>
                <w:bCs/>
                <w:lang w:eastAsia="en-GB"/>
              </w:rPr>
              <w:t xml:space="preserve">Y </w:t>
            </w:r>
            <w:r w:rsidR="00A612A0" w:rsidRPr="00747610">
              <w:rPr>
                <w:rFonts w:ascii="Arial" w:eastAsia="Times New Roman" w:hAnsi="Arial" w:cs="Arial"/>
                <w:b/>
                <w:bCs/>
                <w:lang w:eastAsia="en-GB"/>
              </w:rPr>
              <w:t xml:space="preserve"> </w:t>
            </w:r>
          </w:p>
        </w:tc>
      </w:tr>
      <w:tr w:rsidR="00A612A0" w:rsidRPr="00C85805" w:rsidTr="00747610">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Medical Director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eastAsia="Wingdings" w:hAnsi="Arial" w:cs="Arial"/>
              </w:rPr>
            </w:pPr>
            <w:r w:rsidRPr="00747610">
              <w:rPr>
                <w:rFonts w:ascii="Arial" w:eastAsia="Times New Roman" w:hAnsi="Arial" w:cs="Arial"/>
                <w:b/>
                <w:bCs/>
                <w:lang w:eastAsia="en-GB"/>
              </w:rPr>
              <w:t>Y</w:t>
            </w:r>
            <w:r w:rsidR="00A612A0"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b/>
              </w:rPr>
            </w:pPr>
            <w:r w:rsidRPr="00747610">
              <w:rPr>
                <w:rFonts w:ascii="Arial" w:eastAsia="Times New Roman" w:hAnsi="Arial" w:cs="Arial"/>
                <w:b/>
                <w:bCs/>
                <w:lang w:eastAsia="en-GB"/>
              </w:rPr>
              <w:t>*</w:t>
            </w:r>
            <w:r w:rsidR="00A612A0"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hAnsi="Arial" w:cs="Arial"/>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p>
        </w:tc>
      </w:tr>
      <w:tr w:rsidR="00A612A0" w:rsidRPr="00C85805" w:rsidTr="00747610">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ED of Strategy and Planning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eastAsia="Wingdings"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b/>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Y</w:t>
            </w:r>
            <w:r w:rsidR="00A612A0"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 xml:space="preserve">  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73AC0" w:rsidP="00756CD4">
            <w:pPr>
              <w:spacing w:after="16" w:line="360" w:lineRule="auto"/>
              <w:jc w:val="center"/>
              <w:rPr>
                <w:rFonts w:ascii="Arial" w:hAnsi="Arial" w:cs="Arial"/>
              </w:rPr>
            </w:pPr>
            <w:r w:rsidRPr="00747610">
              <w:rPr>
                <w:rFonts w:ascii="Arial" w:hAnsi="Arial" w:cs="Arial"/>
              </w:rPr>
              <w:t>*</w:t>
            </w:r>
          </w:p>
        </w:tc>
      </w:tr>
      <w:tr w:rsidR="00A612A0" w:rsidRPr="00C85805" w:rsidTr="00747610">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ED of Therapies and Health Science</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Wingdings" w:hAnsi="Arial" w:cs="Arial"/>
              </w:rPr>
            </w:pPr>
            <w:r w:rsidRPr="00747610">
              <w:rPr>
                <w:rFonts w:ascii="Arial" w:eastAsia="Times New Roman" w:hAnsi="Arial" w:cs="Arial"/>
                <w:b/>
                <w:bCs/>
                <w:lang w:eastAsia="en-GB"/>
              </w:rPr>
              <w:t xml:space="preserve"> </w:t>
            </w:r>
            <w:r w:rsidR="00237568"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b/>
              </w:rPr>
            </w:pPr>
            <w:r w:rsidRPr="00747610">
              <w:rPr>
                <w:rFonts w:ascii="Arial" w:eastAsia="Times New Roman" w:hAnsi="Arial" w:cs="Arial"/>
                <w:b/>
                <w:bCs/>
                <w:lang w:eastAsia="en-GB"/>
              </w:rPr>
              <w:t xml:space="preserve"> </w:t>
            </w:r>
            <w:r w:rsidR="00237568"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 xml:space="preserve"> </w:t>
            </w:r>
            <w:r w:rsidR="00237568" w:rsidRPr="00747610">
              <w:rPr>
                <w:rFonts w:ascii="Arial" w:eastAsia="Times New Roman" w:hAnsi="Arial" w:cs="Arial"/>
                <w:b/>
                <w:bCs/>
                <w:lang w:eastAsia="en-GB"/>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w:t>
            </w:r>
            <w:r w:rsidR="00A612A0"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73AC0" w:rsidP="00756CD4">
            <w:pPr>
              <w:spacing w:after="16" w:line="360" w:lineRule="auto"/>
              <w:jc w:val="center"/>
              <w:rPr>
                <w:rFonts w:ascii="Arial" w:hAnsi="Arial" w:cs="Arial"/>
              </w:rPr>
            </w:pPr>
            <w:r w:rsidRPr="00747610">
              <w:rPr>
                <w:rFonts w:ascii="Arial" w:eastAsia="Times New Roman" w:hAnsi="Arial" w:cs="Arial"/>
                <w:b/>
                <w:bCs/>
                <w:lang w:eastAsia="en-GB"/>
              </w:rPr>
              <w:t>*</w:t>
            </w:r>
            <w:r w:rsidR="00A612A0" w:rsidRPr="00747610">
              <w:rPr>
                <w:rFonts w:ascii="Arial" w:eastAsia="Times New Roman" w:hAnsi="Arial" w:cs="Arial"/>
                <w:b/>
                <w:bCs/>
                <w:lang w:eastAsia="en-GB"/>
              </w:rPr>
              <w:t xml:space="preserve"> </w:t>
            </w:r>
          </w:p>
        </w:tc>
      </w:tr>
      <w:tr w:rsidR="00A612A0" w:rsidRPr="00C85805" w:rsidTr="00747610">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Chief Operating Officer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Wingdings" w:hAnsi="Arial" w:cs="Arial"/>
              </w:rPr>
            </w:pPr>
            <w:r w:rsidRPr="00747610">
              <w:rPr>
                <w:rFonts w:ascii="Arial" w:eastAsia="Times New Roman" w:hAnsi="Arial" w:cs="Arial"/>
                <w:b/>
                <w:bCs/>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b/>
              </w:rPr>
            </w:pPr>
            <w:r w:rsidRPr="00747610">
              <w:rPr>
                <w:rFonts w:ascii="Arial" w:eastAsia="Times New Roman" w:hAnsi="Arial" w:cs="Arial"/>
                <w:b/>
                <w:bCs/>
                <w:lang w:eastAsia="en-GB"/>
              </w:rPr>
              <w:t>Y</w:t>
            </w:r>
            <w:r w:rsidR="00A612A0"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73AC0" w:rsidP="00756CD4">
            <w:pPr>
              <w:spacing w:after="16" w:line="360" w:lineRule="auto"/>
              <w:jc w:val="center"/>
              <w:rPr>
                <w:rFonts w:ascii="Arial" w:hAnsi="Arial" w:cs="Arial"/>
              </w:rPr>
            </w:pPr>
            <w:r w:rsidRPr="00747610">
              <w:rPr>
                <w:rFonts w:ascii="Arial" w:eastAsia="Times New Roman" w:hAnsi="Arial" w:cs="Arial"/>
                <w:b/>
                <w:bCs/>
                <w:lang w:eastAsia="en-GB"/>
              </w:rPr>
              <w:t>Y</w:t>
            </w:r>
          </w:p>
        </w:tc>
      </w:tr>
      <w:tr w:rsidR="00A612A0" w:rsidRPr="00C85805" w:rsidTr="00747610">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ED of Public Health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Wingdings"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b/>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73AC0" w:rsidP="00756CD4">
            <w:pPr>
              <w:spacing w:after="16" w:line="360" w:lineRule="auto"/>
              <w:jc w:val="center"/>
              <w:rPr>
                <w:rFonts w:ascii="Arial" w:hAnsi="Arial" w:cs="Arial"/>
              </w:rPr>
            </w:pPr>
            <w:r w:rsidRPr="00747610">
              <w:rPr>
                <w:rFonts w:ascii="Arial" w:eastAsia="Times New Roman" w:hAnsi="Arial" w:cs="Arial"/>
                <w:b/>
                <w:bCs/>
                <w:lang w:eastAsia="en-GB"/>
              </w:rPr>
              <w:t>Y</w:t>
            </w:r>
          </w:p>
        </w:tc>
      </w:tr>
      <w:tr w:rsidR="00A612A0" w:rsidRPr="00C85805" w:rsidTr="00747610">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Director of Corporate Governance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Wingdings" w:hAnsi="Arial" w:cs="Arial"/>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b/>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Y</w:t>
            </w:r>
            <w:r w:rsidR="00A612A0"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Y</w:t>
            </w:r>
            <w:r w:rsidR="00A612A0"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73AC0" w:rsidP="00756CD4">
            <w:pPr>
              <w:spacing w:after="16" w:line="360" w:lineRule="auto"/>
              <w:jc w:val="center"/>
              <w:rPr>
                <w:rFonts w:ascii="Arial" w:hAnsi="Arial" w:cs="Arial"/>
              </w:rPr>
            </w:pPr>
            <w:r w:rsidRPr="00747610">
              <w:rPr>
                <w:rFonts w:ascii="Arial" w:eastAsia="Times New Roman" w:hAnsi="Arial" w:cs="Arial"/>
                <w:b/>
                <w:bCs/>
                <w:lang w:eastAsia="en-GB"/>
              </w:rPr>
              <w:t xml:space="preserve">Y </w:t>
            </w:r>
            <w:r w:rsidR="00A612A0" w:rsidRPr="00747610">
              <w:rPr>
                <w:rFonts w:ascii="Arial" w:eastAsia="Times New Roman" w:hAnsi="Arial" w:cs="Arial"/>
                <w:b/>
                <w:bCs/>
                <w:lang w:eastAsia="en-GB"/>
              </w:rPr>
              <w:t xml:space="preserve">  </w:t>
            </w:r>
          </w:p>
        </w:tc>
      </w:tr>
      <w:tr w:rsidR="00A612A0" w:rsidRPr="00C85805" w:rsidTr="00747610">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Director of Communications and Engagement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Wingdings" w:hAnsi="Arial" w:cs="Arial"/>
              </w:rPr>
            </w:pPr>
            <w:r w:rsidRPr="00747610">
              <w:rPr>
                <w:rFonts w:ascii="Arial" w:eastAsia="Times New Roman" w:hAnsi="Arial" w:cs="Arial"/>
                <w:b/>
                <w:bCs/>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b/>
              </w:rPr>
            </w:pPr>
            <w:r w:rsidRPr="00747610">
              <w:rPr>
                <w:rFonts w:ascii="Arial" w:eastAsia="Times New Roman" w:hAnsi="Arial" w:cs="Arial"/>
                <w:b/>
                <w:bCs/>
                <w:lang w:eastAsia="en-GB"/>
              </w:rPr>
              <w:t>Y</w:t>
            </w:r>
            <w:r w:rsidR="00A612A0"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 xml:space="preserve"> </w:t>
            </w:r>
            <w:r w:rsidR="00273AC0" w:rsidRPr="00747610">
              <w:rPr>
                <w:rFonts w:ascii="Arial" w:eastAsia="Times New Roman" w:hAnsi="Arial" w:cs="Arial"/>
                <w:b/>
                <w:bCs/>
                <w:lang w:eastAsia="en-GB"/>
              </w:rPr>
              <w:t xml:space="preserve"> Y</w:t>
            </w:r>
          </w:p>
        </w:tc>
      </w:tr>
      <w:tr w:rsidR="00A612A0" w:rsidRPr="00C85805" w:rsidTr="00747610">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Deputy Director of People and Culture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Times New Roman" w:hAnsi="Arial" w:cs="Arial"/>
                <w:b/>
                <w:bCs/>
                <w:lang w:eastAsia="en-GB"/>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Times New Roman" w:hAnsi="Arial" w:cs="Arial"/>
                <w:b/>
                <w:bCs/>
                <w:lang w:eastAsia="en-GB"/>
              </w:rPr>
            </w:pPr>
            <w:r w:rsidRPr="00747610">
              <w:rPr>
                <w:rFonts w:ascii="Arial" w:eastAsia="Times New Roman" w:hAnsi="Arial" w:cs="Arial"/>
                <w:b/>
                <w:bCs/>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Times New Roman" w:hAnsi="Arial" w:cs="Arial"/>
                <w:b/>
                <w:bCs/>
                <w:lang w:eastAsia="en-GB"/>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eastAsia="Times New Roman" w:hAnsi="Arial" w:cs="Arial"/>
                <w:b/>
                <w:bCs/>
                <w:lang w:eastAsia="en-GB"/>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eastAsia="Times New Roman" w:hAnsi="Arial" w:cs="Arial"/>
                <w:b/>
                <w:bCs/>
                <w:lang w:eastAsia="en-GB"/>
              </w:rPr>
            </w:pPr>
            <w:r w:rsidRPr="00747610">
              <w:rPr>
                <w:rFonts w:ascii="Arial" w:eastAsia="Times New Roman" w:hAnsi="Arial" w:cs="Arial"/>
                <w:b/>
                <w:bCs/>
                <w:lang w:eastAsia="en-GB"/>
              </w:rPr>
              <w:t xml:space="preserve">  </w:t>
            </w:r>
          </w:p>
        </w:tc>
      </w:tr>
      <w:tr w:rsidR="00A612A0" w:rsidRPr="00C85805" w:rsidTr="00747610">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AD of OD, Wellbeing and Culture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eastAsia="Wingdings"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b/>
              </w:rPr>
            </w:pPr>
            <w:r w:rsidRPr="00747610">
              <w:rPr>
                <w:rFonts w:ascii="Arial" w:eastAsia="Times New Roman" w:hAnsi="Arial" w:cs="Arial"/>
                <w:b/>
                <w:bCs/>
                <w:lang w:eastAsia="en-GB"/>
              </w:rPr>
              <w:t xml:space="preserve"> </w:t>
            </w:r>
            <w:r w:rsidR="00237568"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 xml:space="preserve">Y </w:t>
            </w:r>
            <w:r w:rsidR="00A612A0"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hAnsi="Arial" w:cs="Arial"/>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 xml:space="preserve"> </w:t>
            </w:r>
            <w:r w:rsidR="00273AC0" w:rsidRPr="00747610">
              <w:rPr>
                <w:rFonts w:ascii="Arial" w:eastAsia="Times New Roman" w:hAnsi="Arial" w:cs="Arial"/>
                <w:b/>
                <w:bCs/>
                <w:lang w:eastAsia="en-GB"/>
              </w:rPr>
              <w:t xml:space="preserve"> Y</w:t>
            </w:r>
          </w:p>
        </w:tc>
      </w:tr>
      <w:tr w:rsidR="00216D48" w:rsidRPr="00C85805" w:rsidTr="00747610">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216D48" w:rsidRPr="00747610" w:rsidRDefault="00216D48"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AD of People Resourcing </w:t>
            </w:r>
          </w:p>
        </w:tc>
        <w:tc>
          <w:tcPr>
            <w:tcW w:w="1015" w:type="dxa"/>
            <w:tcBorders>
              <w:top w:val="single" w:sz="4" w:space="0" w:color="auto"/>
              <w:left w:val="nil"/>
              <w:bottom w:val="single" w:sz="4" w:space="0" w:color="auto"/>
              <w:right w:val="single" w:sz="4" w:space="0" w:color="auto"/>
            </w:tcBorders>
            <w:shd w:val="clear" w:color="auto" w:fill="auto"/>
            <w:noWrap/>
          </w:tcPr>
          <w:p w:rsidR="00216D48" w:rsidRPr="00747610" w:rsidRDefault="00216D48" w:rsidP="00756CD4">
            <w:pPr>
              <w:spacing w:after="16" w:line="360" w:lineRule="auto"/>
              <w:jc w:val="center"/>
              <w:rPr>
                <w:rFonts w:ascii="Arial" w:eastAsia="Wingdings" w:hAnsi="Arial" w:cs="Arial"/>
              </w:rPr>
            </w:pPr>
            <w:r w:rsidRPr="00747610">
              <w:rPr>
                <w:rFonts w:ascii="Arial" w:eastAsia="Times New Roman" w:hAnsi="Arial" w:cs="Arial"/>
                <w:b/>
                <w:bCs/>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Pr="00747610" w:rsidRDefault="00216D48" w:rsidP="00756CD4">
            <w:pPr>
              <w:spacing w:after="16" w:line="360" w:lineRule="auto"/>
              <w:jc w:val="center"/>
              <w:rPr>
                <w:rFonts w:ascii="Arial" w:hAnsi="Arial" w:cs="Arial"/>
                <w:b/>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Pr="00747610" w:rsidRDefault="00216D48" w:rsidP="00756CD4">
            <w:pPr>
              <w:spacing w:after="16" w:line="360" w:lineRule="auto"/>
              <w:jc w:val="center"/>
              <w:rPr>
                <w:rFonts w:ascii="Arial" w:hAnsi="Arial" w:cs="Arial"/>
              </w:rPr>
            </w:pPr>
            <w:r w:rsidRPr="00747610">
              <w:rPr>
                <w:rFonts w:ascii="Arial" w:eastAsia="Times New Roman" w:hAnsi="Arial" w:cs="Arial"/>
                <w:b/>
                <w:bCs/>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Pr="00747610" w:rsidRDefault="00216D48"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216D48" w:rsidRPr="00747610" w:rsidRDefault="00216D48" w:rsidP="00756CD4">
            <w:pPr>
              <w:spacing w:after="16" w:line="360" w:lineRule="auto"/>
              <w:jc w:val="center"/>
              <w:rPr>
                <w:rFonts w:ascii="Arial" w:hAnsi="Arial" w:cs="Arial"/>
              </w:rPr>
            </w:pPr>
            <w:r w:rsidRPr="00747610">
              <w:rPr>
                <w:rFonts w:ascii="Arial" w:eastAsia="Times New Roman" w:hAnsi="Arial" w:cs="Arial"/>
                <w:b/>
                <w:bCs/>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tcPr>
          <w:p w:rsidR="00216D48" w:rsidRPr="00747610" w:rsidRDefault="00273AC0" w:rsidP="00756CD4">
            <w:pPr>
              <w:spacing w:after="16" w:line="360" w:lineRule="auto"/>
              <w:jc w:val="center"/>
              <w:rPr>
                <w:rFonts w:ascii="Arial" w:hAnsi="Arial" w:cs="Arial"/>
              </w:rPr>
            </w:pPr>
            <w:r w:rsidRPr="00747610">
              <w:rPr>
                <w:rFonts w:ascii="Arial" w:eastAsia="Times New Roman" w:hAnsi="Arial" w:cs="Arial"/>
                <w:b/>
                <w:bCs/>
                <w:lang w:eastAsia="en-GB"/>
              </w:rPr>
              <w:t xml:space="preserve">Y </w:t>
            </w:r>
            <w:r w:rsidR="00216D48" w:rsidRPr="00747610">
              <w:rPr>
                <w:rFonts w:ascii="Arial" w:eastAsia="Times New Roman" w:hAnsi="Arial" w:cs="Arial"/>
                <w:b/>
                <w:bCs/>
                <w:lang w:eastAsia="en-GB"/>
              </w:rPr>
              <w:t xml:space="preserve"> </w:t>
            </w:r>
          </w:p>
        </w:tc>
      </w:tr>
      <w:tr w:rsidR="00A612A0" w:rsidRPr="00C85805" w:rsidTr="00747610">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16D48"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Head of People Assurance and Experience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Wingdings" w:hAnsi="Arial" w:cs="Arial"/>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b/>
              </w:rPr>
            </w:pPr>
            <w:r w:rsidRPr="00747610">
              <w:rPr>
                <w:rFonts w:ascii="Arial" w:eastAsia="Times New Roman" w:hAnsi="Arial" w:cs="Arial"/>
                <w:b/>
                <w:bCs/>
                <w:lang w:eastAsia="en-GB"/>
              </w:rPr>
              <w:t xml:space="preserve"> </w:t>
            </w:r>
            <w:r w:rsidR="00237568" w:rsidRPr="00747610">
              <w:rPr>
                <w:rFonts w:ascii="Arial" w:eastAsia="Times New Roman" w:hAnsi="Arial" w:cs="Arial"/>
                <w:b/>
                <w:bCs/>
                <w:lang w:eastAsia="en-GB"/>
              </w:rPr>
              <w:t xml:space="preserve"> 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73AC0" w:rsidP="00756CD4">
            <w:pPr>
              <w:spacing w:after="16" w:line="360" w:lineRule="auto"/>
              <w:jc w:val="center"/>
              <w:rPr>
                <w:rFonts w:ascii="Arial" w:hAnsi="Arial" w:cs="Arial"/>
              </w:rPr>
            </w:pPr>
            <w:r w:rsidRPr="00747610">
              <w:rPr>
                <w:rFonts w:ascii="Arial" w:eastAsia="Times New Roman" w:hAnsi="Arial" w:cs="Arial"/>
                <w:b/>
                <w:bCs/>
                <w:lang w:eastAsia="en-GB"/>
              </w:rPr>
              <w:t>Y</w:t>
            </w:r>
          </w:p>
        </w:tc>
      </w:tr>
    </w:tbl>
    <w:p w:rsidR="00216D48" w:rsidRDefault="00216D48" w:rsidP="00756CD4">
      <w:pPr>
        <w:pStyle w:val="ListParagraph"/>
        <w:spacing w:after="16" w:line="360" w:lineRule="auto"/>
        <w:rPr>
          <w:rFonts w:ascii="Arial" w:hAnsi="Arial" w:cs="Arial"/>
          <w:sz w:val="20"/>
          <w:szCs w:val="24"/>
        </w:rPr>
      </w:pPr>
      <w:bookmarkStart w:id="1" w:name="_GoBack"/>
      <w:bookmarkEnd w:id="0"/>
      <w:bookmarkEnd w:id="1"/>
    </w:p>
    <w:p w:rsidR="00402288" w:rsidRPr="00253F43" w:rsidRDefault="00000052" w:rsidP="00756CD4">
      <w:pPr>
        <w:pStyle w:val="ListParagraph"/>
        <w:spacing w:after="16" w:line="360" w:lineRule="auto"/>
        <w:rPr>
          <w:rFonts w:ascii="Arial" w:hAnsi="Arial" w:cs="Arial"/>
          <w:sz w:val="20"/>
          <w:szCs w:val="24"/>
        </w:rPr>
      </w:pPr>
      <w:r w:rsidRPr="00253F43">
        <w:rPr>
          <w:rFonts w:ascii="Arial" w:hAnsi="Arial" w:cs="Arial"/>
          <w:sz w:val="20"/>
          <w:szCs w:val="24"/>
        </w:rPr>
        <w:t>Note:</w:t>
      </w:r>
    </w:p>
    <w:p w:rsidR="00252224" w:rsidRDefault="00DE080F" w:rsidP="00756CD4">
      <w:pPr>
        <w:pStyle w:val="ListParagraph"/>
        <w:spacing w:after="16" w:line="360" w:lineRule="auto"/>
        <w:rPr>
          <w:rFonts w:ascii="Arial" w:hAnsi="Arial" w:cs="Arial"/>
          <w:sz w:val="20"/>
          <w:szCs w:val="24"/>
        </w:rPr>
      </w:pPr>
      <w:r w:rsidRPr="00216D48">
        <w:rPr>
          <w:rFonts w:ascii="Arial" w:hAnsi="Arial" w:cs="Arial"/>
          <w:sz w:val="20"/>
          <w:szCs w:val="24"/>
        </w:rPr>
        <w:t xml:space="preserve">Executive </w:t>
      </w:r>
      <w:r w:rsidR="00252224">
        <w:rPr>
          <w:rFonts w:ascii="Arial" w:hAnsi="Arial" w:cs="Arial"/>
          <w:sz w:val="20"/>
          <w:szCs w:val="24"/>
        </w:rPr>
        <w:t>Directo</w:t>
      </w:r>
      <w:r w:rsidRPr="00216D48">
        <w:rPr>
          <w:rFonts w:ascii="Arial" w:hAnsi="Arial" w:cs="Arial"/>
          <w:sz w:val="20"/>
          <w:szCs w:val="24"/>
        </w:rPr>
        <w:t>r</w:t>
      </w:r>
      <w:r w:rsidR="00252224">
        <w:rPr>
          <w:rFonts w:ascii="Arial" w:hAnsi="Arial" w:cs="Arial"/>
          <w:sz w:val="20"/>
          <w:szCs w:val="24"/>
        </w:rPr>
        <w:t xml:space="preserve"> Public Health</w:t>
      </w:r>
      <w:r w:rsidR="00570877" w:rsidRPr="00216D48">
        <w:rPr>
          <w:rFonts w:ascii="Arial" w:hAnsi="Arial" w:cs="Arial"/>
          <w:sz w:val="20"/>
          <w:szCs w:val="24"/>
        </w:rPr>
        <w:t xml:space="preserve">: </w:t>
      </w:r>
      <w:r w:rsidR="00252224">
        <w:rPr>
          <w:rFonts w:ascii="Arial" w:hAnsi="Arial" w:cs="Arial"/>
          <w:sz w:val="20"/>
          <w:szCs w:val="24"/>
        </w:rPr>
        <w:t>Fiona Kinghorn</w:t>
      </w:r>
      <w:r w:rsidR="00570877" w:rsidRPr="00216D48">
        <w:rPr>
          <w:rFonts w:ascii="Arial" w:hAnsi="Arial" w:cs="Arial"/>
          <w:sz w:val="20"/>
          <w:szCs w:val="24"/>
        </w:rPr>
        <w:t xml:space="preserve"> April 202</w:t>
      </w:r>
      <w:r w:rsidR="00252224">
        <w:rPr>
          <w:rFonts w:ascii="Arial" w:hAnsi="Arial" w:cs="Arial"/>
          <w:sz w:val="20"/>
          <w:szCs w:val="24"/>
        </w:rPr>
        <w:t>3-December 2023</w:t>
      </w:r>
      <w:r w:rsidR="00570877" w:rsidRPr="00216D48">
        <w:rPr>
          <w:rFonts w:ascii="Arial" w:hAnsi="Arial" w:cs="Arial"/>
          <w:sz w:val="20"/>
          <w:szCs w:val="24"/>
        </w:rPr>
        <w:t xml:space="preserve">, </w:t>
      </w:r>
      <w:r w:rsidR="00252224">
        <w:rPr>
          <w:rFonts w:ascii="Arial" w:hAnsi="Arial" w:cs="Arial"/>
          <w:sz w:val="20"/>
          <w:szCs w:val="24"/>
        </w:rPr>
        <w:t>Claire Beynon</w:t>
      </w:r>
      <w:r w:rsidR="00570877" w:rsidRPr="00216D48">
        <w:rPr>
          <w:rFonts w:ascii="Arial" w:hAnsi="Arial" w:cs="Arial"/>
          <w:sz w:val="20"/>
          <w:szCs w:val="24"/>
        </w:rPr>
        <w:t xml:space="preserve"> </w:t>
      </w:r>
      <w:r w:rsidR="00252224">
        <w:rPr>
          <w:rFonts w:ascii="Arial" w:hAnsi="Arial" w:cs="Arial"/>
          <w:sz w:val="20"/>
          <w:szCs w:val="24"/>
        </w:rPr>
        <w:t>February 2024</w:t>
      </w:r>
    </w:p>
    <w:p w:rsidR="00A612A0" w:rsidRPr="00216D48" w:rsidRDefault="00A612A0" w:rsidP="00756CD4">
      <w:pPr>
        <w:pStyle w:val="ListParagraph"/>
        <w:spacing w:after="16" w:line="360" w:lineRule="auto"/>
        <w:rPr>
          <w:rFonts w:ascii="Arial" w:hAnsi="Arial" w:cs="Arial"/>
          <w:sz w:val="20"/>
          <w:szCs w:val="24"/>
        </w:rPr>
      </w:pPr>
      <w:r w:rsidRPr="00216D48">
        <w:rPr>
          <w:rFonts w:ascii="Arial" w:hAnsi="Arial" w:cs="Arial"/>
          <w:sz w:val="20"/>
          <w:szCs w:val="24"/>
        </w:rPr>
        <w:t xml:space="preserve">Director of Corporate Governance: James Quance (interim) </w:t>
      </w:r>
      <w:r w:rsidR="00EC1B31">
        <w:rPr>
          <w:rFonts w:ascii="Arial" w:hAnsi="Arial" w:cs="Arial"/>
          <w:sz w:val="20"/>
          <w:szCs w:val="24"/>
        </w:rPr>
        <w:t>April – July 2023</w:t>
      </w:r>
      <w:r w:rsidR="00252224">
        <w:rPr>
          <w:rFonts w:ascii="Arial" w:hAnsi="Arial" w:cs="Arial"/>
          <w:sz w:val="20"/>
          <w:szCs w:val="24"/>
        </w:rPr>
        <w:t xml:space="preserve">, Matt Phillips </w:t>
      </w:r>
      <w:r w:rsidR="00EC1B31">
        <w:rPr>
          <w:rFonts w:ascii="Arial" w:hAnsi="Arial" w:cs="Arial"/>
          <w:sz w:val="20"/>
          <w:szCs w:val="24"/>
        </w:rPr>
        <w:t xml:space="preserve">from </w:t>
      </w:r>
      <w:r w:rsidR="00252224">
        <w:rPr>
          <w:rFonts w:ascii="Arial" w:hAnsi="Arial" w:cs="Arial"/>
          <w:sz w:val="20"/>
          <w:szCs w:val="24"/>
        </w:rPr>
        <w:t>August 2023</w:t>
      </w:r>
    </w:p>
    <w:p w:rsidR="00DE080F" w:rsidRDefault="00DE080F" w:rsidP="00756CD4">
      <w:pPr>
        <w:pStyle w:val="ListParagraph"/>
        <w:spacing w:after="16" w:line="360" w:lineRule="auto"/>
        <w:rPr>
          <w:rFonts w:ascii="Arial" w:hAnsi="Arial" w:cs="Arial"/>
          <w:sz w:val="20"/>
          <w:szCs w:val="24"/>
        </w:rPr>
      </w:pPr>
    </w:p>
    <w:p w:rsidR="006767E0" w:rsidRPr="00C85805" w:rsidRDefault="006767E0" w:rsidP="00756CD4">
      <w:pPr>
        <w:pStyle w:val="ListParagraph"/>
        <w:spacing w:after="16" w:line="360" w:lineRule="auto"/>
        <w:rPr>
          <w:rFonts w:ascii="Arial" w:hAnsi="Arial" w:cs="Arial"/>
          <w:b/>
          <w:color w:val="FF0000"/>
          <w:sz w:val="24"/>
          <w:szCs w:val="24"/>
        </w:rPr>
      </w:pPr>
    </w:p>
    <w:p w:rsidR="006767E0" w:rsidRPr="00C85805" w:rsidRDefault="006767E0" w:rsidP="00756CD4">
      <w:pPr>
        <w:pStyle w:val="ListParagraph"/>
        <w:numPr>
          <w:ilvl w:val="0"/>
          <w:numId w:val="1"/>
        </w:numPr>
        <w:spacing w:after="16" w:line="360" w:lineRule="auto"/>
        <w:rPr>
          <w:rFonts w:ascii="Arial" w:hAnsi="Arial" w:cs="Arial"/>
          <w:b/>
          <w:sz w:val="24"/>
          <w:szCs w:val="24"/>
        </w:rPr>
      </w:pPr>
      <w:r w:rsidRPr="00C85805">
        <w:rPr>
          <w:rFonts w:ascii="Arial" w:hAnsi="Arial" w:cs="Arial"/>
          <w:b/>
          <w:sz w:val="24"/>
          <w:szCs w:val="24"/>
        </w:rPr>
        <w:t>TERMS OF REFERENCE</w:t>
      </w:r>
    </w:p>
    <w:p w:rsidR="006767E0" w:rsidRPr="00C85805" w:rsidRDefault="006767E0" w:rsidP="00756CD4">
      <w:pPr>
        <w:spacing w:after="16" w:line="360" w:lineRule="auto"/>
        <w:jc w:val="both"/>
        <w:rPr>
          <w:rFonts w:ascii="Arial" w:hAnsi="Arial" w:cs="Arial"/>
          <w:sz w:val="24"/>
          <w:szCs w:val="24"/>
        </w:rPr>
      </w:pPr>
      <w:r w:rsidRPr="00C85805">
        <w:rPr>
          <w:rFonts w:ascii="Arial" w:hAnsi="Arial" w:cs="Arial"/>
          <w:sz w:val="24"/>
          <w:szCs w:val="24"/>
        </w:rPr>
        <w:t xml:space="preserve">The Terms of Reference </w:t>
      </w:r>
      <w:r w:rsidR="009E298B" w:rsidRPr="00C85805">
        <w:rPr>
          <w:rFonts w:ascii="Arial" w:hAnsi="Arial" w:cs="Arial"/>
          <w:sz w:val="24"/>
          <w:szCs w:val="24"/>
        </w:rPr>
        <w:t xml:space="preserve">are incorporated into the Partnership and Recognition Agreement.   This was </w:t>
      </w:r>
      <w:r w:rsidRPr="00C85805">
        <w:rPr>
          <w:rFonts w:ascii="Arial" w:hAnsi="Arial" w:cs="Arial"/>
          <w:sz w:val="24"/>
          <w:szCs w:val="24"/>
        </w:rPr>
        <w:t xml:space="preserve">reviewed by the </w:t>
      </w:r>
      <w:r w:rsidR="009E298B" w:rsidRPr="00C85805">
        <w:rPr>
          <w:rFonts w:ascii="Arial" w:hAnsi="Arial" w:cs="Arial"/>
          <w:sz w:val="24"/>
          <w:szCs w:val="24"/>
        </w:rPr>
        <w:t xml:space="preserve">Local Partnership Forum on 17 June 2021 and was </w:t>
      </w:r>
      <w:r w:rsidRPr="00C85805">
        <w:rPr>
          <w:rFonts w:ascii="Arial" w:hAnsi="Arial" w:cs="Arial"/>
          <w:sz w:val="24"/>
          <w:szCs w:val="24"/>
        </w:rPr>
        <w:t>approved by the Board o</w:t>
      </w:r>
      <w:r w:rsidR="00A741F9" w:rsidRPr="00C85805">
        <w:rPr>
          <w:rFonts w:ascii="Arial" w:hAnsi="Arial" w:cs="Arial"/>
          <w:sz w:val="24"/>
          <w:szCs w:val="24"/>
        </w:rPr>
        <w:t xml:space="preserve">n </w:t>
      </w:r>
      <w:r w:rsidR="00B035F9" w:rsidRPr="00C85805">
        <w:rPr>
          <w:rFonts w:ascii="Arial" w:hAnsi="Arial" w:cs="Arial"/>
          <w:sz w:val="24"/>
          <w:szCs w:val="24"/>
        </w:rPr>
        <w:t>29</w:t>
      </w:r>
      <w:r w:rsidR="00B035F9" w:rsidRPr="00C85805">
        <w:rPr>
          <w:rFonts w:ascii="Arial" w:hAnsi="Arial" w:cs="Arial"/>
          <w:sz w:val="24"/>
          <w:szCs w:val="24"/>
          <w:vertAlign w:val="superscript"/>
        </w:rPr>
        <w:t>th</w:t>
      </w:r>
      <w:r w:rsidR="00B035F9" w:rsidRPr="00C85805">
        <w:rPr>
          <w:rFonts w:ascii="Arial" w:hAnsi="Arial" w:cs="Arial"/>
          <w:sz w:val="24"/>
          <w:szCs w:val="24"/>
        </w:rPr>
        <w:t xml:space="preserve"> </w:t>
      </w:r>
      <w:r w:rsidR="009E298B" w:rsidRPr="00C85805">
        <w:rPr>
          <w:rFonts w:ascii="Arial" w:hAnsi="Arial" w:cs="Arial"/>
          <w:sz w:val="24"/>
          <w:szCs w:val="24"/>
        </w:rPr>
        <w:t xml:space="preserve">July </w:t>
      </w:r>
      <w:r w:rsidRPr="00C85805">
        <w:rPr>
          <w:rFonts w:ascii="Arial" w:hAnsi="Arial" w:cs="Arial"/>
          <w:sz w:val="24"/>
          <w:szCs w:val="24"/>
        </w:rPr>
        <w:t>202</w:t>
      </w:r>
      <w:r w:rsidR="00B035F9" w:rsidRPr="00C85805">
        <w:rPr>
          <w:rFonts w:ascii="Arial" w:hAnsi="Arial" w:cs="Arial"/>
          <w:sz w:val="24"/>
          <w:szCs w:val="24"/>
        </w:rPr>
        <w:t>1</w:t>
      </w:r>
      <w:r w:rsidRPr="00C85805">
        <w:rPr>
          <w:rFonts w:ascii="Arial" w:hAnsi="Arial" w:cs="Arial"/>
          <w:sz w:val="24"/>
          <w:szCs w:val="24"/>
        </w:rPr>
        <w:t>.</w:t>
      </w:r>
      <w:r w:rsidR="00F84BC9">
        <w:rPr>
          <w:rFonts w:ascii="Arial" w:hAnsi="Arial" w:cs="Arial"/>
          <w:sz w:val="24"/>
          <w:szCs w:val="24"/>
        </w:rPr>
        <w:t xml:space="preserve"> </w:t>
      </w:r>
      <w:r w:rsidR="002B23C0">
        <w:rPr>
          <w:rFonts w:ascii="Arial" w:hAnsi="Arial" w:cs="Arial"/>
          <w:sz w:val="24"/>
          <w:szCs w:val="24"/>
        </w:rPr>
        <w:t xml:space="preserve">These are now </w:t>
      </w:r>
      <w:r w:rsidR="002B23C0" w:rsidRPr="002B23C0">
        <w:rPr>
          <w:rFonts w:ascii="Arial" w:hAnsi="Arial" w:cs="Arial"/>
          <w:sz w:val="24"/>
          <w:szCs w:val="24"/>
        </w:rPr>
        <w:t>d</w:t>
      </w:r>
      <w:r w:rsidR="00F84BC9" w:rsidRPr="002B23C0">
        <w:rPr>
          <w:rFonts w:ascii="Arial" w:hAnsi="Arial" w:cs="Arial"/>
          <w:sz w:val="24"/>
          <w:szCs w:val="24"/>
        </w:rPr>
        <w:t xml:space="preserve">ue for </w:t>
      </w:r>
      <w:r w:rsidR="002B23C0" w:rsidRPr="002B23C0">
        <w:rPr>
          <w:rFonts w:ascii="Arial" w:hAnsi="Arial" w:cs="Arial"/>
          <w:sz w:val="24"/>
          <w:szCs w:val="24"/>
        </w:rPr>
        <w:t xml:space="preserve">a </w:t>
      </w:r>
      <w:r w:rsidR="00F84BC9" w:rsidRPr="002B23C0">
        <w:rPr>
          <w:rFonts w:ascii="Arial" w:hAnsi="Arial" w:cs="Arial"/>
          <w:sz w:val="24"/>
          <w:szCs w:val="24"/>
        </w:rPr>
        <w:t>review in 2</w:t>
      </w:r>
      <w:r w:rsidR="002B23C0" w:rsidRPr="002B23C0">
        <w:rPr>
          <w:rFonts w:ascii="Arial" w:hAnsi="Arial" w:cs="Arial"/>
          <w:sz w:val="24"/>
          <w:szCs w:val="24"/>
        </w:rPr>
        <w:t>02</w:t>
      </w:r>
      <w:r w:rsidR="00F84BC9" w:rsidRPr="002B23C0">
        <w:rPr>
          <w:rFonts w:ascii="Arial" w:hAnsi="Arial" w:cs="Arial"/>
          <w:sz w:val="24"/>
          <w:szCs w:val="24"/>
        </w:rPr>
        <w:t>4</w:t>
      </w:r>
      <w:r w:rsidR="002B23C0" w:rsidRPr="002B23C0">
        <w:rPr>
          <w:rFonts w:ascii="Arial" w:hAnsi="Arial" w:cs="Arial"/>
          <w:sz w:val="24"/>
          <w:szCs w:val="24"/>
        </w:rPr>
        <w:t>.</w:t>
      </w:r>
    </w:p>
    <w:p w:rsidR="006767E0" w:rsidRPr="00C85805" w:rsidRDefault="006767E0" w:rsidP="00756CD4">
      <w:pPr>
        <w:pStyle w:val="ListParagraph"/>
        <w:spacing w:after="16" w:line="360" w:lineRule="auto"/>
        <w:jc w:val="both"/>
        <w:rPr>
          <w:rFonts w:ascii="Arial" w:hAnsi="Arial" w:cs="Arial"/>
          <w:color w:val="FF0000"/>
          <w:sz w:val="24"/>
          <w:szCs w:val="24"/>
        </w:rPr>
      </w:pPr>
    </w:p>
    <w:p w:rsidR="006767E0" w:rsidRPr="00C85805" w:rsidRDefault="006767E0" w:rsidP="00756CD4">
      <w:pPr>
        <w:pStyle w:val="ListParagraph"/>
        <w:numPr>
          <w:ilvl w:val="0"/>
          <w:numId w:val="1"/>
        </w:numPr>
        <w:spacing w:after="16" w:line="360" w:lineRule="auto"/>
        <w:jc w:val="both"/>
        <w:rPr>
          <w:rFonts w:ascii="Arial" w:hAnsi="Arial" w:cs="Arial"/>
          <w:b/>
          <w:sz w:val="24"/>
          <w:szCs w:val="24"/>
        </w:rPr>
      </w:pPr>
      <w:r w:rsidRPr="00C85805">
        <w:rPr>
          <w:rFonts w:ascii="Arial" w:hAnsi="Arial" w:cs="Arial"/>
          <w:b/>
          <w:sz w:val="24"/>
          <w:szCs w:val="24"/>
        </w:rPr>
        <w:t>WORK UNDERTAKEN</w:t>
      </w:r>
    </w:p>
    <w:p w:rsidR="00B035F9" w:rsidRPr="00C85805" w:rsidRDefault="00B035F9" w:rsidP="00756CD4">
      <w:pPr>
        <w:spacing w:after="16" w:line="360" w:lineRule="auto"/>
        <w:rPr>
          <w:rFonts w:ascii="Arial" w:hAnsi="Arial" w:cs="Arial"/>
          <w:sz w:val="24"/>
          <w:szCs w:val="24"/>
        </w:rPr>
      </w:pPr>
      <w:r w:rsidRPr="00C85805">
        <w:rPr>
          <w:rFonts w:ascii="Arial" w:hAnsi="Arial" w:cs="Arial"/>
          <w:sz w:val="24"/>
          <w:szCs w:val="24"/>
        </w:rPr>
        <w:lastRenderedPageBreak/>
        <w:t xml:space="preserve">LPF is the formal mechanism for the Health Board and Trade Union/Professional Organisation Representatives to work together to improve health services.   Its purpose, as set out in the Terms of Reference, fall into four overarching themes: communicate, consider, consult and negotiate, and appraise.  </w:t>
      </w:r>
    </w:p>
    <w:p w:rsidR="00B035F9" w:rsidRPr="00C85805" w:rsidRDefault="00B035F9" w:rsidP="00756CD4">
      <w:pPr>
        <w:spacing w:after="16" w:line="360" w:lineRule="auto"/>
        <w:rPr>
          <w:rFonts w:ascii="Arial" w:hAnsi="Arial" w:cs="Arial"/>
          <w:sz w:val="24"/>
          <w:szCs w:val="24"/>
        </w:rPr>
      </w:pPr>
      <w:r w:rsidRPr="00C85805">
        <w:rPr>
          <w:rFonts w:ascii="Arial" w:hAnsi="Arial" w:cs="Arial"/>
          <w:sz w:val="24"/>
          <w:szCs w:val="24"/>
        </w:rPr>
        <w:t xml:space="preserve">Key topics considered during the period </w:t>
      </w:r>
      <w:r w:rsidR="00777F68" w:rsidRPr="002B23C0">
        <w:rPr>
          <w:rFonts w:ascii="Arial" w:hAnsi="Arial" w:cs="Arial"/>
          <w:sz w:val="24"/>
          <w:szCs w:val="24"/>
        </w:rPr>
        <w:t>April 202</w:t>
      </w:r>
      <w:r w:rsidR="002B23C0" w:rsidRPr="002B23C0">
        <w:rPr>
          <w:rFonts w:ascii="Arial" w:hAnsi="Arial" w:cs="Arial"/>
          <w:sz w:val="24"/>
          <w:szCs w:val="24"/>
        </w:rPr>
        <w:t>3</w:t>
      </w:r>
      <w:r w:rsidR="00777F68" w:rsidRPr="002B23C0">
        <w:rPr>
          <w:rFonts w:ascii="Arial" w:hAnsi="Arial" w:cs="Arial"/>
          <w:sz w:val="24"/>
          <w:szCs w:val="24"/>
        </w:rPr>
        <w:t xml:space="preserve"> – </w:t>
      </w:r>
      <w:r w:rsidR="00216D48" w:rsidRPr="002B23C0">
        <w:rPr>
          <w:rFonts w:ascii="Arial" w:hAnsi="Arial" w:cs="Arial"/>
          <w:sz w:val="24"/>
          <w:szCs w:val="24"/>
        </w:rPr>
        <w:t xml:space="preserve">March </w:t>
      </w:r>
      <w:r w:rsidR="00777F68" w:rsidRPr="002B23C0">
        <w:rPr>
          <w:rFonts w:ascii="Arial" w:hAnsi="Arial" w:cs="Arial"/>
          <w:sz w:val="24"/>
          <w:szCs w:val="24"/>
        </w:rPr>
        <w:t>202</w:t>
      </w:r>
      <w:r w:rsidR="002B23C0" w:rsidRPr="002B23C0">
        <w:rPr>
          <w:rFonts w:ascii="Arial" w:hAnsi="Arial" w:cs="Arial"/>
          <w:sz w:val="24"/>
          <w:szCs w:val="24"/>
        </w:rPr>
        <w:t>4</w:t>
      </w:r>
      <w:r w:rsidR="00777F68" w:rsidRPr="00C85805">
        <w:rPr>
          <w:rFonts w:ascii="Arial" w:hAnsi="Arial" w:cs="Arial"/>
          <w:sz w:val="24"/>
          <w:szCs w:val="24"/>
        </w:rPr>
        <w:t xml:space="preserve"> </w:t>
      </w:r>
      <w:r w:rsidR="00804D30">
        <w:rPr>
          <w:rFonts w:ascii="Arial" w:hAnsi="Arial" w:cs="Arial"/>
          <w:sz w:val="24"/>
          <w:szCs w:val="24"/>
        </w:rPr>
        <w:t>are set out below.</w:t>
      </w:r>
    </w:p>
    <w:p w:rsidR="002B23C0" w:rsidRDefault="002B23C0" w:rsidP="00756CD4">
      <w:pPr>
        <w:spacing w:after="16" w:line="360" w:lineRule="auto"/>
        <w:rPr>
          <w:rFonts w:ascii="Arial" w:hAnsi="Arial" w:cs="Arial"/>
          <w:b/>
          <w:sz w:val="24"/>
          <w:szCs w:val="24"/>
        </w:rPr>
      </w:pPr>
    </w:p>
    <w:p w:rsidR="00216D48" w:rsidRPr="002B23C0" w:rsidRDefault="002B23C0" w:rsidP="00756CD4">
      <w:pPr>
        <w:spacing w:after="16" w:line="360" w:lineRule="auto"/>
        <w:rPr>
          <w:rFonts w:ascii="Arial" w:hAnsi="Arial" w:cs="Arial"/>
          <w:b/>
          <w:sz w:val="24"/>
          <w:szCs w:val="24"/>
        </w:rPr>
      </w:pPr>
      <w:r>
        <w:rPr>
          <w:rFonts w:ascii="Arial" w:hAnsi="Arial" w:cs="Arial"/>
          <w:b/>
          <w:sz w:val="24"/>
          <w:szCs w:val="24"/>
        </w:rPr>
        <w:t>5.1</w:t>
      </w:r>
      <w:r>
        <w:rPr>
          <w:rFonts w:ascii="Arial" w:hAnsi="Arial" w:cs="Arial"/>
          <w:b/>
          <w:sz w:val="24"/>
          <w:szCs w:val="24"/>
        </w:rPr>
        <w:tab/>
      </w:r>
      <w:r w:rsidR="00216D48" w:rsidRPr="002B23C0">
        <w:rPr>
          <w:rFonts w:ascii="Arial" w:hAnsi="Arial" w:cs="Arial"/>
          <w:b/>
          <w:sz w:val="24"/>
          <w:szCs w:val="24"/>
        </w:rPr>
        <w:t>13 April 202</w:t>
      </w:r>
      <w:r w:rsidRPr="002B23C0">
        <w:rPr>
          <w:rFonts w:ascii="Arial" w:hAnsi="Arial" w:cs="Arial"/>
          <w:b/>
          <w:sz w:val="24"/>
          <w:szCs w:val="24"/>
        </w:rPr>
        <w:t>3</w:t>
      </w:r>
    </w:p>
    <w:p w:rsidR="00724F37" w:rsidRPr="00EC1B31" w:rsidRDefault="00724F37" w:rsidP="00756CD4">
      <w:pPr>
        <w:spacing w:after="16" w:line="360" w:lineRule="auto"/>
        <w:rPr>
          <w:rFonts w:ascii="Arial" w:hAnsi="Arial" w:cs="Arial"/>
          <w:sz w:val="24"/>
          <w:szCs w:val="24"/>
        </w:rPr>
      </w:pPr>
      <w:r w:rsidRPr="00724F37">
        <w:rPr>
          <w:rFonts w:ascii="Arial" w:hAnsi="Arial" w:cs="Arial"/>
          <w:sz w:val="24"/>
          <w:szCs w:val="24"/>
        </w:rPr>
        <w:t xml:space="preserve">The Equity and Inclusion Senior Manager was in attendance to present the Cardiff and Vale UHB </w:t>
      </w:r>
      <w:proofErr w:type="spellStart"/>
      <w:r w:rsidRPr="00724F37">
        <w:rPr>
          <w:rFonts w:ascii="Arial" w:hAnsi="Arial" w:cs="Arial"/>
          <w:sz w:val="24"/>
          <w:szCs w:val="24"/>
        </w:rPr>
        <w:t>Anti Racist</w:t>
      </w:r>
      <w:proofErr w:type="spellEnd"/>
      <w:r w:rsidRPr="00724F37">
        <w:rPr>
          <w:rFonts w:ascii="Arial" w:hAnsi="Arial" w:cs="Arial"/>
          <w:sz w:val="24"/>
          <w:szCs w:val="24"/>
        </w:rPr>
        <w:t xml:space="preserve"> Wales Action Plan. It was noted that the Race Equality Standards (RES) in Wales will be different to England as they will go further by including social care too. Staff Representatives suggested that some staff question the point of the action plan and talked about the importance of encouraging their involvement through being open and honest about the need to improve.     The </w:t>
      </w:r>
      <w:r w:rsidRPr="00EC1B31">
        <w:rPr>
          <w:rFonts w:ascii="Arial" w:hAnsi="Arial" w:cs="Arial"/>
          <w:sz w:val="24"/>
          <w:szCs w:val="24"/>
        </w:rPr>
        <w:t xml:space="preserve">importance of psychological safety and creating an environment where staff don’t need to feel brave to speak up was discussed.  </w:t>
      </w:r>
    </w:p>
    <w:p w:rsidR="00EC1B31" w:rsidRPr="00EC1B31" w:rsidRDefault="00EC1B31" w:rsidP="00756CD4">
      <w:pPr>
        <w:spacing w:after="16" w:line="360" w:lineRule="auto"/>
        <w:rPr>
          <w:rFonts w:ascii="Arial" w:eastAsia="Times New Roman" w:hAnsi="Arial" w:cs="Arial"/>
          <w:sz w:val="24"/>
          <w:szCs w:val="24"/>
        </w:rPr>
      </w:pPr>
      <w:r w:rsidRPr="00EC1B31">
        <w:rPr>
          <w:rFonts w:ascii="Arial" w:eastAsia="Times New Roman" w:hAnsi="Arial" w:cs="Arial"/>
          <w:sz w:val="24"/>
          <w:szCs w:val="24"/>
        </w:rPr>
        <w:t xml:space="preserve">The </w:t>
      </w:r>
      <w:r w:rsidRPr="00EC1B31">
        <w:rPr>
          <w:rFonts w:ascii="Arial" w:eastAsia="Times New Roman" w:hAnsi="Arial" w:cs="Arial"/>
          <w:b/>
          <w:sz w:val="24"/>
          <w:szCs w:val="24"/>
        </w:rPr>
        <w:t>LPF Annual Workplan for 2023-23</w:t>
      </w:r>
      <w:r w:rsidRPr="00EC1B31">
        <w:rPr>
          <w:rFonts w:ascii="Arial" w:eastAsia="Times New Roman" w:hAnsi="Arial" w:cs="Arial"/>
          <w:sz w:val="24"/>
          <w:szCs w:val="24"/>
        </w:rPr>
        <w:t xml:space="preserve"> was approved.</w:t>
      </w:r>
    </w:p>
    <w:p w:rsidR="00EC1B31" w:rsidRPr="00EC1B31" w:rsidRDefault="00EC1B31" w:rsidP="00756CD4">
      <w:pPr>
        <w:spacing w:after="16" w:line="360" w:lineRule="auto"/>
        <w:rPr>
          <w:rFonts w:ascii="Arial" w:eastAsia="Times New Roman" w:hAnsi="Arial" w:cs="Arial"/>
          <w:sz w:val="24"/>
          <w:szCs w:val="24"/>
        </w:rPr>
      </w:pPr>
    </w:p>
    <w:p w:rsidR="00EC1B31" w:rsidRPr="00EC1B31" w:rsidRDefault="00EC1B31" w:rsidP="00756CD4">
      <w:pPr>
        <w:spacing w:after="16" w:line="360" w:lineRule="auto"/>
        <w:rPr>
          <w:rFonts w:ascii="Arial" w:eastAsia="Times New Roman" w:hAnsi="Arial" w:cs="Arial"/>
          <w:sz w:val="24"/>
          <w:szCs w:val="24"/>
        </w:rPr>
      </w:pPr>
      <w:r w:rsidRPr="00EC1B31">
        <w:rPr>
          <w:rFonts w:ascii="Arial" w:eastAsia="Times New Roman" w:hAnsi="Arial" w:cs="Arial"/>
          <w:sz w:val="24"/>
          <w:szCs w:val="24"/>
        </w:rPr>
        <w:t xml:space="preserve">The following </w:t>
      </w:r>
      <w:r w:rsidRPr="00EC1B31">
        <w:rPr>
          <w:rFonts w:ascii="Arial" w:eastAsia="Times New Roman" w:hAnsi="Arial" w:cs="Arial"/>
          <w:b/>
          <w:sz w:val="24"/>
          <w:szCs w:val="24"/>
        </w:rPr>
        <w:t>items for received for noting</w:t>
      </w:r>
      <w:r w:rsidRPr="00EC1B31">
        <w:rPr>
          <w:rFonts w:ascii="Arial" w:eastAsia="Times New Roman" w:hAnsi="Arial" w:cs="Arial"/>
          <w:sz w:val="24"/>
          <w:szCs w:val="24"/>
        </w:rPr>
        <w:t xml:space="preserve">: </w:t>
      </w:r>
    </w:p>
    <w:p w:rsidR="00EC1B31" w:rsidRPr="00EC1B31" w:rsidRDefault="00EC1B31" w:rsidP="00756CD4">
      <w:pPr>
        <w:pStyle w:val="ListParagraph"/>
        <w:numPr>
          <w:ilvl w:val="0"/>
          <w:numId w:val="14"/>
        </w:numPr>
        <w:spacing w:after="16" w:line="360" w:lineRule="auto"/>
        <w:rPr>
          <w:rFonts w:ascii="Arial" w:hAnsi="Arial" w:cs="Arial"/>
          <w:sz w:val="24"/>
          <w:szCs w:val="24"/>
        </w:rPr>
      </w:pPr>
      <w:r w:rsidRPr="00EC1B31">
        <w:rPr>
          <w:rFonts w:ascii="Arial" w:hAnsi="Arial" w:cs="Arial"/>
          <w:sz w:val="24"/>
          <w:szCs w:val="24"/>
        </w:rPr>
        <w:t>Local Partnership Forum Annual Report</w:t>
      </w:r>
    </w:p>
    <w:p w:rsidR="00EC1B31" w:rsidRPr="00EC1B31" w:rsidRDefault="00EC1B31" w:rsidP="00756CD4">
      <w:pPr>
        <w:pStyle w:val="ListParagraph"/>
        <w:numPr>
          <w:ilvl w:val="0"/>
          <w:numId w:val="14"/>
        </w:numPr>
        <w:spacing w:after="16" w:line="360" w:lineRule="auto"/>
        <w:rPr>
          <w:rFonts w:ascii="Arial" w:hAnsi="Arial" w:cs="Arial"/>
          <w:sz w:val="24"/>
          <w:szCs w:val="24"/>
        </w:rPr>
      </w:pPr>
      <w:r w:rsidRPr="00EC1B31">
        <w:rPr>
          <w:rFonts w:ascii="Arial" w:hAnsi="Arial" w:cs="Arial"/>
          <w:sz w:val="24"/>
          <w:szCs w:val="24"/>
        </w:rPr>
        <w:t>Workforce Partnership Group Annual Report</w:t>
      </w:r>
    </w:p>
    <w:p w:rsidR="00EC1B31" w:rsidRPr="00EC1B31" w:rsidRDefault="00EC1B31" w:rsidP="00756CD4">
      <w:pPr>
        <w:pStyle w:val="ListParagraph"/>
        <w:numPr>
          <w:ilvl w:val="0"/>
          <w:numId w:val="14"/>
        </w:numPr>
        <w:spacing w:after="16" w:line="360" w:lineRule="auto"/>
        <w:rPr>
          <w:rFonts w:ascii="Arial" w:hAnsi="Arial" w:cs="Arial"/>
          <w:sz w:val="24"/>
          <w:szCs w:val="24"/>
        </w:rPr>
      </w:pPr>
      <w:r w:rsidRPr="00EC1B31">
        <w:rPr>
          <w:rFonts w:ascii="Arial" w:hAnsi="Arial" w:cs="Arial"/>
          <w:sz w:val="24"/>
          <w:szCs w:val="24"/>
        </w:rPr>
        <w:t>Clinical Board Local Partnership Forums Annual Report</w:t>
      </w:r>
    </w:p>
    <w:p w:rsidR="00EC1B31" w:rsidRPr="00724F37" w:rsidRDefault="00EC1B31" w:rsidP="00756CD4">
      <w:pPr>
        <w:spacing w:after="16" w:line="360" w:lineRule="auto"/>
        <w:rPr>
          <w:rFonts w:ascii="Arial" w:hAnsi="Arial" w:cs="Arial"/>
          <w:sz w:val="24"/>
          <w:szCs w:val="24"/>
        </w:rPr>
      </w:pPr>
    </w:p>
    <w:p w:rsidR="002B23C0" w:rsidRPr="002B23C0" w:rsidRDefault="002B23C0" w:rsidP="00756CD4">
      <w:pPr>
        <w:spacing w:after="16" w:line="360" w:lineRule="auto"/>
        <w:rPr>
          <w:rFonts w:ascii="Arial" w:hAnsi="Arial" w:cs="Arial"/>
          <w:b/>
          <w:sz w:val="24"/>
          <w:szCs w:val="24"/>
        </w:rPr>
      </w:pPr>
    </w:p>
    <w:p w:rsidR="00216D48" w:rsidRDefault="00DC165E" w:rsidP="00756CD4">
      <w:pPr>
        <w:spacing w:after="16" w:line="360" w:lineRule="auto"/>
        <w:rPr>
          <w:rFonts w:ascii="Arial" w:hAnsi="Arial" w:cs="Arial"/>
          <w:b/>
          <w:sz w:val="24"/>
          <w:szCs w:val="24"/>
        </w:rPr>
      </w:pPr>
      <w:r>
        <w:rPr>
          <w:rFonts w:ascii="Arial" w:hAnsi="Arial" w:cs="Arial"/>
          <w:b/>
          <w:sz w:val="24"/>
          <w:szCs w:val="24"/>
        </w:rPr>
        <w:t>5.2</w:t>
      </w:r>
      <w:r>
        <w:rPr>
          <w:rFonts w:ascii="Arial" w:hAnsi="Arial" w:cs="Arial"/>
          <w:b/>
          <w:sz w:val="24"/>
          <w:szCs w:val="24"/>
        </w:rPr>
        <w:tab/>
      </w:r>
      <w:r w:rsidR="00DD5ACD">
        <w:rPr>
          <w:rFonts w:ascii="Arial" w:hAnsi="Arial" w:cs="Arial"/>
          <w:b/>
          <w:sz w:val="24"/>
          <w:szCs w:val="24"/>
        </w:rPr>
        <w:t>08</w:t>
      </w:r>
      <w:r w:rsidR="00216D48">
        <w:rPr>
          <w:rFonts w:ascii="Arial" w:hAnsi="Arial" w:cs="Arial"/>
          <w:b/>
          <w:sz w:val="24"/>
          <w:szCs w:val="24"/>
        </w:rPr>
        <w:t xml:space="preserve"> </w:t>
      </w:r>
      <w:r w:rsidR="00216D48" w:rsidRPr="00C85805">
        <w:rPr>
          <w:rFonts w:ascii="Arial" w:hAnsi="Arial" w:cs="Arial"/>
          <w:b/>
          <w:sz w:val="24"/>
          <w:szCs w:val="24"/>
        </w:rPr>
        <w:t>June 202</w:t>
      </w:r>
      <w:r w:rsidR="00DD5ACD">
        <w:rPr>
          <w:rFonts w:ascii="Arial" w:hAnsi="Arial" w:cs="Arial"/>
          <w:b/>
          <w:sz w:val="24"/>
          <w:szCs w:val="24"/>
        </w:rPr>
        <w:t>3</w:t>
      </w:r>
    </w:p>
    <w:p w:rsidR="00724F37" w:rsidRPr="00724F37" w:rsidRDefault="00724F37" w:rsidP="00756CD4">
      <w:pPr>
        <w:spacing w:after="16" w:line="360" w:lineRule="auto"/>
        <w:contextualSpacing/>
        <w:rPr>
          <w:rFonts w:ascii="Arial" w:hAnsi="Arial" w:cs="Arial"/>
          <w:sz w:val="24"/>
          <w:szCs w:val="24"/>
        </w:rPr>
      </w:pPr>
      <w:r w:rsidRPr="00724F37">
        <w:rPr>
          <w:rFonts w:ascii="Arial" w:hAnsi="Arial" w:cs="Arial"/>
          <w:sz w:val="24"/>
          <w:szCs w:val="24"/>
        </w:rPr>
        <w:t>The Assistant Director of Culture and OD presented the Strategic Equality Plan, noting that:</w:t>
      </w:r>
    </w:p>
    <w:p w:rsidR="00724F37" w:rsidRPr="00724F37" w:rsidRDefault="00724F37" w:rsidP="00756CD4">
      <w:pPr>
        <w:pStyle w:val="ListParagraph"/>
        <w:numPr>
          <w:ilvl w:val="0"/>
          <w:numId w:val="3"/>
        </w:numPr>
        <w:spacing w:after="16" w:line="360" w:lineRule="auto"/>
        <w:jc w:val="both"/>
        <w:rPr>
          <w:rFonts w:ascii="Arial" w:hAnsi="Arial" w:cs="Arial"/>
          <w:sz w:val="24"/>
          <w:szCs w:val="24"/>
        </w:rPr>
      </w:pPr>
      <w:r w:rsidRPr="00724F37">
        <w:rPr>
          <w:rFonts w:ascii="Arial" w:hAnsi="Arial" w:cs="Arial"/>
          <w:sz w:val="24"/>
          <w:szCs w:val="24"/>
        </w:rPr>
        <w:t xml:space="preserve">CAV UHB has maintained its position as one of </w:t>
      </w:r>
      <w:proofErr w:type="spellStart"/>
      <w:r w:rsidRPr="00724F37">
        <w:rPr>
          <w:rFonts w:ascii="Arial" w:hAnsi="Arial" w:cs="Arial"/>
          <w:sz w:val="24"/>
          <w:szCs w:val="24"/>
        </w:rPr>
        <w:t>Stonewall’s</w:t>
      </w:r>
      <w:proofErr w:type="spellEnd"/>
      <w:r w:rsidRPr="00724F37">
        <w:rPr>
          <w:rFonts w:ascii="Arial" w:hAnsi="Arial" w:cs="Arial"/>
          <w:sz w:val="24"/>
          <w:szCs w:val="24"/>
        </w:rPr>
        <w:t xml:space="preserve"> top 100 inclusive employers in the UK as part of their Workplace Equality Index (WEI) </w:t>
      </w:r>
    </w:p>
    <w:p w:rsidR="00724F37" w:rsidRPr="00724F37" w:rsidRDefault="00724F37" w:rsidP="00756CD4">
      <w:pPr>
        <w:pStyle w:val="ListParagraph"/>
        <w:numPr>
          <w:ilvl w:val="0"/>
          <w:numId w:val="3"/>
        </w:numPr>
        <w:spacing w:after="16" w:line="360" w:lineRule="auto"/>
        <w:jc w:val="both"/>
        <w:rPr>
          <w:rFonts w:ascii="Arial" w:hAnsi="Arial" w:cs="Arial"/>
          <w:sz w:val="24"/>
          <w:szCs w:val="24"/>
        </w:rPr>
      </w:pPr>
      <w:r w:rsidRPr="00724F37">
        <w:rPr>
          <w:rFonts w:ascii="Arial" w:hAnsi="Arial" w:cs="Arial"/>
          <w:sz w:val="24"/>
          <w:szCs w:val="24"/>
        </w:rPr>
        <w:t xml:space="preserve">The One Voice Network has supported with awareness days surrounding black history and has helped develop and coproduce the antiracist action plan, linking in with Professor Anton Emmanuel and the race equality standards. </w:t>
      </w:r>
    </w:p>
    <w:p w:rsidR="00724F37" w:rsidRPr="00724F37" w:rsidRDefault="00724F37" w:rsidP="00756CD4">
      <w:pPr>
        <w:pStyle w:val="ListParagraph"/>
        <w:numPr>
          <w:ilvl w:val="0"/>
          <w:numId w:val="3"/>
        </w:numPr>
        <w:spacing w:after="16" w:line="360" w:lineRule="auto"/>
        <w:jc w:val="both"/>
        <w:rPr>
          <w:rFonts w:ascii="Arial" w:hAnsi="Arial" w:cs="Arial"/>
          <w:sz w:val="24"/>
          <w:szCs w:val="24"/>
        </w:rPr>
      </w:pPr>
      <w:r w:rsidRPr="00724F37">
        <w:rPr>
          <w:rFonts w:ascii="Arial" w:hAnsi="Arial" w:cs="Arial"/>
          <w:sz w:val="24"/>
          <w:szCs w:val="24"/>
        </w:rPr>
        <w:t xml:space="preserve">The UHB achieved Disability Confident Leader Level 3 - this is recognition that the UHB is as an inclusive employer; the logo can be displayed on job </w:t>
      </w:r>
      <w:r w:rsidRPr="00724F37">
        <w:rPr>
          <w:rFonts w:ascii="Arial" w:hAnsi="Arial" w:cs="Arial"/>
          <w:sz w:val="24"/>
          <w:szCs w:val="24"/>
        </w:rPr>
        <w:lastRenderedPageBreak/>
        <w:t>advertisements and the Health Board website to highlight this. This status comes with an additional responsibility to continue to represent and improve in this arena.</w:t>
      </w:r>
    </w:p>
    <w:p w:rsidR="00724F37" w:rsidRPr="00724F37" w:rsidRDefault="00724F37" w:rsidP="00756CD4">
      <w:pPr>
        <w:pStyle w:val="ListParagraph"/>
        <w:numPr>
          <w:ilvl w:val="0"/>
          <w:numId w:val="3"/>
        </w:numPr>
        <w:spacing w:after="16" w:line="360" w:lineRule="auto"/>
        <w:jc w:val="both"/>
        <w:rPr>
          <w:rFonts w:ascii="Arial" w:hAnsi="Arial" w:cs="Arial"/>
          <w:sz w:val="24"/>
          <w:szCs w:val="24"/>
        </w:rPr>
      </w:pPr>
      <w:r w:rsidRPr="00724F37">
        <w:rPr>
          <w:rFonts w:ascii="Arial" w:hAnsi="Arial" w:cs="Arial"/>
          <w:sz w:val="24"/>
          <w:szCs w:val="24"/>
        </w:rPr>
        <w:t xml:space="preserve">Ongoing work is taking place with the Accessibility Network to ensure current and prospective staff with disabilities and long-term conditions are supported. </w:t>
      </w:r>
    </w:p>
    <w:p w:rsidR="00724F37" w:rsidRPr="00724F37" w:rsidRDefault="00724F37" w:rsidP="00756CD4">
      <w:pPr>
        <w:pStyle w:val="ListParagraph"/>
        <w:numPr>
          <w:ilvl w:val="0"/>
          <w:numId w:val="3"/>
        </w:numPr>
        <w:spacing w:after="16" w:line="360" w:lineRule="auto"/>
        <w:jc w:val="both"/>
        <w:rPr>
          <w:rFonts w:ascii="Arial" w:hAnsi="Arial" w:cs="Arial"/>
          <w:sz w:val="24"/>
          <w:szCs w:val="24"/>
        </w:rPr>
      </w:pPr>
      <w:r w:rsidRPr="00724F37">
        <w:rPr>
          <w:rFonts w:ascii="Arial" w:hAnsi="Arial" w:cs="Arial"/>
          <w:sz w:val="24"/>
          <w:szCs w:val="24"/>
        </w:rPr>
        <w:t>The team achieved the HPMA Welsh Language Award for their work on translation.  There was an 11% increase in the number of words translated between 2021 and 2022. The use of ‘Phrase’ translation software (previously ‘Memsource’) has supported these improvements.</w:t>
      </w:r>
    </w:p>
    <w:p w:rsidR="00724F37" w:rsidRPr="00724F37" w:rsidRDefault="00724F37" w:rsidP="00756CD4">
      <w:pPr>
        <w:pStyle w:val="ListParagraph"/>
        <w:numPr>
          <w:ilvl w:val="0"/>
          <w:numId w:val="3"/>
        </w:numPr>
        <w:spacing w:after="16" w:line="360" w:lineRule="auto"/>
        <w:jc w:val="both"/>
        <w:rPr>
          <w:rFonts w:ascii="Arial" w:hAnsi="Arial" w:cs="Arial"/>
          <w:sz w:val="24"/>
          <w:szCs w:val="24"/>
        </w:rPr>
      </w:pPr>
      <w:r w:rsidRPr="00724F37">
        <w:rPr>
          <w:rFonts w:ascii="Arial" w:hAnsi="Arial" w:cs="Arial"/>
          <w:sz w:val="24"/>
          <w:szCs w:val="24"/>
        </w:rPr>
        <w:t xml:space="preserve">The UHB is compliant with 82/121 of the Welsh Language Standards.   Prioritisation is now surrounding organisational strategy and patient facing documentation. </w:t>
      </w:r>
    </w:p>
    <w:p w:rsidR="00724F37" w:rsidRPr="00724F37" w:rsidRDefault="00724F37" w:rsidP="00756CD4">
      <w:pPr>
        <w:spacing w:after="16" w:line="360" w:lineRule="auto"/>
        <w:jc w:val="both"/>
        <w:rPr>
          <w:rFonts w:ascii="Arial" w:hAnsi="Arial" w:cs="Arial"/>
          <w:sz w:val="24"/>
          <w:szCs w:val="24"/>
        </w:rPr>
      </w:pPr>
      <w:bookmarkStart w:id="2" w:name="_Hlk139614917"/>
      <w:r w:rsidRPr="00724F37">
        <w:rPr>
          <w:rFonts w:ascii="Arial" w:hAnsi="Arial" w:cs="Arial"/>
          <w:sz w:val="24"/>
          <w:szCs w:val="24"/>
        </w:rPr>
        <w:t>Staff Representative Members of the Forum raised concerns about the increase in prices of food available to staff, especially in the context of the cost of living crisis, and the way this was communicated.  It was also suggested that there is a significant amount of food wastage in the Aroma outlets and that perhaps food close to expiry should be discounted to support staff.</w:t>
      </w:r>
      <w:bookmarkEnd w:id="2"/>
      <w:r w:rsidRPr="00724F37">
        <w:rPr>
          <w:rFonts w:ascii="Arial" w:hAnsi="Arial" w:cs="Arial"/>
          <w:sz w:val="24"/>
          <w:szCs w:val="24"/>
        </w:rPr>
        <w:t xml:space="preserve">  </w:t>
      </w:r>
    </w:p>
    <w:p w:rsidR="00724F37" w:rsidRPr="00C85805" w:rsidRDefault="00724F37" w:rsidP="00756CD4">
      <w:pPr>
        <w:spacing w:after="16" w:line="360" w:lineRule="auto"/>
        <w:rPr>
          <w:rFonts w:ascii="Arial" w:hAnsi="Arial" w:cs="Arial"/>
          <w:b/>
          <w:sz w:val="24"/>
          <w:szCs w:val="24"/>
        </w:rPr>
      </w:pPr>
    </w:p>
    <w:p w:rsidR="00216D48" w:rsidRPr="00C85805" w:rsidRDefault="00DC165E" w:rsidP="00756CD4">
      <w:pPr>
        <w:spacing w:after="16" w:line="360" w:lineRule="auto"/>
        <w:rPr>
          <w:rFonts w:ascii="Arial" w:hAnsi="Arial" w:cs="Arial"/>
          <w:b/>
          <w:sz w:val="24"/>
          <w:szCs w:val="24"/>
        </w:rPr>
      </w:pPr>
      <w:r>
        <w:rPr>
          <w:rFonts w:ascii="Arial" w:hAnsi="Arial" w:cs="Arial"/>
          <w:b/>
          <w:sz w:val="24"/>
          <w:szCs w:val="24"/>
        </w:rPr>
        <w:t>5.3</w:t>
      </w:r>
      <w:r>
        <w:rPr>
          <w:rFonts w:ascii="Arial" w:hAnsi="Arial" w:cs="Arial"/>
          <w:b/>
          <w:sz w:val="24"/>
          <w:szCs w:val="24"/>
        </w:rPr>
        <w:tab/>
      </w:r>
      <w:r w:rsidR="00216D48">
        <w:rPr>
          <w:rFonts w:ascii="Arial" w:hAnsi="Arial" w:cs="Arial"/>
          <w:b/>
          <w:sz w:val="24"/>
          <w:szCs w:val="24"/>
        </w:rPr>
        <w:t xml:space="preserve">10 </w:t>
      </w:r>
      <w:r w:rsidR="00216D48" w:rsidRPr="00C85805">
        <w:rPr>
          <w:rFonts w:ascii="Arial" w:hAnsi="Arial" w:cs="Arial"/>
          <w:b/>
          <w:sz w:val="24"/>
          <w:szCs w:val="24"/>
        </w:rPr>
        <w:t>August 202</w:t>
      </w:r>
      <w:r w:rsidR="001B68F2">
        <w:rPr>
          <w:rFonts w:ascii="Arial" w:hAnsi="Arial" w:cs="Arial"/>
          <w:b/>
          <w:sz w:val="24"/>
          <w:szCs w:val="24"/>
        </w:rPr>
        <w:t>3</w:t>
      </w:r>
    </w:p>
    <w:p w:rsidR="0043612D" w:rsidRPr="0043612D" w:rsidRDefault="0043612D" w:rsidP="00756CD4">
      <w:pPr>
        <w:spacing w:after="16" w:line="360" w:lineRule="auto"/>
        <w:contextualSpacing/>
        <w:rPr>
          <w:rFonts w:ascii="Arial" w:eastAsia="Times New Roman" w:hAnsi="Arial" w:cs="Arial"/>
          <w:sz w:val="24"/>
          <w:szCs w:val="24"/>
        </w:rPr>
      </w:pPr>
      <w:r w:rsidRPr="0043612D">
        <w:rPr>
          <w:rFonts w:ascii="Arial" w:hAnsi="Arial" w:cs="Arial"/>
          <w:sz w:val="24"/>
          <w:szCs w:val="24"/>
        </w:rPr>
        <w:t xml:space="preserve">The Executive Nurse Director and </w:t>
      </w:r>
      <w:bookmarkStart w:id="3" w:name="_Hlk141787664"/>
      <w:r w:rsidRPr="0043612D">
        <w:rPr>
          <w:rFonts w:ascii="Arial" w:hAnsi="Arial" w:cs="Arial"/>
          <w:sz w:val="24"/>
          <w:szCs w:val="24"/>
        </w:rPr>
        <w:t>Nurse Staffing Levels Lead</w:t>
      </w:r>
      <w:bookmarkEnd w:id="3"/>
      <w:r w:rsidRPr="0043612D">
        <w:rPr>
          <w:rFonts w:ascii="Arial" w:hAnsi="Arial" w:cs="Arial"/>
          <w:sz w:val="24"/>
          <w:szCs w:val="24"/>
        </w:rPr>
        <w:t xml:space="preserve"> presented the </w:t>
      </w:r>
      <w:r w:rsidRPr="0043612D">
        <w:rPr>
          <w:rFonts w:ascii="Arial" w:eastAsia="Times New Roman" w:hAnsi="Arial" w:cs="Arial"/>
          <w:sz w:val="24"/>
          <w:szCs w:val="24"/>
        </w:rPr>
        <w:t>Annual Assurance Report on Compliance with the Nurse Staffing Levels (Wales) Act (2016) which had previously been received by Board.   The following points were noted:</w:t>
      </w:r>
    </w:p>
    <w:p w:rsidR="0043612D" w:rsidRPr="0043612D" w:rsidRDefault="0043612D" w:rsidP="00756CD4">
      <w:pPr>
        <w:pStyle w:val="ListParagraph"/>
        <w:numPr>
          <w:ilvl w:val="0"/>
          <w:numId w:val="4"/>
        </w:numPr>
        <w:spacing w:after="16" w:line="360" w:lineRule="auto"/>
        <w:rPr>
          <w:rFonts w:ascii="Arial" w:hAnsi="Arial" w:cs="Arial"/>
          <w:sz w:val="24"/>
          <w:szCs w:val="24"/>
        </w:rPr>
      </w:pPr>
      <w:proofErr w:type="spellStart"/>
      <w:r w:rsidRPr="0043612D">
        <w:rPr>
          <w:rFonts w:ascii="Arial" w:hAnsi="Arial" w:cs="Arial"/>
          <w:sz w:val="24"/>
          <w:szCs w:val="24"/>
        </w:rPr>
        <w:t>SafeCare</w:t>
      </w:r>
      <w:proofErr w:type="spellEnd"/>
      <w:r w:rsidRPr="0043612D">
        <w:rPr>
          <w:rFonts w:ascii="Arial" w:hAnsi="Arial" w:cs="Arial"/>
          <w:sz w:val="24"/>
          <w:szCs w:val="24"/>
        </w:rPr>
        <w:t xml:space="preserve"> highlights opportunities for staffing levels to be levelled out, allowing for quick action and assessment of the causes and justification for shortages where wards are understaffed. </w:t>
      </w:r>
    </w:p>
    <w:p w:rsidR="0043612D" w:rsidRPr="0043612D" w:rsidRDefault="0043612D" w:rsidP="00756CD4">
      <w:pPr>
        <w:pStyle w:val="ListParagraph"/>
        <w:numPr>
          <w:ilvl w:val="0"/>
          <w:numId w:val="4"/>
        </w:numPr>
        <w:spacing w:after="16" w:line="360" w:lineRule="auto"/>
        <w:rPr>
          <w:rFonts w:ascii="Arial" w:hAnsi="Arial" w:cs="Arial"/>
          <w:sz w:val="24"/>
          <w:szCs w:val="24"/>
        </w:rPr>
      </w:pPr>
      <w:r w:rsidRPr="0043612D">
        <w:rPr>
          <w:rFonts w:ascii="Arial" w:hAnsi="Arial" w:cs="Arial"/>
          <w:sz w:val="24"/>
          <w:szCs w:val="24"/>
        </w:rPr>
        <w:t xml:space="preserve">During rostering processes, managers are rostered as supernumerary, however it was acknowledged that this is not always the case in practice.  Although this is a requirement for section 25B wards the UHB approach at present is to apply this across all wards.  </w:t>
      </w:r>
    </w:p>
    <w:p w:rsidR="0043612D" w:rsidRPr="0043612D" w:rsidRDefault="0043612D" w:rsidP="00756CD4">
      <w:pPr>
        <w:pStyle w:val="ListParagraph"/>
        <w:numPr>
          <w:ilvl w:val="0"/>
          <w:numId w:val="4"/>
        </w:numPr>
        <w:spacing w:after="16" w:line="360" w:lineRule="auto"/>
        <w:rPr>
          <w:rFonts w:ascii="Arial" w:hAnsi="Arial" w:cs="Arial"/>
          <w:sz w:val="24"/>
          <w:szCs w:val="24"/>
        </w:rPr>
      </w:pPr>
      <w:r w:rsidRPr="0043612D">
        <w:rPr>
          <w:rFonts w:ascii="Arial" w:hAnsi="Arial" w:cs="Arial"/>
          <w:sz w:val="24"/>
          <w:szCs w:val="24"/>
        </w:rPr>
        <w:t>Executive Nursing Directors in Wales are campaigning for a review of this legislation with an aim for it to be less prescriptive about who is responsible for caring for a patient.</w:t>
      </w:r>
    </w:p>
    <w:p w:rsidR="0043612D" w:rsidRPr="0043612D" w:rsidRDefault="0043612D" w:rsidP="00756CD4">
      <w:pPr>
        <w:pStyle w:val="ListParagraph"/>
        <w:numPr>
          <w:ilvl w:val="0"/>
          <w:numId w:val="4"/>
        </w:numPr>
        <w:spacing w:after="16" w:line="360" w:lineRule="auto"/>
        <w:rPr>
          <w:rFonts w:ascii="Arial" w:hAnsi="Arial" w:cs="Arial"/>
          <w:sz w:val="24"/>
          <w:szCs w:val="24"/>
        </w:rPr>
      </w:pPr>
      <w:r w:rsidRPr="0043612D">
        <w:rPr>
          <w:rFonts w:ascii="Arial" w:hAnsi="Arial" w:cs="Arial"/>
          <w:sz w:val="24"/>
          <w:szCs w:val="24"/>
        </w:rPr>
        <w:lastRenderedPageBreak/>
        <w:t>The importance of finding balance between supporting the organisation with financial recovery through efficient rostering and enabling staff to benefit from a healthy work/life balance, and supporting the retention of experienced staff, was acknowledged.</w:t>
      </w:r>
    </w:p>
    <w:p w:rsidR="0043612D" w:rsidRPr="0043612D" w:rsidRDefault="0043612D" w:rsidP="00756CD4">
      <w:pPr>
        <w:pStyle w:val="ListParagraph"/>
        <w:numPr>
          <w:ilvl w:val="0"/>
          <w:numId w:val="4"/>
        </w:numPr>
        <w:spacing w:after="16" w:line="360" w:lineRule="auto"/>
        <w:rPr>
          <w:rFonts w:ascii="Arial" w:hAnsi="Arial" w:cs="Arial"/>
          <w:sz w:val="24"/>
          <w:szCs w:val="24"/>
        </w:rPr>
      </w:pPr>
      <w:r w:rsidRPr="0043612D">
        <w:rPr>
          <w:rFonts w:ascii="Arial" w:hAnsi="Arial" w:cs="Arial"/>
          <w:sz w:val="24"/>
          <w:szCs w:val="24"/>
        </w:rPr>
        <w:t>The enthusiasm and passion of the Trade Unions on this subject was noted.    Staff representative members of the Forum asked to be involved, highlighting the staff</w:t>
      </w:r>
      <w:r w:rsidRPr="0043612D">
        <w:rPr>
          <w:rFonts w:ascii="Arial" w:hAnsi="Arial" w:cs="Arial"/>
        </w:rPr>
        <w:t xml:space="preserve"> </w:t>
      </w:r>
      <w:r w:rsidRPr="0043612D">
        <w:rPr>
          <w:rFonts w:ascii="Arial" w:hAnsi="Arial" w:cs="Arial"/>
          <w:sz w:val="24"/>
          <w:szCs w:val="24"/>
        </w:rPr>
        <w:t xml:space="preserve">development initiatives and policies as key areas where involvement would be appreciated. </w:t>
      </w:r>
    </w:p>
    <w:p w:rsidR="00216D48" w:rsidRPr="0043612D" w:rsidRDefault="00216D48" w:rsidP="00756CD4">
      <w:pPr>
        <w:spacing w:after="16" w:line="360" w:lineRule="auto"/>
        <w:contextualSpacing/>
        <w:rPr>
          <w:rFonts w:ascii="Arial" w:eastAsia="Times New Roman" w:hAnsi="Arial" w:cs="Arial"/>
          <w:sz w:val="24"/>
          <w:szCs w:val="24"/>
        </w:rPr>
      </w:pPr>
    </w:p>
    <w:p w:rsidR="00216D48" w:rsidRPr="00C85805" w:rsidRDefault="00DC165E" w:rsidP="00756CD4">
      <w:pPr>
        <w:spacing w:after="16" w:line="360" w:lineRule="auto"/>
        <w:contextualSpacing/>
        <w:rPr>
          <w:rFonts w:ascii="Arial" w:eastAsia="Times New Roman" w:hAnsi="Arial" w:cs="Arial"/>
          <w:b/>
          <w:sz w:val="24"/>
          <w:szCs w:val="24"/>
        </w:rPr>
      </w:pPr>
      <w:r>
        <w:rPr>
          <w:rFonts w:ascii="Arial" w:eastAsia="Times New Roman" w:hAnsi="Arial" w:cs="Arial"/>
          <w:b/>
          <w:sz w:val="24"/>
          <w:szCs w:val="24"/>
        </w:rPr>
        <w:t>5.4</w:t>
      </w:r>
      <w:r>
        <w:rPr>
          <w:rFonts w:ascii="Arial" w:eastAsia="Times New Roman" w:hAnsi="Arial" w:cs="Arial"/>
          <w:b/>
          <w:sz w:val="24"/>
          <w:szCs w:val="24"/>
        </w:rPr>
        <w:tab/>
      </w:r>
      <w:r w:rsidR="001B68F2">
        <w:rPr>
          <w:rFonts w:ascii="Arial" w:eastAsia="Times New Roman" w:hAnsi="Arial" w:cs="Arial"/>
          <w:b/>
          <w:sz w:val="24"/>
          <w:szCs w:val="24"/>
        </w:rPr>
        <w:t>12</w:t>
      </w:r>
      <w:r w:rsidR="00216D48">
        <w:rPr>
          <w:rFonts w:ascii="Arial" w:eastAsia="Times New Roman" w:hAnsi="Arial" w:cs="Arial"/>
          <w:b/>
          <w:sz w:val="24"/>
          <w:szCs w:val="24"/>
        </w:rPr>
        <w:t xml:space="preserve"> </w:t>
      </w:r>
      <w:r w:rsidR="00216D48" w:rsidRPr="00C85805">
        <w:rPr>
          <w:rFonts w:ascii="Arial" w:eastAsia="Times New Roman" w:hAnsi="Arial" w:cs="Arial"/>
          <w:b/>
          <w:sz w:val="24"/>
          <w:szCs w:val="24"/>
        </w:rPr>
        <w:t>October 202</w:t>
      </w:r>
      <w:r w:rsidR="00216D48">
        <w:rPr>
          <w:rFonts w:ascii="Arial" w:eastAsia="Times New Roman" w:hAnsi="Arial" w:cs="Arial"/>
          <w:b/>
          <w:sz w:val="24"/>
          <w:szCs w:val="24"/>
        </w:rPr>
        <w:t>2</w:t>
      </w:r>
    </w:p>
    <w:p w:rsidR="00903AC4" w:rsidRPr="00903AC4" w:rsidRDefault="00903AC4" w:rsidP="00756CD4">
      <w:pPr>
        <w:spacing w:after="16" w:line="360" w:lineRule="auto"/>
        <w:contextualSpacing/>
        <w:rPr>
          <w:rFonts w:ascii="Arial" w:eastAsia="Times New Roman" w:hAnsi="Arial" w:cs="Arial"/>
          <w:sz w:val="24"/>
          <w:szCs w:val="24"/>
        </w:rPr>
      </w:pPr>
      <w:r w:rsidRPr="00903AC4">
        <w:rPr>
          <w:rFonts w:ascii="Arial" w:eastAsia="Times New Roman" w:hAnsi="Arial" w:cs="Arial"/>
          <w:sz w:val="24"/>
          <w:szCs w:val="24"/>
        </w:rPr>
        <w:t>The Chief Operating Officer gave a presentation on the Winter Plan</w:t>
      </w:r>
      <w:r>
        <w:rPr>
          <w:rFonts w:ascii="Arial" w:eastAsia="Times New Roman" w:hAnsi="Arial" w:cs="Arial"/>
          <w:sz w:val="24"/>
          <w:szCs w:val="24"/>
        </w:rPr>
        <w:t xml:space="preserve">.  </w:t>
      </w:r>
      <w:r w:rsidRPr="00903AC4">
        <w:rPr>
          <w:rFonts w:ascii="Arial" w:eastAsia="Times New Roman" w:hAnsi="Arial" w:cs="Arial"/>
          <w:sz w:val="24"/>
          <w:szCs w:val="24"/>
        </w:rPr>
        <w:t xml:space="preserve">The importance of compassionate leadership to ensure the wellbeing and engagement of our workforce was noted.  </w:t>
      </w:r>
    </w:p>
    <w:p w:rsidR="00903AC4" w:rsidRPr="00903AC4" w:rsidRDefault="00903AC4" w:rsidP="00756CD4">
      <w:pPr>
        <w:spacing w:after="16" w:line="360" w:lineRule="auto"/>
        <w:contextualSpacing/>
        <w:rPr>
          <w:rFonts w:ascii="Arial" w:eastAsia="Times New Roman" w:hAnsi="Arial" w:cs="Arial"/>
          <w:sz w:val="24"/>
          <w:szCs w:val="24"/>
        </w:rPr>
      </w:pPr>
    </w:p>
    <w:p w:rsidR="00903AC4" w:rsidRPr="00903AC4" w:rsidRDefault="00903AC4" w:rsidP="00756CD4">
      <w:pPr>
        <w:spacing w:after="16" w:line="360" w:lineRule="auto"/>
        <w:contextualSpacing/>
        <w:rPr>
          <w:rFonts w:ascii="Arial" w:hAnsi="Arial" w:cs="Arial"/>
          <w:sz w:val="24"/>
          <w:szCs w:val="24"/>
        </w:rPr>
      </w:pPr>
      <w:r w:rsidRPr="00903AC4">
        <w:rPr>
          <w:rFonts w:ascii="Arial" w:eastAsia="Times New Roman" w:hAnsi="Arial" w:cs="Arial"/>
          <w:sz w:val="24"/>
          <w:szCs w:val="24"/>
        </w:rPr>
        <w:t xml:space="preserve">The Head of Strategic Planning attended to give a presentation on the IMTP/Annual Planning process.  It was noted that it is an integrated and tactical plan, and that this year the UHB had to submit an Annual Plan </w:t>
      </w:r>
      <w:r w:rsidRPr="00903AC4">
        <w:rPr>
          <w:rStyle w:val="eop"/>
          <w:rFonts w:ascii="Arial" w:hAnsi="Arial" w:cs="Arial"/>
          <w:sz w:val="24"/>
          <w:szCs w:val="24"/>
        </w:rPr>
        <w:t>due to its financial deficit</w:t>
      </w:r>
      <w:r>
        <w:rPr>
          <w:rStyle w:val="eop"/>
          <w:rFonts w:ascii="Arial" w:hAnsi="Arial" w:cs="Arial"/>
          <w:sz w:val="24"/>
          <w:szCs w:val="24"/>
        </w:rPr>
        <w:t>.</w:t>
      </w:r>
      <w:r w:rsidRPr="00903AC4">
        <w:rPr>
          <w:rStyle w:val="eop"/>
          <w:rFonts w:ascii="Arial" w:hAnsi="Arial" w:cs="Arial"/>
          <w:sz w:val="24"/>
          <w:szCs w:val="24"/>
        </w:rPr>
        <w:t xml:space="preserve"> The Forum noted that the value of the plan is achieved through the process - through conversations around our ambitions, connecting with clinical boards, the testing of the plans and making decisions- rather than the document itself.  Staff representatives </w:t>
      </w:r>
      <w:r w:rsidRPr="00903AC4">
        <w:rPr>
          <w:rFonts w:ascii="Arial" w:hAnsi="Arial" w:cs="Arial"/>
          <w:sz w:val="24"/>
          <w:szCs w:val="24"/>
        </w:rPr>
        <w:t>sought the opportunity to get involved at a Clinical Board level.</w:t>
      </w:r>
    </w:p>
    <w:p w:rsidR="00EC1B31" w:rsidRDefault="00EC1B31" w:rsidP="00756CD4">
      <w:pPr>
        <w:spacing w:after="16" w:line="360" w:lineRule="auto"/>
        <w:contextualSpacing/>
        <w:rPr>
          <w:rFonts w:ascii="Arial" w:hAnsi="Arial" w:cs="Arial"/>
          <w:sz w:val="24"/>
          <w:szCs w:val="24"/>
        </w:rPr>
      </w:pPr>
    </w:p>
    <w:p w:rsidR="00903AC4" w:rsidRPr="00903AC4" w:rsidRDefault="00903AC4" w:rsidP="00756CD4">
      <w:pPr>
        <w:spacing w:after="16" w:line="360" w:lineRule="auto"/>
        <w:contextualSpacing/>
        <w:rPr>
          <w:rStyle w:val="eop"/>
          <w:rFonts w:ascii="Arial" w:hAnsi="Arial" w:cs="Arial"/>
          <w:sz w:val="24"/>
          <w:szCs w:val="24"/>
        </w:rPr>
      </w:pPr>
      <w:r w:rsidRPr="00903AC4">
        <w:rPr>
          <w:rFonts w:ascii="Arial" w:hAnsi="Arial" w:cs="Arial"/>
          <w:sz w:val="24"/>
          <w:szCs w:val="24"/>
        </w:rPr>
        <w:t xml:space="preserve">Dr Sian Griffiths (SG), Consultant in Public Health Medicine, provided a presentation on Amplifying Prevention.  Key points included: background to the work; Move More Eat Well; childhood immunisation; bowel screening; and communication and engagement.   The leadership role of the UHB was considered and Dr Griffiths asked the Forum to think about how we can contribute to amplifying prevention further, using the employment cycle </w:t>
      </w:r>
      <w:proofErr w:type="spellStart"/>
      <w:r w:rsidRPr="00903AC4">
        <w:rPr>
          <w:rFonts w:ascii="Arial" w:hAnsi="Arial" w:cs="Arial"/>
          <w:sz w:val="24"/>
          <w:szCs w:val="24"/>
        </w:rPr>
        <w:t>eg</w:t>
      </w:r>
      <w:proofErr w:type="spellEnd"/>
      <w:r w:rsidRPr="00903AC4">
        <w:rPr>
          <w:rFonts w:ascii="Arial" w:hAnsi="Arial" w:cs="Arial"/>
          <w:sz w:val="24"/>
          <w:szCs w:val="24"/>
        </w:rPr>
        <w:t xml:space="preserve"> promote childhood vaccination when people are going on maternity leave. </w:t>
      </w:r>
    </w:p>
    <w:p w:rsidR="00903AC4" w:rsidRPr="00C85805" w:rsidRDefault="00903AC4" w:rsidP="00756CD4">
      <w:pPr>
        <w:spacing w:after="16" w:line="360" w:lineRule="auto"/>
        <w:rPr>
          <w:rFonts w:ascii="Arial" w:hAnsi="Arial" w:cs="Arial"/>
          <w:b/>
          <w:sz w:val="24"/>
          <w:szCs w:val="24"/>
        </w:rPr>
      </w:pPr>
    </w:p>
    <w:p w:rsidR="00216D48" w:rsidRDefault="00DC165E" w:rsidP="00756CD4">
      <w:pPr>
        <w:spacing w:after="16" w:line="360" w:lineRule="auto"/>
        <w:rPr>
          <w:rFonts w:ascii="Arial" w:hAnsi="Arial" w:cs="Arial"/>
          <w:b/>
          <w:sz w:val="24"/>
          <w:szCs w:val="24"/>
        </w:rPr>
      </w:pPr>
      <w:r>
        <w:rPr>
          <w:rFonts w:ascii="Arial" w:hAnsi="Arial" w:cs="Arial"/>
          <w:b/>
          <w:sz w:val="24"/>
          <w:szCs w:val="24"/>
        </w:rPr>
        <w:t>5.5</w:t>
      </w:r>
      <w:r>
        <w:rPr>
          <w:rFonts w:ascii="Arial" w:hAnsi="Arial" w:cs="Arial"/>
          <w:b/>
          <w:sz w:val="24"/>
          <w:szCs w:val="24"/>
        </w:rPr>
        <w:tab/>
      </w:r>
      <w:r w:rsidR="001B68F2">
        <w:rPr>
          <w:rFonts w:ascii="Arial" w:hAnsi="Arial" w:cs="Arial"/>
          <w:b/>
          <w:sz w:val="24"/>
          <w:szCs w:val="24"/>
        </w:rPr>
        <w:t>12</w:t>
      </w:r>
      <w:r w:rsidR="00216D48">
        <w:rPr>
          <w:rFonts w:ascii="Arial" w:hAnsi="Arial" w:cs="Arial"/>
          <w:b/>
          <w:sz w:val="24"/>
          <w:szCs w:val="24"/>
        </w:rPr>
        <w:t xml:space="preserve"> </w:t>
      </w:r>
      <w:r w:rsidR="00216D48" w:rsidRPr="00C85805">
        <w:rPr>
          <w:rFonts w:ascii="Arial" w:hAnsi="Arial" w:cs="Arial"/>
          <w:b/>
          <w:sz w:val="24"/>
          <w:szCs w:val="24"/>
        </w:rPr>
        <w:t>December 202</w:t>
      </w:r>
      <w:r w:rsidR="00216D48">
        <w:rPr>
          <w:rFonts w:ascii="Arial" w:hAnsi="Arial" w:cs="Arial"/>
          <w:b/>
          <w:sz w:val="24"/>
          <w:szCs w:val="24"/>
        </w:rPr>
        <w:t>2</w:t>
      </w:r>
    </w:p>
    <w:p w:rsidR="002F54BE" w:rsidRPr="002F54BE" w:rsidRDefault="002F54BE" w:rsidP="00756CD4">
      <w:pPr>
        <w:spacing w:after="16" w:line="360" w:lineRule="auto"/>
        <w:rPr>
          <w:rFonts w:ascii="Arial" w:hAnsi="Arial" w:cs="Arial"/>
          <w:sz w:val="24"/>
          <w:szCs w:val="24"/>
        </w:rPr>
      </w:pPr>
      <w:r w:rsidRPr="002F54BE">
        <w:rPr>
          <w:rFonts w:ascii="Arial" w:eastAsia="Times New Roman" w:hAnsi="Arial" w:cs="Arial"/>
          <w:sz w:val="24"/>
          <w:szCs w:val="24"/>
        </w:rPr>
        <w:t xml:space="preserve">The Head of Equity and Inclusion was in attendance as part of the engagement process for the Strategic Equality Plan (SEP).  </w:t>
      </w:r>
      <w:r w:rsidRPr="002F54BE">
        <w:rPr>
          <w:rFonts w:ascii="Arial" w:hAnsi="Arial" w:cs="Arial"/>
          <w:sz w:val="24"/>
          <w:szCs w:val="24"/>
        </w:rPr>
        <w:t xml:space="preserve">It was noted that the SEP is a set of </w:t>
      </w:r>
      <w:r w:rsidRPr="002F54BE">
        <w:rPr>
          <w:rFonts w:ascii="Arial" w:hAnsi="Arial" w:cs="Arial"/>
          <w:sz w:val="24"/>
          <w:szCs w:val="24"/>
        </w:rPr>
        <w:lastRenderedPageBreak/>
        <w:t>objectives and actions outlining the work that is required to meet our Public Sector Equality Duty and that the UHB is bound under the Equality Act (2010) to develop Strategic Equality Objectives every 4 years.  The objectives focus on ensuring that CAVUHB delivers exceptional, accessible and inclusive care to its patients, whilst also providing an inclusive environment for all staff.  In addition, over the last two years, Welsh Government have published two action plans specifically targeted at reducing inequalities within society- the Anti-racist Wales Action Plan and the LGBTQ+ Action Plan- demonstrating a clear direction in Wales towards creating a more equal, equitable, inclusive and fairer society.   The objectives from 2020-2024 were discussed and a number of examples of what has been done to meet these objectives were provided.  The LPF was asked to consider what the key issues to be considered when shaping our SEP objectives for 2024-2028 were, and how to communicate the Strategic Equality Objectives &amp; Plan in a way that people will understand.  Initial comments received included:</w:t>
      </w:r>
    </w:p>
    <w:p w:rsidR="002F54BE" w:rsidRPr="002F54BE" w:rsidRDefault="002F54BE" w:rsidP="00756CD4">
      <w:pPr>
        <w:pStyle w:val="ListParagraph"/>
        <w:numPr>
          <w:ilvl w:val="0"/>
          <w:numId w:val="5"/>
        </w:numPr>
        <w:spacing w:after="16" w:line="360" w:lineRule="auto"/>
        <w:contextualSpacing w:val="0"/>
        <w:rPr>
          <w:rFonts w:ascii="Arial" w:hAnsi="Arial" w:cs="Arial"/>
          <w:sz w:val="24"/>
          <w:szCs w:val="24"/>
        </w:rPr>
      </w:pPr>
      <w:r w:rsidRPr="002F54BE">
        <w:rPr>
          <w:rFonts w:ascii="Arial" w:hAnsi="Arial" w:cs="Arial"/>
          <w:sz w:val="24"/>
          <w:szCs w:val="24"/>
        </w:rPr>
        <w:t xml:space="preserve">The importance of capturing the recent anti-racist audit by Diverse Cymru </w:t>
      </w:r>
    </w:p>
    <w:p w:rsidR="002F54BE" w:rsidRPr="002F54BE" w:rsidRDefault="002F54BE" w:rsidP="00756CD4">
      <w:pPr>
        <w:pStyle w:val="ListParagraph"/>
        <w:numPr>
          <w:ilvl w:val="0"/>
          <w:numId w:val="5"/>
        </w:numPr>
        <w:spacing w:after="16" w:line="360" w:lineRule="auto"/>
        <w:contextualSpacing w:val="0"/>
        <w:rPr>
          <w:rFonts w:ascii="Arial" w:hAnsi="Arial" w:cs="Arial"/>
          <w:sz w:val="24"/>
          <w:szCs w:val="24"/>
        </w:rPr>
      </w:pPr>
      <w:r w:rsidRPr="002F54BE">
        <w:rPr>
          <w:rFonts w:ascii="Arial" w:hAnsi="Arial" w:cs="Arial"/>
          <w:sz w:val="24"/>
          <w:szCs w:val="24"/>
        </w:rPr>
        <w:t xml:space="preserve">The current lack of inclusivity on the careers page of the UHB website </w:t>
      </w:r>
    </w:p>
    <w:p w:rsidR="002F54BE" w:rsidRPr="002F54BE" w:rsidRDefault="002F54BE" w:rsidP="00756CD4">
      <w:pPr>
        <w:pStyle w:val="ListParagraph"/>
        <w:numPr>
          <w:ilvl w:val="0"/>
          <w:numId w:val="5"/>
        </w:numPr>
        <w:spacing w:after="16" w:line="360" w:lineRule="auto"/>
        <w:contextualSpacing w:val="0"/>
        <w:rPr>
          <w:rFonts w:ascii="Arial" w:hAnsi="Arial" w:cs="Arial"/>
          <w:sz w:val="24"/>
          <w:szCs w:val="24"/>
        </w:rPr>
      </w:pPr>
      <w:r w:rsidRPr="002F54BE">
        <w:rPr>
          <w:rFonts w:ascii="Arial" w:hAnsi="Arial" w:cs="Arial"/>
          <w:sz w:val="24"/>
          <w:szCs w:val="24"/>
        </w:rPr>
        <w:t xml:space="preserve">The need to ensure that we're representative of our communities and the importance of inclusive recruitment. </w:t>
      </w:r>
    </w:p>
    <w:p w:rsidR="002F54BE" w:rsidRPr="002F54BE" w:rsidRDefault="002F54BE" w:rsidP="00756CD4">
      <w:pPr>
        <w:pStyle w:val="ListParagraph"/>
        <w:numPr>
          <w:ilvl w:val="0"/>
          <w:numId w:val="5"/>
        </w:numPr>
        <w:spacing w:after="16" w:line="360" w:lineRule="auto"/>
        <w:contextualSpacing w:val="0"/>
        <w:rPr>
          <w:rFonts w:ascii="Arial" w:hAnsi="Arial" w:cs="Arial"/>
          <w:sz w:val="24"/>
          <w:szCs w:val="24"/>
        </w:rPr>
      </w:pPr>
      <w:r w:rsidRPr="002F54BE">
        <w:rPr>
          <w:rFonts w:ascii="Arial" w:hAnsi="Arial" w:cs="Arial"/>
          <w:sz w:val="24"/>
          <w:szCs w:val="24"/>
        </w:rPr>
        <w:t>The problems caused by some staff still not being provided with UHB email addresses</w:t>
      </w:r>
    </w:p>
    <w:p w:rsidR="002F54BE" w:rsidRPr="002F54BE" w:rsidRDefault="002F54BE" w:rsidP="00756CD4">
      <w:pPr>
        <w:pStyle w:val="ListParagraph"/>
        <w:numPr>
          <w:ilvl w:val="0"/>
          <w:numId w:val="5"/>
        </w:numPr>
        <w:spacing w:after="16" w:line="360" w:lineRule="auto"/>
        <w:contextualSpacing w:val="0"/>
        <w:rPr>
          <w:rFonts w:ascii="Arial" w:hAnsi="Arial" w:cs="Arial"/>
          <w:sz w:val="24"/>
          <w:szCs w:val="24"/>
        </w:rPr>
      </w:pPr>
      <w:r w:rsidRPr="002F54BE">
        <w:rPr>
          <w:rFonts w:ascii="Arial" w:hAnsi="Arial" w:cs="Arial"/>
          <w:sz w:val="24"/>
          <w:szCs w:val="24"/>
        </w:rPr>
        <w:t xml:space="preserve">The TU view that they would like to have a clear message from the Health Board around an intention to tackle prejudice, with the language used being really important </w:t>
      </w:r>
    </w:p>
    <w:p w:rsidR="002F54BE" w:rsidRPr="002F54BE" w:rsidRDefault="002F54BE" w:rsidP="00756CD4">
      <w:pPr>
        <w:pStyle w:val="ListParagraph"/>
        <w:numPr>
          <w:ilvl w:val="0"/>
          <w:numId w:val="5"/>
        </w:numPr>
        <w:spacing w:after="16" w:line="360" w:lineRule="auto"/>
        <w:contextualSpacing w:val="0"/>
        <w:rPr>
          <w:rFonts w:ascii="Arial" w:hAnsi="Arial" w:cs="Arial"/>
          <w:sz w:val="24"/>
          <w:szCs w:val="24"/>
        </w:rPr>
      </w:pPr>
      <w:r w:rsidRPr="002F54BE">
        <w:rPr>
          <w:rFonts w:ascii="Arial" w:hAnsi="Arial" w:cs="Arial"/>
          <w:sz w:val="24"/>
          <w:szCs w:val="24"/>
        </w:rPr>
        <w:t>That if we want people to get involved and engaged, we need to be clearer about them being listened to and be clear on how we measure this.</w:t>
      </w:r>
    </w:p>
    <w:p w:rsidR="002F54BE" w:rsidRPr="002F54BE" w:rsidRDefault="002F54BE" w:rsidP="00756CD4">
      <w:pPr>
        <w:spacing w:after="16" w:line="360" w:lineRule="auto"/>
        <w:rPr>
          <w:rFonts w:ascii="Arial" w:hAnsi="Arial" w:cs="Arial"/>
          <w:sz w:val="24"/>
          <w:szCs w:val="24"/>
        </w:rPr>
      </w:pPr>
      <w:r w:rsidRPr="002F54BE">
        <w:rPr>
          <w:rFonts w:ascii="Arial" w:hAnsi="Arial" w:cs="Arial"/>
          <w:sz w:val="24"/>
          <w:szCs w:val="24"/>
        </w:rPr>
        <w:t xml:space="preserve">It was agreed that the </w:t>
      </w:r>
      <w:r w:rsidRPr="002F54BE">
        <w:rPr>
          <w:rFonts w:ascii="Arial" w:eastAsia="Times New Roman" w:hAnsi="Arial" w:cs="Arial"/>
          <w:sz w:val="24"/>
          <w:szCs w:val="24"/>
        </w:rPr>
        <w:t xml:space="preserve">Head of Equity and Inclusion would </w:t>
      </w:r>
      <w:r w:rsidRPr="002F54BE">
        <w:rPr>
          <w:rFonts w:ascii="Arial" w:hAnsi="Arial" w:cs="Arial"/>
          <w:sz w:val="24"/>
          <w:szCs w:val="24"/>
        </w:rPr>
        <w:t xml:space="preserve">attend a Staff Side (Trade Union) meeting in the near future to discuss this in more detail.  </w:t>
      </w:r>
    </w:p>
    <w:p w:rsidR="002F54BE" w:rsidRPr="002F54BE" w:rsidRDefault="002F54BE" w:rsidP="00756CD4">
      <w:pPr>
        <w:spacing w:after="16" w:line="360" w:lineRule="auto"/>
        <w:rPr>
          <w:rFonts w:ascii="Arial" w:hAnsi="Arial" w:cs="Arial"/>
          <w:sz w:val="24"/>
          <w:szCs w:val="24"/>
        </w:rPr>
      </w:pPr>
      <w:bookmarkStart w:id="4" w:name="_Hlk155770408"/>
      <w:r w:rsidRPr="002F54BE">
        <w:rPr>
          <w:rFonts w:ascii="Arial" w:hAnsi="Arial" w:cs="Arial"/>
          <w:sz w:val="24"/>
          <w:szCs w:val="24"/>
        </w:rPr>
        <w:t>Trade Union members asked for a clear and urgent message from the Health Board aroun</w:t>
      </w:r>
      <w:r w:rsidR="004F6567">
        <w:rPr>
          <w:rFonts w:ascii="Arial" w:hAnsi="Arial" w:cs="Arial"/>
          <w:sz w:val="24"/>
          <w:szCs w:val="24"/>
        </w:rPr>
        <w:t>d</w:t>
      </w:r>
      <w:r w:rsidRPr="002F54BE">
        <w:rPr>
          <w:rFonts w:ascii="Arial" w:hAnsi="Arial" w:cs="Arial"/>
          <w:sz w:val="24"/>
          <w:szCs w:val="24"/>
        </w:rPr>
        <w:t xml:space="preserve"> tackling discrimination head on.  They also stated that if the Health Board want people to get involved and be engaged we need to be clearer about them being listened to and how we will measure this.  </w:t>
      </w:r>
    </w:p>
    <w:bookmarkEnd w:id="4"/>
    <w:p w:rsidR="002F54BE" w:rsidRDefault="002F54BE" w:rsidP="00756CD4">
      <w:pPr>
        <w:spacing w:after="16" w:line="360" w:lineRule="auto"/>
        <w:contextualSpacing/>
        <w:rPr>
          <w:rFonts w:ascii="Arial" w:hAnsi="Arial" w:cs="Arial"/>
          <w:b/>
          <w:sz w:val="24"/>
          <w:szCs w:val="24"/>
        </w:rPr>
      </w:pPr>
    </w:p>
    <w:p w:rsidR="00216D48" w:rsidRDefault="00DC165E" w:rsidP="00756CD4">
      <w:pPr>
        <w:spacing w:after="16" w:line="360" w:lineRule="auto"/>
        <w:contextualSpacing/>
        <w:rPr>
          <w:rFonts w:ascii="Arial" w:hAnsi="Arial" w:cs="Arial"/>
          <w:b/>
          <w:sz w:val="24"/>
          <w:szCs w:val="24"/>
        </w:rPr>
      </w:pPr>
      <w:r>
        <w:rPr>
          <w:rFonts w:ascii="Arial" w:hAnsi="Arial" w:cs="Arial"/>
          <w:b/>
          <w:sz w:val="24"/>
          <w:szCs w:val="24"/>
        </w:rPr>
        <w:t>5.6</w:t>
      </w:r>
      <w:r>
        <w:rPr>
          <w:rFonts w:ascii="Arial" w:hAnsi="Arial" w:cs="Arial"/>
          <w:b/>
          <w:sz w:val="24"/>
          <w:szCs w:val="24"/>
        </w:rPr>
        <w:tab/>
      </w:r>
      <w:r w:rsidR="00216D48">
        <w:rPr>
          <w:rFonts w:ascii="Arial" w:hAnsi="Arial" w:cs="Arial"/>
          <w:b/>
          <w:sz w:val="24"/>
          <w:szCs w:val="24"/>
        </w:rPr>
        <w:t xml:space="preserve">8 </w:t>
      </w:r>
      <w:r w:rsidR="00216D48" w:rsidRPr="00C85805">
        <w:rPr>
          <w:rFonts w:ascii="Arial" w:hAnsi="Arial" w:cs="Arial"/>
          <w:b/>
          <w:sz w:val="24"/>
          <w:szCs w:val="24"/>
        </w:rPr>
        <w:t>February 202</w:t>
      </w:r>
      <w:r w:rsidR="001B68F2">
        <w:rPr>
          <w:rFonts w:ascii="Arial" w:hAnsi="Arial" w:cs="Arial"/>
          <w:b/>
          <w:sz w:val="24"/>
          <w:szCs w:val="24"/>
        </w:rPr>
        <w:t>4</w:t>
      </w:r>
    </w:p>
    <w:p w:rsidR="00A03EDC" w:rsidRPr="00C85805" w:rsidRDefault="00A03EDC" w:rsidP="00756CD4">
      <w:pPr>
        <w:spacing w:after="16" w:line="360" w:lineRule="auto"/>
        <w:contextualSpacing/>
        <w:rPr>
          <w:rFonts w:ascii="Arial" w:hAnsi="Arial" w:cs="Arial"/>
          <w:b/>
          <w:sz w:val="24"/>
          <w:szCs w:val="24"/>
        </w:rPr>
      </w:pPr>
    </w:p>
    <w:p w:rsidR="00EC1B31" w:rsidRPr="00EC1B31" w:rsidRDefault="00EC1B31" w:rsidP="00756CD4">
      <w:pPr>
        <w:spacing w:after="16" w:line="360" w:lineRule="auto"/>
        <w:contextualSpacing/>
        <w:rPr>
          <w:rFonts w:ascii="Arial" w:hAnsi="Arial" w:cs="Arial"/>
          <w:sz w:val="24"/>
          <w:szCs w:val="24"/>
        </w:rPr>
      </w:pPr>
      <w:r w:rsidRPr="00EC1B31">
        <w:rPr>
          <w:rFonts w:ascii="Arial" w:eastAsia="Times New Roman" w:hAnsi="Arial" w:cs="Arial"/>
          <w:sz w:val="24"/>
          <w:szCs w:val="24"/>
        </w:rPr>
        <w:t xml:space="preserve">The Director of Capital, Estates and Facilities attended to </w:t>
      </w:r>
      <w:r w:rsidRPr="00EC1B31">
        <w:rPr>
          <w:rFonts w:ascii="Arial" w:hAnsi="Arial" w:cs="Arial"/>
          <w:sz w:val="24"/>
          <w:szCs w:val="24"/>
        </w:rPr>
        <w:t>provide an update on the Estates Plan and the approach to risk management.   It was noted that the Estates Strategy was developed 2018, and while much of it remains relevant it originally focused on new buildings, whereas the main efforts currently are on managing the estate and the associated risks.  The scale of this was described, including the number of engineering assets which require inspection and the age of some of the equipment used.     There is a comprehensive Estates Risk Register which is reviewed regularly in collaboration with Health and Safety.   It was agreed that the Capital, Estates and Facilities IMTP would be shared with trade unions and that the senior engineer currently undertaking the Capital Risk Project would attend a staff side meeting to go through their findings in more detail.</w:t>
      </w:r>
    </w:p>
    <w:p w:rsidR="00EC1B31" w:rsidRPr="00EC1B31" w:rsidRDefault="00EC1B31" w:rsidP="00756CD4">
      <w:pPr>
        <w:spacing w:after="16" w:line="360" w:lineRule="auto"/>
        <w:contextualSpacing/>
        <w:rPr>
          <w:rFonts w:ascii="Arial" w:hAnsi="Arial" w:cs="Arial"/>
          <w:sz w:val="24"/>
          <w:szCs w:val="24"/>
        </w:rPr>
      </w:pPr>
    </w:p>
    <w:p w:rsidR="00EC1B31" w:rsidRPr="00EC1B31" w:rsidRDefault="00EC1B31" w:rsidP="00756CD4">
      <w:pPr>
        <w:spacing w:after="16" w:line="360" w:lineRule="auto"/>
        <w:contextualSpacing/>
        <w:rPr>
          <w:rFonts w:ascii="Arial" w:hAnsi="Arial" w:cs="Arial"/>
          <w:sz w:val="24"/>
          <w:szCs w:val="24"/>
        </w:rPr>
      </w:pPr>
      <w:r w:rsidRPr="00EC1B31">
        <w:rPr>
          <w:rFonts w:ascii="Arial" w:hAnsi="Arial" w:cs="Arial"/>
          <w:sz w:val="24"/>
          <w:szCs w:val="24"/>
        </w:rPr>
        <w:t xml:space="preserve">The Director of Corporate Governance who is the Senior Responsible Office for the </w:t>
      </w:r>
      <w:proofErr w:type="spellStart"/>
      <w:r w:rsidRPr="00EC1B31">
        <w:rPr>
          <w:rFonts w:ascii="Arial" w:hAnsi="Arial" w:cs="Arial"/>
          <w:sz w:val="24"/>
          <w:szCs w:val="24"/>
        </w:rPr>
        <w:t>Covid</w:t>
      </w:r>
      <w:proofErr w:type="spellEnd"/>
      <w:r w:rsidRPr="00EC1B31">
        <w:rPr>
          <w:rFonts w:ascii="Arial" w:hAnsi="Arial" w:cs="Arial"/>
          <w:sz w:val="24"/>
          <w:szCs w:val="24"/>
        </w:rPr>
        <w:t xml:space="preserve"> Public Inquiry provided an update to the Forum on the requirements of the Inquiry and what these mean for the UHB.    It was noted that UHW is one of the 20 healthcare settings in the UK asked to provide the Inquiry with the required information.   46 questions had been issued and were sent out to all parts of the organisation for completion.   This will then be shared with the legal team who will turn the responses into one witness statement.  Staff representatives registered their disappointment that none of the Lead Clinical Board representatives had been asked to provide an input into the responses.  </w:t>
      </w:r>
    </w:p>
    <w:p w:rsidR="00EC1B31" w:rsidRPr="00EC1B31" w:rsidRDefault="00EC1B31" w:rsidP="00756CD4">
      <w:pPr>
        <w:spacing w:after="16" w:line="360" w:lineRule="auto"/>
        <w:rPr>
          <w:rFonts w:ascii="Arial" w:eastAsia="Times New Roman" w:hAnsi="Arial" w:cs="Arial"/>
          <w:color w:val="000000"/>
          <w:sz w:val="24"/>
          <w:szCs w:val="24"/>
        </w:rPr>
      </w:pPr>
    </w:p>
    <w:p w:rsidR="00EC1B31" w:rsidRPr="00EC1B31" w:rsidRDefault="00EC1B31" w:rsidP="00756CD4">
      <w:pPr>
        <w:spacing w:after="16" w:line="360" w:lineRule="auto"/>
        <w:rPr>
          <w:rFonts w:ascii="Arial" w:hAnsi="Arial" w:cs="Arial"/>
          <w:sz w:val="24"/>
          <w:szCs w:val="24"/>
        </w:rPr>
      </w:pPr>
      <w:r w:rsidRPr="00EC1B31">
        <w:rPr>
          <w:rFonts w:ascii="Arial" w:eastAsia="Times New Roman" w:hAnsi="Arial" w:cs="Arial"/>
          <w:color w:val="000000"/>
          <w:sz w:val="24"/>
          <w:szCs w:val="24"/>
        </w:rPr>
        <w:t xml:space="preserve">The Head of Strategic Planning attended to provide an on the IMTP process.    It was noted that the key focus for the Plan was </w:t>
      </w:r>
      <w:r w:rsidRPr="00EC1B31">
        <w:rPr>
          <w:rFonts w:ascii="Arial" w:hAnsi="Arial" w:cs="Arial"/>
          <w:sz w:val="24"/>
          <w:szCs w:val="24"/>
        </w:rPr>
        <w:t xml:space="preserve">the ambition to give high quality care and providing the best outcomes which are cost effective and give the best value.  The Executive Director of People and Culture asked Trade Union members if they felt there was sufficient partnership working, as the Lead reps in the Clinical Boards, with the IMTP process.   It was felt that there was inconsistency and while there was engagement at the early stages and end point, they would welcome further involvement through every stage of the process to ensure understanding and ensure there was an opportunity to share more ideas and comments.   </w:t>
      </w:r>
    </w:p>
    <w:p w:rsidR="00B67322" w:rsidRPr="00352128" w:rsidRDefault="00B67322" w:rsidP="00756CD4">
      <w:pPr>
        <w:spacing w:after="16" w:line="360" w:lineRule="auto"/>
        <w:rPr>
          <w:rFonts w:ascii="Arial" w:hAnsi="Arial" w:cs="Arial"/>
          <w:b/>
          <w:sz w:val="24"/>
          <w:szCs w:val="24"/>
        </w:rPr>
      </w:pPr>
    </w:p>
    <w:p w:rsidR="00B035F9" w:rsidRPr="00C85805" w:rsidRDefault="00B035F9" w:rsidP="00756CD4">
      <w:pPr>
        <w:spacing w:after="16" w:line="360" w:lineRule="auto"/>
        <w:rPr>
          <w:rFonts w:ascii="Arial" w:hAnsi="Arial" w:cs="Arial"/>
          <w:sz w:val="24"/>
          <w:szCs w:val="24"/>
        </w:rPr>
      </w:pPr>
    </w:p>
    <w:p w:rsidR="006767E0" w:rsidRPr="00C85805" w:rsidRDefault="00DC165E" w:rsidP="00756CD4">
      <w:pPr>
        <w:spacing w:after="16" w:line="360" w:lineRule="auto"/>
        <w:rPr>
          <w:rFonts w:ascii="Arial" w:hAnsi="Arial" w:cs="Arial"/>
          <w:b/>
          <w:bCs/>
          <w:caps/>
          <w:sz w:val="24"/>
          <w:szCs w:val="24"/>
        </w:rPr>
      </w:pPr>
      <w:r>
        <w:rPr>
          <w:rFonts w:ascii="Arial" w:hAnsi="Arial" w:cs="Arial"/>
          <w:b/>
          <w:bCs/>
          <w:caps/>
          <w:sz w:val="24"/>
          <w:szCs w:val="24"/>
        </w:rPr>
        <w:t>6.0</w:t>
      </w:r>
      <w:r>
        <w:rPr>
          <w:rFonts w:ascii="Arial" w:hAnsi="Arial" w:cs="Arial"/>
          <w:b/>
          <w:bCs/>
          <w:caps/>
          <w:sz w:val="24"/>
          <w:szCs w:val="24"/>
        </w:rPr>
        <w:tab/>
      </w:r>
      <w:r w:rsidR="00777F68" w:rsidRPr="00C85805">
        <w:rPr>
          <w:rFonts w:ascii="Arial" w:hAnsi="Arial" w:cs="Arial"/>
          <w:b/>
          <w:bCs/>
          <w:caps/>
          <w:sz w:val="24"/>
          <w:szCs w:val="24"/>
        </w:rPr>
        <w:t xml:space="preserve">STANDARD </w:t>
      </w:r>
      <w:r w:rsidR="006767E0" w:rsidRPr="00C85805">
        <w:rPr>
          <w:rFonts w:ascii="Arial" w:hAnsi="Arial" w:cs="Arial"/>
          <w:b/>
          <w:bCs/>
          <w:caps/>
          <w:sz w:val="24"/>
          <w:szCs w:val="24"/>
        </w:rPr>
        <w:t>Agenda ITEMS</w:t>
      </w:r>
    </w:p>
    <w:p w:rsidR="006767E0" w:rsidRPr="00C85805" w:rsidRDefault="00DC165E" w:rsidP="00756CD4">
      <w:pPr>
        <w:spacing w:after="16" w:line="360" w:lineRule="auto"/>
        <w:rPr>
          <w:rFonts w:ascii="Arial" w:hAnsi="Arial" w:cs="Arial"/>
          <w:b/>
          <w:sz w:val="24"/>
          <w:szCs w:val="24"/>
        </w:rPr>
      </w:pPr>
      <w:r>
        <w:rPr>
          <w:rFonts w:ascii="Arial" w:hAnsi="Arial" w:cs="Arial"/>
          <w:b/>
          <w:sz w:val="24"/>
          <w:szCs w:val="24"/>
        </w:rPr>
        <w:t>6.1</w:t>
      </w:r>
      <w:r>
        <w:rPr>
          <w:rFonts w:ascii="Arial" w:hAnsi="Arial" w:cs="Arial"/>
          <w:b/>
          <w:sz w:val="24"/>
          <w:szCs w:val="24"/>
        </w:rPr>
        <w:tab/>
      </w:r>
      <w:r w:rsidR="00777F68" w:rsidRPr="00C85805">
        <w:rPr>
          <w:rFonts w:ascii="Arial" w:hAnsi="Arial" w:cs="Arial"/>
          <w:b/>
          <w:sz w:val="24"/>
          <w:szCs w:val="24"/>
        </w:rPr>
        <w:t xml:space="preserve">Chief Executives Report </w:t>
      </w:r>
    </w:p>
    <w:p w:rsidR="00A519A6" w:rsidRPr="00352128" w:rsidRDefault="00A519A6" w:rsidP="00756CD4">
      <w:pPr>
        <w:spacing w:after="16" w:line="360" w:lineRule="auto"/>
        <w:rPr>
          <w:rFonts w:ascii="Arial" w:hAnsi="Arial" w:cs="Arial"/>
          <w:sz w:val="24"/>
          <w:szCs w:val="24"/>
        </w:rPr>
      </w:pPr>
      <w:r w:rsidRPr="00352128">
        <w:rPr>
          <w:rFonts w:ascii="Arial" w:hAnsi="Arial" w:cs="Arial"/>
          <w:sz w:val="24"/>
          <w:szCs w:val="24"/>
        </w:rPr>
        <w:t>At each meeting the Chief Executive, or a deputy, provides a verbal update to the LPF on key topics. Highlights noted at each meeting are described below</w:t>
      </w:r>
      <w:r w:rsidR="00A43F32" w:rsidRPr="00352128">
        <w:rPr>
          <w:rFonts w:ascii="Arial" w:hAnsi="Arial" w:cs="Arial"/>
          <w:sz w:val="24"/>
          <w:szCs w:val="24"/>
        </w:rPr>
        <w:t>.</w:t>
      </w:r>
    </w:p>
    <w:p w:rsidR="007815D5" w:rsidRPr="00352128" w:rsidRDefault="007815D5" w:rsidP="00756CD4">
      <w:pPr>
        <w:spacing w:after="16" w:line="360" w:lineRule="auto"/>
        <w:rPr>
          <w:rFonts w:ascii="Arial" w:hAnsi="Arial" w:cs="Arial"/>
          <w:sz w:val="24"/>
          <w:szCs w:val="24"/>
        </w:rPr>
      </w:pPr>
    </w:p>
    <w:p w:rsidR="00216D48" w:rsidRPr="00216D48" w:rsidRDefault="00DC165E" w:rsidP="00756CD4">
      <w:pPr>
        <w:spacing w:after="16" w:line="360" w:lineRule="auto"/>
        <w:rPr>
          <w:rFonts w:ascii="Arial" w:hAnsi="Arial" w:cs="Arial"/>
          <w:b/>
          <w:sz w:val="24"/>
          <w:szCs w:val="24"/>
        </w:rPr>
      </w:pPr>
      <w:r>
        <w:rPr>
          <w:rFonts w:ascii="Arial" w:hAnsi="Arial" w:cs="Arial"/>
          <w:b/>
          <w:sz w:val="24"/>
          <w:szCs w:val="24"/>
        </w:rPr>
        <w:t>6.1.1</w:t>
      </w:r>
      <w:r>
        <w:rPr>
          <w:rFonts w:ascii="Arial" w:hAnsi="Arial" w:cs="Arial"/>
          <w:b/>
          <w:sz w:val="24"/>
          <w:szCs w:val="24"/>
        </w:rPr>
        <w:tab/>
      </w:r>
      <w:r w:rsidR="00216D48">
        <w:rPr>
          <w:rFonts w:ascii="Arial" w:hAnsi="Arial" w:cs="Arial"/>
          <w:b/>
          <w:sz w:val="24"/>
          <w:szCs w:val="24"/>
        </w:rPr>
        <w:t>13</w:t>
      </w:r>
      <w:r w:rsidR="007D4B4B">
        <w:rPr>
          <w:rFonts w:ascii="Arial" w:hAnsi="Arial" w:cs="Arial"/>
          <w:b/>
          <w:sz w:val="24"/>
          <w:szCs w:val="24"/>
        </w:rPr>
        <w:t xml:space="preserve"> </w:t>
      </w:r>
      <w:r w:rsidR="00777F68" w:rsidRPr="00C85805">
        <w:rPr>
          <w:rFonts w:ascii="Arial" w:hAnsi="Arial" w:cs="Arial"/>
          <w:b/>
          <w:sz w:val="24"/>
          <w:szCs w:val="24"/>
        </w:rPr>
        <w:t>April 202</w:t>
      </w:r>
      <w:r w:rsidR="006214C2">
        <w:rPr>
          <w:rFonts w:ascii="Arial" w:hAnsi="Arial" w:cs="Arial"/>
          <w:b/>
          <w:sz w:val="24"/>
          <w:szCs w:val="24"/>
        </w:rPr>
        <w:t>3</w:t>
      </w:r>
    </w:p>
    <w:p w:rsidR="006214C2" w:rsidRPr="006214C2" w:rsidRDefault="006214C2" w:rsidP="00756CD4">
      <w:pPr>
        <w:spacing w:after="16" w:line="360" w:lineRule="auto"/>
        <w:contextualSpacing/>
        <w:rPr>
          <w:rFonts w:ascii="Arial" w:eastAsia="Times New Roman" w:hAnsi="Arial" w:cs="Arial"/>
          <w:sz w:val="24"/>
          <w:szCs w:val="24"/>
        </w:rPr>
      </w:pPr>
      <w:r w:rsidRPr="006214C2">
        <w:rPr>
          <w:rFonts w:ascii="Arial" w:eastAsia="Times New Roman" w:hAnsi="Arial" w:cs="Arial"/>
          <w:sz w:val="24"/>
          <w:szCs w:val="24"/>
        </w:rPr>
        <w:t>The Chief Operating Officer, deputising for the Chief Executive, provided an update report to the Forum. Key points included:</w:t>
      </w:r>
    </w:p>
    <w:p w:rsidR="006214C2" w:rsidRPr="006214C2" w:rsidRDefault="006214C2" w:rsidP="00756CD4">
      <w:pPr>
        <w:pStyle w:val="ListParagraph"/>
        <w:numPr>
          <w:ilvl w:val="0"/>
          <w:numId w:val="6"/>
        </w:numPr>
        <w:spacing w:after="16" w:line="360" w:lineRule="auto"/>
        <w:rPr>
          <w:rFonts w:ascii="Arial" w:hAnsi="Arial" w:cs="Arial"/>
          <w:sz w:val="24"/>
          <w:szCs w:val="24"/>
        </w:rPr>
      </w:pPr>
      <w:r w:rsidRPr="006214C2">
        <w:rPr>
          <w:rFonts w:ascii="Arial" w:hAnsi="Arial" w:cs="Arial"/>
          <w:sz w:val="24"/>
          <w:szCs w:val="24"/>
        </w:rPr>
        <w:t>The winter pressures had not been as bad as expected but colleagues were thanked for their efforts during over the past few months</w:t>
      </w:r>
    </w:p>
    <w:p w:rsidR="006214C2" w:rsidRPr="006214C2" w:rsidRDefault="006214C2" w:rsidP="00756CD4">
      <w:pPr>
        <w:pStyle w:val="ListParagraph"/>
        <w:numPr>
          <w:ilvl w:val="0"/>
          <w:numId w:val="6"/>
        </w:numPr>
        <w:spacing w:after="16" w:line="360" w:lineRule="auto"/>
        <w:rPr>
          <w:rFonts w:ascii="Arial" w:hAnsi="Arial" w:cs="Arial"/>
          <w:sz w:val="24"/>
          <w:szCs w:val="24"/>
        </w:rPr>
      </w:pPr>
      <w:r w:rsidRPr="006214C2">
        <w:rPr>
          <w:rFonts w:ascii="Arial" w:hAnsi="Arial" w:cs="Arial"/>
          <w:sz w:val="24"/>
          <w:szCs w:val="24"/>
        </w:rPr>
        <w:t xml:space="preserve">Colleagues were encouraged to attend the roadshows on the Six goals for urgent care and gain an understanding of this programme </w:t>
      </w:r>
    </w:p>
    <w:p w:rsidR="006214C2" w:rsidRPr="006214C2" w:rsidRDefault="006214C2" w:rsidP="00756CD4">
      <w:pPr>
        <w:pStyle w:val="ListParagraph"/>
        <w:numPr>
          <w:ilvl w:val="0"/>
          <w:numId w:val="6"/>
        </w:numPr>
        <w:spacing w:after="16" w:line="360" w:lineRule="auto"/>
        <w:rPr>
          <w:rFonts w:ascii="Arial" w:hAnsi="Arial" w:cs="Arial"/>
          <w:sz w:val="24"/>
          <w:szCs w:val="24"/>
        </w:rPr>
      </w:pPr>
      <w:r w:rsidRPr="006214C2">
        <w:rPr>
          <w:rFonts w:ascii="Arial" w:hAnsi="Arial" w:cs="Arial"/>
          <w:sz w:val="24"/>
          <w:szCs w:val="24"/>
        </w:rPr>
        <w:t>Board had signed off the IMTP and it had been submitted to Welsh Government.   The Executive Director of Strategy and Planning gave an update on the IMTP / planning cycle / strategy refresh as part of CEO report</w:t>
      </w:r>
    </w:p>
    <w:p w:rsidR="00216D48" w:rsidRPr="00CE6021" w:rsidRDefault="00216D48" w:rsidP="00756CD4">
      <w:pPr>
        <w:spacing w:after="16" w:line="360" w:lineRule="auto"/>
        <w:contextualSpacing/>
        <w:rPr>
          <w:rFonts w:asciiTheme="majorHAnsi" w:eastAsia="Times New Roman" w:hAnsiTheme="majorHAnsi" w:cstheme="majorHAnsi"/>
        </w:rPr>
      </w:pPr>
    </w:p>
    <w:p w:rsidR="00216D48" w:rsidRDefault="00216D48" w:rsidP="00756CD4">
      <w:pPr>
        <w:spacing w:after="16" w:line="360" w:lineRule="auto"/>
        <w:rPr>
          <w:rFonts w:ascii="Arial" w:hAnsi="Arial" w:cs="Arial"/>
          <w:sz w:val="24"/>
          <w:szCs w:val="24"/>
        </w:rPr>
      </w:pPr>
    </w:p>
    <w:p w:rsidR="00777F68" w:rsidRDefault="00DC165E" w:rsidP="00756CD4">
      <w:pPr>
        <w:spacing w:after="16" w:line="360" w:lineRule="auto"/>
        <w:rPr>
          <w:rFonts w:ascii="Arial" w:hAnsi="Arial" w:cs="Arial"/>
          <w:b/>
          <w:sz w:val="24"/>
          <w:szCs w:val="24"/>
        </w:rPr>
      </w:pPr>
      <w:r>
        <w:rPr>
          <w:rFonts w:ascii="Arial" w:hAnsi="Arial" w:cs="Arial"/>
          <w:b/>
          <w:sz w:val="24"/>
          <w:szCs w:val="24"/>
        </w:rPr>
        <w:t>6.1.2</w:t>
      </w:r>
      <w:r>
        <w:rPr>
          <w:rFonts w:ascii="Arial" w:hAnsi="Arial" w:cs="Arial"/>
          <w:b/>
          <w:sz w:val="24"/>
          <w:szCs w:val="24"/>
        </w:rPr>
        <w:tab/>
      </w:r>
      <w:r w:rsidR="006214C2">
        <w:rPr>
          <w:rFonts w:ascii="Arial" w:hAnsi="Arial" w:cs="Arial"/>
          <w:b/>
          <w:sz w:val="24"/>
          <w:szCs w:val="24"/>
        </w:rPr>
        <w:t>8</w:t>
      </w:r>
      <w:r w:rsidR="007D4B4B">
        <w:rPr>
          <w:rFonts w:ascii="Arial" w:hAnsi="Arial" w:cs="Arial"/>
          <w:b/>
          <w:sz w:val="24"/>
          <w:szCs w:val="24"/>
        </w:rPr>
        <w:t xml:space="preserve"> </w:t>
      </w:r>
      <w:r w:rsidR="00777F68" w:rsidRPr="00C85805">
        <w:rPr>
          <w:rFonts w:ascii="Arial" w:hAnsi="Arial" w:cs="Arial"/>
          <w:b/>
          <w:sz w:val="24"/>
          <w:szCs w:val="24"/>
        </w:rPr>
        <w:t>June 202</w:t>
      </w:r>
      <w:r w:rsidR="006214C2">
        <w:rPr>
          <w:rFonts w:ascii="Arial" w:hAnsi="Arial" w:cs="Arial"/>
          <w:b/>
          <w:sz w:val="24"/>
          <w:szCs w:val="24"/>
        </w:rPr>
        <w:t>3</w:t>
      </w:r>
      <w:r w:rsidR="00777F68" w:rsidRPr="00C85805">
        <w:rPr>
          <w:rFonts w:ascii="Arial" w:hAnsi="Arial" w:cs="Arial"/>
          <w:b/>
          <w:sz w:val="24"/>
          <w:szCs w:val="24"/>
        </w:rPr>
        <w:t>:</w:t>
      </w:r>
    </w:p>
    <w:p w:rsidR="006214C2" w:rsidRPr="006214C2" w:rsidRDefault="006214C2" w:rsidP="00756CD4">
      <w:pPr>
        <w:pStyle w:val="ListParagraph"/>
        <w:numPr>
          <w:ilvl w:val="0"/>
          <w:numId w:val="6"/>
        </w:numPr>
        <w:spacing w:after="16" w:line="360" w:lineRule="auto"/>
        <w:rPr>
          <w:rFonts w:ascii="Arial" w:hAnsi="Arial" w:cs="Arial"/>
          <w:sz w:val="24"/>
          <w:szCs w:val="24"/>
        </w:rPr>
      </w:pPr>
      <w:r w:rsidRPr="006214C2">
        <w:rPr>
          <w:rFonts w:ascii="Arial" w:hAnsi="Arial" w:cs="Arial"/>
          <w:sz w:val="24"/>
          <w:szCs w:val="24"/>
        </w:rPr>
        <w:t>The Strategy refresh continues and it is expected that the engagement process will conclude by the end of June.</w:t>
      </w:r>
    </w:p>
    <w:p w:rsidR="006214C2" w:rsidRPr="006214C2" w:rsidRDefault="006214C2" w:rsidP="00756CD4">
      <w:pPr>
        <w:pStyle w:val="ListParagraph"/>
        <w:numPr>
          <w:ilvl w:val="0"/>
          <w:numId w:val="6"/>
        </w:numPr>
        <w:spacing w:after="16" w:line="360" w:lineRule="auto"/>
        <w:rPr>
          <w:rFonts w:ascii="Arial" w:hAnsi="Arial" w:cs="Arial"/>
          <w:sz w:val="24"/>
          <w:szCs w:val="24"/>
        </w:rPr>
      </w:pPr>
      <w:r w:rsidRPr="006214C2">
        <w:rPr>
          <w:rFonts w:ascii="Arial" w:hAnsi="Arial" w:cs="Arial"/>
          <w:sz w:val="24"/>
          <w:szCs w:val="24"/>
        </w:rPr>
        <w:t>A deficit forecast position of £88m (including a £32m savings programme) has been submitted to Welsh Government as part of the Annual Plan.     Trade Union colleagues raised concerns that vacancy control is often considered as an easy way of achieving financial savings.   The Chief Executive confirmed that a recruitment freeze is not being considered, and the goal is to recruit and retain a substantive workforce, working towards workforce sustainability.</w:t>
      </w:r>
    </w:p>
    <w:p w:rsidR="006214C2" w:rsidRPr="006214C2" w:rsidRDefault="006214C2" w:rsidP="00756CD4">
      <w:pPr>
        <w:pStyle w:val="ListParagraph"/>
        <w:numPr>
          <w:ilvl w:val="0"/>
          <w:numId w:val="6"/>
        </w:numPr>
        <w:spacing w:after="16" w:line="360" w:lineRule="auto"/>
        <w:rPr>
          <w:rFonts w:ascii="Arial" w:hAnsi="Arial" w:cs="Arial"/>
          <w:sz w:val="24"/>
          <w:szCs w:val="24"/>
        </w:rPr>
      </w:pPr>
      <w:r w:rsidRPr="006214C2">
        <w:rPr>
          <w:rFonts w:ascii="Arial" w:hAnsi="Arial" w:cs="Arial"/>
          <w:sz w:val="24"/>
          <w:szCs w:val="24"/>
        </w:rPr>
        <w:t>Concerns regarding the implementation of the EDI agenda and the disconnect that sometimes exists between Plans and how they are put into practice.</w:t>
      </w:r>
    </w:p>
    <w:p w:rsidR="006214C2" w:rsidRPr="006214C2" w:rsidRDefault="006214C2" w:rsidP="00756CD4">
      <w:pPr>
        <w:pStyle w:val="ListParagraph"/>
        <w:numPr>
          <w:ilvl w:val="0"/>
          <w:numId w:val="6"/>
        </w:numPr>
        <w:spacing w:after="16" w:line="360" w:lineRule="auto"/>
        <w:rPr>
          <w:rFonts w:ascii="Arial" w:hAnsi="Arial" w:cs="Arial"/>
          <w:sz w:val="24"/>
          <w:szCs w:val="24"/>
        </w:rPr>
      </w:pPr>
      <w:r w:rsidRPr="006214C2">
        <w:rPr>
          <w:rFonts w:ascii="Arial" w:hAnsi="Arial" w:cs="Arial"/>
          <w:sz w:val="24"/>
          <w:szCs w:val="24"/>
        </w:rPr>
        <w:t>The HIW inspection of Maternity Services and the forthcoming report into their findings</w:t>
      </w:r>
    </w:p>
    <w:p w:rsidR="006214C2" w:rsidRPr="006214C2" w:rsidRDefault="006214C2" w:rsidP="00756CD4">
      <w:pPr>
        <w:pStyle w:val="ListParagraph"/>
        <w:numPr>
          <w:ilvl w:val="0"/>
          <w:numId w:val="6"/>
        </w:numPr>
        <w:spacing w:after="16" w:line="360" w:lineRule="auto"/>
        <w:rPr>
          <w:rFonts w:ascii="Arial" w:hAnsi="Arial" w:cs="Arial"/>
          <w:sz w:val="24"/>
          <w:szCs w:val="24"/>
        </w:rPr>
      </w:pPr>
      <w:r w:rsidRPr="006214C2">
        <w:rPr>
          <w:rFonts w:ascii="Arial" w:hAnsi="Arial" w:cs="Arial"/>
          <w:sz w:val="24"/>
          <w:szCs w:val="24"/>
        </w:rPr>
        <w:lastRenderedPageBreak/>
        <w:t xml:space="preserve">Forthcoming Industrial Action and the planning put into place to ensure safe care.   The UHB continues to support colleagues who exercise their right to take Industrial Action.  </w:t>
      </w:r>
    </w:p>
    <w:p w:rsidR="006214C2" w:rsidRPr="006214C2" w:rsidRDefault="006214C2" w:rsidP="00756CD4">
      <w:pPr>
        <w:pStyle w:val="ListParagraph"/>
        <w:numPr>
          <w:ilvl w:val="0"/>
          <w:numId w:val="6"/>
        </w:numPr>
        <w:spacing w:after="16" w:line="360" w:lineRule="auto"/>
        <w:rPr>
          <w:rFonts w:ascii="Arial" w:hAnsi="Arial" w:cs="Arial"/>
          <w:sz w:val="24"/>
          <w:szCs w:val="24"/>
        </w:rPr>
      </w:pPr>
      <w:r w:rsidRPr="006214C2">
        <w:rPr>
          <w:rFonts w:ascii="Arial" w:hAnsi="Arial" w:cs="Arial"/>
          <w:sz w:val="24"/>
          <w:szCs w:val="24"/>
        </w:rPr>
        <w:t xml:space="preserve">The state of some of our infrastructure and the risks posed to staff/patients/services.   It was agreed that communications with staff to acknowledge the scale of the problem might be helpful.    The hard work of the Capital, Estates and Facilities team was noted, and it would be acknowledged further on National Healthcare Estates and Facilities Day on 21 June.  </w:t>
      </w:r>
    </w:p>
    <w:p w:rsidR="007815D5" w:rsidRPr="006214C2" w:rsidRDefault="007815D5" w:rsidP="00756CD4">
      <w:pPr>
        <w:spacing w:after="16" w:line="360" w:lineRule="auto"/>
        <w:rPr>
          <w:rFonts w:ascii="Arial" w:hAnsi="Arial" w:cs="Arial"/>
          <w:b/>
          <w:sz w:val="24"/>
          <w:szCs w:val="24"/>
        </w:rPr>
      </w:pPr>
    </w:p>
    <w:p w:rsidR="00777F68" w:rsidRPr="00C85805" w:rsidRDefault="00DC165E" w:rsidP="00756CD4">
      <w:pPr>
        <w:spacing w:after="16" w:line="360" w:lineRule="auto"/>
        <w:rPr>
          <w:rFonts w:ascii="Arial" w:hAnsi="Arial" w:cs="Arial"/>
          <w:b/>
          <w:sz w:val="24"/>
          <w:szCs w:val="24"/>
        </w:rPr>
      </w:pPr>
      <w:r>
        <w:rPr>
          <w:rFonts w:ascii="Arial" w:hAnsi="Arial" w:cs="Arial"/>
          <w:b/>
          <w:sz w:val="24"/>
          <w:szCs w:val="24"/>
        </w:rPr>
        <w:t>6.1.3</w:t>
      </w:r>
      <w:r>
        <w:rPr>
          <w:rFonts w:ascii="Arial" w:hAnsi="Arial" w:cs="Arial"/>
          <w:b/>
          <w:sz w:val="24"/>
          <w:szCs w:val="24"/>
        </w:rPr>
        <w:tab/>
      </w:r>
      <w:r w:rsidR="007D4B4B">
        <w:rPr>
          <w:rFonts w:ascii="Arial" w:hAnsi="Arial" w:cs="Arial"/>
          <w:b/>
          <w:sz w:val="24"/>
          <w:szCs w:val="24"/>
        </w:rPr>
        <w:t>1</w:t>
      </w:r>
      <w:r w:rsidR="00216D48">
        <w:rPr>
          <w:rFonts w:ascii="Arial" w:hAnsi="Arial" w:cs="Arial"/>
          <w:b/>
          <w:sz w:val="24"/>
          <w:szCs w:val="24"/>
        </w:rPr>
        <w:t>0</w:t>
      </w:r>
      <w:r w:rsidR="007D4B4B">
        <w:rPr>
          <w:rFonts w:ascii="Arial" w:hAnsi="Arial" w:cs="Arial"/>
          <w:b/>
          <w:sz w:val="24"/>
          <w:szCs w:val="24"/>
        </w:rPr>
        <w:t xml:space="preserve"> </w:t>
      </w:r>
      <w:r w:rsidR="00777F68" w:rsidRPr="00C85805">
        <w:rPr>
          <w:rFonts w:ascii="Arial" w:hAnsi="Arial" w:cs="Arial"/>
          <w:b/>
          <w:sz w:val="24"/>
          <w:szCs w:val="24"/>
        </w:rPr>
        <w:t>August 202</w:t>
      </w:r>
      <w:r w:rsidR="0055489D">
        <w:rPr>
          <w:rFonts w:ascii="Arial" w:hAnsi="Arial" w:cs="Arial"/>
          <w:b/>
          <w:sz w:val="24"/>
          <w:szCs w:val="24"/>
        </w:rPr>
        <w:t>3</w:t>
      </w:r>
      <w:r w:rsidR="00216D48">
        <w:rPr>
          <w:rFonts w:ascii="Arial" w:hAnsi="Arial" w:cs="Arial"/>
          <w:b/>
          <w:sz w:val="24"/>
          <w:szCs w:val="24"/>
        </w:rPr>
        <w:t>:</w:t>
      </w:r>
    </w:p>
    <w:p w:rsidR="0055489D" w:rsidRPr="0055489D" w:rsidRDefault="0055489D" w:rsidP="00756CD4">
      <w:pPr>
        <w:pStyle w:val="ListParagraph"/>
        <w:numPr>
          <w:ilvl w:val="0"/>
          <w:numId w:val="6"/>
        </w:numPr>
        <w:spacing w:after="16" w:line="360" w:lineRule="auto"/>
        <w:rPr>
          <w:rFonts w:ascii="Arial" w:hAnsi="Arial" w:cs="Arial"/>
          <w:sz w:val="24"/>
          <w:szCs w:val="24"/>
        </w:rPr>
      </w:pPr>
      <w:r w:rsidRPr="0055489D">
        <w:rPr>
          <w:rFonts w:ascii="Arial" w:hAnsi="Arial" w:cs="Arial"/>
          <w:sz w:val="24"/>
          <w:szCs w:val="24"/>
        </w:rPr>
        <w:t>The strategy refresh work has continued, engagement has concluded, and the draft high-level strategy document has been shared with Board. It has predominantly been agreed, with alterations to be made around the language used. Following Board approval, engagement is required surrounding delivery and how this will be mobilised across the organisation. The challenge of this taking place simultaneously alongside the unprecedented financial challenge the UHB is facing was noted</w:t>
      </w:r>
    </w:p>
    <w:p w:rsidR="0055489D" w:rsidRPr="0055489D" w:rsidRDefault="0055489D" w:rsidP="00756CD4">
      <w:pPr>
        <w:pStyle w:val="ListParagraph"/>
        <w:numPr>
          <w:ilvl w:val="0"/>
          <w:numId w:val="6"/>
        </w:numPr>
        <w:spacing w:after="16" w:line="360" w:lineRule="auto"/>
        <w:rPr>
          <w:rFonts w:ascii="Arial" w:hAnsi="Arial" w:cs="Arial"/>
          <w:sz w:val="24"/>
          <w:szCs w:val="24"/>
        </w:rPr>
      </w:pPr>
      <w:r w:rsidRPr="0055489D">
        <w:rPr>
          <w:rFonts w:ascii="Arial" w:hAnsi="Arial" w:cs="Arial"/>
          <w:sz w:val="24"/>
          <w:szCs w:val="24"/>
        </w:rPr>
        <w:t xml:space="preserve">The UHB has articulated an £88 million forecast deficit position, including a £32m savings programme, though at the current trajectory we anticipate ending the year £16 million short. Following the First Minister’s statement, the UHB has also been asked to look at additional savings, and the significance of the ask was noted. Work has been completed on scenarios given by Welsh Government (WG) and are now awaiting feedback from WG following a review of this information.   The areas of focus to identify the remaining savings were discussed.  </w:t>
      </w:r>
    </w:p>
    <w:p w:rsidR="0055489D" w:rsidRPr="0055489D" w:rsidRDefault="0055489D" w:rsidP="00756CD4">
      <w:pPr>
        <w:pStyle w:val="ListParagraph"/>
        <w:numPr>
          <w:ilvl w:val="0"/>
          <w:numId w:val="6"/>
        </w:numPr>
        <w:spacing w:after="16" w:line="360" w:lineRule="auto"/>
        <w:jc w:val="both"/>
        <w:rPr>
          <w:rFonts w:ascii="Arial" w:hAnsi="Arial" w:cs="Arial"/>
          <w:sz w:val="24"/>
          <w:szCs w:val="24"/>
        </w:rPr>
      </w:pPr>
      <w:r w:rsidRPr="0055489D">
        <w:rPr>
          <w:rFonts w:ascii="Arial" w:hAnsi="Arial" w:cs="Arial"/>
          <w:sz w:val="24"/>
          <w:szCs w:val="24"/>
        </w:rPr>
        <w:t>Staff representatives Members were thanked for their continued support and willingness to engage in partnership working. The Chief Executive further extended her thanks to all staff for taking care of patients and each other as new challenges are faced, including increasingly high levels of patient demand and complex patient needs.</w:t>
      </w:r>
    </w:p>
    <w:p w:rsidR="00777F68" w:rsidRPr="00C85805" w:rsidRDefault="00777F68" w:rsidP="00756CD4">
      <w:pPr>
        <w:spacing w:after="16" w:line="360" w:lineRule="auto"/>
        <w:contextualSpacing/>
        <w:rPr>
          <w:rFonts w:ascii="Arial" w:eastAsia="Times New Roman" w:hAnsi="Arial" w:cs="Arial"/>
          <w:sz w:val="24"/>
          <w:szCs w:val="24"/>
        </w:rPr>
      </w:pPr>
    </w:p>
    <w:p w:rsidR="00777F68" w:rsidRPr="00C85805" w:rsidRDefault="00777F68" w:rsidP="00756CD4">
      <w:pPr>
        <w:spacing w:after="16" w:line="360" w:lineRule="auto"/>
        <w:contextualSpacing/>
        <w:rPr>
          <w:rFonts w:ascii="Arial" w:eastAsia="Times New Roman" w:hAnsi="Arial" w:cs="Arial"/>
          <w:sz w:val="24"/>
          <w:szCs w:val="24"/>
        </w:rPr>
      </w:pPr>
    </w:p>
    <w:p w:rsidR="00777F68" w:rsidRPr="00C85805" w:rsidRDefault="00DC165E" w:rsidP="00756CD4">
      <w:pPr>
        <w:spacing w:after="16" w:line="360" w:lineRule="auto"/>
        <w:contextualSpacing/>
        <w:rPr>
          <w:rFonts w:ascii="Arial" w:eastAsia="Times New Roman" w:hAnsi="Arial" w:cs="Arial"/>
          <w:b/>
          <w:sz w:val="24"/>
          <w:szCs w:val="24"/>
        </w:rPr>
      </w:pPr>
      <w:r>
        <w:rPr>
          <w:rFonts w:ascii="Arial" w:eastAsia="Times New Roman" w:hAnsi="Arial" w:cs="Arial"/>
          <w:b/>
          <w:sz w:val="24"/>
          <w:szCs w:val="24"/>
        </w:rPr>
        <w:lastRenderedPageBreak/>
        <w:t>6.1.4</w:t>
      </w:r>
      <w:r>
        <w:rPr>
          <w:rFonts w:ascii="Arial" w:eastAsia="Times New Roman" w:hAnsi="Arial" w:cs="Arial"/>
          <w:b/>
          <w:sz w:val="24"/>
          <w:szCs w:val="24"/>
        </w:rPr>
        <w:tab/>
      </w:r>
      <w:r w:rsidR="0055489D">
        <w:rPr>
          <w:rFonts w:ascii="Arial" w:eastAsia="Times New Roman" w:hAnsi="Arial" w:cs="Arial"/>
          <w:b/>
          <w:sz w:val="24"/>
          <w:szCs w:val="24"/>
        </w:rPr>
        <w:t>12</w:t>
      </w:r>
      <w:r w:rsidR="007D4B4B">
        <w:rPr>
          <w:rFonts w:ascii="Arial" w:eastAsia="Times New Roman" w:hAnsi="Arial" w:cs="Arial"/>
          <w:b/>
          <w:sz w:val="24"/>
          <w:szCs w:val="24"/>
        </w:rPr>
        <w:t xml:space="preserve"> </w:t>
      </w:r>
      <w:r w:rsidR="00777F68" w:rsidRPr="00C85805">
        <w:rPr>
          <w:rFonts w:ascii="Arial" w:eastAsia="Times New Roman" w:hAnsi="Arial" w:cs="Arial"/>
          <w:b/>
          <w:sz w:val="24"/>
          <w:szCs w:val="24"/>
        </w:rPr>
        <w:t>October 202</w:t>
      </w:r>
      <w:r w:rsidR="0055489D">
        <w:rPr>
          <w:rFonts w:ascii="Arial" w:eastAsia="Times New Roman" w:hAnsi="Arial" w:cs="Arial"/>
          <w:b/>
          <w:sz w:val="24"/>
          <w:szCs w:val="24"/>
        </w:rPr>
        <w:t>3</w:t>
      </w:r>
      <w:r w:rsidR="00777F68" w:rsidRPr="00C85805">
        <w:rPr>
          <w:rFonts w:ascii="Arial" w:eastAsia="Times New Roman" w:hAnsi="Arial" w:cs="Arial"/>
          <w:b/>
          <w:sz w:val="24"/>
          <w:szCs w:val="24"/>
        </w:rPr>
        <w:t>:</w:t>
      </w:r>
    </w:p>
    <w:p w:rsidR="0055489D" w:rsidRPr="0055489D" w:rsidRDefault="0055489D" w:rsidP="00756CD4">
      <w:pPr>
        <w:spacing w:after="16" w:line="360" w:lineRule="auto"/>
        <w:contextualSpacing/>
        <w:rPr>
          <w:rFonts w:ascii="Arial" w:eastAsia="Times New Roman" w:hAnsi="Arial" w:cs="Arial"/>
          <w:sz w:val="24"/>
          <w:szCs w:val="24"/>
        </w:rPr>
      </w:pPr>
      <w:r w:rsidRPr="0055489D">
        <w:rPr>
          <w:rFonts w:ascii="Arial" w:eastAsia="Times New Roman" w:hAnsi="Arial" w:cs="Arial"/>
          <w:sz w:val="24"/>
          <w:szCs w:val="24"/>
        </w:rPr>
        <w:t>The Chief Operating Officer provided an update report to the Forum on behalf of the Chief Executive. Key points included:</w:t>
      </w:r>
    </w:p>
    <w:p w:rsidR="0055489D" w:rsidRPr="0055489D" w:rsidRDefault="0055489D" w:rsidP="00756CD4">
      <w:pPr>
        <w:pStyle w:val="ListParagraph"/>
        <w:numPr>
          <w:ilvl w:val="0"/>
          <w:numId w:val="8"/>
        </w:numPr>
        <w:spacing w:after="16" w:line="360" w:lineRule="auto"/>
        <w:rPr>
          <w:rFonts w:ascii="Arial" w:hAnsi="Arial" w:cs="Arial"/>
          <w:sz w:val="24"/>
          <w:szCs w:val="24"/>
        </w:rPr>
      </w:pPr>
      <w:r w:rsidRPr="0055489D">
        <w:rPr>
          <w:rFonts w:ascii="Arial" w:hAnsi="Arial" w:cs="Arial"/>
          <w:sz w:val="24"/>
          <w:szCs w:val="24"/>
        </w:rPr>
        <w:t>Staff were thanked for their ongoing efforts under continued operational pressures, and for the high levels of engagement at the AGM</w:t>
      </w:r>
    </w:p>
    <w:p w:rsidR="0055489D" w:rsidRPr="0055489D" w:rsidRDefault="0055489D" w:rsidP="00756CD4">
      <w:pPr>
        <w:pStyle w:val="ListParagraph"/>
        <w:numPr>
          <w:ilvl w:val="0"/>
          <w:numId w:val="7"/>
        </w:numPr>
        <w:spacing w:after="16" w:line="360" w:lineRule="auto"/>
        <w:rPr>
          <w:rFonts w:ascii="Arial" w:hAnsi="Arial" w:cs="Arial"/>
          <w:sz w:val="24"/>
          <w:szCs w:val="24"/>
        </w:rPr>
      </w:pPr>
      <w:r w:rsidRPr="0055489D">
        <w:rPr>
          <w:rFonts w:ascii="Arial" w:hAnsi="Arial" w:cs="Arial"/>
          <w:sz w:val="24"/>
          <w:szCs w:val="24"/>
        </w:rPr>
        <w:t xml:space="preserve">Reshaping the workforce to ensure we are fit for purpose for the future.   Staff representatives re-iterated that they would like to be involved in these discussions.   This is one of the 7 themes of the People and Culture Plan </w:t>
      </w:r>
    </w:p>
    <w:p w:rsidR="0055489D" w:rsidRPr="0055489D" w:rsidRDefault="0055489D" w:rsidP="00756CD4">
      <w:pPr>
        <w:pStyle w:val="ListParagraph"/>
        <w:numPr>
          <w:ilvl w:val="0"/>
          <w:numId w:val="7"/>
        </w:numPr>
        <w:spacing w:after="16" w:line="360" w:lineRule="auto"/>
        <w:rPr>
          <w:rFonts w:ascii="Arial" w:hAnsi="Arial" w:cs="Arial"/>
          <w:sz w:val="24"/>
          <w:szCs w:val="24"/>
        </w:rPr>
      </w:pPr>
      <w:r w:rsidRPr="0055489D">
        <w:rPr>
          <w:rFonts w:ascii="Arial" w:hAnsi="Arial" w:cs="Arial"/>
          <w:sz w:val="24"/>
          <w:szCs w:val="24"/>
        </w:rPr>
        <w:t xml:space="preserve">The financial position </w:t>
      </w:r>
    </w:p>
    <w:p w:rsidR="00B67322" w:rsidRPr="00851047" w:rsidRDefault="00B67322" w:rsidP="00756CD4">
      <w:pPr>
        <w:spacing w:after="16" w:line="360" w:lineRule="auto"/>
        <w:rPr>
          <w:rFonts w:ascii="Arial" w:hAnsi="Arial" w:cs="Arial"/>
          <w:noProof/>
          <w:sz w:val="24"/>
          <w:szCs w:val="24"/>
          <w:lang w:eastAsia="en-GB"/>
        </w:rPr>
      </w:pPr>
    </w:p>
    <w:p w:rsidR="00A519A6" w:rsidRPr="00C85805" w:rsidRDefault="00A519A6" w:rsidP="00756CD4">
      <w:pPr>
        <w:spacing w:after="16" w:line="360" w:lineRule="auto"/>
        <w:rPr>
          <w:rFonts w:ascii="Arial" w:hAnsi="Arial" w:cs="Arial"/>
          <w:b/>
          <w:noProof/>
          <w:sz w:val="24"/>
          <w:szCs w:val="24"/>
          <w:u w:val="single"/>
          <w:lang w:eastAsia="en-GB"/>
        </w:rPr>
      </w:pPr>
    </w:p>
    <w:p w:rsidR="00851047" w:rsidRDefault="00DC165E" w:rsidP="00756CD4">
      <w:pPr>
        <w:spacing w:after="16" w:line="360" w:lineRule="auto"/>
        <w:rPr>
          <w:rFonts w:ascii="Arial" w:hAnsi="Arial" w:cs="Arial"/>
          <w:b/>
          <w:sz w:val="24"/>
          <w:szCs w:val="24"/>
        </w:rPr>
      </w:pPr>
      <w:r>
        <w:rPr>
          <w:rFonts w:ascii="Arial" w:hAnsi="Arial" w:cs="Arial"/>
          <w:b/>
          <w:sz w:val="24"/>
          <w:szCs w:val="24"/>
        </w:rPr>
        <w:t>6.1.5</w:t>
      </w:r>
      <w:r>
        <w:rPr>
          <w:rFonts w:ascii="Arial" w:hAnsi="Arial" w:cs="Arial"/>
          <w:b/>
          <w:sz w:val="24"/>
          <w:szCs w:val="24"/>
        </w:rPr>
        <w:tab/>
      </w:r>
      <w:r w:rsidR="0055489D">
        <w:rPr>
          <w:rFonts w:ascii="Arial" w:hAnsi="Arial" w:cs="Arial"/>
          <w:b/>
          <w:sz w:val="24"/>
          <w:szCs w:val="24"/>
        </w:rPr>
        <w:t>12</w:t>
      </w:r>
      <w:r w:rsidR="007D4B4B">
        <w:rPr>
          <w:rFonts w:ascii="Arial" w:hAnsi="Arial" w:cs="Arial"/>
          <w:b/>
          <w:sz w:val="24"/>
          <w:szCs w:val="24"/>
        </w:rPr>
        <w:t xml:space="preserve"> </w:t>
      </w:r>
      <w:r w:rsidR="00B67322" w:rsidRPr="00C85805">
        <w:rPr>
          <w:rFonts w:ascii="Arial" w:hAnsi="Arial" w:cs="Arial"/>
          <w:b/>
          <w:sz w:val="24"/>
          <w:szCs w:val="24"/>
        </w:rPr>
        <w:t>December 202</w:t>
      </w:r>
      <w:r w:rsidR="0055489D">
        <w:rPr>
          <w:rFonts w:ascii="Arial" w:hAnsi="Arial" w:cs="Arial"/>
          <w:b/>
          <w:sz w:val="24"/>
          <w:szCs w:val="24"/>
        </w:rPr>
        <w:t>3</w:t>
      </w:r>
      <w:r w:rsidR="00B67322" w:rsidRPr="00C85805">
        <w:rPr>
          <w:rFonts w:ascii="Arial" w:hAnsi="Arial" w:cs="Arial"/>
          <w:b/>
          <w:sz w:val="24"/>
          <w:szCs w:val="24"/>
        </w:rPr>
        <w:t>:</w:t>
      </w:r>
    </w:p>
    <w:p w:rsidR="0055489D" w:rsidRPr="0055489D" w:rsidRDefault="0055489D" w:rsidP="00756CD4">
      <w:pPr>
        <w:spacing w:after="16" w:line="360" w:lineRule="auto"/>
        <w:contextualSpacing/>
        <w:rPr>
          <w:rFonts w:ascii="Arial" w:eastAsia="Times New Roman" w:hAnsi="Arial" w:cs="Arial"/>
          <w:sz w:val="24"/>
          <w:szCs w:val="24"/>
        </w:rPr>
      </w:pPr>
      <w:r w:rsidRPr="0055489D">
        <w:rPr>
          <w:rFonts w:ascii="Arial" w:eastAsia="Times New Roman" w:hAnsi="Arial" w:cs="Arial"/>
          <w:sz w:val="24"/>
          <w:szCs w:val="24"/>
        </w:rPr>
        <w:t>The Executive Director of Strategy and Planning provided an update report to the Forum on behalf of the Chief Executive. Key points included:</w:t>
      </w:r>
    </w:p>
    <w:p w:rsidR="0055489D" w:rsidRPr="0055489D" w:rsidRDefault="0055489D" w:rsidP="00756CD4">
      <w:pPr>
        <w:pStyle w:val="ListParagraph"/>
        <w:numPr>
          <w:ilvl w:val="0"/>
          <w:numId w:val="9"/>
        </w:numPr>
        <w:spacing w:after="16" w:line="360" w:lineRule="auto"/>
        <w:rPr>
          <w:rFonts w:ascii="Arial" w:hAnsi="Arial" w:cs="Arial"/>
          <w:sz w:val="24"/>
          <w:szCs w:val="24"/>
        </w:rPr>
      </w:pPr>
      <w:r w:rsidRPr="0055489D">
        <w:rPr>
          <w:rFonts w:ascii="Arial" w:hAnsi="Arial" w:cs="Arial"/>
          <w:sz w:val="24"/>
          <w:szCs w:val="24"/>
        </w:rPr>
        <w:t>She expressed thanks to staff for their continued efforts under continued operational pressures</w:t>
      </w:r>
    </w:p>
    <w:p w:rsidR="0055489D" w:rsidRPr="0055489D" w:rsidRDefault="0055489D" w:rsidP="00756CD4">
      <w:pPr>
        <w:pStyle w:val="ListParagraph"/>
        <w:numPr>
          <w:ilvl w:val="0"/>
          <w:numId w:val="9"/>
        </w:numPr>
        <w:spacing w:after="16" w:line="360" w:lineRule="auto"/>
        <w:rPr>
          <w:rFonts w:ascii="Arial" w:hAnsi="Arial" w:cs="Arial"/>
          <w:sz w:val="24"/>
          <w:szCs w:val="24"/>
        </w:rPr>
      </w:pPr>
      <w:r w:rsidRPr="0055489D">
        <w:rPr>
          <w:rFonts w:ascii="Arial" w:hAnsi="Arial" w:cs="Arial"/>
          <w:sz w:val="24"/>
          <w:szCs w:val="24"/>
        </w:rPr>
        <w:t xml:space="preserve">There are 3 important areas to note in terms of service delivery. These include continuing the improvements made in the emergency and unscheduled care pathway, making progress on our commitment to improving planned care and making progress in the cancer pathway.   </w:t>
      </w:r>
    </w:p>
    <w:p w:rsidR="0055489D" w:rsidRPr="0055489D" w:rsidRDefault="0055489D" w:rsidP="00756CD4">
      <w:pPr>
        <w:pStyle w:val="ListParagraph"/>
        <w:numPr>
          <w:ilvl w:val="0"/>
          <w:numId w:val="9"/>
        </w:numPr>
        <w:spacing w:after="16" w:line="360" w:lineRule="auto"/>
        <w:rPr>
          <w:rFonts w:ascii="Arial" w:hAnsi="Arial" w:cs="Arial"/>
          <w:sz w:val="24"/>
          <w:szCs w:val="24"/>
        </w:rPr>
      </w:pPr>
      <w:r w:rsidRPr="0055489D">
        <w:rPr>
          <w:rFonts w:ascii="Arial" w:hAnsi="Arial" w:cs="Arial"/>
          <w:sz w:val="24"/>
          <w:szCs w:val="24"/>
        </w:rPr>
        <w:t xml:space="preserve">There is also a requirement to achieve a challenging financial improvement programme.   Achievements have been made by reducing expenditure on temporary overtime staffing costs and there is focus on reshaping workforce over time to reflect what we need into the future.  Stricter measures are expected to be in place for the last quarter in order to ensure we deliver against the requirements set by Welsh Government. </w:t>
      </w:r>
    </w:p>
    <w:p w:rsidR="0055489D" w:rsidRPr="0055489D" w:rsidRDefault="0055489D" w:rsidP="00756CD4">
      <w:pPr>
        <w:pStyle w:val="ListParagraph"/>
        <w:numPr>
          <w:ilvl w:val="0"/>
          <w:numId w:val="9"/>
        </w:numPr>
        <w:spacing w:after="16" w:line="360" w:lineRule="auto"/>
        <w:rPr>
          <w:rFonts w:ascii="Arial" w:hAnsi="Arial" w:cs="Arial"/>
          <w:sz w:val="24"/>
          <w:szCs w:val="24"/>
        </w:rPr>
      </w:pPr>
      <w:r w:rsidRPr="0055489D">
        <w:rPr>
          <w:rFonts w:ascii="Arial" w:hAnsi="Arial" w:cs="Arial"/>
          <w:sz w:val="24"/>
          <w:szCs w:val="24"/>
        </w:rPr>
        <w:t>A Joint Executive Meeting (JET) with Welsh Government was held at the end of October 2023 and concerns had been expressed over our ability to deliver what we have committed to in our Annual Plan. There continues to be a focused attention on maternity and obstetrics</w:t>
      </w:r>
    </w:p>
    <w:p w:rsidR="0055489D" w:rsidRPr="0055489D" w:rsidRDefault="0055489D" w:rsidP="00756CD4">
      <w:pPr>
        <w:pStyle w:val="ListParagraph"/>
        <w:numPr>
          <w:ilvl w:val="0"/>
          <w:numId w:val="9"/>
        </w:numPr>
        <w:spacing w:after="16" w:line="360" w:lineRule="auto"/>
        <w:rPr>
          <w:rFonts w:ascii="Arial" w:hAnsi="Arial" w:cs="Arial"/>
          <w:sz w:val="24"/>
          <w:szCs w:val="24"/>
        </w:rPr>
      </w:pPr>
      <w:r w:rsidRPr="0055489D">
        <w:rPr>
          <w:rFonts w:ascii="Arial" w:hAnsi="Arial" w:cs="Arial"/>
          <w:sz w:val="24"/>
          <w:szCs w:val="24"/>
        </w:rPr>
        <w:t xml:space="preserve">The last quarter of the year is expected to be challenging as we move into Winter but we are confident in the plans that we have in place. There are </w:t>
      </w:r>
      <w:r w:rsidRPr="0055489D">
        <w:rPr>
          <w:rFonts w:ascii="Arial" w:hAnsi="Arial" w:cs="Arial"/>
          <w:sz w:val="24"/>
          <w:szCs w:val="24"/>
        </w:rPr>
        <w:lastRenderedPageBreak/>
        <w:t xml:space="preserve">however some unknowns in terms of the proposed industrial action with the BMA.   </w:t>
      </w:r>
    </w:p>
    <w:p w:rsidR="0055489D" w:rsidRPr="0055489D" w:rsidRDefault="0055489D" w:rsidP="00756CD4">
      <w:pPr>
        <w:pStyle w:val="ListParagraph"/>
        <w:numPr>
          <w:ilvl w:val="0"/>
          <w:numId w:val="9"/>
        </w:numPr>
        <w:spacing w:after="16" w:line="360" w:lineRule="auto"/>
        <w:rPr>
          <w:rFonts w:ascii="Arial" w:hAnsi="Arial" w:cs="Arial"/>
          <w:sz w:val="24"/>
          <w:szCs w:val="24"/>
        </w:rPr>
      </w:pPr>
      <w:r w:rsidRPr="0055489D">
        <w:rPr>
          <w:rFonts w:ascii="Arial" w:hAnsi="Arial" w:cs="Arial"/>
          <w:sz w:val="24"/>
          <w:szCs w:val="24"/>
        </w:rPr>
        <w:t xml:space="preserve">The planning guidance for next year is yet to be received but the ministerial targets will remain a priority and there is an expectation that there will be a focus on diabetes and sustainability.    It is anticipated that SLB will need to recommend some difficult decisions to the Board as the plans are finalised. </w:t>
      </w:r>
    </w:p>
    <w:p w:rsidR="0055489D" w:rsidRPr="0055489D" w:rsidRDefault="0055489D" w:rsidP="00756CD4">
      <w:pPr>
        <w:pStyle w:val="ListParagraph"/>
        <w:numPr>
          <w:ilvl w:val="0"/>
          <w:numId w:val="9"/>
        </w:numPr>
        <w:spacing w:after="16" w:line="360" w:lineRule="auto"/>
        <w:rPr>
          <w:rFonts w:ascii="Arial" w:hAnsi="Arial" w:cs="Arial"/>
          <w:sz w:val="24"/>
          <w:szCs w:val="24"/>
        </w:rPr>
      </w:pPr>
      <w:r w:rsidRPr="0055489D">
        <w:rPr>
          <w:rFonts w:ascii="Arial" w:hAnsi="Arial" w:cs="Arial"/>
          <w:sz w:val="24"/>
          <w:szCs w:val="24"/>
        </w:rPr>
        <w:t xml:space="preserve">The condition of our Estates and our digital infrastructure remain very high on our Board assurance framework and risk log. It is recognised that colleagues are having to work around the fact that our Estate is not fit for purpose in many areas and presents many challenges, and the Executive team continue to raise the condition of our estate with WG.  </w:t>
      </w:r>
    </w:p>
    <w:p w:rsidR="0055489D" w:rsidRPr="0055489D" w:rsidRDefault="0055489D" w:rsidP="00756CD4">
      <w:pPr>
        <w:spacing w:after="16" w:line="360" w:lineRule="auto"/>
        <w:rPr>
          <w:rFonts w:ascii="Arial" w:hAnsi="Arial" w:cs="Arial"/>
          <w:sz w:val="24"/>
          <w:szCs w:val="24"/>
        </w:rPr>
      </w:pPr>
    </w:p>
    <w:p w:rsidR="00B67322" w:rsidRPr="00C85805" w:rsidRDefault="00DC165E" w:rsidP="00756CD4">
      <w:pPr>
        <w:spacing w:after="16" w:line="360" w:lineRule="auto"/>
        <w:rPr>
          <w:rFonts w:ascii="Arial" w:hAnsi="Arial" w:cs="Arial"/>
          <w:b/>
          <w:sz w:val="24"/>
          <w:szCs w:val="24"/>
        </w:rPr>
      </w:pPr>
      <w:r>
        <w:rPr>
          <w:rFonts w:ascii="Arial" w:hAnsi="Arial" w:cs="Arial"/>
          <w:b/>
          <w:sz w:val="24"/>
          <w:szCs w:val="24"/>
        </w:rPr>
        <w:t>6.1.6</w:t>
      </w:r>
      <w:r>
        <w:rPr>
          <w:rFonts w:ascii="Arial" w:hAnsi="Arial" w:cs="Arial"/>
          <w:b/>
          <w:sz w:val="24"/>
          <w:szCs w:val="24"/>
        </w:rPr>
        <w:tab/>
      </w:r>
      <w:r w:rsidR="00216D48">
        <w:rPr>
          <w:rFonts w:ascii="Arial" w:hAnsi="Arial" w:cs="Arial"/>
          <w:b/>
          <w:sz w:val="24"/>
          <w:szCs w:val="24"/>
        </w:rPr>
        <w:t xml:space="preserve">8 </w:t>
      </w:r>
      <w:r w:rsidR="00B67322" w:rsidRPr="00C85805">
        <w:rPr>
          <w:rFonts w:ascii="Arial" w:hAnsi="Arial" w:cs="Arial"/>
          <w:b/>
          <w:sz w:val="24"/>
          <w:szCs w:val="24"/>
        </w:rPr>
        <w:t>February 202</w:t>
      </w:r>
      <w:r w:rsidR="0055489D">
        <w:rPr>
          <w:rFonts w:ascii="Arial" w:hAnsi="Arial" w:cs="Arial"/>
          <w:b/>
          <w:sz w:val="24"/>
          <w:szCs w:val="24"/>
        </w:rPr>
        <w:t>4</w:t>
      </w:r>
    </w:p>
    <w:p w:rsidR="00EC1B31" w:rsidRPr="00756CD4" w:rsidRDefault="00756CD4" w:rsidP="00756CD4">
      <w:pPr>
        <w:pStyle w:val="ListParagraph"/>
        <w:numPr>
          <w:ilvl w:val="0"/>
          <w:numId w:val="9"/>
        </w:numPr>
        <w:spacing w:after="16" w:line="360" w:lineRule="auto"/>
        <w:rPr>
          <w:rFonts w:ascii="Arial" w:hAnsi="Arial" w:cs="Arial"/>
          <w:sz w:val="24"/>
        </w:rPr>
      </w:pPr>
      <w:r w:rsidRPr="00756CD4">
        <w:rPr>
          <w:rFonts w:ascii="Arial" w:hAnsi="Arial" w:cs="Arial"/>
          <w:sz w:val="24"/>
        </w:rPr>
        <w:t xml:space="preserve">The Chief Executive </w:t>
      </w:r>
      <w:r w:rsidR="00EC1B31" w:rsidRPr="00756CD4">
        <w:rPr>
          <w:rFonts w:ascii="Arial" w:hAnsi="Arial" w:cs="Arial"/>
          <w:sz w:val="24"/>
        </w:rPr>
        <w:t>expressed thanks to staff for their continued efforts under significant operational pressures</w:t>
      </w:r>
    </w:p>
    <w:p w:rsidR="00EC1B31" w:rsidRPr="00756CD4" w:rsidRDefault="00EC1B31" w:rsidP="00756CD4">
      <w:pPr>
        <w:pStyle w:val="ListParagraph"/>
        <w:numPr>
          <w:ilvl w:val="0"/>
          <w:numId w:val="9"/>
        </w:numPr>
        <w:spacing w:after="16" w:line="360" w:lineRule="auto"/>
        <w:rPr>
          <w:rFonts w:ascii="Arial" w:hAnsi="Arial" w:cs="Arial"/>
          <w:sz w:val="24"/>
        </w:rPr>
      </w:pPr>
      <w:r w:rsidRPr="00756CD4">
        <w:rPr>
          <w:rFonts w:ascii="Arial" w:hAnsi="Arial" w:cs="Arial"/>
          <w:sz w:val="24"/>
        </w:rPr>
        <w:t>Encouraging conversations had taken place with colleagues over the Christmas and New Year period around their experience of working in the organisation, and there was a sense that things are improving and that this was the best Winter experienced for some years</w:t>
      </w:r>
    </w:p>
    <w:p w:rsidR="00EC1B31" w:rsidRPr="00756CD4" w:rsidRDefault="00EC1B31" w:rsidP="00756CD4">
      <w:pPr>
        <w:pStyle w:val="ListParagraph"/>
        <w:numPr>
          <w:ilvl w:val="0"/>
          <w:numId w:val="9"/>
        </w:numPr>
        <w:spacing w:after="16" w:line="360" w:lineRule="auto"/>
        <w:rPr>
          <w:rFonts w:ascii="Arial" w:hAnsi="Arial" w:cs="Arial"/>
          <w:sz w:val="24"/>
        </w:rPr>
      </w:pPr>
      <w:r w:rsidRPr="00756CD4">
        <w:rPr>
          <w:rFonts w:ascii="Arial" w:hAnsi="Arial" w:cs="Arial"/>
          <w:sz w:val="24"/>
        </w:rPr>
        <w:t>The financial pressures currently faced, including the ask of Welsh Government for 2024-25 and the impact of the BMA industrial action.</w:t>
      </w:r>
    </w:p>
    <w:p w:rsidR="00EC1B31" w:rsidRPr="00756CD4" w:rsidRDefault="00EC1B31" w:rsidP="00756CD4">
      <w:pPr>
        <w:pStyle w:val="ListParagraph"/>
        <w:numPr>
          <w:ilvl w:val="0"/>
          <w:numId w:val="9"/>
        </w:numPr>
        <w:spacing w:after="16" w:line="360" w:lineRule="auto"/>
        <w:rPr>
          <w:rFonts w:ascii="Arial" w:hAnsi="Arial" w:cs="Arial"/>
          <w:sz w:val="24"/>
        </w:rPr>
      </w:pPr>
      <w:r w:rsidRPr="00756CD4">
        <w:rPr>
          <w:rFonts w:ascii="Arial" w:hAnsi="Arial" w:cs="Arial"/>
          <w:sz w:val="24"/>
        </w:rPr>
        <w:t>The impact of seasonal pressures including flu and measles</w:t>
      </w:r>
    </w:p>
    <w:p w:rsidR="00EC1B31" w:rsidRPr="00756CD4" w:rsidRDefault="00EC1B31" w:rsidP="00756CD4">
      <w:pPr>
        <w:pStyle w:val="ListParagraph"/>
        <w:numPr>
          <w:ilvl w:val="0"/>
          <w:numId w:val="9"/>
        </w:numPr>
        <w:spacing w:after="16" w:line="360" w:lineRule="auto"/>
        <w:jc w:val="both"/>
        <w:rPr>
          <w:rFonts w:ascii="Arial" w:hAnsi="Arial" w:cs="Arial"/>
          <w:sz w:val="24"/>
        </w:rPr>
      </w:pPr>
      <w:r w:rsidRPr="00756CD4">
        <w:rPr>
          <w:rFonts w:ascii="Arial" w:hAnsi="Arial" w:cs="Arial"/>
          <w:sz w:val="24"/>
        </w:rPr>
        <w:t>Infrastructure – a huge amount of work has taken place over the last 12-18 months including work underway on electrical resilience and the improvements to the tunnels.  A lot of work is taking place behind the scenes as opposed to new buildings and facilities. However, conversations are continuing with the Welsh Government about creating a plan that looks credible and can deliver new infrastructure.</w:t>
      </w:r>
    </w:p>
    <w:p w:rsidR="00EC1B31" w:rsidRPr="00756CD4" w:rsidRDefault="00EC1B31" w:rsidP="00756CD4">
      <w:pPr>
        <w:pStyle w:val="ListParagraph"/>
        <w:numPr>
          <w:ilvl w:val="0"/>
          <w:numId w:val="9"/>
        </w:numPr>
        <w:spacing w:after="16" w:line="360" w:lineRule="auto"/>
        <w:jc w:val="both"/>
        <w:rPr>
          <w:rFonts w:ascii="Arial" w:hAnsi="Arial" w:cs="Arial"/>
          <w:sz w:val="24"/>
        </w:rPr>
      </w:pPr>
      <w:r w:rsidRPr="00756CD4">
        <w:rPr>
          <w:rFonts w:ascii="Arial" w:hAnsi="Arial" w:cs="Arial"/>
          <w:sz w:val="24"/>
        </w:rPr>
        <w:t>Despite good efforts, the return rate for the Staff Survey was approximately 22%.  The results are due to be published in February 2024 and we will examine the findings together and understand what is needed.   Staff representatives noted the importance of communicating back to staff the outcome and what has been achieved in order to realise greater uptake of the survey in the future</w:t>
      </w:r>
    </w:p>
    <w:p w:rsidR="0055489D" w:rsidRDefault="0055489D" w:rsidP="00756CD4">
      <w:pPr>
        <w:pStyle w:val="paragraph"/>
        <w:spacing w:before="0" w:beforeAutospacing="0" w:after="16" w:afterAutospacing="0" w:line="360" w:lineRule="auto"/>
        <w:textAlignment w:val="baseline"/>
        <w:rPr>
          <w:rFonts w:asciiTheme="minorHAnsi" w:hAnsiTheme="minorHAnsi" w:cstheme="minorHAnsi"/>
        </w:rPr>
      </w:pPr>
    </w:p>
    <w:p w:rsidR="00B67322" w:rsidRPr="00C85805" w:rsidRDefault="00DC165E" w:rsidP="00756CD4">
      <w:pPr>
        <w:spacing w:after="16" w:line="360" w:lineRule="auto"/>
        <w:jc w:val="both"/>
        <w:rPr>
          <w:rFonts w:ascii="Arial" w:eastAsia="Times New Roman" w:hAnsi="Arial" w:cs="Arial"/>
          <w:b/>
          <w:bCs/>
          <w:sz w:val="24"/>
          <w:szCs w:val="24"/>
        </w:rPr>
      </w:pPr>
      <w:r>
        <w:rPr>
          <w:rFonts w:ascii="Arial" w:eastAsia="Times New Roman" w:hAnsi="Arial" w:cs="Arial"/>
          <w:b/>
          <w:bCs/>
          <w:sz w:val="24"/>
          <w:szCs w:val="24"/>
        </w:rPr>
        <w:t>6.2</w:t>
      </w:r>
      <w:r>
        <w:rPr>
          <w:rFonts w:ascii="Arial" w:eastAsia="Times New Roman" w:hAnsi="Arial" w:cs="Arial"/>
          <w:b/>
          <w:bCs/>
          <w:sz w:val="24"/>
          <w:szCs w:val="24"/>
        </w:rPr>
        <w:tab/>
      </w:r>
      <w:r w:rsidR="00B67322" w:rsidRPr="00C85805">
        <w:rPr>
          <w:rFonts w:ascii="Arial" w:eastAsia="Times New Roman" w:hAnsi="Arial" w:cs="Arial"/>
          <w:b/>
          <w:bCs/>
          <w:sz w:val="24"/>
          <w:szCs w:val="24"/>
        </w:rPr>
        <w:t>Integrated Performance Report</w:t>
      </w:r>
    </w:p>
    <w:p w:rsidR="00B67322" w:rsidRDefault="00B67322" w:rsidP="00756CD4">
      <w:pPr>
        <w:spacing w:after="16" w:line="360" w:lineRule="auto"/>
        <w:jc w:val="both"/>
        <w:rPr>
          <w:rFonts w:ascii="Arial" w:eastAsia="Times New Roman" w:hAnsi="Arial" w:cs="Arial"/>
          <w:bCs/>
          <w:sz w:val="24"/>
          <w:szCs w:val="24"/>
        </w:rPr>
      </w:pPr>
    </w:p>
    <w:p w:rsidR="00DC165E" w:rsidRPr="00DC165E" w:rsidRDefault="00DC165E" w:rsidP="00756CD4">
      <w:pPr>
        <w:spacing w:after="16" w:line="360" w:lineRule="auto"/>
        <w:jc w:val="both"/>
        <w:rPr>
          <w:rFonts w:ascii="Arial" w:eastAsia="Times New Roman" w:hAnsi="Arial" w:cs="Arial"/>
          <w:bCs/>
          <w:sz w:val="24"/>
          <w:szCs w:val="24"/>
        </w:rPr>
      </w:pPr>
      <w:r w:rsidRPr="00DC165E">
        <w:rPr>
          <w:rFonts w:ascii="Arial" w:eastAsia="Times New Roman" w:hAnsi="Arial" w:cs="Arial"/>
          <w:bCs/>
          <w:sz w:val="24"/>
          <w:szCs w:val="24"/>
        </w:rPr>
        <w:t>The Local Partnership Forum receives a copy of the Integrated Performance Report prepared for Board at each meeting.    This report includes a summary position for the following areas:</w:t>
      </w:r>
    </w:p>
    <w:p w:rsidR="00DC165E" w:rsidRPr="00DC165E" w:rsidRDefault="00DC165E" w:rsidP="00756CD4">
      <w:pPr>
        <w:pStyle w:val="ListParagraph"/>
        <w:numPr>
          <w:ilvl w:val="0"/>
          <w:numId w:val="2"/>
        </w:numPr>
        <w:spacing w:after="16" w:line="360" w:lineRule="auto"/>
        <w:contextualSpacing w:val="0"/>
        <w:rPr>
          <w:rFonts w:ascii="Arial" w:hAnsi="Arial" w:cs="Arial"/>
          <w:sz w:val="24"/>
          <w:szCs w:val="24"/>
          <w:lang w:val="cy-GB"/>
        </w:rPr>
      </w:pPr>
      <w:r w:rsidRPr="00DC165E">
        <w:rPr>
          <w:rFonts w:ascii="Arial" w:hAnsi="Arial" w:cs="Arial"/>
          <w:sz w:val="24"/>
          <w:szCs w:val="24"/>
        </w:rPr>
        <w:t>Population Health</w:t>
      </w:r>
    </w:p>
    <w:p w:rsidR="00DC165E" w:rsidRPr="00DC165E" w:rsidRDefault="00DC165E" w:rsidP="00756CD4">
      <w:pPr>
        <w:pStyle w:val="ListParagraph"/>
        <w:numPr>
          <w:ilvl w:val="0"/>
          <w:numId w:val="2"/>
        </w:numPr>
        <w:spacing w:after="16" w:line="360" w:lineRule="auto"/>
        <w:contextualSpacing w:val="0"/>
        <w:rPr>
          <w:rFonts w:ascii="Arial" w:hAnsi="Arial" w:cs="Arial"/>
          <w:sz w:val="24"/>
          <w:szCs w:val="24"/>
          <w:lang w:val="cy-GB"/>
        </w:rPr>
      </w:pPr>
      <w:r w:rsidRPr="00DC165E">
        <w:rPr>
          <w:rFonts w:ascii="Arial" w:hAnsi="Arial" w:cs="Arial"/>
          <w:sz w:val="24"/>
          <w:szCs w:val="24"/>
          <w:lang w:val="cy-GB"/>
        </w:rPr>
        <w:t>Quality and Safety</w:t>
      </w:r>
    </w:p>
    <w:p w:rsidR="00DC165E" w:rsidRPr="00DC165E" w:rsidRDefault="00DC165E" w:rsidP="00756CD4">
      <w:pPr>
        <w:pStyle w:val="ListParagraph"/>
        <w:numPr>
          <w:ilvl w:val="0"/>
          <w:numId w:val="2"/>
        </w:numPr>
        <w:spacing w:after="16" w:line="360" w:lineRule="auto"/>
        <w:contextualSpacing w:val="0"/>
        <w:rPr>
          <w:rFonts w:ascii="Arial" w:hAnsi="Arial" w:cs="Arial"/>
          <w:sz w:val="24"/>
          <w:szCs w:val="24"/>
          <w:lang w:val="cy-GB"/>
        </w:rPr>
      </w:pPr>
      <w:r w:rsidRPr="00DC165E">
        <w:rPr>
          <w:rFonts w:ascii="Arial" w:hAnsi="Arial" w:cs="Arial"/>
          <w:sz w:val="24"/>
          <w:szCs w:val="24"/>
          <w:lang w:val="cy-GB"/>
        </w:rPr>
        <w:t xml:space="preserve">People </w:t>
      </w:r>
    </w:p>
    <w:p w:rsidR="00DC165E" w:rsidRPr="00DC165E" w:rsidRDefault="00DC165E" w:rsidP="00756CD4">
      <w:pPr>
        <w:pStyle w:val="ListParagraph"/>
        <w:numPr>
          <w:ilvl w:val="0"/>
          <w:numId w:val="2"/>
        </w:numPr>
        <w:spacing w:after="16" w:line="360" w:lineRule="auto"/>
        <w:contextualSpacing w:val="0"/>
        <w:rPr>
          <w:rFonts w:ascii="Arial" w:hAnsi="Arial" w:cs="Arial"/>
          <w:sz w:val="24"/>
          <w:szCs w:val="24"/>
          <w:lang w:val="cy-GB"/>
        </w:rPr>
      </w:pPr>
      <w:r w:rsidRPr="00DC165E">
        <w:rPr>
          <w:rFonts w:ascii="Arial" w:hAnsi="Arial" w:cs="Arial"/>
          <w:sz w:val="24"/>
          <w:szCs w:val="24"/>
          <w:lang w:val="cy-GB"/>
        </w:rPr>
        <w:t>Operational Performance</w:t>
      </w:r>
    </w:p>
    <w:p w:rsidR="00DC165E" w:rsidRDefault="00DC165E" w:rsidP="00756CD4">
      <w:pPr>
        <w:pStyle w:val="ListParagraph"/>
        <w:numPr>
          <w:ilvl w:val="0"/>
          <w:numId w:val="2"/>
        </w:numPr>
        <w:spacing w:after="16" w:line="360" w:lineRule="auto"/>
        <w:contextualSpacing w:val="0"/>
        <w:rPr>
          <w:rFonts w:ascii="Arial" w:hAnsi="Arial" w:cs="Arial"/>
          <w:sz w:val="24"/>
          <w:szCs w:val="24"/>
          <w:lang w:val="cy-GB"/>
        </w:rPr>
      </w:pPr>
      <w:r w:rsidRPr="00DC165E">
        <w:rPr>
          <w:rFonts w:ascii="Arial" w:hAnsi="Arial" w:cs="Arial"/>
          <w:sz w:val="24"/>
          <w:szCs w:val="24"/>
          <w:lang w:val="cy-GB"/>
        </w:rPr>
        <w:t xml:space="preserve">Finance </w:t>
      </w:r>
    </w:p>
    <w:p w:rsidR="00DC165E" w:rsidRDefault="00DC165E" w:rsidP="00756CD4">
      <w:pPr>
        <w:spacing w:after="16" w:line="360" w:lineRule="auto"/>
        <w:rPr>
          <w:rFonts w:ascii="Arial" w:hAnsi="Arial" w:cs="Arial"/>
          <w:sz w:val="24"/>
          <w:szCs w:val="24"/>
          <w:lang w:val="cy-GB"/>
        </w:rPr>
      </w:pPr>
    </w:p>
    <w:p w:rsidR="00DC165E" w:rsidRPr="001F6E3B" w:rsidRDefault="00DC165E" w:rsidP="00756CD4">
      <w:pPr>
        <w:spacing w:after="16" w:line="360" w:lineRule="auto"/>
        <w:rPr>
          <w:rFonts w:ascii="Arial" w:hAnsi="Arial" w:cs="Arial"/>
          <w:b/>
          <w:sz w:val="24"/>
          <w:szCs w:val="24"/>
          <w:lang w:val="cy-GB"/>
        </w:rPr>
      </w:pPr>
      <w:r w:rsidRPr="001F6E3B">
        <w:rPr>
          <w:rFonts w:ascii="Arial" w:hAnsi="Arial" w:cs="Arial"/>
          <w:b/>
          <w:sz w:val="24"/>
          <w:szCs w:val="24"/>
          <w:lang w:val="cy-GB"/>
        </w:rPr>
        <w:t>6.3</w:t>
      </w:r>
      <w:r w:rsidRPr="001F6E3B">
        <w:rPr>
          <w:rFonts w:ascii="Arial" w:hAnsi="Arial" w:cs="Arial"/>
          <w:b/>
          <w:sz w:val="24"/>
          <w:szCs w:val="24"/>
          <w:lang w:val="cy-GB"/>
        </w:rPr>
        <w:tab/>
        <w:t xml:space="preserve">Reports from Sub Groups </w:t>
      </w:r>
    </w:p>
    <w:p w:rsidR="00DC165E" w:rsidRDefault="00DC165E" w:rsidP="00756CD4">
      <w:pPr>
        <w:spacing w:after="16" w:line="360" w:lineRule="auto"/>
        <w:rPr>
          <w:rFonts w:ascii="Arial" w:hAnsi="Arial" w:cs="Arial"/>
          <w:sz w:val="24"/>
          <w:szCs w:val="24"/>
          <w:lang w:val="cy-GB"/>
        </w:rPr>
      </w:pPr>
    </w:p>
    <w:p w:rsidR="003658BA" w:rsidRPr="00A37FB2" w:rsidRDefault="00DC165E" w:rsidP="00756CD4">
      <w:pPr>
        <w:spacing w:after="16" w:line="360" w:lineRule="auto"/>
        <w:rPr>
          <w:rFonts w:ascii="Arial" w:eastAsia="MS ??" w:hAnsi="Arial" w:cs="Arial"/>
          <w:sz w:val="24"/>
        </w:rPr>
      </w:pPr>
      <w:r w:rsidRPr="00A37FB2">
        <w:rPr>
          <w:rFonts w:ascii="Arial" w:eastAsia="MS ??" w:hAnsi="Arial" w:cs="Arial"/>
          <w:sz w:val="24"/>
        </w:rPr>
        <w:t xml:space="preserve">The Local Partnership Forum has 3 sub-groups - the Workforce Partnership Group, the Employment Policies Sub Group and the Staff Benefits Group.    </w:t>
      </w:r>
    </w:p>
    <w:p w:rsidR="003658BA" w:rsidRPr="00A37FB2" w:rsidRDefault="003658BA" w:rsidP="00756CD4">
      <w:pPr>
        <w:spacing w:after="16" w:line="360" w:lineRule="auto"/>
        <w:rPr>
          <w:rFonts w:ascii="Arial" w:eastAsia="MS ??" w:hAnsi="Arial" w:cs="Arial"/>
          <w:sz w:val="24"/>
        </w:rPr>
      </w:pPr>
    </w:p>
    <w:p w:rsidR="00F84BC9" w:rsidRDefault="003658BA" w:rsidP="00756CD4">
      <w:pPr>
        <w:spacing w:after="16" w:line="360" w:lineRule="auto"/>
        <w:rPr>
          <w:rFonts w:ascii="Arial" w:eastAsia="MS ??" w:hAnsi="Arial" w:cs="Arial"/>
          <w:sz w:val="24"/>
        </w:rPr>
      </w:pPr>
      <w:r w:rsidRPr="00A37FB2">
        <w:rPr>
          <w:rFonts w:ascii="Arial" w:eastAsia="MS ??" w:hAnsi="Arial" w:cs="Arial"/>
          <w:sz w:val="24"/>
        </w:rPr>
        <w:t xml:space="preserve">The </w:t>
      </w:r>
      <w:r w:rsidRPr="00756CD4">
        <w:rPr>
          <w:rFonts w:ascii="Arial" w:eastAsia="MS ??" w:hAnsi="Arial" w:cs="Arial"/>
          <w:b/>
          <w:sz w:val="24"/>
        </w:rPr>
        <w:t xml:space="preserve">Workforce Partnership Group </w:t>
      </w:r>
      <w:r w:rsidR="001F6E3B" w:rsidRPr="00756CD4">
        <w:rPr>
          <w:rFonts w:ascii="Arial" w:eastAsia="MS ??" w:hAnsi="Arial" w:cs="Arial"/>
          <w:b/>
          <w:sz w:val="24"/>
        </w:rPr>
        <w:t>(WPG)</w:t>
      </w:r>
      <w:r w:rsidR="001F6E3B" w:rsidRPr="00A37FB2">
        <w:rPr>
          <w:rFonts w:ascii="Arial" w:eastAsia="MS ??" w:hAnsi="Arial" w:cs="Arial"/>
          <w:sz w:val="24"/>
        </w:rPr>
        <w:t xml:space="preserve"> </w:t>
      </w:r>
      <w:r w:rsidRPr="00A37FB2">
        <w:rPr>
          <w:rFonts w:ascii="Arial" w:hAnsi="Arial" w:cs="Arial"/>
          <w:sz w:val="24"/>
        </w:rPr>
        <w:t>is co-chaired by the Chair of Staff Representatives and the Executive Director of People and Culture, who also chair LPF.  The WPG generally meets 6 times a year</w:t>
      </w:r>
      <w:r w:rsidR="00A37FB2" w:rsidRPr="00A37FB2">
        <w:rPr>
          <w:rFonts w:ascii="Arial" w:hAnsi="Arial" w:cs="Arial"/>
          <w:sz w:val="24"/>
        </w:rPr>
        <w:t xml:space="preserve"> </w:t>
      </w:r>
      <w:r w:rsidRPr="00A37FB2">
        <w:rPr>
          <w:rFonts w:ascii="Arial" w:eastAsia="MS ??" w:hAnsi="Arial" w:cs="Arial"/>
          <w:sz w:val="24"/>
        </w:rPr>
        <w:t>and t</w:t>
      </w:r>
      <w:r w:rsidRPr="00A37FB2">
        <w:rPr>
          <w:rFonts w:ascii="Arial" w:hAnsi="Arial" w:cs="Arial"/>
          <w:sz w:val="24"/>
        </w:rPr>
        <w:t>he items discussed tend to be more operational or detailed than those brought to the LPF</w:t>
      </w:r>
      <w:r w:rsidR="00A37FB2" w:rsidRPr="00A37FB2">
        <w:rPr>
          <w:rFonts w:ascii="Arial" w:hAnsi="Arial" w:cs="Arial"/>
          <w:sz w:val="24"/>
        </w:rPr>
        <w:t xml:space="preserve">.  The </w:t>
      </w:r>
      <w:r w:rsidRPr="00A37FB2">
        <w:rPr>
          <w:rFonts w:ascii="Arial" w:hAnsi="Arial" w:cs="Arial"/>
          <w:sz w:val="24"/>
        </w:rPr>
        <w:t xml:space="preserve">LPF regularly refers matters to the WPG for follow up and further consideration.    The Workforce Partnership Group </w:t>
      </w:r>
      <w:r w:rsidRPr="00A37FB2">
        <w:rPr>
          <w:rFonts w:ascii="Arial" w:eastAsia="MS ??" w:hAnsi="Arial" w:cs="Arial"/>
          <w:sz w:val="24"/>
        </w:rPr>
        <w:t>reports to LPF annually, though matters can be escalated as required.</w:t>
      </w:r>
      <w:r w:rsidR="00F84BC9">
        <w:rPr>
          <w:rFonts w:ascii="Arial" w:eastAsia="MS ??" w:hAnsi="Arial" w:cs="Arial"/>
          <w:sz w:val="24"/>
        </w:rPr>
        <w:t xml:space="preserve">  </w:t>
      </w:r>
    </w:p>
    <w:p w:rsidR="00DC165E" w:rsidRPr="00266B01" w:rsidRDefault="00F84BC9" w:rsidP="00756CD4">
      <w:pPr>
        <w:spacing w:after="16" w:line="360" w:lineRule="auto"/>
        <w:rPr>
          <w:rFonts w:ascii="Arial" w:eastAsia="MS ??" w:hAnsi="Arial" w:cs="Arial"/>
          <w:sz w:val="24"/>
        </w:rPr>
      </w:pPr>
      <w:r w:rsidRPr="00266B01">
        <w:rPr>
          <w:rFonts w:ascii="Arial" w:eastAsia="MS ??" w:hAnsi="Arial" w:cs="Arial"/>
          <w:sz w:val="24"/>
        </w:rPr>
        <w:t>Key items discussed in 2023/24 include:</w:t>
      </w:r>
    </w:p>
    <w:p w:rsidR="00266B01" w:rsidRPr="00266B01" w:rsidRDefault="00266B01" w:rsidP="00756CD4">
      <w:pPr>
        <w:pStyle w:val="ListParagraph"/>
        <w:numPr>
          <w:ilvl w:val="0"/>
          <w:numId w:val="10"/>
        </w:numPr>
        <w:spacing w:after="16" w:line="360" w:lineRule="auto"/>
        <w:rPr>
          <w:rFonts w:ascii="Arial" w:hAnsi="Arial" w:cs="Arial"/>
          <w:sz w:val="24"/>
          <w:szCs w:val="24"/>
        </w:rPr>
      </w:pPr>
      <w:r w:rsidRPr="00266B01">
        <w:rPr>
          <w:rFonts w:ascii="Arial" w:hAnsi="Arial" w:cs="Arial"/>
          <w:sz w:val="24"/>
          <w:szCs w:val="24"/>
        </w:rPr>
        <w:t>Draft Wellbeing Framework</w:t>
      </w:r>
    </w:p>
    <w:p w:rsidR="00266B01" w:rsidRPr="00266B01" w:rsidRDefault="00266B01" w:rsidP="00756CD4">
      <w:pPr>
        <w:pStyle w:val="ListParagraph"/>
        <w:numPr>
          <w:ilvl w:val="0"/>
          <w:numId w:val="10"/>
        </w:numPr>
        <w:spacing w:after="16" w:line="360" w:lineRule="auto"/>
        <w:rPr>
          <w:rFonts w:ascii="Arial" w:hAnsi="Arial" w:cs="Arial"/>
          <w:sz w:val="24"/>
          <w:szCs w:val="24"/>
        </w:rPr>
      </w:pPr>
      <w:r w:rsidRPr="00266B01">
        <w:rPr>
          <w:rFonts w:ascii="Arial" w:hAnsi="Arial" w:cs="Arial"/>
          <w:sz w:val="24"/>
          <w:szCs w:val="24"/>
        </w:rPr>
        <w:t xml:space="preserve">Workforce Sustainability </w:t>
      </w:r>
    </w:p>
    <w:p w:rsidR="00266B01" w:rsidRPr="00266B01" w:rsidRDefault="00266B01" w:rsidP="00756CD4">
      <w:pPr>
        <w:pStyle w:val="ListParagraph"/>
        <w:numPr>
          <w:ilvl w:val="0"/>
          <w:numId w:val="10"/>
        </w:numPr>
        <w:spacing w:after="16" w:line="360" w:lineRule="auto"/>
        <w:rPr>
          <w:rFonts w:ascii="Arial" w:hAnsi="Arial" w:cs="Arial"/>
          <w:sz w:val="24"/>
          <w:szCs w:val="24"/>
        </w:rPr>
      </w:pPr>
      <w:proofErr w:type="spellStart"/>
      <w:r w:rsidRPr="00266B01">
        <w:rPr>
          <w:rFonts w:ascii="Arial" w:hAnsi="Arial" w:cs="Arial"/>
          <w:sz w:val="24"/>
          <w:szCs w:val="24"/>
        </w:rPr>
        <w:t>Wagestream</w:t>
      </w:r>
      <w:proofErr w:type="spellEnd"/>
      <w:r w:rsidRPr="00266B01">
        <w:rPr>
          <w:rFonts w:ascii="Arial" w:hAnsi="Arial" w:cs="Arial"/>
          <w:sz w:val="24"/>
          <w:szCs w:val="24"/>
        </w:rPr>
        <w:t xml:space="preserve"> </w:t>
      </w:r>
    </w:p>
    <w:p w:rsidR="00266B01" w:rsidRPr="00266B01" w:rsidRDefault="00266B01" w:rsidP="00756CD4">
      <w:pPr>
        <w:pStyle w:val="ListParagraph"/>
        <w:numPr>
          <w:ilvl w:val="0"/>
          <w:numId w:val="10"/>
        </w:numPr>
        <w:spacing w:after="16" w:line="360" w:lineRule="auto"/>
        <w:rPr>
          <w:rFonts w:ascii="Arial" w:hAnsi="Arial" w:cs="Arial"/>
          <w:sz w:val="24"/>
          <w:szCs w:val="24"/>
        </w:rPr>
      </w:pPr>
      <w:r w:rsidRPr="00266B01">
        <w:rPr>
          <w:rFonts w:ascii="Arial" w:hAnsi="Arial" w:cs="Arial"/>
          <w:sz w:val="24"/>
          <w:szCs w:val="24"/>
        </w:rPr>
        <w:t>Future NHS Wales Approaches to Flexible Working/Retirement</w:t>
      </w:r>
    </w:p>
    <w:p w:rsidR="00266B01" w:rsidRPr="00266B01" w:rsidRDefault="00266B01" w:rsidP="00756CD4">
      <w:pPr>
        <w:pStyle w:val="ListParagraph"/>
        <w:numPr>
          <w:ilvl w:val="0"/>
          <w:numId w:val="10"/>
        </w:numPr>
        <w:spacing w:after="16" w:line="360" w:lineRule="auto"/>
        <w:rPr>
          <w:rFonts w:ascii="Arial" w:hAnsi="Arial" w:cs="Arial"/>
          <w:sz w:val="24"/>
          <w:szCs w:val="24"/>
        </w:rPr>
      </w:pPr>
      <w:r w:rsidRPr="00266B01">
        <w:rPr>
          <w:rFonts w:ascii="Arial" w:hAnsi="Arial" w:cs="Arial"/>
          <w:sz w:val="24"/>
          <w:szCs w:val="24"/>
        </w:rPr>
        <w:t xml:space="preserve">Trade Union discussions around Respect and Resolution Policy </w:t>
      </w:r>
    </w:p>
    <w:p w:rsidR="00266B01" w:rsidRPr="00266B01" w:rsidRDefault="00266B01" w:rsidP="00756CD4">
      <w:pPr>
        <w:pStyle w:val="ListParagraph"/>
        <w:numPr>
          <w:ilvl w:val="0"/>
          <w:numId w:val="10"/>
        </w:numPr>
        <w:spacing w:after="16" w:line="360" w:lineRule="auto"/>
        <w:rPr>
          <w:rFonts w:ascii="Arial" w:hAnsi="Arial" w:cs="Arial"/>
          <w:sz w:val="24"/>
          <w:szCs w:val="24"/>
        </w:rPr>
      </w:pPr>
      <w:r w:rsidRPr="00266B01">
        <w:rPr>
          <w:rFonts w:ascii="Arial" w:hAnsi="Arial" w:cs="Arial"/>
          <w:sz w:val="24"/>
          <w:szCs w:val="24"/>
        </w:rPr>
        <w:t>Implementation of the Assistant Practitioner Role</w:t>
      </w:r>
    </w:p>
    <w:p w:rsidR="00266B01" w:rsidRPr="00266B01" w:rsidRDefault="00266B01" w:rsidP="00756CD4">
      <w:pPr>
        <w:pStyle w:val="ListParagraph"/>
        <w:numPr>
          <w:ilvl w:val="0"/>
          <w:numId w:val="10"/>
        </w:numPr>
        <w:spacing w:after="16" w:line="360" w:lineRule="auto"/>
        <w:rPr>
          <w:rFonts w:ascii="Arial" w:hAnsi="Arial" w:cs="Arial"/>
          <w:sz w:val="24"/>
          <w:szCs w:val="24"/>
        </w:rPr>
      </w:pPr>
      <w:r w:rsidRPr="00266B01">
        <w:rPr>
          <w:rFonts w:ascii="Arial" w:hAnsi="Arial" w:cs="Arial"/>
          <w:sz w:val="24"/>
          <w:szCs w:val="24"/>
        </w:rPr>
        <w:t xml:space="preserve">Starter Survey Results </w:t>
      </w:r>
    </w:p>
    <w:p w:rsidR="00266B01" w:rsidRPr="00266B01" w:rsidRDefault="00266B01" w:rsidP="00756CD4">
      <w:pPr>
        <w:pStyle w:val="ListParagraph"/>
        <w:numPr>
          <w:ilvl w:val="0"/>
          <w:numId w:val="10"/>
        </w:numPr>
        <w:spacing w:after="16" w:line="360" w:lineRule="auto"/>
        <w:rPr>
          <w:rFonts w:ascii="Arial" w:hAnsi="Arial" w:cs="Arial"/>
          <w:sz w:val="24"/>
          <w:szCs w:val="24"/>
        </w:rPr>
      </w:pPr>
      <w:r w:rsidRPr="00266B01">
        <w:rPr>
          <w:rFonts w:ascii="Arial" w:eastAsia="Times New Roman" w:hAnsi="Arial" w:cs="Arial"/>
          <w:sz w:val="24"/>
          <w:szCs w:val="24"/>
        </w:rPr>
        <w:lastRenderedPageBreak/>
        <w:t xml:space="preserve">Eat Well at Work  </w:t>
      </w:r>
    </w:p>
    <w:p w:rsidR="00266B01" w:rsidRPr="00266B01" w:rsidRDefault="00266B01" w:rsidP="00756CD4">
      <w:pPr>
        <w:pStyle w:val="ListParagraph"/>
        <w:numPr>
          <w:ilvl w:val="0"/>
          <w:numId w:val="10"/>
        </w:numPr>
        <w:spacing w:after="16" w:line="360" w:lineRule="auto"/>
        <w:rPr>
          <w:rFonts w:ascii="Arial" w:hAnsi="Arial" w:cs="Arial"/>
          <w:sz w:val="24"/>
          <w:szCs w:val="24"/>
        </w:rPr>
      </w:pPr>
      <w:r w:rsidRPr="00266B01">
        <w:rPr>
          <w:rFonts w:ascii="Arial" w:hAnsi="Arial" w:cs="Arial"/>
          <w:sz w:val="24"/>
          <w:szCs w:val="24"/>
        </w:rPr>
        <w:t>The Culture and Leadership Programme Approach</w:t>
      </w:r>
    </w:p>
    <w:p w:rsidR="00266B01" w:rsidRPr="00266B01" w:rsidRDefault="00266B01" w:rsidP="00756CD4">
      <w:pPr>
        <w:pStyle w:val="ListParagraph"/>
        <w:numPr>
          <w:ilvl w:val="0"/>
          <w:numId w:val="10"/>
        </w:numPr>
        <w:spacing w:after="16" w:line="360" w:lineRule="auto"/>
        <w:rPr>
          <w:rFonts w:ascii="Arial" w:hAnsi="Arial" w:cs="Arial"/>
          <w:sz w:val="24"/>
          <w:szCs w:val="24"/>
        </w:rPr>
      </w:pPr>
      <w:r w:rsidRPr="00266B01">
        <w:rPr>
          <w:rFonts w:ascii="Arial" w:hAnsi="Arial" w:cs="Arial"/>
          <w:sz w:val="24"/>
          <w:szCs w:val="24"/>
        </w:rPr>
        <w:t>People and Culture Plan – Programme Structure</w:t>
      </w:r>
    </w:p>
    <w:p w:rsidR="00266B01" w:rsidRPr="00266B01" w:rsidRDefault="00266B01" w:rsidP="00756CD4">
      <w:pPr>
        <w:pStyle w:val="ListParagraph"/>
        <w:numPr>
          <w:ilvl w:val="0"/>
          <w:numId w:val="10"/>
        </w:numPr>
        <w:spacing w:after="16" w:line="360" w:lineRule="auto"/>
        <w:rPr>
          <w:rFonts w:ascii="Arial" w:hAnsi="Arial" w:cs="Arial"/>
          <w:sz w:val="24"/>
          <w:szCs w:val="24"/>
        </w:rPr>
      </w:pPr>
      <w:r w:rsidRPr="00266B01">
        <w:rPr>
          <w:rFonts w:ascii="Arial" w:hAnsi="Arial" w:cs="Arial"/>
          <w:sz w:val="24"/>
          <w:szCs w:val="24"/>
        </w:rPr>
        <w:t xml:space="preserve">Healthy and sustainable travel  </w:t>
      </w:r>
    </w:p>
    <w:p w:rsidR="00266B01" w:rsidRPr="00266B01" w:rsidRDefault="00266B01" w:rsidP="00756CD4">
      <w:pPr>
        <w:pStyle w:val="ListParagraph"/>
        <w:numPr>
          <w:ilvl w:val="0"/>
          <w:numId w:val="10"/>
        </w:numPr>
        <w:spacing w:after="16" w:line="360" w:lineRule="auto"/>
        <w:rPr>
          <w:rFonts w:ascii="Arial" w:hAnsi="Arial" w:cs="Arial"/>
          <w:sz w:val="24"/>
          <w:szCs w:val="24"/>
        </w:rPr>
      </w:pPr>
      <w:r w:rsidRPr="00266B01">
        <w:rPr>
          <w:rFonts w:ascii="Arial" w:hAnsi="Arial" w:cs="Arial"/>
          <w:sz w:val="24"/>
          <w:szCs w:val="24"/>
        </w:rPr>
        <w:t>Employee Relations Activity Report</w:t>
      </w:r>
    </w:p>
    <w:p w:rsidR="00F84BC9" w:rsidRPr="00A37FB2" w:rsidRDefault="00F84BC9" w:rsidP="00756CD4">
      <w:pPr>
        <w:spacing w:after="16" w:line="360" w:lineRule="auto"/>
        <w:rPr>
          <w:rFonts w:ascii="Arial" w:eastAsia="MS ??" w:hAnsi="Arial" w:cs="Arial"/>
          <w:sz w:val="24"/>
        </w:rPr>
      </w:pPr>
    </w:p>
    <w:p w:rsidR="003658BA" w:rsidRDefault="003658BA" w:rsidP="00756CD4">
      <w:pPr>
        <w:spacing w:after="16" w:line="360" w:lineRule="auto"/>
        <w:jc w:val="both"/>
        <w:rPr>
          <w:rFonts w:ascii="Arial" w:hAnsi="Arial" w:cs="Arial"/>
          <w:sz w:val="24"/>
        </w:rPr>
      </w:pPr>
      <w:r w:rsidRPr="00A37FB2">
        <w:rPr>
          <w:rFonts w:ascii="Arial" w:hAnsi="Arial" w:cs="Arial"/>
          <w:sz w:val="24"/>
        </w:rPr>
        <w:t xml:space="preserve">At a more local level, each Clinical Board also has monthly or bi-monthly Local Partnership Forums which enable the Clinical Board leadership team to engage with trade union representatives on local matters.     The Clinical Board Partnership Forums also report annually to the UHB LPF.  </w:t>
      </w:r>
    </w:p>
    <w:p w:rsidR="00756CD4" w:rsidRPr="00A37FB2" w:rsidRDefault="00756CD4" w:rsidP="00756CD4">
      <w:pPr>
        <w:spacing w:after="16" w:line="360" w:lineRule="auto"/>
        <w:jc w:val="both"/>
        <w:rPr>
          <w:rFonts w:ascii="Arial" w:eastAsia="Times New Roman" w:hAnsi="Arial" w:cs="Arial"/>
          <w:bCs/>
          <w:sz w:val="28"/>
          <w:szCs w:val="24"/>
        </w:rPr>
      </w:pPr>
    </w:p>
    <w:p w:rsidR="003658BA" w:rsidRDefault="003658BA" w:rsidP="00756CD4">
      <w:pPr>
        <w:spacing w:after="16" w:line="360" w:lineRule="auto"/>
        <w:rPr>
          <w:rFonts w:eastAsia="Times New Roman" w:cstheme="minorHAnsi"/>
        </w:rPr>
      </w:pPr>
      <w:r w:rsidRPr="00A37FB2">
        <w:rPr>
          <w:rFonts w:ascii="Arial" w:eastAsia="Times New Roman" w:hAnsi="Arial" w:cs="Arial"/>
          <w:sz w:val="24"/>
        </w:rPr>
        <w:t>The</w:t>
      </w:r>
      <w:r w:rsidRPr="00A37FB2">
        <w:rPr>
          <w:rFonts w:ascii="Arial" w:eastAsia="Times New Roman" w:hAnsi="Arial" w:cs="Arial"/>
          <w:bCs/>
          <w:sz w:val="24"/>
        </w:rPr>
        <w:t xml:space="preserve"> </w:t>
      </w:r>
      <w:r w:rsidRPr="00756CD4">
        <w:rPr>
          <w:rFonts w:ascii="Arial" w:eastAsia="Times New Roman" w:hAnsi="Arial" w:cs="Arial"/>
          <w:b/>
          <w:bCs/>
          <w:sz w:val="24"/>
        </w:rPr>
        <w:t>Employment Policy Sub Group (EPSG)</w:t>
      </w:r>
      <w:r w:rsidRPr="00A37FB2">
        <w:rPr>
          <w:rFonts w:ascii="Arial" w:eastAsia="Times New Roman" w:hAnsi="Arial" w:cs="Arial"/>
          <w:bCs/>
          <w:sz w:val="24"/>
        </w:rPr>
        <w:t xml:space="preserve"> </w:t>
      </w:r>
      <w:r w:rsidRPr="00A37FB2">
        <w:rPr>
          <w:rFonts w:ascii="Arial" w:eastAsia="Times New Roman" w:hAnsi="Arial" w:cs="Arial"/>
          <w:sz w:val="24"/>
        </w:rPr>
        <w:t>is made up of representatives from People and Culture and Trade Unions and is co-chaired by the Deputy Head of People Assurance and Experience and a TU representative.     EPSG is the primary forum for the development and review of employment policies, procedures and guidelines.     It usually meets 6 times a year and a copy of the minutes of each meeting are submitted to the Local Partnership Forum for noting</w:t>
      </w:r>
      <w:r w:rsidRPr="00553AB1">
        <w:rPr>
          <w:rFonts w:eastAsia="Times New Roman" w:cstheme="minorHAnsi"/>
        </w:rPr>
        <w:t>. </w:t>
      </w:r>
      <w:r w:rsidR="00756CD4">
        <w:rPr>
          <w:rFonts w:eastAsia="Times New Roman" w:cstheme="minorHAnsi"/>
        </w:rPr>
        <w:t xml:space="preserve">  </w:t>
      </w:r>
    </w:p>
    <w:p w:rsidR="00756CD4" w:rsidRDefault="00756CD4" w:rsidP="00756CD4">
      <w:pPr>
        <w:spacing w:after="16" w:line="360" w:lineRule="auto"/>
        <w:rPr>
          <w:rFonts w:eastAsia="Times New Roman" w:cstheme="minorHAnsi"/>
        </w:rPr>
      </w:pPr>
    </w:p>
    <w:p w:rsidR="00756CD4" w:rsidRPr="00756CD4" w:rsidRDefault="00756CD4" w:rsidP="00756CD4">
      <w:pPr>
        <w:spacing w:after="16" w:line="360" w:lineRule="auto"/>
        <w:rPr>
          <w:rFonts w:ascii="Arial" w:eastAsia="Times New Roman" w:hAnsi="Arial" w:cs="Arial"/>
          <w:sz w:val="24"/>
          <w:szCs w:val="24"/>
        </w:rPr>
      </w:pPr>
      <w:r w:rsidRPr="00756CD4">
        <w:rPr>
          <w:rFonts w:ascii="Arial" w:eastAsia="Times New Roman" w:hAnsi="Arial" w:cs="Arial"/>
          <w:sz w:val="24"/>
          <w:szCs w:val="24"/>
        </w:rPr>
        <w:t xml:space="preserve">In 2023-4 the Terms of Reference for EPSG have been reviewed and a new way of working has been introduced for the Trade Union Members.    Whereas previously they have attended in a generic capacity, representing all trade union interests and members, from March 2024 they will be elected to represent specific areas including Education, Employee Relations, Equity and Inclusion, and Wellbeing.   </w:t>
      </w:r>
    </w:p>
    <w:p w:rsidR="00756CD4" w:rsidRPr="00756CD4" w:rsidRDefault="00756CD4" w:rsidP="00756CD4">
      <w:pPr>
        <w:spacing w:after="16" w:line="360" w:lineRule="auto"/>
        <w:rPr>
          <w:rFonts w:ascii="Arial" w:eastAsia="Times New Roman" w:hAnsi="Arial" w:cs="Arial"/>
          <w:sz w:val="24"/>
          <w:szCs w:val="24"/>
        </w:rPr>
      </w:pPr>
    </w:p>
    <w:p w:rsidR="00756CD4" w:rsidRPr="00756CD4" w:rsidRDefault="00756CD4" w:rsidP="00756CD4">
      <w:pPr>
        <w:spacing w:after="16" w:line="360" w:lineRule="auto"/>
        <w:rPr>
          <w:rFonts w:ascii="Arial" w:eastAsia="Times New Roman" w:hAnsi="Arial" w:cs="Arial"/>
          <w:sz w:val="24"/>
          <w:szCs w:val="24"/>
        </w:rPr>
      </w:pPr>
      <w:r w:rsidRPr="00756CD4">
        <w:rPr>
          <w:rFonts w:ascii="Arial" w:eastAsia="Times New Roman" w:hAnsi="Arial" w:cs="Arial"/>
          <w:sz w:val="24"/>
          <w:szCs w:val="24"/>
        </w:rPr>
        <w:t xml:space="preserve">In 2023-24 the key documents considered and approved by EPSG are: </w:t>
      </w:r>
    </w:p>
    <w:p w:rsidR="00D11AC1" w:rsidRPr="00756CD4" w:rsidRDefault="00D11AC1" w:rsidP="00756CD4">
      <w:pPr>
        <w:pStyle w:val="ListParagraph"/>
        <w:numPr>
          <w:ilvl w:val="0"/>
          <w:numId w:val="11"/>
        </w:numPr>
        <w:spacing w:after="16" w:line="360" w:lineRule="auto"/>
        <w:rPr>
          <w:rFonts w:ascii="Arial" w:hAnsi="Arial" w:cs="Arial"/>
          <w:sz w:val="24"/>
          <w:szCs w:val="24"/>
        </w:rPr>
      </w:pPr>
      <w:r w:rsidRPr="00756CD4">
        <w:rPr>
          <w:rFonts w:ascii="Arial" w:hAnsi="Arial" w:cs="Arial"/>
          <w:sz w:val="24"/>
          <w:szCs w:val="24"/>
        </w:rPr>
        <w:t>Trans &amp; Non-binary Employee Support Procedure</w:t>
      </w:r>
    </w:p>
    <w:p w:rsidR="00D11AC1" w:rsidRPr="00756CD4" w:rsidRDefault="00D11AC1" w:rsidP="00756CD4">
      <w:pPr>
        <w:pStyle w:val="ListParagraph"/>
        <w:numPr>
          <w:ilvl w:val="0"/>
          <w:numId w:val="11"/>
        </w:numPr>
        <w:spacing w:after="16" w:line="360" w:lineRule="auto"/>
        <w:rPr>
          <w:rFonts w:ascii="Arial" w:hAnsi="Arial" w:cs="Arial"/>
          <w:sz w:val="24"/>
          <w:szCs w:val="24"/>
        </w:rPr>
      </w:pPr>
      <w:r w:rsidRPr="00756CD4">
        <w:rPr>
          <w:rFonts w:ascii="Arial" w:hAnsi="Arial" w:cs="Arial"/>
          <w:sz w:val="24"/>
          <w:szCs w:val="24"/>
        </w:rPr>
        <w:t>Disclosure and Barring Service Procedure</w:t>
      </w:r>
    </w:p>
    <w:p w:rsidR="00D11AC1" w:rsidRPr="00756CD4" w:rsidRDefault="00D11AC1" w:rsidP="00756CD4">
      <w:pPr>
        <w:pStyle w:val="ListParagraph"/>
        <w:numPr>
          <w:ilvl w:val="0"/>
          <w:numId w:val="11"/>
        </w:numPr>
        <w:spacing w:after="16" w:line="360" w:lineRule="auto"/>
        <w:rPr>
          <w:rFonts w:ascii="Arial" w:hAnsi="Arial" w:cs="Arial"/>
          <w:sz w:val="24"/>
          <w:szCs w:val="24"/>
        </w:rPr>
      </w:pPr>
      <w:r w:rsidRPr="00756CD4">
        <w:rPr>
          <w:rFonts w:ascii="Arial" w:hAnsi="Arial" w:cs="Arial"/>
          <w:sz w:val="24"/>
          <w:szCs w:val="24"/>
        </w:rPr>
        <w:t>Working Remotely Guidelines</w:t>
      </w:r>
    </w:p>
    <w:p w:rsidR="00D11AC1" w:rsidRPr="00756CD4" w:rsidRDefault="00D11AC1" w:rsidP="00756CD4">
      <w:pPr>
        <w:pStyle w:val="ListParagraph"/>
        <w:numPr>
          <w:ilvl w:val="0"/>
          <w:numId w:val="11"/>
        </w:numPr>
        <w:spacing w:after="16" w:line="360" w:lineRule="auto"/>
        <w:rPr>
          <w:rFonts w:ascii="Arial" w:hAnsi="Arial" w:cs="Arial"/>
          <w:sz w:val="24"/>
          <w:szCs w:val="24"/>
        </w:rPr>
      </w:pPr>
      <w:r w:rsidRPr="00756CD4">
        <w:rPr>
          <w:rFonts w:ascii="Arial" w:hAnsi="Arial" w:cs="Arial"/>
          <w:sz w:val="24"/>
          <w:szCs w:val="24"/>
        </w:rPr>
        <w:t>Retire and Return Procedure</w:t>
      </w:r>
    </w:p>
    <w:p w:rsidR="00D11AC1" w:rsidRPr="00756CD4" w:rsidRDefault="00D11AC1" w:rsidP="00756CD4">
      <w:pPr>
        <w:pStyle w:val="ListParagraph"/>
        <w:numPr>
          <w:ilvl w:val="0"/>
          <w:numId w:val="11"/>
        </w:numPr>
        <w:spacing w:after="16" w:line="360" w:lineRule="auto"/>
        <w:rPr>
          <w:rFonts w:ascii="Arial" w:hAnsi="Arial" w:cs="Arial"/>
          <w:sz w:val="24"/>
          <w:szCs w:val="24"/>
        </w:rPr>
      </w:pPr>
      <w:r w:rsidRPr="00756CD4">
        <w:rPr>
          <w:rFonts w:ascii="Arial" w:hAnsi="Arial" w:cs="Arial"/>
          <w:sz w:val="24"/>
          <w:szCs w:val="24"/>
        </w:rPr>
        <w:t>Long Service Award Procedure</w:t>
      </w:r>
    </w:p>
    <w:p w:rsidR="00D11AC1" w:rsidRPr="00756CD4" w:rsidRDefault="00D11AC1" w:rsidP="00756CD4">
      <w:pPr>
        <w:pStyle w:val="ListParagraph"/>
        <w:numPr>
          <w:ilvl w:val="0"/>
          <w:numId w:val="11"/>
        </w:numPr>
        <w:spacing w:after="16" w:line="360" w:lineRule="auto"/>
        <w:rPr>
          <w:rFonts w:ascii="Arial" w:hAnsi="Arial" w:cs="Arial"/>
          <w:sz w:val="24"/>
          <w:szCs w:val="24"/>
        </w:rPr>
      </w:pPr>
      <w:r w:rsidRPr="00756CD4">
        <w:rPr>
          <w:rFonts w:ascii="Arial" w:hAnsi="Arial" w:cs="Arial"/>
          <w:sz w:val="24"/>
          <w:szCs w:val="24"/>
        </w:rPr>
        <w:t>Unauthorised Absence Procedure</w:t>
      </w:r>
    </w:p>
    <w:p w:rsidR="00D11AC1" w:rsidRPr="00756CD4" w:rsidRDefault="00D11AC1" w:rsidP="00756CD4">
      <w:pPr>
        <w:pStyle w:val="ListParagraph"/>
        <w:numPr>
          <w:ilvl w:val="0"/>
          <w:numId w:val="11"/>
        </w:numPr>
        <w:spacing w:after="16" w:line="360" w:lineRule="auto"/>
        <w:rPr>
          <w:rFonts w:ascii="Arial" w:hAnsi="Arial" w:cs="Arial"/>
          <w:sz w:val="24"/>
          <w:szCs w:val="24"/>
        </w:rPr>
      </w:pPr>
      <w:r w:rsidRPr="00756CD4">
        <w:rPr>
          <w:rFonts w:ascii="Arial" w:hAnsi="Arial" w:cs="Arial"/>
          <w:sz w:val="24"/>
          <w:szCs w:val="24"/>
        </w:rPr>
        <w:t>Off Payroll Working Procedure</w:t>
      </w:r>
    </w:p>
    <w:p w:rsidR="00D11AC1" w:rsidRPr="00756CD4" w:rsidRDefault="00D11AC1" w:rsidP="00756CD4">
      <w:pPr>
        <w:pStyle w:val="ListParagraph"/>
        <w:numPr>
          <w:ilvl w:val="0"/>
          <w:numId w:val="11"/>
        </w:numPr>
        <w:spacing w:after="16" w:line="360" w:lineRule="auto"/>
        <w:rPr>
          <w:rFonts w:ascii="Arial" w:hAnsi="Arial" w:cs="Arial"/>
          <w:sz w:val="24"/>
          <w:szCs w:val="24"/>
        </w:rPr>
      </w:pPr>
      <w:r w:rsidRPr="00756CD4">
        <w:rPr>
          <w:rFonts w:ascii="Arial" w:hAnsi="Arial" w:cs="Arial"/>
          <w:sz w:val="24"/>
          <w:szCs w:val="24"/>
        </w:rPr>
        <w:t>Redeployment Procedure</w:t>
      </w:r>
    </w:p>
    <w:p w:rsidR="00D11AC1" w:rsidRPr="00756CD4" w:rsidRDefault="00D11AC1" w:rsidP="00756CD4">
      <w:pPr>
        <w:pStyle w:val="ListParagraph"/>
        <w:numPr>
          <w:ilvl w:val="0"/>
          <w:numId w:val="11"/>
        </w:numPr>
        <w:spacing w:after="16" w:line="360" w:lineRule="auto"/>
        <w:rPr>
          <w:rFonts w:ascii="Arial" w:hAnsi="Arial" w:cs="Arial"/>
          <w:sz w:val="24"/>
          <w:szCs w:val="24"/>
        </w:rPr>
      </w:pPr>
      <w:r w:rsidRPr="00756CD4">
        <w:rPr>
          <w:rFonts w:ascii="Arial" w:hAnsi="Arial" w:cs="Arial"/>
          <w:sz w:val="24"/>
          <w:szCs w:val="24"/>
        </w:rPr>
        <w:lastRenderedPageBreak/>
        <w:t>Rostering Procedure</w:t>
      </w:r>
    </w:p>
    <w:p w:rsidR="00D11AC1" w:rsidRPr="00756CD4" w:rsidRDefault="00D11AC1" w:rsidP="00756CD4">
      <w:pPr>
        <w:pStyle w:val="ListParagraph"/>
        <w:numPr>
          <w:ilvl w:val="0"/>
          <w:numId w:val="11"/>
        </w:numPr>
        <w:spacing w:after="16" w:line="360" w:lineRule="auto"/>
        <w:rPr>
          <w:rFonts w:ascii="Arial" w:hAnsi="Arial" w:cs="Arial"/>
          <w:sz w:val="24"/>
          <w:szCs w:val="24"/>
        </w:rPr>
      </w:pPr>
      <w:r w:rsidRPr="00756CD4">
        <w:rPr>
          <w:rFonts w:ascii="Arial" w:hAnsi="Arial" w:cs="Arial"/>
          <w:sz w:val="24"/>
          <w:szCs w:val="24"/>
        </w:rPr>
        <w:t>Relationships in Work Procedure</w:t>
      </w:r>
    </w:p>
    <w:p w:rsidR="00756CD4" w:rsidRDefault="00756CD4" w:rsidP="00756CD4">
      <w:pPr>
        <w:spacing w:after="16" w:line="360" w:lineRule="auto"/>
        <w:rPr>
          <w:rFonts w:ascii="Arial" w:hAnsi="Arial" w:cs="Arial"/>
          <w:iCs/>
          <w:sz w:val="24"/>
          <w:szCs w:val="24"/>
        </w:rPr>
      </w:pPr>
    </w:p>
    <w:p w:rsidR="00573AAA" w:rsidRPr="00573AAA" w:rsidRDefault="00573AAA" w:rsidP="00756CD4">
      <w:pPr>
        <w:spacing w:after="16" w:line="360" w:lineRule="auto"/>
        <w:rPr>
          <w:rFonts w:ascii="Arial" w:hAnsi="Arial" w:cs="Arial"/>
          <w:iCs/>
          <w:sz w:val="24"/>
          <w:szCs w:val="24"/>
        </w:rPr>
      </w:pPr>
      <w:r w:rsidRPr="00573AAA">
        <w:rPr>
          <w:rFonts w:ascii="Arial" w:hAnsi="Arial" w:cs="Arial"/>
          <w:iCs/>
          <w:sz w:val="24"/>
          <w:szCs w:val="24"/>
        </w:rPr>
        <w:t xml:space="preserve">The </w:t>
      </w:r>
      <w:r w:rsidRPr="00756CD4">
        <w:rPr>
          <w:rFonts w:ascii="Arial" w:hAnsi="Arial" w:cs="Arial"/>
          <w:b/>
          <w:iCs/>
          <w:sz w:val="24"/>
          <w:szCs w:val="24"/>
        </w:rPr>
        <w:t>Staff Benefits Group</w:t>
      </w:r>
      <w:r w:rsidRPr="00573AAA">
        <w:rPr>
          <w:rFonts w:ascii="Arial" w:hAnsi="Arial" w:cs="Arial"/>
          <w:iCs/>
          <w:sz w:val="24"/>
          <w:szCs w:val="24"/>
        </w:rPr>
        <w:t xml:space="preserve"> explores and co-ordinates discounts and benefits offered by external organisations for UHB employees. The Staff Benefits Group meets quarterly and discusses and agrees ‘best deals’ for staff.  It also provides employee support via its internal staff benefits e.g. financial benefits, health and wellbeing, childcare support. Their work is reported to the Charitable Funds Committee and the Local Partnership Forum.</w:t>
      </w:r>
      <w:r w:rsidR="00756CD4">
        <w:rPr>
          <w:rFonts w:ascii="Arial" w:hAnsi="Arial" w:cs="Arial"/>
          <w:iCs/>
          <w:sz w:val="24"/>
          <w:szCs w:val="24"/>
        </w:rPr>
        <w:t xml:space="preserve">  Some of the initiatives or offers introduced in 2023-4 include:</w:t>
      </w:r>
    </w:p>
    <w:p w:rsidR="00180AF6" w:rsidRPr="00180AF6" w:rsidRDefault="00180AF6" w:rsidP="00756CD4">
      <w:pPr>
        <w:numPr>
          <w:ilvl w:val="0"/>
          <w:numId w:val="12"/>
        </w:numPr>
        <w:spacing w:before="100" w:beforeAutospacing="1" w:after="16" w:line="360" w:lineRule="auto"/>
        <w:rPr>
          <w:rFonts w:ascii="Arial" w:eastAsia="Times New Roman" w:hAnsi="Arial" w:cs="Arial"/>
          <w:color w:val="000000"/>
          <w:sz w:val="24"/>
          <w:szCs w:val="24"/>
        </w:rPr>
      </w:pPr>
      <w:r w:rsidRPr="00180AF6">
        <w:rPr>
          <w:rFonts w:ascii="Arial" w:eastAsia="Times New Roman" w:hAnsi="Arial" w:cs="Arial"/>
          <w:color w:val="000000"/>
          <w:sz w:val="24"/>
          <w:szCs w:val="24"/>
        </w:rPr>
        <w:t xml:space="preserve">Cardiff International Pool &amp; Gym </w:t>
      </w:r>
      <w:r>
        <w:rPr>
          <w:rFonts w:ascii="Arial" w:eastAsia="Times New Roman" w:hAnsi="Arial" w:cs="Arial"/>
          <w:color w:val="000000"/>
          <w:sz w:val="24"/>
          <w:szCs w:val="24"/>
        </w:rPr>
        <w:t>corporate week offer</w:t>
      </w:r>
    </w:p>
    <w:p w:rsidR="00180AF6" w:rsidRPr="00180AF6" w:rsidRDefault="00180AF6" w:rsidP="00756CD4">
      <w:pPr>
        <w:numPr>
          <w:ilvl w:val="0"/>
          <w:numId w:val="12"/>
        </w:numPr>
        <w:spacing w:before="100" w:beforeAutospacing="1" w:after="16" w:line="360" w:lineRule="auto"/>
        <w:rPr>
          <w:rFonts w:ascii="Arial" w:eastAsia="Times New Roman" w:hAnsi="Arial" w:cs="Arial"/>
          <w:color w:val="000000"/>
          <w:sz w:val="24"/>
          <w:szCs w:val="24"/>
        </w:rPr>
      </w:pPr>
      <w:r w:rsidRPr="00180AF6">
        <w:rPr>
          <w:rFonts w:ascii="Arial" w:eastAsia="Times New Roman" w:hAnsi="Arial" w:cs="Arial"/>
          <w:color w:val="000000"/>
          <w:sz w:val="24"/>
          <w:szCs w:val="24"/>
        </w:rPr>
        <w:t xml:space="preserve">Costco Wholesale Individual Membership offer </w:t>
      </w:r>
    </w:p>
    <w:p w:rsidR="00573AAA" w:rsidRPr="00180AF6" w:rsidRDefault="00180AF6" w:rsidP="00756CD4">
      <w:pPr>
        <w:numPr>
          <w:ilvl w:val="0"/>
          <w:numId w:val="12"/>
        </w:numPr>
        <w:spacing w:before="100" w:beforeAutospacing="1" w:after="16" w:line="360" w:lineRule="auto"/>
        <w:rPr>
          <w:rFonts w:ascii="Arial" w:hAnsi="Arial" w:cs="Arial"/>
        </w:rPr>
      </w:pPr>
      <w:r w:rsidRPr="00180AF6">
        <w:rPr>
          <w:rFonts w:ascii="Arial" w:eastAsia="Times New Roman" w:hAnsi="Arial" w:cs="Arial"/>
          <w:color w:val="000000"/>
          <w:sz w:val="24"/>
          <w:szCs w:val="24"/>
        </w:rPr>
        <w:t xml:space="preserve">Post Office Money </w:t>
      </w:r>
      <w:r>
        <w:rPr>
          <w:rFonts w:ascii="Arial" w:eastAsia="Times New Roman" w:hAnsi="Arial" w:cs="Arial"/>
          <w:color w:val="000000"/>
          <w:sz w:val="24"/>
          <w:szCs w:val="24"/>
        </w:rPr>
        <w:t>for p</w:t>
      </w:r>
      <w:r w:rsidRPr="00180AF6">
        <w:rPr>
          <w:rFonts w:ascii="Arial" w:eastAsia="Times New Roman" w:hAnsi="Arial" w:cs="Arial"/>
          <w:color w:val="000000"/>
          <w:sz w:val="24"/>
          <w:szCs w:val="24"/>
        </w:rPr>
        <w:t xml:space="preserve">referential currency rates </w:t>
      </w:r>
    </w:p>
    <w:p w:rsidR="00180AF6" w:rsidRPr="00180AF6" w:rsidRDefault="00180AF6" w:rsidP="00756CD4">
      <w:pPr>
        <w:numPr>
          <w:ilvl w:val="0"/>
          <w:numId w:val="12"/>
        </w:numPr>
        <w:spacing w:before="100" w:beforeAutospacing="1" w:after="16" w:line="360" w:lineRule="auto"/>
        <w:rPr>
          <w:rFonts w:ascii="Arial" w:hAnsi="Arial" w:cs="Arial"/>
        </w:rPr>
      </w:pPr>
      <w:proofErr w:type="spellStart"/>
      <w:r w:rsidRPr="00180AF6">
        <w:rPr>
          <w:rFonts w:ascii="Arial" w:eastAsia="Times New Roman" w:hAnsi="Arial" w:cs="Arial"/>
          <w:color w:val="000000"/>
          <w:sz w:val="24"/>
          <w:szCs w:val="24"/>
        </w:rPr>
        <w:t>GlastonBarry</w:t>
      </w:r>
      <w:proofErr w:type="spellEnd"/>
      <w:r w:rsidRPr="00180AF6">
        <w:rPr>
          <w:rFonts w:ascii="Arial" w:eastAsia="Times New Roman" w:hAnsi="Arial" w:cs="Arial"/>
          <w:color w:val="000000"/>
          <w:sz w:val="24"/>
          <w:szCs w:val="24"/>
        </w:rPr>
        <w:t xml:space="preserve"> Tribute Festival</w:t>
      </w:r>
      <w:r>
        <w:rPr>
          <w:rFonts w:ascii="Arial" w:eastAsia="Times New Roman" w:hAnsi="Arial" w:cs="Arial"/>
          <w:color w:val="000000"/>
          <w:sz w:val="24"/>
          <w:szCs w:val="24"/>
        </w:rPr>
        <w:t xml:space="preserve"> &amp; 20% ticket discount</w:t>
      </w:r>
    </w:p>
    <w:p w:rsidR="00180AF6" w:rsidRPr="00180AF6" w:rsidRDefault="00180AF6" w:rsidP="00756CD4">
      <w:pPr>
        <w:numPr>
          <w:ilvl w:val="0"/>
          <w:numId w:val="12"/>
        </w:numPr>
        <w:spacing w:before="100" w:beforeAutospacing="1" w:after="16" w:line="360" w:lineRule="auto"/>
        <w:rPr>
          <w:rFonts w:ascii="Arial" w:hAnsi="Arial" w:cs="Arial"/>
        </w:rPr>
      </w:pPr>
      <w:r w:rsidRPr="00180AF6">
        <w:rPr>
          <w:rFonts w:ascii="Arial" w:eastAsia="Times New Roman" w:hAnsi="Arial" w:cs="Arial"/>
          <w:color w:val="000000"/>
          <w:sz w:val="24"/>
          <w:szCs w:val="24"/>
        </w:rPr>
        <w:t>The Walt Disney Company offered discounted tickets</w:t>
      </w:r>
    </w:p>
    <w:p w:rsidR="00180AF6" w:rsidRPr="00180AF6" w:rsidRDefault="00180AF6" w:rsidP="00756CD4">
      <w:pPr>
        <w:numPr>
          <w:ilvl w:val="0"/>
          <w:numId w:val="12"/>
        </w:numPr>
        <w:spacing w:before="100" w:beforeAutospacing="1" w:after="16" w:line="360" w:lineRule="auto"/>
        <w:rPr>
          <w:rFonts w:ascii="Arial" w:hAnsi="Arial" w:cs="Arial"/>
        </w:rPr>
      </w:pPr>
      <w:r w:rsidRPr="00180AF6">
        <w:rPr>
          <w:rFonts w:ascii="Arial" w:eastAsia="Times New Roman" w:hAnsi="Arial" w:cs="Arial"/>
          <w:color w:val="000000"/>
          <w:sz w:val="24"/>
          <w:szCs w:val="24"/>
        </w:rPr>
        <w:t xml:space="preserve">Rebecca Caine 'Dividing Day' </w:t>
      </w:r>
      <w:r>
        <w:rPr>
          <w:rFonts w:ascii="Arial" w:eastAsia="Times New Roman" w:hAnsi="Arial" w:cs="Arial"/>
          <w:color w:val="000000"/>
          <w:sz w:val="24"/>
          <w:szCs w:val="24"/>
        </w:rPr>
        <w:t xml:space="preserve">free </w:t>
      </w:r>
      <w:r w:rsidRPr="00180AF6">
        <w:rPr>
          <w:rFonts w:ascii="Arial" w:eastAsia="Times New Roman" w:hAnsi="Arial" w:cs="Arial"/>
          <w:color w:val="000000"/>
          <w:sz w:val="24"/>
          <w:szCs w:val="24"/>
        </w:rPr>
        <w:t>tickets</w:t>
      </w:r>
    </w:p>
    <w:p w:rsidR="00180AF6" w:rsidRDefault="00180AF6" w:rsidP="00756CD4">
      <w:pPr>
        <w:numPr>
          <w:ilvl w:val="0"/>
          <w:numId w:val="12"/>
        </w:numPr>
        <w:spacing w:before="100" w:beforeAutospacing="1" w:after="16" w:line="360" w:lineRule="auto"/>
        <w:rPr>
          <w:rFonts w:ascii="Arial" w:eastAsia="Times New Roman" w:hAnsi="Arial" w:cs="Arial"/>
          <w:color w:val="000000"/>
          <w:sz w:val="24"/>
          <w:szCs w:val="24"/>
        </w:rPr>
      </w:pPr>
      <w:r w:rsidRPr="00180AF6">
        <w:rPr>
          <w:rFonts w:ascii="Arial" w:eastAsia="Times New Roman" w:hAnsi="Arial" w:cs="Arial"/>
          <w:color w:val="000000"/>
          <w:sz w:val="24"/>
          <w:szCs w:val="24"/>
        </w:rPr>
        <w:t>The Walt Disney Company donated a number of tickets to the special performance of “Aladdin the Musical”</w:t>
      </w:r>
      <w:r>
        <w:rPr>
          <w:rFonts w:ascii="Arial" w:eastAsia="Times New Roman" w:hAnsi="Arial" w:cs="Arial"/>
          <w:color w:val="000000"/>
          <w:sz w:val="24"/>
          <w:szCs w:val="24"/>
        </w:rPr>
        <w:t>.</w:t>
      </w:r>
    </w:p>
    <w:p w:rsidR="00180AF6" w:rsidRPr="00756CD4" w:rsidRDefault="00180AF6" w:rsidP="00756CD4">
      <w:pPr>
        <w:numPr>
          <w:ilvl w:val="0"/>
          <w:numId w:val="12"/>
        </w:numPr>
        <w:spacing w:before="100" w:beforeAutospacing="1" w:after="16" w:line="360" w:lineRule="auto"/>
        <w:rPr>
          <w:rFonts w:ascii="Arial" w:eastAsia="Times New Roman" w:hAnsi="Arial" w:cs="Arial"/>
          <w:color w:val="000000"/>
          <w:sz w:val="24"/>
          <w:szCs w:val="24"/>
        </w:rPr>
      </w:pPr>
      <w:r w:rsidRPr="00756CD4">
        <w:rPr>
          <w:rFonts w:ascii="Arial" w:eastAsia="Times New Roman" w:hAnsi="Arial" w:cs="Arial"/>
          <w:color w:val="000000"/>
          <w:sz w:val="24"/>
          <w:szCs w:val="24"/>
        </w:rPr>
        <w:t>Cardiff Rugby offering discounted tickets to see Cardiff v Edinburgh.</w:t>
      </w:r>
    </w:p>
    <w:p w:rsidR="00180AF6" w:rsidRPr="00756CD4" w:rsidRDefault="00180AF6" w:rsidP="00756CD4">
      <w:pPr>
        <w:numPr>
          <w:ilvl w:val="0"/>
          <w:numId w:val="12"/>
        </w:numPr>
        <w:spacing w:before="100" w:beforeAutospacing="1" w:after="16" w:line="360" w:lineRule="auto"/>
        <w:rPr>
          <w:rFonts w:ascii="Arial" w:hAnsi="Arial" w:cs="Arial"/>
          <w:sz w:val="24"/>
          <w:szCs w:val="24"/>
        </w:rPr>
      </w:pPr>
      <w:r w:rsidRPr="00756CD4">
        <w:rPr>
          <w:rFonts w:ascii="Arial" w:hAnsi="Arial" w:cs="Arial"/>
          <w:sz w:val="24"/>
          <w:szCs w:val="24"/>
        </w:rPr>
        <w:t>Nathaniel Cars Group</w:t>
      </w:r>
      <w:r w:rsidR="00E86774" w:rsidRPr="00756CD4">
        <w:rPr>
          <w:rFonts w:ascii="Arial" w:hAnsi="Arial" w:cs="Arial"/>
          <w:sz w:val="24"/>
          <w:szCs w:val="24"/>
        </w:rPr>
        <w:t xml:space="preserve"> hosted a </w:t>
      </w:r>
      <w:proofErr w:type="gramStart"/>
      <w:r w:rsidR="00E86774" w:rsidRPr="00756CD4">
        <w:rPr>
          <w:rFonts w:ascii="Arial" w:hAnsi="Arial" w:cs="Arial"/>
          <w:sz w:val="24"/>
          <w:szCs w:val="24"/>
        </w:rPr>
        <w:t>pop up</w:t>
      </w:r>
      <w:proofErr w:type="gramEnd"/>
      <w:r w:rsidR="00E86774" w:rsidRPr="00756CD4">
        <w:rPr>
          <w:rFonts w:ascii="Arial" w:hAnsi="Arial" w:cs="Arial"/>
          <w:sz w:val="24"/>
          <w:szCs w:val="24"/>
        </w:rPr>
        <w:t xml:space="preserve"> event</w:t>
      </w:r>
    </w:p>
    <w:p w:rsidR="00A37FB2" w:rsidRPr="00756CD4" w:rsidRDefault="00E86774" w:rsidP="00756CD4">
      <w:pPr>
        <w:numPr>
          <w:ilvl w:val="0"/>
          <w:numId w:val="12"/>
        </w:numPr>
        <w:spacing w:before="100" w:beforeAutospacing="1" w:after="16" w:line="360" w:lineRule="auto"/>
        <w:rPr>
          <w:rFonts w:ascii="Arial" w:hAnsi="Arial" w:cs="Arial"/>
          <w:sz w:val="24"/>
          <w:szCs w:val="24"/>
        </w:rPr>
      </w:pPr>
      <w:r w:rsidRPr="00756CD4">
        <w:rPr>
          <w:rFonts w:ascii="Arial" w:hAnsi="Arial" w:cs="Arial"/>
          <w:sz w:val="24"/>
          <w:szCs w:val="24"/>
        </w:rPr>
        <w:t>Starbucks offered all NHS staff a free tall drink on 6/12/23</w:t>
      </w:r>
    </w:p>
    <w:p w:rsidR="00756CD4" w:rsidRPr="00E86774" w:rsidRDefault="00756CD4" w:rsidP="00756CD4">
      <w:pPr>
        <w:spacing w:before="100" w:beforeAutospacing="1" w:after="16" w:line="360" w:lineRule="auto"/>
        <w:ind w:left="720"/>
        <w:rPr>
          <w:rFonts w:ascii="Arial" w:hAnsi="Arial" w:cs="Arial"/>
        </w:rPr>
      </w:pPr>
    </w:p>
    <w:p w:rsidR="006767E0" w:rsidRPr="00C85805" w:rsidRDefault="006767E0" w:rsidP="00756CD4">
      <w:pPr>
        <w:pStyle w:val="ListParagraph"/>
        <w:numPr>
          <w:ilvl w:val="0"/>
          <w:numId w:val="1"/>
        </w:numPr>
        <w:spacing w:after="16" w:line="360" w:lineRule="auto"/>
        <w:rPr>
          <w:rFonts w:ascii="Arial" w:hAnsi="Arial" w:cs="Arial"/>
          <w:b/>
          <w:sz w:val="24"/>
          <w:szCs w:val="24"/>
        </w:rPr>
      </w:pPr>
      <w:r w:rsidRPr="00C85805">
        <w:rPr>
          <w:rFonts w:ascii="Arial" w:hAnsi="Arial" w:cs="Arial"/>
          <w:b/>
          <w:sz w:val="24"/>
          <w:szCs w:val="24"/>
        </w:rPr>
        <w:t>REPORTING RESPONSIBILITIES</w:t>
      </w:r>
    </w:p>
    <w:p w:rsidR="006767E0" w:rsidRPr="00C85805" w:rsidRDefault="006767E0" w:rsidP="00756CD4">
      <w:pPr>
        <w:pStyle w:val="BodyTextIndent3"/>
        <w:spacing w:before="120" w:after="16" w:line="360" w:lineRule="auto"/>
        <w:ind w:left="0"/>
        <w:jc w:val="both"/>
        <w:rPr>
          <w:rFonts w:cs="Arial"/>
          <w:sz w:val="24"/>
          <w:szCs w:val="24"/>
          <w:u w:val="none"/>
        </w:rPr>
      </w:pPr>
      <w:r w:rsidRPr="00C85805">
        <w:rPr>
          <w:rFonts w:cs="Arial"/>
          <w:sz w:val="24"/>
          <w:szCs w:val="24"/>
          <w:u w:val="none"/>
        </w:rPr>
        <w:t xml:space="preserve">The </w:t>
      </w:r>
      <w:r w:rsidR="00C85805" w:rsidRPr="00C85805">
        <w:rPr>
          <w:rFonts w:cs="Arial"/>
          <w:sz w:val="24"/>
          <w:szCs w:val="24"/>
          <w:u w:val="none"/>
        </w:rPr>
        <w:t xml:space="preserve">Local Partnership Forum </w:t>
      </w:r>
      <w:r w:rsidRPr="00C85805">
        <w:rPr>
          <w:rFonts w:cs="Arial"/>
          <w:sz w:val="24"/>
          <w:szCs w:val="24"/>
          <w:u w:val="none"/>
        </w:rPr>
        <w:t>has reported to the Board after each meeting by presenting a summary report of the key discussion items</w:t>
      </w:r>
      <w:r w:rsidR="00C85805" w:rsidRPr="00C85805">
        <w:rPr>
          <w:rFonts w:cs="Arial"/>
          <w:sz w:val="24"/>
          <w:szCs w:val="24"/>
          <w:u w:val="none"/>
        </w:rPr>
        <w:t xml:space="preserve">.   Copies of the approved minutes are also provided.  </w:t>
      </w:r>
    </w:p>
    <w:p w:rsidR="006767E0" w:rsidRPr="00C85805" w:rsidRDefault="006767E0" w:rsidP="00756CD4">
      <w:pPr>
        <w:spacing w:after="16" w:line="360" w:lineRule="auto"/>
        <w:rPr>
          <w:rFonts w:ascii="Arial" w:hAnsi="Arial" w:cs="Arial"/>
          <w:b/>
          <w:sz w:val="24"/>
          <w:szCs w:val="24"/>
        </w:rPr>
      </w:pPr>
    </w:p>
    <w:p w:rsidR="00C85805" w:rsidRPr="00C85805" w:rsidRDefault="00C85805" w:rsidP="00756CD4">
      <w:pPr>
        <w:spacing w:after="16" w:line="360" w:lineRule="auto"/>
        <w:rPr>
          <w:rFonts w:ascii="Arial" w:hAnsi="Arial" w:cs="Arial"/>
          <w:sz w:val="24"/>
          <w:szCs w:val="24"/>
        </w:rPr>
      </w:pPr>
    </w:p>
    <w:p w:rsidR="00BE3EAA" w:rsidRPr="00C85805" w:rsidRDefault="00747610" w:rsidP="00756CD4">
      <w:pPr>
        <w:spacing w:after="16" w:line="360" w:lineRule="auto"/>
        <w:rPr>
          <w:rFonts w:ascii="Arial" w:hAnsi="Arial" w:cs="Arial"/>
          <w:sz w:val="24"/>
          <w:szCs w:val="24"/>
        </w:rPr>
      </w:pPr>
    </w:p>
    <w:sectPr w:rsidR="00BE3EAA" w:rsidRPr="00C85805" w:rsidSect="00946A91">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3AEE" w:rsidRDefault="00DF3AEE">
      <w:pPr>
        <w:spacing w:after="0" w:line="240" w:lineRule="auto"/>
      </w:pPr>
      <w:r>
        <w:separator/>
      </w:r>
    </w:p>
  </w:endnote>
  <w:endnote w:type="continuationSeparator" w:id="0">
    <w:p w:rsidR="00DF3AEE" w:rsidRDefault="00DF3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AFBC2AC" w:rsidTr="00147BF9">
      <w:tc>
        <w:tcPr>
          <w:tcW w:w="3005" w:type="dxa"/>
        </w:tcPr>
        <w:p w:rsidR="0AFBC2AC" w:rsidRDefault="0AFBC2AC" w:rsidP="00147BF9">
          <w:pPr>
            <w:pStyle w:val="Header"/>
            <w:ind w:left="-115"/>
          </w:pPr>
        </w:p>
      </w:tc>
      <w:tc>
        <w:tcPr>
          <w:tcW w:w="3005" w:type="dxa"/>
        </w:tcPr>
        <w:p w:rsidR="0AFBC2AC" w:rsidRDefault="0AFBC2AC" w:rsidP="00147BF9">
          <w:pPr>
            <w:pStyle w:val="Header"/>
            <w:jc w:val="center"/>
          </w:pPr>
        </w:p>
      </w:tc>
      <w:tc>
        <w:tcPr>
          <w:tcW w:w="3005" w:type="dxa"/>
        </w:tcPr>
        <w:p w:rsidR="0AFBC2AC" w:rsidRDefault="0AFBC2AC" w:rsidP="00147BF9">
          <w:pPr>
            <w:pStyle w:val="Header"/>
            <w:ind w:right="-115"/>
            <w:jc w:val="right"/>
          </w:pPr>
        </w:p>
      </w:tc>
    </w:tr>
  </w:tbl>
  <w:p w:rsidR="0AFBC2AC" w:rsidRDefault="0AFBC2AC" w:rsidP="00147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3AEE" w:rsidRDefault="00DF3AEE">
      <w:pPr>
        <w:spacing w:after="0" w:line="240" w:lineRule="auto"/>
      </w:pPr>
      <w:r>
        <w:separator/>
      </w:r>
    </w:p>
  </w:footnote>
  <w:footnote w:type="continuationSeparator" w:id="0">
    <w:p w:rsidR="00DF3AEE" w:rsidRDefault="00DF3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1306" w:rsidRDefault="007476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236E3"/>
    <w:multiLevelType w:val="hybridMultilevel"/>
    <w:tmpl w:val="6CF0A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E3F29"/>
    <w:multiLevelType w:val="hybridMultilevel"/>
    <w:tmpl w:val="A3DA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1D397B"/>
    <w:multiLevelType w:val="hybridMultilevel"/>
    <w:tmpl w:val="C7CEB9D8"/>
    <w:lvl w:ilvl="0" w:tplc="1E62E264">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23361238"/>
    <w:multiLevelType w:val="hybridMultilevel"/>
    <w:tmpl w:val="294CA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054743"/>
    <w:multiLevelType w:val="multilevel"/>
    <w:tmpl w:val="1BCE3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2342DB"/>
    <w:multiLevelType w:val="hybridMultilevel"/>
    <w:tmpl w:val="2D92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1664DA"/>
    <w:multiLevelType w:val="hybridMultilevel"/>
    <w:tmpl w:val="31CC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E5394"/>
    <w:multiLevelType w:val="hybridMultilevel"/>
    <w:tmpl w:val="376A4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360305"/>
    <w:multiLevelType w:val="hybridMultilevel"/>
    <w:tmpl w:val="05A8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6830D4"/>
    <w:multiLevelType w:val="hybridMultilevel"/>
    <w:tmpl w:val="531E1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2D571F"/>
    <w:multiLevelType w:val="hybridMultilevel"/>
    <w:tmpl w:val="0B4E1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9F5EAB"/>
    <w:multiLevelType w:val="hybridMultilevel"/>
    <w:tmpl w:val="14488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93678E"/>
    <w:multiLevelType w:val="multilevel"/>
    <w:tmpl w:val="09B0E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9"/>
  </w:num>
  <w:num w:numId="4">
    <w:abstractNumId w:val="7"/>
  </w:num>
  <w:num w:numId="5">
    <w:abstractNumId w:val="12"/>
  </w:num>
  <w:num w:numId="6">
    <w:abstractNumId w:val="8"/>
  </w:num>
  <w:num w:numId="7">
    <w:abstractNumId w:val="6"/>
  </w:num>
  <w:num w:numId="8">
    <w:abstractNumId w:val="2"/>
  </w:num>
  <w:num w:numId="9">
    <w:abstractNumId w:val="4"/>
  </w:num>
  <w:num w:numId="10">
    <w:abstractNumId w:val="10"/>
  </w:num>
  <w:num w:numId="11">
    <w:abstractNumId w:val="11"/>
  </w:num>
  <w:num w:numId="12">
    <w:abstractNumId w:val="13"/>
  </w:num>
  <w:num w:numId="13">
    <w:abstractNumId w:val="5"/>
  </w:num>
  <w:num w:numId="1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7E0"/>
    <w:rsid w:val="00000052"/>
    <w:rsid w:val="000047D6"/>
    <w:rsid w:val="000058FF"/>
    <w:rsid w:val="000A2CA3"/>
    <w:rsid w:val="000B4F2E"/>
    <w:rsid w:val="001340F6"/>
    <w:rsid w:val="00147BF9"/>
    <w:rsid w:val="0015471B"/>
    <w:rsid w:val="00180154"/>
    <w:rsid w:val="00180AF6"/>
    <w:rsid w:val="00182D13"/>
    <w:rsid w:val="001B68F2"/>
    <w:rsid w:val="001F0F4D"/>
    <w:rsid w:val="001F6E3B"/>
    <w:rsid w:val="002120B5"/>
    <w:rsid w:val="00216D48"/>
    <w:rsid w:val="00237568"/>
    <w:rsid w:val="00252224"/>
    <w:rsid w:val="00253F43"/>
    <w:rsid w:val="00262C3A"/>
    <w:rsid w:val="00266B01"/>
    <w:rsid w:val="00273AC0"/>
    <w:rsid w:val="00293E78"/>
    <w:rsid w:val="0029465B"/>
    <w:rsid w:val="002B23C0"/>
    <w:rsid w:val="002E7C48"/>
    <w:rsid w:val="002F54BE"/>
    <w:rsid w:val="00321588"/>
    <w:rsid w:val="00352128"/>
    <w:rsid w:val="003658BA"/>
    <w:rsid w:val="00390CF8"/>
    <w:rsid w:val="003F2071"/>
    <w:rsid w:val="00402288"/>
    <w:rsid w:val="00416B20"/>
    <w:rsid w:val="0043612D"/>
    <w:rsid w:val="00493C76"/>
    <w:rsid w:val="004F6567"/>
    <w:rsid w:val="00506045"/>
    <w:rsid w:val="00512E90"/>
    <w:rsid w:val="005151C7"/>
    <w:rsid w:val="0052086E"/>
    <w:rsid w:val="0055489D"/>
    <w:rsid w:val="00570877"/>
    <w:rsid w:val="00573AAA"/>
    <w:rsid w:val="00586162"/>
    <w:rsid w:val="00590F00"/>
    <w:rsid w:val="00593017"/>
    <w:rsid w:val="005B6FC7"/>
    <w:rsid w:val="005D578F"/>
    <w:rsid w:val="005D7F0C"/>
    <w:rsid w:val="00605CA6"/>
    <w:rsid w:val="006214C2"/>
    <w:rsid w:val="00646C7A"/>
    <w:rsid w:val="00650F7E"/>
    <w:rsid w:val="006767E0"/>
    <w:rsid w:val="006C6FD2"/>
    <w:rsid w:val="00724F37"/>
    <w:rsid w:val="00747610"/>
    <w:rsid w:val="00756CD4"/>
    <w:rsid w:val="007636CA"/>
    <w:rsid w:val="007662F3"/>
    <w:rsid w:val="00771D90"/>
    <w:rsid w:val="00777F68"/>
    <w:rsid w:val="007815D5"/>
    <w:rsid w:val="007D4B4B"/>
    <w:rsid w:val="007E4DB6"/>
    <w:rsid w:val="007E7419"/>
    <w:rsid w:val="00804D30"/>
    <w:rsid w:val="00811D0B"/>
    <w:rsid w:val="008163C0"/>
    <w:rsid w:val="0082726F"/>
    <w:rsid w:val="008308B7"/>
    <w:rsid w:val="00851047"/>
    <w:rsid w:val="00871C1B"/>
    <w:rsid w:val="00884CD6"/>
    <w:rsid w:val="00903AC4"/>
    <w:rsid w:val="00930F60"/>
    <w:rsid w:val="00956E72"/>
    <w:rsid w:val="0098641A"/>
    <w:rsid w:val="00987AD9"/>
    <w:rsid w:val="009D125B"/>
    <w:rsid w:val="009E298B"/>
    <w:rsid w:val="009E3C5E"/>
    <w:rsid w:val="00A03EDC"/>
    <w:rsid w:val="00A05820"/>
    <w:rsid w:val="00A114E1"/>
    <w:rsid w:val="00A35972"/>
    <w:rsid w:val="00A37FB2"/>
    <w:rsid w:val="00A41333"/>
    <w:rsid w:val="00A43F32"/>
    <w:rsid w:val="00A519A6"/>
    <w:rsid w:val="00A612A0"/>
    <w:rsid w:val="00A67EE9"/>
    <w:rsid w:val="00A741F9"/>
    <w:rsid w:val="00AA3B27"/>
    <w:rsid w:val="00AA51EB"/>
    <w:rsid w:val="00AE5B22"/>
    <w:rsid w:val="00AF7683"/>
    <w:rsid w:val="00B035F9"/>
    <w:rsid w:val="00B30D94"/>
    <w:rsid w:val="00B31CE4"/>
    <w:rsid w:val="00B334D8"/>
    <w:rsid w:val="00B338BD"/>
    <w:rsid w:val="00B5282A"/>
    <w:rsid w:val="00B67322"/>
    <w:rsid w:val="00B86B2E"/>
    <w:rsid w:val="00BA0598"/>
    <w:rsid w:val="00BA2644"/>
    <w:rsid w:val="00BB4984"/>
    <w:rsid w:val="00BD1992"/>
    <w:rsid w:val="00C82EB0"/>
    <w:rsid w:val="00C85805"/>
    <w:rsid w:val="00C85A09"/>
    <w:rsid w:val="00CA7484"/>
    <w:rsid w:val="00CD39BB"/>
    <w:rsid w:val="00CD626D"/>
    <w:rsid w:val="00CD78EB"/>
    <w:rsid w:val="00D11AC1"/>
    <w:rsid w:val="00D76C14"/>
    <w:rsid w:val="00D944FE"/>
    <w:rsid w:val="00DA3BC8"/>
    <w:rsid w:val="00DA746E"/>
    <w:rsid w:val="00DC165E"/>
    <w:rsid w:val="00DD1EFF"/>
    <w:rsid w:val="00DD5ACD"/>
    <w:rsid w:val="00DE080F"/>
    <w:rsid w:val="00DF3AEE"/>
    <w:rsid w:val="00E02179"/>
    <w:rsid w:val="00E23A77"/>
    <w:rsid w:val="00E361C8"/>
    <w:rsid w:val="00E57D0E"/>
    <w:rsid w:val="00E57D89"/>
    <w:rsid w:val="00E62742"/>
    <w:rsid w:val="00E646D9"/>
    <w:rsid w:val="00E86774"/>
    <w:rsid w:val="00EC1B31"/>
    <w:rsid w:val="00EC36B6"/>
    <w:rsid w:val="00EC793F"/>
    <w:rsid w:val="00F06403"/>
    <w:rsid w:val="00F33766"/>
    <w:rsid w:val="00F5500D"/>
    <w:rsid w:val="00F573F6"/>
    <w:rsid w:val="00F75757"/>
    <w:rsid w:val="00F8411E"/>
    <w:rsid w:val="00F84BC9"/>
    <w:rsid w:val="00FA633A"/>
    <w:rsid w:val="00FD0A86"/>
    <w:rsid w:val="00FD7EE1"/>
    <w:rsid w:val="00FF21B1"/>
    <w:rsid w:val="0AFBC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36FEDB"/>
  <w15:chartTrackingRefBased/>
  <w15:docId w15:val="{31A2DE56-771B-4691-A907-4FE9D21B1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6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6767E0"/>
    <w:pPr>
      <w:ind w:left="720"/>
      <w:contextualSpacing/>
    </w:pPr>
  </w:style>
  <w:style w:type="paragraph" w:styleId="BodyTextIndent3">
    <w:name w:val="Body Text Indent 3"/>
    <w:basedOn w:val="Normal"/>
    <w:link w:val="BodyTextIndent3Char"/>
    <w:rsid w:val="006767E0"/>
    <w:pPr>
      <w:spacing w:after="0" w:line="240" w:lineRule="auto"/>
      <w:ind w:left="567"/>
    </w:pPr>
    <w:rPr>
      <w:rFonts w:ascii="Arial" w:eastAsia="Times New Roman" w:hAnsi="Arial" w:cs="Times New Roman"/>
      <w:u w:val="single"/>
      <w:lang w:eastAsia="en-GB"/>
    </w:rPr>
  </w:style>
  <w:style w:type="character" w:customStyle="1" w:styleId="BodyTextIndent3Char">
    <w:name w:val="Body Text Indent 3 Char"/>
    <w:basedOn w:val="DefaultParagraphFont"/>
    <w:link w:val="BodyTextIndent3"/>
    <w:rsid w:val="006767E0"/>
    <w:rPr>
      <w:rFonts w:ascii="Arial" w:eastAsia="Times New Roman" w:hAnsi="Arial" w:cs="Times New Roman"/>
      <w:u w:val="single"/>
      <w:lang w:eastAsia="en-GB"/>
    </w:rPr>
  </w:style>
  <w:style w:type="paragraph" w:styleId="Header">
    <w:name w:val="header"/>
    <w:basedOn w:val="Normal"/>
    <w:link w:val="HeaderChar"/>
    <w:uiPriority w:val="99"/>
    <w:unhideWhenUsed/>
    <w:rsid w:val="006767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67E0"/>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6767E0"/>
  </w:style>
  <w:style w:type="paragraph" w:styleId="NoSpacing">
    <w:name w:val="No Spacing"/>
    <w:uiPriority w:val="1"/>
    <w:qFormat/>
    <w:rsid w:val="006767E0"/>
    <w:pPr>
      <w:spacing w:after="0" w:line="240" w:lineRule="auto"/>
    </w:pPr>
    <w:rPr>
      <w:rFonts w:eastAsiaTheme="minorEastAsia"/>
      <w:sz w:val="24"/>
      <w:szCs w:val="24"/>
      <w:lang w:val="en-US"/>
    </w:rPr>
  </w:style>
  <w:style w:type="paragraph" w:customStyle="1" w:styleId="StyleOutlinenumberedArialOutlinenumberedArial11Outli">
    <w:name w:val="Style Outline numbered Arial + Outline numbered Arial 1...1 + Outli..."/>
    <w:basedOn w:val="Normal"/>
    <w:rsid w:val="00771D90"/>
    <w:pPr>
      <w:widowControl w:val="0"/>
      <w:autoSpaceDE w:val="0"/>
      <w:autoSpaceDN w:val="0"/>
      <w:adjustRightInd w:val="0"/>
      <w:spacing w:after="0" w:line="240" w:lineRule="auto"/>
    </w:pPr>
    <w:rPr>
      <w:rFonts w:ascii="Arial" w:eastAsia="Times New Roman" w:hAnsi="Arial" w:cs="Arial"/>
      <w:b/>
      <w:bCs/>
      <w:sz w:val="24"/>
      <w:szCs w:val="24"/>
    </w:rPr>
  </w:style>
  <w:style w:type="character" w:styleId="CommentReference">
    <w:name w:val="annotation reference"/>
    <w:basedOn w:val="DefaultParagraphFont"/>
    <w:uiPriority w:val="99"/>
    <w:semiHidden/>
    <w:unhideWhenUsed/>
    <w:rsid w:val="00586162"/>
    <w:rPr>
      <w:sz w:val="16"/>
      <w:szCs w:val="16"/>
    </w:rPr>
  </w:style>
  <w:style w:type="paragraph" w:styleId="CommentText">
    <w:name w:val="annotation text"/>
    <w:basedOn w:val="Normal"/>
    <w:link w:val="CommentTextChar"/>
    <w:uiPriority w:val="99"/>
    <w:semiHidden/>
    <w:unhideWhenUsed/>
    <w:rsid w:val="00586162"/>
    <w:pPr>
      <w:spacing w:line="240" w:lineRule="auto"/>
    </w:pPr>
    <w:rPr>
      <w:sz w:val="20"/>
      <w:szCs w:val="20"/>
    </w:rPr>
  </w:style>
  <w:style w:type="character" w:customStyle="1" w:styleId="CommentTextChar">
    <w:name w:val="Comment Text Char"/>
    <w:basedOn w:val="DefaultParagraphFont"/>
    <w:link w:val="CommentText"/>
    <w:uiPriority w:val="99"/>
    <w:semiHidden/>
    <w:rsid w:val="00586162"/>
    <w:rPr>
      <w:sz w:val="20"/>
      <w:szCs w:val="20"/>
    </w:rPr>
  </w:style>
  <w:style w:type="paragraph" w:styleId="CommentSubject">
    <w:name w:val="annotation subject"/>
    <w:basedOn w:val="CommentText"/>
    <w:next w:val="CommentText"/>
    <w:link w:val="CommentSubjectChar"/>
    <w:uiPriority w:val="99"/>
    <w:semiHidden/>
    <w:unhideWhenUsed/>
    <w:rsid w:val="00586162"/>
    <w:rPr>
      <w:b/>
      <w:bCs/>
    </w:rPr>
  </w:style>
  <w:style w:type="character" w:customStyle="1" w:styleId="CommentSubjectChar">
    <w:name w:val="Comment Subject Char"/>
    <w:basedOn w:val="CommentTextChar"/>
    <w:link w:val="CommentSubject"/>
    <w:uiPriority w:val="99"/>
    <w:semiHidden/>
    <w:rsid w:val="00586162"/>
    <w:rPr>
      <w:b/>
      <w:bCs/>
      <w:sz w:val="20"/>
      <w:szCs w:val="20"/>
    </w:rPr>
  </w:style>
  <w:style w:type="paragraph" w:styleId="BalloonText">
    <w:name w:val="Balloon Text"/>
    <w:basedOn w:val="Normal"/>
    <w:link w:val="BalloonTextChar"/>
    <w:uiPriority w:val="99"/>
    <w:semiHidden/>
    <w:unhideWhenUsed/>
    <w:rsid w:val="005861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162"/>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rmalWeb">
    <w:name w:val="Normal (Web)"/>
    <w:basedOn w:val="Normal"/>
    <w:uiPriority w:val="99"/>
    <w:unhideWhenUsed/>
    <w:rsid w:val="00B673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519A6"/>
  </w:style>
  <w:style w:type="character" w:customStyle="1" w:styleId="eop">
    <w:name w:val="eop"/>
    <w:basedOn w:val="DefaultParagraphFont"/>
    <w:rsid w:val="00A519A6"/>
  </w:style>
  <w:style w:type="paragraph" w:customStyle="1" w:styleId="paragraph">
    <w:name w:val="paragraph"/>
    <w:basedOn w:val="Normal"/>
    <w:rsid w:val="00A519A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918503">
      <w:bodyDiv w:val="1"/>
      <w:marLeft w:val="0"/>
      <w:marRight w:val="0"/>
      <w:marTop w:val="0"/>
      <w:marBottom w:val="0"/>
      <w:divBdr>
        <w:top w:val="none" w:sz="0" w:space="0" w:color="auto"/>
        <w:left w:val="none" w:sz="0" w:space="0" w:color="auto"/>
        <w:bottom w:val="none" w:sz="0" w:space="0" w:color="auto"/>
        <w:right w:val="none" w:sz="0" w:space="0" w:color="auto"/>
      </w:divBdr>
    </w:div>
    <w:div w:id="1272474053">
      <w:bodyDiv w:val="1"/>
      <w:marLeft w:val="0"/>
      <w:marRight w:val="0"/>
      <w:marTop w:val="0"/>
      <w:marBottom w:val="0"/>
      <w:divBdr>
        <w:top w:val="none" w:sz="0" w:space="0" w:color="auto"/>
        <w:left w:val="none" w:sz="0" w:space="0" w:color="auto"/>
        <w:bottom w:val="none" w:sz="0" w:space="0" w:color="auto"/>
        <w:right w:val="none" w:sz="0" w:space="0" w:color="auto"/>
      </w:divBdr>
    </w:div>
    <w:div w:id="1428965325">
      <w:bodyDiv w:val="1"/>
      <w:marLeft w:val="0"/>
      <w:marRight w:val="0"/>
      <w:marTop w:val="0"/>
      <w:marBottom w:val="0"/>
      <w:divBdr>
        <w:top w:val="none" w:sz="0" w:space="0" w:color="auto"/>
        <w:left w:val="none" w:sz="0" w:space="0" w:color="auto"/>
        <w:bottom w:val="none" w:sz="0" w:space="0" w:color="auto"/>
        <w:right w:val="none" w:sz="0" w:space="0" w:color="auto"/>
      </w:divBdr>
    </w:div>
    <w:div w:id="1616448581">
      <w:bodyDiv w:val="1"/>
      <w:marLeft w:val="0"/>
      <w:marRight w:val="0"/>
      <w:marTop w:val="0"/>
      <w:marBottom w:val="0"/>
      <w:divBdr>
        <w:top w:val="none" w:sz="0" w:space="0" w:color="auto"/>
        <w:left w:val="none" w:sz="0" w:space="0" w:color="auto"/>
        <w:bottom w:val="none" w:sz="0" w:space="0" w:color="auto"/>
        <w:right w:val="none" w:sz="0" w:space="0" w:color="auto"/>
      </w:divBdr>
    </w:div>
    <w:div w:id="1810434044">
      <w:bodyDiv w:val="1"/>
      <w:marLeft w:val="0"/>
      <w:marRight w:val="0"/>
      <w:marTop w:val="0"/>
      <w:marBottom w:val="0"/>
      <w:divBdr>
        <w:top w:val="none" w:sz="0" w:space="0" w:color="auto"/>
        <w:left w:val="none" w:sz="0" w:space="0" w:color="auto"/>
        <w:bottom w:val="none" w:sz="0" w:space="0" w:color="auto"/>
        <w:right w:val="none" w:sz="0" w:space="0" w:color="auto"/>
      </w:divBdr>
    </w:div>
    <w:div w:id="1929146727">
      <w:bodyDiv w:val="1"/>
      <w:marLeft w:val="0"/>
      <w:marRight w:val="0"/>
      <w:marTop w:val="0"/>
      <w:marBottom w:val="0"/>
      <w:divBdr>
        <w:top w:val="none" w:sz="0" w:space="0" w:color="auto"/>
        <w:left w:val="none" w:sz="0" w:space="0" w:color="auto"/>
        <w:bottom w:val="none" w:sz="0" w:space="0" w:color="auto"/>
        <w:right w:val="none" w:sz="0" w:space="0" w:color="auto"/>
      </w:divBdr>
    </w:div>
    <w:div w:id="199972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C5390-E1C9-4BCD-B831-0E3B07187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3737</Words>
  <Characters>21304</Characters>
  <Application>Microsoft Office Word</Application>
  <DocSecurity>4</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Pressley (Cardiff and Vale UHB - People Assurance and Experience)</cp:lastModifiedBy>
  <cp:revision>2</cp:revision>
  <cp:lastPrinted>2024-02-01T12:15:00Z</cp:lastPrinted>
  <dcterms:created xsi:type="dcterms:W3CDTF">2024-03-06T15:04:00Z</dcterms:created>
  <dcterms:modified xsi:type="dcterms:W3CDTF">2024-03-06T15:04:00Z</dcterms:modified>
</cp:coreProperties>
</file>