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leGrid1"/>
        <w:tblW w:w="5896" w:type="pct"/>
        <w:tblInd w:w="-856" w:type="dxa"/>
        <w:tblLook w:val="04A0" w:firstRow="1" w:lastRow="0" w:firstColumn="1" w:lastColumn="0" w:noHBand="0" w:noVBand="1"/>
      </w:tblPr>
      <w:tblGrid>
        <w:gridCol w:w="1562"/>
        <w:gridCol w:w="2290"/>
        <w:gridCol w:w="2382"/>
        <w:gridCol w:w="2184"/>
        <w:gridCol w:w="2214"/>
      </w:tblGrid>
      <w:tr w:rsidR="00A572D0" w:rsidRPr="009A2AEC" w14:paraId="36FAD9F7" w14:textId="77777777" w:rsidTr="59B90FE5">
        <w:trPr>
          <w:trHeight w:val="368"/>
          <w:tblHeader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hideMark/>
          </w:tcPr>
          <w:p w14:paraId="523A149C" w14:textId="77777777" w:rsidR="00A572D0" w:rsidRPr="009A2AEC" w:rsidRDefault="00A572D0" w:rsidP="00D24853">
            <w:pPr>
              <w:tabs>
                <w:tab w:val="left" w:pos="1510"/>
              </w:tabs>
              <w:spacing w:line="256" w:lineRule="auto"/>
              <w:contextualSpacing/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</w:pPr>
            <w:bookmarkStart w:id="0" w:name="_GoBack"/>
            <w:r w:rsidRPr="009A2AE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Priority area(s) to deliver 24/25: </w:t>
            </w:r>
            <w:r w:rsidR="005122E6" w:rsidRPr="009A2AE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</w:t>
            </w:r>
            <w:r w:rsidR="003C1FB6" w:rsidRPr="009A2AE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Increasing </w:t>
            </w:r>
            <w:r w:rsidR="00EB5335" w:rsidRPr="009A2AE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>Enhanced Community Care</w:t>
            </w:r>
            <w:r w:rsidR="003C1FB6" w:rsidRPr="009A2AEC">
              <w:rPr>
                <w:rFonts w:ascii="Arial" w:eastAsia="Times New Roman" w:hAnsi="Arial" w:cs="Arial"/>
                <w:b/>
                <w:bCs/>
                <w:sz w:val="20"/>
                <w:szCs w:val="20"/>
              </w:rPr>
              <w:t xml:space="preserve"> (levels 3-4)</w:t>
            </w:r>
          </w:p>
          <w:p w14:paraId="193590A5" w14:textId="77777777" w:rsidR="00A572D0" w:rsidRPr="009A2AEC" w:rsidRDefault="00A572D0" w:rsidP="00D24853">
            <w:pPr>
              <w:tabs>
                <w:tab w:val="left" w:pos="1510"/>
              </w:tabs>
              <w:spacing w:line="256" w:lineRule="auto"/>
              <w:contextualSpacing/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</w:tr>
      <w:tr w:rsidR="00A572D0" w:rsidRPr="009A2AEC" w14:paraId="58D2E3F1" w14:textId="77777777" w:rsidTr="59B90FE5">
        <w:tc>
          <w:tcPr>
            <w:tcW w:w="181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hideMark/>
          </w:tcPr>
          <w:p w14:paraId="5088B245" w14:textId="77777777" w:rsidR="00A572D0" w:rsidRPr="009A2AEC" w:rsidRDefault="00A572D0" w:rsidP="00D24853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Key focus should be on delivering </w:t>
            </w:r>
          </w:p>
        </w:tc>
        <w:tc>
          <w:tcPr>
            <w:tcW w:w="3188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EFD9" w:themeFill="accent6" w:themeFillTint="33"/>
            <w:hideMark/>
          </w:tcPr>
          <w:p w14:paraId="272BDD3B" w14:textId="77777777" w:rsidR="00A572D0" w:rsidRPr="009A2AEC" w:rsidRDefault="004748E6" w:rsidP="00752EC2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O</w:t>
            </w:r>
            <w:r w:rsidR="00BD2963" w:rsidRPr="009A2AEC">
              <w:rPr>
                <w:rFonts w:ascii="Arial" w:hAnsi="Arial" w:cs="Arial"/>
                <w:bCs/>
                <w:sz w:val="20"/>
                <w:szCs w:val="20"/>
              </w:rPr>
              <w:t xml:space="preserve">utcome focused, evidence-based community </w:t>
            </w:r>
            <w:r w:rsidR="003C1FB6" w:rsidRPr="009A2AEC">
              <w:rPr>
                <w:rFonts w:ascii="Arial" w:hAnsi="Arial" w:cs="Arial"/>
                <w:bCs/>
                <w:sz w:val="20"/>
                <w:szCs w:val="20"/>
              </w:rPr>
              <w:t xml:space="preserve">services through a </w:t>
            </w:r>
            <w:r w:rsidR="00BD2963" w:rsidRPr="009A2AEC">
              <w:rPr>
                <w:rFonts w:ascii="Arial" w:hAnsi="Arial" w:cs="Arial"/>
                <w:bCs/>
                <w:sz w:val="20"/>
                <w:szCs w:val="20"/>
              </w:rPr>
              <w:t>place-based multi-professional working model of care</w:t>
            </w:r>
            <w:r w:rsidR="003C1FB6" w:rsidRPr="009A2AEC">
              <w:rPr>
                <w:rFonts w:ascii="Arial" w:hAnsi="Arial" w:cs="Arial"/>
                <w:bCs/>
                <w:sz w:val="20"/>
                <w:szCs w:val="20"/>
              </w:rPr>
              <w:t>.</w:t>
            </w:r>
          </w:p>
        </w:tc>
      </w:tr>
      <w:tr w:rsidR="00A572D0" w:rsidRPr="009A2AEC" w14:paraId="4BFCAB0E" w14:textId="77777777" w:rsidTr="59B90FE5">
        <w:trPr>
          <w:trHeight w:val="112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2D7F87A4" w14:textId="77777777" w:rsidR="00A572D0" w:rsidRPr="009A2AEC" w:rsidRDefault="00A572D0" w:rsidP="00D248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083786C" w14:textId="77777777" w:rsidR="00A572D0" w:rsidRPr="009A2AEC" w:rsidRDefault="00A572D0" w:rsidP="00D24853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1EAF728C" w14:textId="77777777" w:rsidR="00A572D0" w:rsidRPr="009A2AEC" w:rsidRDefault="00A572D0" w:rsidP="00D2485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4BCA17E3" w14:textId="77777777" w:rsidR="00A572D0" w:rsidRPr="009A2AEC" w:rsidRDefault="00A572D0" w:rsidP="00D2485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00" w:themeFill="text1"/>
          </w:tcPr>
          <w:p w14:paraId="23032DB1" w14:textId="77777777" w:rsidR="00A572D0" w:rsidRPr="009A2AEC" w:rsidRDefault="00A572D0" w:rsidP="00D24853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</w:p>
        </w:tc>
      </w:tr>
      <w:tr w:rsidR="00A572D0" w:rsidRPr="009A2AEC" w14:paraId="1F62132F" w14:textId="77777777" w:rsidTr="59B90FE5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hideMark/>
          </w:tcPr>
          <w:p w14:paraId="373B0410" w14:textId="77777777" w:rsidR="00A572D0" w:rsidRPr="009A2AEC" w:rsidRDefault="00773983" w:rsidP="00D248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hideMark/>
          </w:tcPr>
          <w:p w14:paraId="6E17BAB1" w14:textId="77777777" w:rsidR="00A572D0" w:rsidRPr="009A2AEC" w:rsidRDefault="003C1FB6" w:rsidP="00773983">
            <w:pPr>
              <w:rPr>
                <w:rFonts w:ascii="Arial" w:hAnsi="Arial" w:cs="Arial"/>
                <w:iCs/>
                <w:sz w:val="20"/>
                <w:szCs w:val="20"/>
              </w:rPr>
            </w:pPr>
            <w:r w:rsidRPr="009A2AEC">
              <w:rPr>
                <w:rFonts w:ascii="Arial" w:hAnsi="Arial" w:cs="Arial"/>
                <w:iCs/>
                <w:sz w:val="20"/>
                <w:szCs w:val="20"/>
              </w:rPr>
              <w:t>New - Increasing Enhanced Community Care (levels 3-4)</w:t>
            </w:r>
          </w:p>
        </w:tc>
      </w:tr>
      <w:tr w:rsidR="00A6243C" w:rsidRPr="009A2AEC" w14:paraId="6A653FB9" w14:textId="77777777" w:rsidTr="59B90FE5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1086C7B8" w14:textId="77777777" w:rsidR="00A6243C" w:rsidRPr="009A2AEC" w:rsidRDefault="00A6243C" w:rsidP="00D248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Resume of planning Milestones 23/24: </w:t>
            </w:r>
          </w:p>
          <w:p w14:paraId="1DA8A8ED" w14:textId="77777777" w:rsidR="00A6243C" w:rsidRPr="009A2AEC" w:rsidRDefault="00A6243C" w:rsidP="00D248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</w:tr>
      <w:tr w:rsidR="00A572D0" w:rsidRPr="009A2AEC" w14:paraId="74E62DE8" w14:textId="77777777" w:rsidTr="59B90FE5"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494A7BD1" w14:textId="77777777" w:rsidR="00A572D0" w:rsidRPr="009A2AEC" w:rsidRDefault="00A572D0" w:rsidP="00D24853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497CD213" w14:textId="77777777" w:rsidR="00A572D0" w:rsidRPr="009A2AEC" w:rsidRDefault="00A572D0" w:rsidP="00385EFA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5493F1E0" w14:textId="77777777" w:rsidR="00A572D0" w:rsidRPr="009A2AEC" w:rsidRDefault="00A572D0" w:rsidP="00385EFA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4AB30972" w14:textId="77777777" w:rsidR="00A572D0" w:rsidRPr="009A2AEC" w:rsidRDefault="00A572D0" w:rsidP="00385EFA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517E49E8" w14:textId="77777777" w:rsidR="00A572D0" w:rsidRPr="009A2AEC" w:rsidRDefault="00A572D0" w:rsidP="00385EFA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4</w:t>
            </w:r>
          </w:p>
        </w:tc>
      </w:tr>
      <w:tr w:rsidR="00A572D0" w:rsidRPr="009A2AEC" w14:paraId="4EDE6B41" w14:textId="77777777" w:rsidTr="59B90FE5">
        <w:trPr>
          <w:trHeight w:val="70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3D7C1B50" w14:textId="77777777" w:rsidR="00A572D0" w:rsidRPr="009A2AEC" w:rsidRDefault="00A572D0" w:rsidP="00D2485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Ref:</w:t>
            </w:r>
            <w:r w:rsidR="00385EFA" w:rsidRPr="009A2A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5D30939E" w14:textId="77777777" w:rsidR="00A572D0" w:rsidRPr="009A2AEC" w:rsidRDefault="004748E6" w:rsidP="00385EFA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sz w:val="20"/>
                <w:szCs w:val="20"/>
              </w:rPr>
              <w:t>N/A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2B9C0026" w14:textId="77777777" w:rsidR="00A572D0" w:rsidRPr="009A2AEC" w:rsidRDefault="004748E6" w:rsidP="00385EF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A2AEC">
              <w:rPr>
                <w:rFonts w:ascii="Arial" w:hAnsi="Arial" w:cs="Arial"/>
                <w:sz w:val="20"/>
                <w:szCs w:val="20"/>
              </w:rPr>
              <w:t>N/A</w:t>
            </w: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ABE6CED" w14:textId="77777777" w:rsidR="00A572D0" w:rsidRPr="009A2AEC" w:rsidRDefault="004748E6" w:rsidP="00385EFA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9A2AEC">
              <w:rPr>
                <w:rFonts w:ascii="Arial" w:hAnsi="Arial" w:cs="Arial"/>
                <w:sz w:val="20"/>
                <w:szCs w:val="20"/>
              </w:rPr>
              <w:t>N/A</w:t>
            </w: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16657FA4" w14:textId="77777777" w:rsidR="00A572D0" w:rsidRPr="009A2AEC" w:rsidRDefault="004748E6" w:rsidP="00385EFA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sz w:val="20"/>
                <w:szCs w:val="20"/>
              </w:rPr>
              <w:t>N/A</w:t>
            </w:r>
          </w:p>
        </w:tc>
      </w:tr>
      <w:tr w:rsidR="00874130" w:rsidRPr="009A2AEC" w14:paraId="0848C616" w14:textId="77777777" w:rsidTr="59B90FE5">
        <w:trPr>
          <w:trHeight w:val="70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45C56AB0" w14:textId="77777777" w:rsidR="00874130" w:rsidRPr="009A2AEC" w:rsidRDefault="00874130" w:rsidP="00D2485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Progress synopsis 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419AC61E" w14:textId="77777777" w:rsidR="00874130" w:rsidRPr="009A2AEC" w:rsidRDefault="00874130" w:rsidP="00385E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9AF411E" w14:textId="77777777" w:rsidR="00874130" w:rsidRPr="009A2AEC" w:rsidRDefault="00874130" w:rsidP="00385E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361FC09" w14:textId="77777777" w:rsidR="000E74CB" w:rsidRPr="009A2AEC" w:rsidRDefault="000E74CB" w:rsidP="00385EF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610E9A78" w14:textId="77777777" w:rsidR="00874130" w:rsidRPr="009A2AEC" w:rsidRDefault="00874130" w:rsidP="00385EFA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572D0" w:rsidRPr="009A2AEC" w14:paraId="4813A3FE" w14:textId="77777777" w:rsidTr="59B90FE5">
        <w:trPr>
          <w:trHeight w:val="309"/>
        </w:trPr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hideMark/>
          </w:tcPr>
          <w:p w14:paraId="6AE40152" w14:textId="77777777" w:rsidR="00A572D0" w:rsidRPr="009A2AEC" w:rsidRDefault="00A572D0" w:rsidP="00A572D0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Outcomes of delivering Ministerial Priorities: </w:t>
            </w:r>
          </w:p>
        </w:tc>
      </w:tr>
      <w:tr w:rsidR="00A6243C" w:rsidRPr="009A2AEC" w14:paraId="3B7A7944" w14:textId="77777777" w:rsidTr="59B90FE5">
        <w:trPr>
          <w:trHeight w:val="209"/>
        </w:trPr>
        <w:tc>
          <w:tcPr>
            <w:tcW w:w="7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34873532" w14:textId="77777777" w:rsidR="00A6243C" w:rsidRPr="009A2AEC" w:rsidRDefault="00A6243C" w:rsidP="00A6243C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4210848C" w14:textId="77777777" w:rsidR="00B76A81" w:rsidRPr="009A2AEC" w:rsidRDefault="004748E6" w:rsidP="004748E6">
            <w:pPr>
              <w:pStyle w:val="ListParagraph"/>
              <w:numPr>
                <w:ilvl w:val="0"/>
                <w:numId w:val="4"/>
              </w:numPr>
              <w:spacing w:line="25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P</w:t>
            </w:r>
            <w:r w:rsidR="00B76A81" w:rsidRPr="009A2AEC">
              <w:rPr>
                <w:rFonts w:ascii="Arial" w:hAnsi="Arial" w:cs="Arial"/>
                <w:bCs/>
                <w:sz w:val="20"/>
                <w:szCs w:val="20"/>
              </w:rPr>
              <w:t xml:space="preserve">eople seen right place first time </w:t>
            </w:r>
            <w:r w:rsidR="009B0026" w:rsidRPr="009A2AEC">
              <w:rPr>
                <w:rFonts w:ascii="Arial" w:hAnsi="Arial" w:cs="Arial"/>
                <w:bCs/>
                <w:sz w:val="20"/>
                <w:szCs w:val="20"/>
              </w:rPr>
              <w:t>(in the community where safe and appropriate)</w:t>
            </w:r>
          </w:p>
          <w:p w14:paraId="0EB9D058" w14:textId="77777777" w:rsidR="001D4AC5" w:rsidRPr="009A2AEC" w:rsidRDefault="001D4AC5" w:rsidP="004748E6">
            <w:pPr>
              <w:pStyle w:val="ListParagraph"/>
              <w:numPr>
                <w:ilvl w:val="0"/>
                <w:numId w:val="4"/>
              </w:numPr>
              <w:spacing w:line="25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Supporting people to remain at home</w:t>
            </w:r>
          </w:p>
          <w:p w14:paraId="097A7F83" w14:textId="77777777" w:rsidR="00A6243C" w:rsidRPr="009A2AEC" w:rsidRDefault="00B76A81" w:rsidP="004748E6">
            <w:pPr>
              <w:pStyle w:val="ListParagraph"/>
              <w:numPr>
                <w:ilvl w:val="0"/>
                <w:numId w:val="4"/>
              </w:numPr>
              <w:spacing w:line="256" w:lineRule="auto"/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Reduced unnecessary hospital conveyance and/or admission</w:t>
            </w:r>
          </w:p>
        </w:tc>
      </w:tr>
      <w:tr w:rsidR="00A6243C" w:rsidRPr="009A2AEC" w14:paraId="41B6FD79" w14:textId="77777777" w:rsidTr="59B90FE5">
        <w:tc>
          <w:tcPr>
            <w:tcW w:w="5000" w:type="pct"/>
            <w:gridSpan w:val="5"/>
            <w:shd w:val="clear" w:color="auto" w:fill="FBE4D5" w:themeFill="accent2" w:themeFillTint="33"/>
          </w:tcPr>
          <w:p w14:paraId="648AF3C7" w14:textId="77777777" w:rsidR="00A6243C" w:rsidRPr="009A2AEC" w:rsidRDefault="00A6243C" w:rsidP="00A6243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Planned Milestones 24/25</w:t>
            </w:r>
          </w:p>
        </w:tc>
      </w:tr>
      <w:tr w:rsidR="00A6243C" w:rsidRPr="009A2AEC" w14:paraId="0188742F" w14:textId="77777777" w:rsidTr="59B90FE5">
        <w:tc>
          <w:tcPr>
            <w:tcW w:w="735" w:type="pct"/>
            <w:shd w:val="clear" w:color="auto" w:fill="FBE4D5" w:themeFill="accent2" w:themeFillTint="33"/>
          </w:tcPr>
          <w:p w14:paraId="2426DF2E" w14:textId="77777777" w:rsidR="00A6243C" w:rsidRPr="009A2AEC" w:rsidRDefault="00A6243C" w:rsidP="00A6243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077" w:type="pct"/>
            <w:shd w:val="clear" w:color="auto" w:fill="D9E2F3" w:themeFill="accent1" w:themeFillTint="33"/>
          </w:tcPr>
          <w:p w14:paraId="024CA17C" w14:textId="77777777" w:rsidR="00A6243C" w:rsidRPr="009A2AEC" w:rsidRDefault="00A6243C" w:rsidP="00A6243C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120" w:type="pct"/>
            <w:shd w:val="clear" w:color="auto" w:fill="D9E2F3" w:themeFill="accent1" w:themeFillTint="33"/>
          </w:tcPr>
          <w:p w14:paraId="50DBC73F" w14:textId="77777777" w:rsidR="00A6243C" w:rsidRPr="009A2AEC" w:rsidRDefault="00A6243C" w:rsidP="00A6243C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027" w:type="pct"/>
            <w:shd w:val="clear" w:color="auto" w:fill="D9E2F3" w:themeFill="accent1" w:themeFillTint="33"/>
          </w:tcPr>
          <w:p w14:paraId="1A779462" w14:textId="77777777" w:rsidR="00A6243C" w:rsidRPr="009A2AEC" w:rsidRDefault="00A6243C" w:rsidP="00A6243C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41" w:type="pct"/>
            <w:shd w:val="clear" w:color="auto" w:fill="D9E2F3" w:themeFill="accent1" w:themeFillTint="33"/>
          </w:tcPr>
          <w:p w14:paraId="78842B92" w14:textId="77777777" w:rsidR="00A6243C" w:rsidRPr="009A2AEC" w:rsidRDefault="00A6243C" w:rsidP="00A6243C">
            <w:pPr>
              <w:rPr>
                <w:rFonts w:ascii="Arial" w:hAnsi="Arial" w:cs="Arial"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4</w:t>
            </w:r>
          </w:p>
        </w:tc>
      </w:tr>
      <w:tr w:rsidR="00A6243C" w:rsidRPr="009A2AEC" w14:paraId="1C1926D3" w14:textId="77777777" w:rsidTr="59B90FE5">
        <w:trPr>
          <w:trHeight w:val="277"/>
        </w:trPr>
        <w:tc>
          <w:tcPr>
            <w:tcW w:w="735" w:type="pct"/>
            <w:shd w:val="clear" w:color="auto" w:fill="FBE4D5" w:themeFill="accent2" w:themeFillTint="33"/>
          </w:tcPr>
          <w:p w14:paraId="6ADDD12A" w14:textId="77777777" w:rsidR="00A6243C" w:rsidRPr="009A2AEC" w:rsidRDefault="00A6243C" w:rsidP="00A6243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Ref:        </w:t>
            </w:r>
          </w:p>
        </w:tc>
        <w:tc>
          <w:tcPr>
            <w:tcW w:w="1077" w:type="pct"/>
            <w:shd w:val="clear" w:color="auto" w:fill="D9E2F3" w:themeFill="accent1" w:themeFillTint="33"/>
          </w:tcPr>
          <w:p w14:paraId="5AAE2AE6" w14:textId="77777777" w:rsidR="00591CA5" w:rsidRPr="009A2AEC" w:rsidRDefault="00591CA5" w:rsidP="000E74C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Continued delivery of Phase 1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Safe@Home</w:t>
            </w:r>
            <w:proofErr w:type="spellEnd"/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  <w:p w14:paraId="66B09B7C" w14:textId="77777777" w:rsidR="005F7F4F" w:rsidRPr="009A2AEC" w:rsidRDefault="005F7F4F" w:rsidP="000E74CB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049CD66" w14:textId="77777777" w:rsidR="00A6243C" w:rsidRPr="009A2AEC" w:rsidRDefault="00802731" w:rsidP="000E74C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Establish learning from Phase 1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Safe@Home</w:t>
            </w:r>
            <w:proofErr w:type="spellEnd"/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 model. P</w:t>
            </w:r>
            <w:r w:rsidR="00591CA5" w:rsidRPr="009A2AEC">
              <w:rPr>
                <w:rFonts w:ascii="Arial" w:hAnsi="Arial" w:cs="Arial"/>
                <w:bCs/>
                <w:sz w:val="20"/>
                <w:szCs w:val="20"/>
              </w:rPr>
              <w:t>lanning to p</w:t>
            </w:r>
            <w:r w:rsidRPr="009A2AEC">
              <w:rPr>
                <w:rFonts w:ascii="Arial" w:hAnsi="Arial" w:cs="Arial"/>
                <w:bCs/>
                <w:sz w:val="20"/>
                <w:szCs w:val="20"/>
              </w:rPr>
              <w:t>repare to deliver Phase 2 Model.</w:t>
            </w:r>
          </w:p>
          <w:p w14:paraId="4A59845E" w14:textId="77777777" w:rsidR="00802731" w:rsidRPr="009A2AEC" w:rsidRDefault="00802731" w:rsidP="00802731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737DA78" w14:textId="77777777" w:rsidR="00802731" w:rsidRPr="009A2AEC" w:rsidRDefault="00802731" w:rsidP="00802731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Robust data collection of baseline measure of Enhanced Community Care (levels 3-4).</w:t>
            </w:r>
          </w:p>
          <w:p w14:paraId="64C52301" w14:textId="77777777" w:rsidR="00802731" w:rsidRPr="009A2AEC" w:rsidRDefault="00802731" w:rsidP="000E74CB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0" w:type="pct"/>
            <w:shd w:val="clear" w:color="auto" w:fill="D9E2F3" w:themeFill="accent1" w:themeFillTint="33"/>
          </w:tcPr>
          <w:p w14:paraId="79DCCF67" w14:textId="77777777" w:rsidR="00A6243C" w:rsidRPr="009A2AEC" w:rsidRDefault="00802731" w:rsidP="00802731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Phase 2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Safe@Home</w:t>
            </w:r>
            <w:proofErr w:type="spellEnd"/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 model </w:t>
            </w:r>
            <w:r w:rsidR="00591CA5" w:rsidRPr="009A2AEC">
              <w:rPr>
                <w:rFonts w:ascii="Arial" w:hAnsi="Arial" w:cs="Arial"/>
                <w:bCs/>
                <w:sz w:val="20"/>
                <w:szCs w:val="20"/>
              </w:rPr>
              <w:t>commences</w:t>
            </w:r>
            <w:r w:rsidR="00FE1926" w:rsidRPr="009A2AEC">
              <w:rPr>
                <w:rFonts w:ascii="Arial" w:hAnsi="Arial" w:cs="Arial"/>
                <w:bCs/>
                <w:sz w:val="20"/>
                <w:szCs w:val="20"/>
              </w:rPr>
              <w:t>. Service redesign/realignment opportunities identified.</w:t>
            </w:r>
          </w:p>
          <w:p w14:paraId="270D8DCB" w14:textId="77777777" w:rsidR="00E21ABF" w:rsidRPr="009A2AEC" w:rsidRDefault="00E21ABF" w:rsidP="00802731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E056376" w14:textId="77777777" w:rsidR="00E21ABF" w:rsidRPr="009A2AEC" w:rsidRDefault="00E21ABF" w:rsidP="00802731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27" w:type="pct"/>
            <w:shd w:val="clear" w:color="auto" w:fill="D9E2F3" w:themeFill="accent1" w:themeFillTint="33"/>
          </w:tcPr>
          <w:p w14:paraId="3FC580FB" w14:textId="77777777" w:rsidR="00FE1926" w:rsidRPr="009A2AEC" w:rsidRDefault="00FE1926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Progress </w:t>
            </w:r>
            <w:r w:rsidR="00E21ABF" w:rsidRPr="009A2AEC">
              <w:rPr>
                <w:rFonts w:ascii="Arial" w:hAnsi="Arial" w:cs="Arial"/>
                <w:bCs/>
                <w:sz w:val="20"/>
                <w:szCs w:val="20"/>
              </w:rPr>
              <w:t>wider s</w:t>
            </w:r>
            <w:r w:rsidRPr="009A2AEC">
              <w:rPr>
                <w:rFonts w:ascii="Arial" w:hAnsi="Arial" w:cs="Arial"/>
                <w:bCs/>
                <w:sz w:val="20"/>
                <w:szCs w:val="20"/>
              </w:rPr>
              <w:t>ervice redesign/realignment of Enhanced Community Care services</w:t>
            </w:r>
          </w:p>
          <w:p w14:paraId="16F1F23B" w14:textId="77777777" w:rsidR="00FE1926" w:rsidRPr="009A2AEC" w:rsidRDefault="00FE1926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AE67B21" w14:textId="77777777" w:rsidR="00FE1926" w:rsidRPr="009A2AEC" w:rsidRDefault="00E21ABF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Implement increase to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EoLcare</w:t>
            </w:r>
            <w:proofErr w:type="spellEnd"/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 capacity</w:t>
            </w:r>
          </w:p>
        </w:tc>
        <w:tc>
          <w:tcPr>
            <w:tcW w:w="1041" w:type="pct"/>
            <w:shd w:val="clear" w:color="auto" w:fill="D9E2F3" w:themeFill="accent1" w:themeFillTint="33"/>
          </w:tcPr>
          <w:p w14:paraId="570E7595" w14:textId="77777777" w:rsidR="00FE1926" w:rsidRPr="009A2AEC" w:rsidRDefault="00802731" w:rsidP="00802731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Prepare to deliver increase in Community Nursing Services </w:t>
            </w:r>
          </w:p>
          <w:p w14:paraId="60C1B1BD" w14:textId="77777777" w:rsidR="005F7F4F" w:rsidRPr="009A2AEC" w:rsidRDefault="005F7F4F" w:rsidP="00802731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1CC8CFC" w14:textId="77777777" w:rsidR="00FE1926" w:rsidRPr="009A2AEC" w:rsidRDefault="00FE1926" w:rsidP="00802731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Progress Service redesign/realignment of Enhanced Community Care services</w:t>
            </w:r>
          </w:p>
          <w:p w14:paraId="1F49538D" w14:textId="77777777" w:rsidR="00A6243C" w:rsidRPr="009A2AEC" w:rsidRDefault="00A6243C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5B16FDF2" w14:textId="77777777" w:rsidR="00E21ABF" w:rsidRPr="009A2AEC" w:rsidRDefault="00E21ABF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Continue expansion of Phase 2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Safe@Home</w:t>
            </w:r>
            <w:proofErr w:type="spellEnd"/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 with increased capacity </w:t>
            </w:r>
          </w:p>
        </w:tc>
      </w:tr>
      <w:tr w:rsidR="00A6243C" w:rsidRPr="009A2AEC" w14:paraId="0C2F609E" w14:textId="77777777" w:rsidTr="59B90FE5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E4D5" w:themeFill="accent2" w:themeFillTint="33"/>
          </w:tcPr>
          <w:p w14:paraId="0BF33470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Overarching outcome measures/ metrics:</w:t>
            </w:r>
          </w:p>
        </w:tc>
      </w:tr>
      <w:tr w:rsidR="00A6243C" w:rsidRPr="009A2AEC" w14:paraId="08028B33" w14:textId="77777777" w:rsidTr="59B90FE5">
        <w:tc>
          <w:tcPr>
            <w:tcW w:w="5000" w:type="pct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109A3C28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6243C" w:rsidRPr="009A2AEC" w14:paraId="28C86554" w14:textId="77777777" w:rsidTr="59B90FE5">
        <w:tc>
          <w:tcPr>
            <w:tcW w:w="735" w:type="pc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64A2CDA3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54B7C333" w14:textId="77777777" w:rsidR="00A6243C" w:rsidRPr="009A2AEC" w:rsidRDefault="00A6243C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A6243C" w:rsidRPr="009A2AEC" w14:paraId="16D99F54" w14:textId="77777777" w:rsidTr="59B90FE5">
        <w:tc>
          <w:tcPr>
            <w:tcW w:w="73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</w:tcPr>
          <w:p w14:paraId="2AE40D47" w14:textId="77777777" w:rsidR="00A6243C" w:rsidRPr="009A2AEC" w:rsidRDefault="00A6243C" w:rsidP="00A6243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Baseline position 23/24</w:t>
            </w: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9DE1465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27C111A1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4CE0409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5E7DB019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4</w:t>
            </w:r>
          </w:p>
        </w:tc>
      </w:tr>
      <w:tr w:rsidR="00A6243C" w:rsidRPr="009A2AEC" w14:paraId="335B49C8" w14:textId="77777777" w:rsidTr="59B90FE5">
        <w:tc>
          <w:tcPr>
            <w:tcW w:w="735" w:type="pct"/>
            <w:vMerge/>
            <w:vAlign w:val="center"/>
          </w:tcPr>
          <w:p w14:paraId="35C210BD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7108F77A" w14:textId="77777777" w:rsidR="004748E6" w:rsidRPr="009A2AEC" w:rsidRDefault="004748E6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00AF4D7" w14:textId="77777777" w:rsidR="00A6243C" w:rsidRPr="009A2AEC" w:rsidRDefault="00A6243C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F5F96C6" w14:textId="77777777" w:rsidR="00A6243C" w:rsidRPr="009A2AEC" w:rsidRDefault="005F7F4F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Latest reported data: </w:t>
            </w:r>
            <w:r w:rsidR="00E21ABF" w:rsidRPr="009A2AEC">
              <w:rPr>
                <w:rFonts w:ascii="Arial" w:hAnsi="Arial" w:cs="Arial"/>
                <w:bCs/>
                <w:sz w:val="20"/>
                <w:szCs w:val="20"/>
              </w:rPr>
              <w:t>DN caseload 3,2</w:t>
            </w:r>
            <w:r w:rsidRPr="009A2AEC">
              <w:rPr>
                <w:rFonts w:ascii="Arial" w:hAnsi="Arial" w:cs="Arial"/>
                <w:bCs/>
                <w:sz w:val="20"/>
                <w:szCs w:val="20"/>
              </w:rPr>
              <w:t>0</w:t>
            </w:r>
            <w:r w:rsidR="00E21ABF" w:rsidRPr="009A2AEC">
              <w:rPr>
                <w:rFonts w:ascii="Arial" w:hAnsi="Arial" w:cs="Arial"/>
                <w:bCs/>
                <w:sz w:val="20"/>
                <w:szCs w:val="20"/>
              </w:rPr>
              <w:t>0, people seen 2,4</w:t>
            </w:r>
            <w:r w:rsidRPr="009A2AEC">
              <w:rPr>
                <w:rFonts w:ascii="Arial" w:hAnsi="Arial" w:cs="Arial"/>
                <w:bCs/>
                <w:sz w:val="20"/>
                <w:szCs w:val="20"/>
              </w:rPr>
              <w:t>00</w:t>
            </w:r>
          </w:p>
          <w:p w14:paraId="51280C63" w14:textId="77777777" w:rsidR="005F7F4F" w:rsidRPr="009A2AEC" w:rsidRDefault="005F7F4F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8700D02" w14:textId="77777777" w:rsidR="005F7F4F" w:rsidRPr="009A2AEC" w:rsidRDefault="005F7F4F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DN direct visits</w:t>
            </w:r>
          </w:p>
          <w:p w14:paraId="4DAFAD70" w14:textId="77777777" w:rsidR="005F7F4F" w:rsidRPr="009A2AEC" w:rsidRDefault="004748E6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Weekday 14,100</w:t>
            </w:r>
          </w:p>
          <w:p w14:paraId="679D85DD" w14:textId="77777777" w:rsidR="00E21ABF" w:rsidRPr="009A2AEC" w:rsidRDefault="005F7F4F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Weekend 3,800 </w:t>
            </w:r>
          </w:p>
        </w:tc>
        <w:tc>
          <w:tcPr>
            <w:tcW w:w="104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212569DF" w14:textId="77777777" w:rsidR="00A6243C" w:rsidRPr="009A2AEC" w:rsidRDefault="003C1FB6" w:rsidP="00A6243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Phase 1 implementation of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Safe@Home</w:t>
            </w:r>
            <w:proofErr w:type="spellEnd"/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 Service</w:t>
            </w:r>
            <w:r w:rsidR="009B0026" w:rsidRPr="009A2AEC">
              <w:rPr>
                <w:rFonts w:ascii="Arial" w:hAnsi="Arial" w:cs="Arial"/>
                <w:bCs/>
                <w:sz w:val="20"/>
                <w:szCs w:val="20"/>
              </w:rPr>
              <w:t xml:space="preserve">. </w:t>
            </w:r>
            <w:r w:rsidR="009B0026"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Capacity for 6 new referrals a day.</w:t>
            </w:r>
          </w:p>
        </w:tc>
      </w:tr>
      <w:tr w:rsidR="00A6243C" w:rsidRPr="009A2AEC" w14:paraId="34C08613" w14:textId="77777777" w:rsidTr="59B90FE5">
        <w:tc>
          <w:tcPr>
            <w:tcW w:w="73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FBE4D5" w:themeFill="accent2" w:themeFillTint="33"/>
            <w:vAlign w:val="center"/>
            <w:hideMark/>
          </w:tcPr>
          <w:p w14:paraId="502A5938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Performance Trajectories 24/25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03AD91D7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A6243C" w:rsidRPr="009A2AEC" w14:paraId="0EFE98A6" w14:textId="77777777" w:rsidTr="59B90FE5">
        <w:tc>
          <w:tcPr>
            <w:tcW w:w="735" w:type="pct"/>
            <w:vMerge/>
            <w:vAlign w:val="center"/>
            <w:hideMark/>
          </w:tcPr>
          <w:p w14:paraId="58E45DBE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4BED2FDE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1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65523C6D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2</w:t>
            </w: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1EE50734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3</w:t>
            </w: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hideMark/>
          </w:tcPr>
          <w:p w14:paraId="5352150E" w14:textId="77777777" w:rsidR="00A6243C" w:rsidRPr="009A2AEC" w:rsidRDefault="00A6243C" w:rsidP="00A6243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Quarter 4</w:t>
            </w:r>
          </w:p>
        </w:tc>
      </w:tr>
      <w:tr w:rsidR="00E810FC" w:rsidRPr="009A2AEC" w14:paraId="001CA225" w14:textId="77777777" w:rsidTr="59B90FE5">
        <w:trPr>
          <w:trHeight w:val="370"/>
        </w:trPr>
        <w:tc>
          <w:tcPr>
            <w:tcW w:w="735" w:type="pct"/>
            <w:vMerge/>
            <w:vAlign w:val="center"/>
            <w:hideMark/>
          </w:tcPr>
          <w:p w14:paraId="5832D49F" w14:textId="77777777" w:rsidR="00E810FC" w:rsidRPr="009A2AEC" w:rsidRDefault="00E810FC" w:rsidP="00E810FC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113BA12" w14:textId="7C4DB8D4" w:rsidR="003C1FB6" w:rsidRPr="009A2AEC" w:rsidRDefault="00802731" w:rsidP="59B90FE5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sz w:val="20"/>
                <w:szCs w:val="20"/>
              </w:rPr>
              <w:t xml:space="preserve">Enhanced Community Care – </w:t>
            </w:r>
            <w:proofErr w:type="spellStart"/>
            <w:r w:rsidRPr="009A2AEC">
              <w:rPr>
                <w:rFonts w:ascii="Arial" w:hAnsi="Arial" w:cs="Arial"/>
                <w:sz w:val="20"/>
                <w:szCs w:val="20"/>
              </w:rPr>
              <w:t>Safe@Home</w:t>
            </w:r>
            <w:proofErr w:type="spellEnd"/>
            <w:r w:rsidR="005F7F4F" w:rsidRPr="009A2AE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2BA1FC98" w:rsidRPr="009A2AEC">
              <w:rPr>
                <w:rFonts w:ascii="Arial" w:hAnsi="Arial" w:cs="Arial"/>
                <w:sz w:val="20"/>
                <w:szCs w:val="20"/>
              </w:rPr>
              <w:t>accept</w:t>
            </w:r>
            <w:r w:rsidR="005F7F4F" w:rsidRPr="009A2AEC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6 new referrals per day</w:t>
            </w:r>
          </w:p>
          <w:p w14:paraId="5CD60400" w14:textId="77777777" w:rsidR="004748E6" w:rsidRPr="009A2AEC" w:rsidRDefault="004748E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9646E6F" w14:textId="77777777" w:rsidR="004748E6" w:rsidRPr="009A2AEC" w:rsidRDefault="004748E6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To be confirmed in line with latest ECC request (10</w:t>
            </w:r>
            <w:r w:rsidRPr="009A2AEC">
              <w:rPr>
                <w:rFonts w:ascii="Arial" w:hAnsi="Arial" w:cs="Arial"/>
                <w:bCs/>
                <w:sz w:val="20"/>
                <w:szCs w:val="20"/>
                <w:vertAlign w:val="superscript"/>
              </w:rPr>
              <w:t>th</w:t>
            </w: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 Apr)</w:t>
            </w:r>
          </w:p>
          <w:p w14:paraId="3CED6A85" w14:textId="77777777" w:rsidR="004748E6" w:rsidRPr="009A2AEC" w:rsidRDefault="004748E6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B1C541E" w14:textId="77777777" w:rsidR="004748E6" w:rsidRPr="009A2AEC" w:rsidRDefault="004748E6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Total referrals</w:t>
            </w:r>
          </w:p>
          <w:p w14:paraId="08D40102" w14:textId="77777777" w:rsidR="004748E6" w:rsidRPr="009A2AEC" w:rsidRDefault="004748E6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Total discharges</w:t>
            </w:r>
          </w:p>
          <w:p w14:paraId="483751D0" w14:textId="77777777" w:rsidR="004748E6" w:rsidRPr="009A2AEC" w:rsidRDefault="004748E6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Ave. LOS</w:t>
            </w:r>
          </w:p>
        </w:tc>
        <w:tc>
          <w:tcPr>
            <w:tcW w:w="112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0D4A7939" w14:textId="77777777" w:rsidR="005F7F4F" w:rsidRPr="009A2AEC" w:rsidRDefault="005F7F4F" w:rsidP="005F7F4F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Increase in number of patients supported through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Safe@Home</w:t>
            </w:r>
            <w:proofErr w:type="spellEnd"/>
          </w:p>
          <w:p w14:paraId="7D193F51" w14:textId="77777777" w:rsidR="005F7F4F" w:rsidRPr="009A2AEC" w:rsidRDefault="005F7F4F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C9F0ECB" w14:textId="77777777" w:rsidR="004748E6" w:rsidRPr="009A2AEC" w:rsidRDefault="004748E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DN Weekend capacity on trajectory towards 60% of daytime capacity by 25/26.</w:t>
            </w:r>
          </w:p>
          <w:p w14:paraId="0D077211" w14:textId="77777777" w:rsidR="004748E6" w:rsidRPr="009A2AEC" w:rsidRDefault="004748E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71AFB45D" w14:textId="77777777" w:rsidR="004748E6" w:rsidRPr="009A2AEC" w:rsidRDefault="004748E6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To be confirmed in line with latest ECC request (June):</w:t>
            </w:r>
          </w:p>
          <w:p w14:paraId="7CA74AD8" w14:textId="77777777" w:rsidR="004748E6" w:rsidRPr="009A2AEC" w:rsidRDefault="004748E6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8EF326F" w14:textId="77777777" w:rsidR="004748E6" w:rsidRPr="009A2AEC" w:rsidRDefault="004748E6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Referrals by source</w:t>
            </w:r>
          </w:p>
          <w:p w14:paraId="4B6EB0CD" w14:textId="77777777" w:rsidR="004748E6" w:rsidRPr="009A2AEC" w:rsidRDefault="004748E6" w:rsidP="004748E6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Discharge by destination</w:t>
            </w:r>
          </w:p>
          <w:p w14:paraId="70819890" w14:textId="77777777" w:rsidR="00802731" w:rsidRPr="009A2AEC" w:rsidRDefault="004748E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Ave. ECC caseloads</w:t>
            </w:r>
          </w:p>
          <w:p w14:paraId="36C6C253" w14:textId="77777777" w:rsidR="004748E6" w:rsidRPr="009A2AEC" w:rsidRDefault="004748E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219C74B" w14:textId="77777777" w:rsidR="00802731" w:rsidRPr="009A2AEC" w:rsidRDefault="00802731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0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31FF3342" w14:textId="77777777" w:rsidR="005F7F4F" w:rsidRPr="009A2AEC" w:rsidRDefault="005F7F4F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Further increase in number of patients supported through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Safe@Home</w:t>
            </w:r>
            <w:proofErr w:type="spellEnd"/>
          </w:p>
          <w:p w14:paraId="265E287F" w14:textId="77777777" w:rsidR="005F7F4F" w:rsidRPr="009A2AEC" w:rsidRDefault="005F7F4F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5445F7D" w14:textId="77777777" w:rsidR="003C1FB6" w:rsidRPr="009A2AEC" w:rsidRDefault="00FE192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Increase in number of patients who die in the community (planned)</w:t>
            </w:r>
          </w:p>
        </w:tc>
        <w:tc>
          <w:tcPr>
            <w:tcW w:w="10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</w:tcPr>
          <w:p w14:paraId="2B0FFF99" w14:textId="77777777" w:rsidR="003C1FB6" w:rsidRPr="009A2AEC" w:rsidRDefault="005F7F4F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Increased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Safe@Home</w:t>
            </w:r>
            <w:proofErr w:type="spellEnd"/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 capacity (</w:t>
            </w:r>
            <w:r w:rsidRPr="009A2AEC">
              <w:rPr>
                <w:rFonts w:ascii="Arial" w:hAnsi="Arial" w:cs="Arial"/>
                <w:b/>
                <w:bCs/>
                <w:sz w:val="20"/>
                <w:szCs w:val="20"/>
              </w:rPr>
              <w:t>full capacity will provide caseload of 30 patients a day and around 174 patients per week</w:t>
            </w:r>
            <w:r w:rsidRPr="009A2AEC">
              <w:rPr>
                <w:rFonts w:ascii="Arial" w:hAnsi="Arial" w:cs="Arial"/>
                <w:bCs/>
                <w:sz w:val="20"/>
                <w:szCs w:val="20"/>
              </w:rPr>
              <w:t>)</w:t>
            </w:r>
          </w:p>
          <w:p w14:paraId="1FCD6B79" w14:textId="77777777" w:rsidR="005F7F4F" w:rsidRPr="009A2AEC" w:rsidRDefault="005F7F4F" w:rsidP="00802731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26A0C119" w14:textId="77777777" w:rsidR="003C1FB6" w:rsidRPr="009A2AEC" w:rsidRDefault="005F7F4F" w:rsidP="00802731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DN Weekend capacity </w:t>
            </w:r>
            <w:r w:rsidR="004748E6" w:rsidRPr="009A2AEC">
              <w:rPr>
                <w:rFonts w:ascii="Arial" w:hAnsi="Arial" w:cs="Arial"/>
                <w:bCs/>
                <w:sz w:val="20"/>
                <w:szCs w:val="20"/>
              </w:rPr>
              <w:t>on trajectory towards 60</w:t>
            </w:r>
            <w:r w:rsidRPr="009A2AEC">
              <w:rPr>
                <w:rFonts w:ascii="Arial" w:hAnsi="Arial" w:cs="Arial"/>
                <w:bCs/>
                <w:sz w:val="20"/>
                <w:szCs w:val="20"/>
              </w:rPr>
              <w:t>% of daytime capacity</w:t>
            </w:r>
            <w:r w:rsidR="004748E6" w:rsidRPr="009A2AEC">
              <w:rPr>
                <w:rFonts w:ascii="Arial" w:hAnsi="Arial" w:cs="Arial"/>
                <w:bCs/>
                <w:sz w:val="20"/>
                <w:szCs w:val="20"/>
              </w:rPr>
              <w:t xml:space="preserve"> by 25/26.</w:t>
            </w:r>
          </w:p>
        </w:tc>
      </w:tr>
      <w:tr w:rsidR="00E810FC" w:rsidRPr="009A2AEC" w14:paraId="44C09620" w14:textId="77777777" w:rsidTr="59B90FE5">
        <w:trPr>
          <w:trHeight w:val="125"/>
        </w:trPr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6585128C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lastRenderedPageBreak/>
              <w:t>Risks</w:t>
            </w:r>
          </w:p>
        </w:tc>
        <w:tc>
          <w:tcPr>
            <w:tcW w:w="2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D256C0A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>Risks of Non-Delivery</w:t>
            </w:r>
          </w:p>
        </w:tc>
        <w:tc>
          <w:tcPr>
            <w:tcW w:w="20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5FAE8210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>Mitigations</w:t>
            </w:r>
          </w:p>
        </w:tc>
      </w:tr>
      <w:tr w:rsidR="00E810FC" w:rsidRPr="009A2AEC" w14:paraId="3FB3297F" w14:textId="77777777" w:rsidTr="59B90FE5">
        <w:trPr>
          <w:trHeight w:val="125"/>
        </w:trPr>
        <w:tc>
          <w:tcPr>
            <w:tcW w:w="735" w:type="pct"/>
            <w:vMerge/>
            <w:vAlign w:val="center"/>
          </w:tcPr>
          <w:p w14:paraId="2B4C1C33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21E28A73" w14:textId="77777777" w:rsidR="00E810FC" w:rsidRPr="009A2AEC" w:rsidRDefault="00802731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Inability to recruit workforce to deliver Enhanced Community Care models</w:t>
            </w:r>
          </w:p>
          <w:p w14:paraId="0AE620EB" w14:textId="77777777" w:rsidR="00802731" w:rsidRPr="009A2AEC" w:rsidRDefault="00802731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39898142" w14:textId="77777777" w:rsidR="00802731" w:rsidRPr="009A2AEC" w:rsidRDefault="00802731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Patient harm – Unnecessary hospital conveyance/admissions</w:t>
            </w:r>
          </w:p>
          <w:p w14:paraId="6B30890E" w14:textId="77777777" w:rsidR="00FE1926" w:rsidRPr="009A2AEC" w:rsidRDefault="00FE192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006D440" w14:textId="77777777" w:rsidR="00FE1926" w:rsidRPr="009A2AEC" w:rsidRDefault="00FE192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Not able to deliver the required care in the right place and at the right time</w:t>
            </w:r>
          </w:p>
        </w:tc>
        <w:tc>
          <w:tcPr>
            <w:tcW w:w="20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61095FF5" w14:textId="77777777" w:rsidR="00E810FC" w:rsidRPr="009A2AEC" w:rsidRDefault="00802731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Assess services in scope of enhanced community care and identify options to realign service provision </w:t>
            </w:r>
          </w:p>
        </w:tc>
      </w:tr>
      <w:tr w:rsidR="00E810FC" w:rsidRPr="009A2AEC" w14:paraId="51168BAE" w14:textId="77777777" w:rsidTr="59B90FE5">
        <w:trPr>
          <w:trHeight w:val="125"/>
        </w:trPr>
        <w:tc>
          <w:tcPr>
            <w:tcW w:w="735" w:type="pct"/>
            <w:vMerge/>
            <w:vAlign w:val="center"/>
          </w:tcPr>
          <w:p w14:paraId="574BD1C4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12BB23DF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>Risks to Delivery</w:t>
            </w:r>
          </w:p>
        </w:tc>
        <w:tc>
          <w:tcPr>
            <w:tcW w:w="20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305BE96B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>Mitigations</w:t>
            </w:r>
          </w:p>
        </w:tc>
      </w:tr>
      <w:tr w:rsidR="00E810FC" w:rsidRPr="009A2AEC" w14:paraId="333F00EA" w14:textId="77777777" w:rsidTr="59B90FE5">
        <w:trPr>
          <w:trHeight w:val="125"/>
        </w:trPr>
        <w:tc>
          <w:tcPr>
            <w:tcW w:w="735" w:type="pct"/>
            <w:vMerge/>
            <w:vAlign w:val="center"/>
          </w:tcPr>
          <w:p w14:paraId="68F97BEF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19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461464FA" w14:textId="77777777" w:rsidR="004748E6" w:rsidRPr="009A2AEC" w:rsidRDefault="00FE192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Funding allocation not realised to achieve full model delivery of Safe Home Phase 2- </w:t>
            </w:r>
          </w:p>
          <w:p w14:paraId="1772ACE7" w14:textId="77777777" w:rsidR="004748E6" w:rsidRPr="009A2AEC" w:rsidRDefault="004748E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55FEAD8" w14:textId="77777777" w:rsidR="00E810FC" w:rsidRPr="009A2AEC" w:rsidRDefault="00FE192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Continued unnecessary admissions/conveyances to EU/A&amp;E</w:t>
            </w:r>
          </w:p>
          <w:p w14:paraId="6BC11A89" w14:textId="77777777" w:rsidR="00FE1926" w:rsidRPr="009A2AEC" w:rsidRDefault="00FE192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A23F134" w14:textId="77777777" w:rsidR="00FE1926" w:rsidRPr="009A2AEC" w:rsidRDefault="00FE192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206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7FE94668" w14:textId="77777777" w:rsidR="00E810FC" w:rsidRPr="009A2AEC" w:rsidRDefault="00FE192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Robust performance monitoring and tracking of patient activity to demonstrate reduction in </w:t>
            </w:r>
            <w:proofErr w:type="spell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LoS</w:t>
            </w:r>
            <w:proofErr w:type="spellEnd"/>
            <w:r w:rsidRPr="009A2AEC">
              <w:rPr>
                <w:rFonts w:ascii="Arial" w:hAnsi="Arial" w:cs="Arial"/>
                <w:bCs/>
                <w:sz w:val="20"/>
                <w:szCs w:val="20"/>
              </w:rPr>
              <w:t>/Bed days</w:t>
            </w:r>
          </w:p>
        </w:tc>
      </w:tr>
      <w:tr w:rsidR="00E810FC" w:rsidRPr="009A2AEC" w14:paraId="7F8D2AFD" w14:textId="77777777" w:rsidTr="59B90FE5">
        <w:trPr>
          <w:trHeight w:val="370"/>
        </w:trPr>
        <w:tc>
          <w:tcPr>
            <w:tcW w:w="735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1312D1AD" w14:textId="77777777" w:rsidR="00E810FC" w:rsidRPr="009A2AEC" w:rsidRDefault="00E810FC" w:rsidP="00E810F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>Critical Enablers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540283F5" w14:textId="77777777" w:rsidR="00E810FC" w:rsidRPr="009A2AEC" w:rsidRDefault="00E810FC" w:rsidP="00E810F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 xml:space="preserve">Finance </w:t>
            </w:r>
          </w:p>
        </w:tc>
      </w:tr>
      <w:tr w:rsidR="00E810FC" w:rsidRPr="009A2AEC" w14:paraId="4AFD138A" w14:textId="77777777" w:rsidTr="59B90FE5">
        <w:trPr>
          <w:trHeight w:val="370"/>
        </w:trPr>
        <w:tc>
          <w:tcPr>
            <w:tcW w:w="735" w:type="pct"/>
            <w:vMerge/>
            <w:vAlign w:val="center"/>
          </w:tcPr>
          <w:p w14:paraId="65B715B5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3BC8ACE0" w14:textId="77777777" w:rsidR="00E810FC" w:rsidRPr="009A2AEC" w:rsidRDefault="003C1FB6" w:rsidP="004748E6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Reliant on Further faster funding allocations to deliver Enhanced Community Care.</w:t>
            </w:r>
          </w:p>
          <w:p w14:paraId="1C9CEB56" w14:textId="77777777" w:rsidR="003C1FB6" w:rsidRPr="009A2AEC" w:rsidRDefault="003C1FB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810FC" w:rsidRPr="009A2AEC" w14:paraId="346278E5" w14:textId="77777777" w:rsidTr="59B90FE5">
        <w:trPr>
          <w:trHeight w:val="370"/>
        </w:trPr>
        <w:tc>
          <w:tcPr>
            <w:tcW w:w="735" w:type="pct"/>
            <w:vMerge/>
            <w:vAlign w:val="center"/>
          </w:tcPr>
          <w:p w14:paraId="69E3720B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559AF2D3" w14:textId="77777777" w:rsidR="00E810FC" w:rsidRPr="009A2AEC" w:rsidRDefault="00E810FC" w:rsidP="00E810F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>Workforce</w:t>
            </w:r>
          </w:p>
        </w:tc>
      </w:tr>
      <w:tr w:rsidR="00E810FC" w:rsidRPr="009A2AEC" w14:paraId="1BD9D0AE" w14:textId="77777777" w:rsidTr="59B90FE5">
        <w:trPr>
          <w:trHeight w:val="370"/>
        </w:trPr>
        <w:tc>
          <w:tcPr>
            <w:tcW w:w="735" w:type="pct"/>
            <w:vMerge/>
            <w:vAlign w:val="center"/>
          </w:tcPr>
          <w:p w14:paraId="40C4C6C7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580A951C" w14:textId="77777777" w:rsidR="00E810FC" w:rsidRPr="009A2AEC" w:rsidRDefault="00802731" w:rsidP="004748E6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Ability to recruit key workforce; Medical, Nursing, AHP staff will sufficient skills to meet enhanced community care needs of the population.</w:t>
            </w:r>
          </w:p>
          <w:p w14:paraId="290744B1" w14:textId="77777777" w:rsidR="00802731" w:rsidRPr="009A2AEC" w:rsidRDefault="00802731" w:rsidP="004748E6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Service redesign and further integration of services to align capacity to system demands/needs, which may result in organisational change.</w:t>
            </w:r>
          </w:p>
          <w:p w14:paraId="16E2F4E6" w14:textId="77777777" w:rsidR="00FE1926" w:rsidRPr="009A2AEC" w:rsidRDefault="00FE1926" w:rsidP="004748E6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Development of multi-professional/multi-agency teams.</w:t>
            </w:r>
          </w:p>
        </w:tc>
      </w:tr>
      <w:tr w:rsidR="00E810FC" w:rsidRPr="009A2AEC" w14:paraId="57536B37" w14:textId="77777777" w:rsidTr="59B90FE5">
        <w:trPr>
          <w:trHeight w:val="370"/>
        </w:trPr>
        <w:tc>
          <w:tcPr>
            <w:tcW w:w="735" w:type="pct"/>
            <w:vMerge/>
            <w:vAlign w:val="center"/>
          </w:tcPr>
          <w:p w14:paraId="0E2774BC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1AB61BC1" w14:textId="77777777" w:rsidR="00E810FC" w:rsidRPr="009A2AEC" w:rsidRDefault="00E810FC" w:rsidP="00E810F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 xml:space="preserve">Digital </w:t>
            </w:r>
          </w:p>
        </w:tc>
      </w:tr>
      <w:tr w:rsidR="00E810FC" w:rsidRPr="009A2AEC" w14:paraId="5F3F436C" w14:textId="77777777" w:rsidTr="59B90FE5">
        <w:trPr>
          <w:trHeight w:val="370"/>
        </w:trPr>
        <w:tc>
          <w:tcPr>
            <w:tcW w:w="735" w:type="pct"/>
            <w:vMerge/>
            <w:vAlign w:val="center"/>
          </w:tcPr>
          <w:p w14:paraId="36450E59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12443F5B" w14:textId="77777777" w:rsidR="00E810FC" w:rsidRPr="009A2AEC" w:rsidRDefault="00802731" w:rsidP="004748E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Development of community systems and performance monitoring to robustly report on measures</w:t>
            </w:r>
            <w:r w:rsidR="00FE1926" w:rsidRPr="009A2AEC">
              <w:rPr>
                <w:rFonts w:ascii="Arial" w:hAnsi="Arial" w:cs="Arial"/>
                <w:bCs/>
                <w:sz w:val="20"/>
                <w:szCs w:val="20"/>
              </w:rPr>
              <w:t xml:space="preserve"> and demonstrate impact and value of enhanced care in the community.</w:t>
            </w:r>
          </w:p>
        </w:tc>
      </w:tr>
      <w:tr w:rsidR="00E810FC" w:rsidRPr="009A2AEC" w14:paraId="22A0BE0B" w14:textId="77777777" w:rsidTr="59B90FE5">
        <w:trPr>
          <w:trHeight w:val="370"/>
        </w:trPr>
        <w:tc>
          <w:tcPr>
            <w:tcW w:w="735" w:type="pct"/>
            <w:vMerge/>
            <w:vAlign w:val="center"/>
          </w:tcPr>
          <w:p w14:paraId="190A7D60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E599" w:themeFill="accent4" w:themeFillTint="66"/>
            <w:vAlign w:val="center"/>
          </w:tcPr>
          <w:p w14:paraId="42787802" w14:textId="77777777" w:rsidR="00E810FC" w:rsidRPr="009A2AEC" w:rsidRDefault="00E810FC" w:rsidP="00E810F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>Other (Specify)</w:t>
            </w:r>
          </w:p>
        </w:tc>
      </w:tr>
      <w:tr w:rsidR="00E810FC" w:rsidRPr="009A2AEC" w14:paraId="5E9F0B03" w14:textId="77777777" w:rsidTr="59B90FE5">
        <w:trPr>
          <w:trHeight w:val="370"/>
        </w:trPr>
        <w:tc>
          <w:tcPr>
            <w:tcW w:w="735" w:type="pct"/>
            <w:vMerge/>
            <w:vAlign w:val="center"/>
          </w:tcPr>
          <w:p w14:paraId="0BA77342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2CC" w:themeFill="accent4" w:themeFillTint="33"/>
            <w:vAlign w:val="center"/>
          </w:tcPr>
          <w:p w14:paraId="31FD547D" w14:textId="77777777" w:rsidR="00E810FC" w:rsidRPr="009A2AEC" w:rsidRDefault="00E810FC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810FC" w:rsidRPr="009A2AEC" w14:paraId="581F3353" w14:textId="77777777" w:rsidTr="59B90FE5">
        <w:trPr>
          <w:trHeight w:val="370"/>
        </w:trPr>
        <w:tc>
          <w:tcPr>
            <w:tcW w:w="735" w:type="pct"/>
            <w:vMerge w:val="restart"/>
            <w:tcBorders>
              <w:left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vAlign w:val="center"/>
          </w:tcPr>
          <w:p w14:paraId="1676567F" w14:textId="77777777" w:rsidR="00E810FC" w:rsidRPr="009A2AEC" w:rsidRDefault="00E810FC" w:rsidP="00E810F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 xml:space="preserve">Prevention &amp; Population Health </w:t>
            </w: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8EAADB" w:themeFill="accent1" w:themeFillTint="99"/>
            <w:vAlign w:val="center"/>
          </w:tcPr>
          <w:p w14:paraId="54E108E6" w14:textId="77777777" w:rsidR="00E810FC" w:rsidRPr="009A2AEC" w:rsidRDefault="00E810FC" w:rsidP="00E810FC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9A2AEC">
              <w:rPr>
                <w:rFonts w:ascii="Arial" w:hAnsi="Arial" w:cs="Arial"/>
                <w:b/>
                <w:sz w:val="20"/>
                <w:szCs w:val="20"/>
              </w:rPr>
              <w:t>Opportunities identified:</w:t>
            </w:r>
          </w:p>
        </w:tc>
      </w:tr>
      <w:tr w:rsidR="00E810FC" w:rsidRPr="009A2AEC" w14:paraId="1FB7F809" w14:textId="77777777" w:rsidTr="59B90FE5">
        <w:trPr>
          <w:trHeight w:val="1802"/>
        </w:trPr>
        <w:tc>
          <w:tcPr>
            <w:tcW w:w="735" w:type="pct"/>
            <w:vMerge/>
            <w:vAlign w:val="center"/>
          </w:tcPr>
          <w:p w14:paraId="4000D3D7" w14:textId="77777777" w:rsidR="00E810FC" w:rsidRPr="009A2AEC" w:rsidRDefault="00E810FC" w:rsidP="00E810FC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265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E2F3" w:themeFill="accent1" w:themeFillTint="33"/>
            <w:vAlign w:val="center"/>
          </w:tcPr>
          <w:p w14:paraId="7ACBAD07" w14:textId="77777777" w:rsidR="00E810FC" w:rsidRPr="009A2AEC" w:rsidRDefault="003C1FB6" w:rsidP="004748E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Person centred, preventative, safe and effective services delivered though Community</w:t>
            </w:r>
          </w:p>
          <w:p w14:paraId="72B9E225" w14:textId="59741FA8" w:rsidR="00FE1926" w:rsidRPr="009A2AEC" w:rsidRDefault="00FE1926" w:rsidP="004748E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>Enable the population to live well and be supported at home when in need of enhanced care</w:t>
            </w:r>
          </w:p>
          <w:p w14:paraId="56EF655E" w14:textId="1CE3CDDF" w:rsidR="00B63B03" w:rsidRPr="009A2AEC" w:rsidRDefault="00B63B03" w:rsidP="004748E6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bCs/>
                <w:sz w:val="20"/>
                <w:szCs w:val="20"/>
              </w:rPr>
            </w:pPr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Left shift </w:t>
            </w:r>
            <w:proofErr w:type="gramStart"/>
            <w:r w:rsidRPr="009A2AEC">
              <w:rPr>
                <w:rFonts w:ascii="Arial" w:hAnsi="Arial" w:cs="Arial"/>
                <w:bCs/>
                <w:sz w:val="20"/>
                <w:szCs w:val="20"/>
              </w:rPr>
              <w:t>focus</w:t>
            </w:r>
            <w:proofErr w:type="gramEnd"/>
            <w:r w:rsidRPr="009A2AEC">
              <w:rPr>
                <w:rFonts w:ascii="Arial" w:hAnsi="Arial" w:cs="Arial"/>
                <w:bCs/>
                <w:sz w:val="20"/>
                <w:szCs w:val="20"/>
              </w:rPr>
              <w:t xml:space="preserve"> of health board</w:t>
            </w:r>
          </w:p>
          <w:p w14:paraId="6025A857" w14:textId="77777777" w:rsidR="003C1FB6" w:rsidRPr="009A2AEC" w:rsidRDefault="003C1FB6" w:rsidP="00E810FC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bookmarkEnd w:id="0"/>
    </w:tbl>
    <w:p w14:paraId="6FB3305B" w14:textId="77777777" w:rsidR="00E5735A" w:rsidRDefault="00E5735A"/>
    <w:p w14:paraId="48531103" w14:textId="77777777" w:rsidR="00BD2963" w:rsidRDefault="00BD2963"/>
    <w:sectPr w:rsidR="00BD2963" w:rsidSect="00A572D0">
      <w:pgSz w:w="11906" w:h="16838"/>
      <w:pgMar w:top="851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5716B8"/>
    <w:multiLevelType w:val="hybridMultilevel"/>
    <w:tmpl w:val="0882A0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633FC2"/>
    <w:multiLevelType w:val="hybridMultilevel"/>
    <w:tmpl w:val="A9A6E8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8B855E2"/>
    <w:multiLevelType w:val="hybridMultilevel"/>
    <w:tmpl w:val="A5C6255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420E55"/>
    <w:multiLevelType w:val="hybridMultilevel"/>
    <w:tmpl w:val="AD0C285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F007ED0"/>
    <w:multiLevelType w:val="hybridMultilevel"/>
    <w:tmpl w:val="05E45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006E1F"/>
    <w:multiLevelType w:val="hybridMultilevel"/>
    <w:tmpl w:val="D6F649A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1"/>
  </w:num>
  <w:num w:numId="5">
    <w:abstractNumId w:val="0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72D0"/>
    <w:rsid w:val="00057490"/>
    <w:rsid w:val="000D4730"/>
    <w:rsid w:val="000E74CB"/>
    <w:rsid w:val="00194E6A"/>
    <w:rsid w:val="001D4AC5"/>
    <w:rsid w:val="00357380"/>
    <w:rsid w:val="00385EFA"/>
    <w:rsid w:val="003C1FB6"/>
    <w:rsid w:val="004748E6"/>
    <w:rsid w:val="005122E6"/>
    <w:rsid w:val="00591CA5"/>
    <w:rsid w:val="005F0ED3"/>
    <w:rsid w:val="005F7F4F"/>
    <w:rsid w:val="00616BA8"/>
    <w:rsid w:val="007335A3"/>
    <w:rsid w:val="007356FF"/>
    <w:rsid w:val="007438C9"/>
    <w:rsid w:val="00752EC2"/>
    <w:rsid w:val="00773983"/>
    <w:rsid w:val="00802731"/>
    <w:rsid w:val="00874130"/>
    <w:rsid w:val="009472DB"/>
    <w:rsid w:val="009A2AEC"/>
    <w:rsid w:val="009B0026"/>
    <w:rsid w:val="00A572D0"/>
    <w:rsid w:val="00A6243C"/>
    <w:rsid w:val="00B63B03"/>
    <w:rsid w:val="00B76A81"/>
    <w:rsid w:val="00B97139"/>
    <w:rsid w:val="00BD2963"/>
    <w:rsid w:val="00E21ABF"/>
    <w:rsid w:val="00E4684A"/>
    <w:rsid w:val="00E5735A"/>
    <w:rsid w:val="00E810FC"/>
    <w:rsid w:val="00EB5335"/>
    <w:rsid w:val="00FE1926"/>
    <w:rsid w:val="2BA1FC98"/>
    <w:rsid w:val="59B90F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5E01955"/>
  <w15:chartTrackingRefBased/>
  <w15:docId w15:val="{BB909848-FC24-4F3A-9D2A-8FE701BCB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A572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uiPriority w:val="39"/>
    <w:rsid w:val="00A572D0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D4AC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3745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8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92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metadata xmlns="http://www.objective.com/ecm/document/metadata/FF3C5B18883D4E21973B57C2EEED7FD1" version="1.0.0">
  <systemFields>
    <field name="Objective-Id">
      <value order="0">A49055394</value>
    </field>
    <field name="Objective-Title">
      <value order="0">20240112 - MASTER Template 2425 Plan AMENDED</value>
    </field>
    <field name="Objective-Description">
      <value order="0"/>
    </field>
    <field name="Objective-CreationStamp">
      <value order="0">2024-01-12T09:56:08Z</value>
    </field>
    <field name="Objective-IsApproved">
      <value order="0">false</value>
    </field>
    <field name="Objective-IsPublished">
      <value order="0">true</value>
    </field>
    <field name="Objective-DatePublished">
      <value order="0">2024-01-12T09:57:54Z</value>
    </field>
    <field name="Objective-ModificationStamp">
      <value order="0">2024-01-12T09:57:54Z</value>
    </field>
    <field name="Objective-Owner">
      <value order="0">Giles, Heather (HSS - NHS Planning)</value>
    </field>
    <field name="Objective-Path">
      <value order="0">Objective Global Folder:#Business File Plan:WG Organisational Groups:NEW - Post April 2022 - Health &amp; Social Services:Deputy Chief Executive NHS Wales:Health &amp; Social Services (HSS) - DCE - Delivery &amp; Performance :1 - Save:Move:Planning:Framework - 2024- 2027 Onwards:Delivery &amp; Performance - Integrated Medium Term Plan - Framework - 2024-2027:FRAMEWORK 24-27</value>
    </field>
    <field name="Objective-Parent">
      <value order="0">FRAMEWORK 24-27</value>
    </field>
    <field name="Objective-State">
      <value order="0">Published</value>
    </field>
    <field name="Objective-VersionId">
      <value order="0">vA91938257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qA1617437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2024-01-12T00:00:00Z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38ced8e-5b87-4564-b079-ed6d0507f116" xsi:nil="true"/>
    <lcf76f155ced4ddcb4097134ff3c332f xmlns="7f2a109a-dbb2-456e-8998-33242490fa33">
      <Terms xmlns="http://schemas.microsoft.com/office/infopath/2007/PartnerControls"/>
    </lcf76f155ced4ddcb4097134ff3c332f>
    <SharedWithUsers xmlns="238ced8e-5b87-4564-b079-ed6d0507f116">
      <UserInfo>
        <DisplayName>Lisa Dunsford (Cardiff and Vale UHB - Pcic Clinical Board)</DisplayName>
        <AccountId>274</AccountId>
        <AccountType/>
      </UserInfo>
      <UserInfo>
        <DisplayName>Emma Lewis (Cardiff and Vale UHB - Pcic)</DisplayName>
        <AccountId>201</AccountId>
        <AccountType/>
      </UserInfo>
      <UserInfo>
        <DisplayName>Clare Elizabeth Evans (Cardiff and Vale UHB - Primary Care)</DisplayName>
        <AccountId>275</AccountId>
        <AccountType/>
      </UserInfo>
    </SharedWithUsers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19B33373B5D8A4EAC99EBDA53F9000C" ma:contentTypeVersion="15" ma:contentTypeDescription="Create a new document." ma:contentTypeScope="" ma:versionID="21cec32a9901bbd925c056b218c5a2fe">
  <xsd:schema xmlns:xsd="http://www.w3.org/2001/XMLSchema" xmlns:xs="http://www.w3.org/2001/XMLSchema" xmlns:p="http://schemas.microsoft.com/office/2006/metadata/properties" xmlns:ns2="7f2a109a-dbb2-456e-8998-33242490fa33" xmlns:ns3="238ced8e-5b87-4564-b079-ed6d0507f116" targetNamespace="http://schemas.microsoft.com/office/2006/metadata/properties" ma:root="true" ma:fieldsID="0929e538568c96bc27eddc40a38ea8cf" ns2:_="" ns3:_="">
    <xsd:import namespace="7f2a109a-dbb2-456e-8998-33242490fa33"/>
    <xsd:import namespace="238ced8e-5b87-4564-b079-ed6d0507f11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f2a109a-dbb2-456e-8998-33242490fa3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8ced8e-5b87-4564-b079-ed6d0507f11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5f5b2767-bb35-4de7-8183-7c95e0d71da1}" ma:internalName="TaxCatchAll" ma:showField="CatchAllData" ma:web="238ced8e-5b87-4564-b079-ed6d0507f11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916BD2E-0BF9-4210-966F-F653E393687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3.xml><?xml version="1.0" encoding="utf-8"?>
<ds:datastoreItem xmlns:ds="http://schemas.openxmlformats.org/officeDocument/2006/customXml" ds:itemID="{F56A7B57-1D6F-43B6-9C22-E89957673AD0}">
  <ds:schemaRefs>
    <ds:schemaRef ds:uri="http://schemas.microsoft.com/office/2006/metadata/properties"/>
    <ds:schemaRef ds:uri="http://purl.org/dc/elements/1.1/"/>
    <ds:schemaRef ds:uri="http://schemas.microsoft.com/office/2006/documentManagement/types"/>
    <ds:schemaRef ds:uri="http://purl.org/dc/terms/"/>
    <ds:schemaRef ds:uri="http://purl.org/dc/dcmitype/"/>
    <ds:schemaRef ds:uri="7f2a109a-dbb2-456e-8998-33242490fa33"/>
    <ds:schemaRef ds:uri="http://schemas.microsoft.com/office/infopath/2007/PartnerControls"/>
    <ds:schemaRef ds:uri="http://schemas.openxmlformats.org/package/2006/metadata/core-properties"/>
    <ds:schemaRef ds:uri="238ced8e-5b87-4564-b079-ed6d0507f116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D226B218-F3B3-4973-A8B9-3138B116E8B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f2a109a-dbb2-456e-8998-33242490fa33"/>
    <ds:schemaRef ds:uri="238ced8e-5b87-4564-b079-ed6d0507f11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</Pages>
  <Words>610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Marie-Claire Griffiths (Aneurin Bevan UHB - Planning)</dc:creator>
  <cp:keywords/>
  <dc:description/>
  <cp:lastModifiedBy>Adam Wright (Cardiff and Vale UHB - Head of Service Planning)</cp:lastModifiedBy>
  <cp:revision>4</cp:revision>
  <cp:lastPrinted>2024-02-13T11:13:00Z</cp:lastPrinted>
  <dcterms:created xsi:type="dcterms:W3CDTF">2024-02-28T10:33:00Z</dcterms:created>
  <dcterms:modified xsi:type="dcterms:W3CDTF">2024-02-28T23:07:00Z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hecked by">
    <vt:lpwstr>32123</vt:lpwstr>
  </property>
  <property fmtid="{D5CDD505-2E9C-101B-9397-08002B2CF9AE}" pid="3" name="Objective-Id">
    <vt:lpwstr>A49055394</vt:lpwstr>
  </property>
  <property fmtid="{D5CDD505-2E9C-101B-9397-08002B2CF9AE}" pid="4" name="Objective-Title">
    <vt:lpwstr>20240112 - MASTER Template 2425 Plan AMENDED</vt:lpwstr>
  </property>
  <property fmtid="{D5CDD505-2E9C-101B-9397-08002B2CF9AE}" pid="5" name="Objective-Description">
    <vt:lpwstr/>
  </property>
  <property fmtid="{D5CDD505-2E9C-101B-9397-08002B2CF9AE}" pid="6" name="Objective-CreationStamp">
    <vt:filetime>2024-01-12T09:56:08Z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2024-01-12T09:57:54Z</vt:filetime>
  </property>
  <property fmtid="{D5CDD505-2E9C-101B-9397-08002B2CF9AE}" pid="10" name="Objective-ModificationStamp">
    <vt:filetime>2024-01-12T09:57:54Z</vt:filetime>
  </property>
  <property fmtid="{D5CDD505-2E9C-101B-9397-08002B2CF9AE}" pid="11" name="Objective-Owner">
    <vt:lpwstr>Giles, Heather (HSS - NHS Planning)</vt:lpwstr>
  </property>
  <property fmtid="{D5CDD505-2E9C-101B-9397-08002B2CF9AE}" pid="12" name="Objective-Path">
    <vt:lpwstr>Objective Global Folder:#Business File Plan:WG Organisational Groups:NEW - Post April 2022 - Health &amp; Social Services:Deputy Chief Executive NHS Wales:Health &amp; Social Services (HSS) - DCE - Delivery &amp; Performance :1 - Save:Move:Planning:Framework - 2024- </vt:lpwstr>
  </property>
  <property fmtid="{D5CDD505-2E9C-101B-9397-08002B2CF9AE}" pid="13" name="Objective-Parent">
    <vt:lpwstr>FRAMEWORK 24-27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vA91938257</vt:lpwstr>
  </property>
  <property fmtid="{D5CDD505-2E9C-101B-9397-08002B2CF9AE}" pid="16" name="Objective-Version">
    <vt:lpwstr>1.0</vt:lpwstr>
  </property>
  <property fmtid="{D5CDD505-2E9C-101B-9397-08002B2CF9AE}" pid="17" name="Objective-VersionNumber">
    <vt:r8>2</vt:r8>
  </property>
  <property fmtid="{D5CDD505-2E9C-101B-9397-08002B2CF9AE}" pid="18" name="Objective-VersionComment">
    <vt:lpwstr>Version 2</vt:lpwstr>
  </property>
  <property fmtid="{D5CDD505-2E9C-101B-9397-08002B2CF9AE}" pid="19" name="Objective-FileNumber">
    <vt:lpwstr>qA1617437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2024-01-12T00:00:00Z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  <property fmtid="{D5CDD505-2E9C-101B-9397-08002B2CF9AE}" pid="26" name="ContentTypeId">
    <vt:lpwstr>0x010100D19B33373B5D8A4EAC99EBDA53F9000C</vt:lpwstr>
  </property>
  <property fmtid="{D5CDD505-2E9C-101B-9397-08002B2CF9AE}" pid="27" name="MediaServiceImageTags">
    <vt:lpwstr/>
  </property>
</Properties>
</file>