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83F23" w14:textId="77777777" w:rsidR="00427FE3" w:rsidRDefault="00314F44" w:rsidP="00E95B57">
      <w:pPr>
        <w:spacing w:after="0" w:line="240" w:lineRule="auto"/>
        <w:ind w:left="-567"/>
        <w:rPr>
          <w:b/>
        </w:rPr>
      </w:pPr>
      <w:bookmarkStart w:id="0" w:name="_GoBack"/>
      <w:bookmarkEnd w:id="0"/>
      <w:r w:rsidRPr="00AE08FD">
        <w:rPr>
          <w:b/>
        </w:rPr>
        <w:t>BOARD ASSURANCE FRAMEWORK</w:t>
      </w:r>
      <w:r w:rsidR="00627D9A">
        <w:rPr>
          <w:b/>
        </w:rPr>
        <w:t xml:space="preserve"> </w:t>
      </w:r>
      <w:r w:rsidR="00D83C5E">
        <w:rPr>
          <w:b/>
        </w:rPr>
        <w:t>202</w:t>
      </w:r>
      <w:r w:rsidR="00DC6FE8">
        <w:rPr>
          <w:b/>
        </w:rPr>
        <w:t>2</w:t>
      </w:r>
      <w:r w:rsidR="00D83C5E">
        <w:rPr>
          <w:b/>
        </w:rPr>
        <w:t>/2</w:t>
      </w:r>
      <w:r w:rsidR="00DC6FE8">
        <w:rPr>
          <w:b/>
        </w:rPr>
        <w:t>3</w:t>
      </w:r>
      <w:r w:rsidR="00561DBA">
        <w:rPr>
          <w:b/>
        </w:rPr>
        <w:t xml:space="preserve"> – </w:t>
      </w:r>
      <w:r w:rsidR="00AD7293">
        <w:rPr>
          <w:b/>
        </w:rPr>
        <w:t>JANUARY 23</w:t>
      </w:r>
    </w:p>
    <w:p w14:paraId="551AED2B" w14:textId="77777777" w:rsidR="00E95B57" w:rsidRPr="00AE08FD" w:rsidRDefault="00E95B57" w:rsidP="00E95B57">
      <w:pPr>
        <w:spacing w:after="0" w:line="240" w:lineRule="auto"/>
        <w:ind w:left="-567"/>
        <w:rPr>
          <w:b/>
        </w:rPr>
      </w:pPr>
    </w:p>
    <w:p w14:paraId="05096118" w14:textId="77777777"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 xml:space="preserve">in Shaping Our Future Wellbeing and its </w:t>
      </w:r>
      <w:r w:rsidR="00DC6FE8">
        <w:t xml:space="preserve">IMTP </w:t>
      </w:r>
      <w:r w:rsidR="00D83C5E">
        <w:t>for 202</w:t>
      </w:r>
      <w:r w:rsidR="00DC6FE8">
        <w:t>2-</w:t>
      </w:r>
      <w:r w:rsidR="00D83C5E">
        <w:t>2</w:t>
      </w:r>
      <w:r w:rsidR="00DC6FE8">
        <w:t>5</w:t>
      </w:r>
      <w:r w:rsidR="00D83C5E">
        <w:t>.</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14:paraId="06B048C9" w14:textId="77777777"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53DE7A5C" w14:textId="77777777" w:rsidR="00DF64C3" w:rsidRPr="00DF64C3" w:rsidRDefault="00DF64C3" w:rsidP="00224E51">
            <w:pPr>
              <w:pStyle w:val="ListParagraph"/>
              <w:ind w:left="0"/>
              <w:rPr>
                <w:b w:val="0"/>
              </w:rPr>
            </w:pPr>
            <w:r w:rsidRPr="00DF64C3">
              <w:t>Strategic Objectives</w:t>
            </w:r>
          </w:p>
        </w:tc>
        <w:tc>
          <w:tcPr>
            <w:tcW w:w="4820" w:type="dxa"/>
          </w:tcPr>
          <w:p w14:paraId="1908EE72" w14:textId="77777777"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14:paraId="521A00EA"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3E4F16E" w14:textId="77777777" w:rsidR="00DF64C3" w:rsidRDefault="00DF64C3" w:rsidP="009E00FC">
            <w:pPr>
              <w:pStyle w:val="ListParagraph"/>
              <w:numPr>
                <w:ilvl w:val="0"/>
                <w:numId w:val="6"/>
              </w:numPr>
            </w:pPr>
            <w:r>
              <w:t>Reduce health inequalities</w:t>
            </w:r>
          </w:p>
          <w:p w14:paraId="710EDB74" w14:textId="77777777" w:rsidR="00DF64C3" w:rsidRDefault="00DF64C3" w:rsidP="00DF64C3">
            <w:pPr>
              <w:pStyle w:val="ListParagraph"/>
            </w:pPr>
          </w:p>
          <w:p w14:paraId="6205F0D1" w14:textId="77777777" w:rsidR="00CB5A8B" w:rsidRDefault="00CB5A8B" w:rsidP="006541AE">
            <w:pPr>
              <w:pStyle w:val="ListParagraph"/>
            </w:pPr>
          </w:p>
        </w:tc>
        <w:tc>
          <w:tcPr>
            <w:tcW w:w="4820" w:type="dxa"/>
          </w:tcPr>
          <w:p w14:paraId="18F46F8C" w14:textId="77777777" w:rsidR="00522DFD" w:rsidRPr="004F2769" w:rsidRDefault="00522DFD"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4F2769">
              <w:t>Sustainable Cultural Change</w:t>
            </w:r>
          </w:p>
          <w:p w14:paraId="74681DBB" w14:textId="77777777" w:rsidR="00C578A1" w:rsidRPr="0073561B" w:rsidRDefault="00C578A1"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594980E6" w14:textId="77777777" w:rsidR="0073561B" w:rsidRPr="00AE50DC" w:rsidRDefault="0073561B"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AE50DC">
              <w:t>Patient Safety</w:t>
            </w:r>
          </w:p>
          <w:p w14:paraId="73E2DC08" w14:textId="77777777" w:rsidR="0073561B" w:rsidRDefault="0073561B"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Delivery of IMTP 22-25</w:t>
            </w:r>
          </w:p>
          <w:p w14:paraId="61200EFF" w14:textId="77777777" w:rsidR="00F46325" w:rsidRDefault="00F4632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Planned Care</w:t>
            </w:r>
          </w:p>
          <w:p w14:paraId="25EC42A7"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Cancer</w:t>
            </w:r>
          </w:p>
          <w:p w14:paraId="73C5B75D"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Stroke</w:t>
            </w:r>
          </w:p>
          <w:p w14:paraId="03185B8E"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Critical Care</w:t>
            </w:r>
          </w:p>
          <w:p w14:paraId="587D184C" w14:textId="77777777" w:rsidR="00835229" w:rsidRPr="00AE50DC" w:rsidRDefault="00835229"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Maternity</w:t>
            </w:r>
          </w:p>
        </w:tc>
      </w:tr>
      <w:tr w:rsidR="00DF64C3" w14:paraId="1D8BE556"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4AA1F1AA" w14:textId="77777777" w:rsidR="00DF64C3" w:rsidRDefault="00DF64C3" w:rsidP="009E00FC">
            <w:pPr>
              <w:pStyle w:val="ListParagraph"/>
              <w:numPr>
                <w:ilvl w:val="0"/>
                <w:numId w:val="6"/>
              </w:numPr>
            </w:pPr>
            <w:r>
              <w:t>Deliver outcomes that matter</w:t>
            </w:r>
          </w:p>
          <w:p w14:paraId="41C0ECBC" w14:textId="77777777" w:rsidR="00DF64C3" w:rsidRDefault="00DF64C3" w:rsidP="00DF64C3">
            <w:pPr>
              <w:pStyle w:val="ListParagraph"/>
            </w:pPr>
          </w:p>
          <w:p w14:paraId="2146CA4E" w14:textId="77777777" w:rsidR="00CB5A8B" w:rsidRDefault="00CB5A8B" w:rsidP="006541AE">
            <w:pPr>
              <w:pStyle w:val="ListParagraph"/>
            </w:pPr>
          </w:p>
        </w:tc>
        <w:tc>
          <w:tcPr>
            <w:tcW w:w="4820" w:type="dxa"/>
          </w:tcPr>
          <w:p w14:paraId="33CBDC4B" w14:textId="77777777" w:rsidR="00DF64C3" w:rsidRPr="00AE50DC" w:rsidRDefault="00522DF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Patient Safety</w:t>
            </w:r>
          </w:p>
          <w:p w14:paraId="2ECEE770" w14:textId="77777777" w:rsidR="00522DFD" w:rsidRPr="00AE50DC" w:rsidRDefault="00522DF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52918462" w14:textId="77777777" w:rsidR="00C578A1" w:rsidRPr="0073561B" w:rsidRDefault="00C578A1"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3390957E"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Delivery of IMTP 22-25</w:t>
            </w:r>
          </w:p>
          <w:p w14:paraId="4CC3E035"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Capital Assets</w:t>
            </w:r>
          </w:p>
          <w:p w14:paraId="117D3E81"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Financial Sustainability</w:t>
            </w:r>
          </w:p>
          <w:p w14:paraId="0CD387E6" w14:textId="77777777" w:rsidR="00C41DAD" w:rsidRPr="00F46325" w:rsidRDefault="00C41DA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b/>
                <w:bCs/>
              </w:rPr>
            </w:pPr>
            <w:r>
              <w:t>Urgent and Emergency Care</w:t>
            </w:r>
          </w:p>
          <w:p w14:paraId="2A113C67" w14:textId="77777777" w:rsidR="00F46325" w:rsidRPr="002650B5" w:rsidRDefault="00F4632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F46325">
              <w:rPr>
                <w:bCs/>
              </w:rPr>
              <w:t>Planned Care</w:t>
            </w:r>
          </w:p>
          <w:p w14:paraId="7246F795" w14:textId="77777777" w:rsidR="002650B5" w:rsidRDefault="002650B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Cancer</w:t>
            </w:r>
          </w:p>
          <w:p w14:paraId="279509DD" w14:textId="77777777" w:rsidR="002650B5" w:rsidRDefault="002650B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Stroke</w:t>
            </w:r>
          </w:p>
          <w:p w14:paraId="1BA82B25" w14:textId="77777777" w:rsidR="00835229" w:rsidRPr="00F46325" w:rsidRDefault="00835229"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Maternity</w:t>
            </w:r>
          </w:p>
        </w:tc>
      </w:tr>
      <w:tr w:rsidR="00DF64C3" w14:paraId="0F74C613"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1AE9E53E" w14:textId="77777777" w:rsidR="00DF64C3" w:rsidRDefault="00DF64C3" w:rsidP="009E00FC">
            <w:pPr>
              <w:pStyle w:val="ListParagraph"/>
              <w:numPr>
                <w:ilvl w:val="0"/>
                <w:numId w:val="6"/>
              </w:numPr>
            </w:pPr>
            <w:r>
              <w:t>Ensure that all take responsibility for improving our health and wellbeing</w:t>
            </w:r>
          </w:p>
          <w:p w14:paraId="1A0C3C90" w14:textId="77777777" w:rsidR="00DF64C3" w:rsidRDefault="00DF64C3" w:rsidP="00DF64C3">
            <w:pPr>
              <w:pStyle w:val="ListParagraph"/>
            </w:pPr>
          </w:p>
          <w:p w14:paraId="627C2D43" w14:textId="77777777" w:rsidR="00CB5A8B" w:rsidRPr="00CB5A8B" w:rsidRDefault="00CB5A8B" w:rsidP="00CB5A8B">
            <w:pPr>
              <w:pStyle w:val="ListParagraph"/>
            </w:pPr>
          </w:p>
        </w:tc>
        <w:tc>
          <w:tcPr>
            <w:tcW w:w="4820" w:type="dxa"/>
          </w:tcPr>
          <w:p w14:paraId="50E15215" w14:textId="77777777" w:rsidR="00522DFD" w:rsidRPr="00AE50DC" w:rsidRDefault="00522DFD"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6F16DB4C" w14:textId="77777777" w:rsidR="00BB7FDA" w:rsidRDefault="00D83C5E"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p w14:paraId="5AE7F37C" w14:textId="77777777" w:rsidR="00496596" w:rsidRPr="00AE50DC" w:rsidRDefault="00496596"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t>Workforce</w:t>
            </w:r>
          </w:p>
        </w:tc>
      </w:tr>
      <w:tr w:rsidR="00DF64C3" w14:paraId="14590E32"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0DDF7B35" w14:textId="77777777" w:rsidR="00DF64C3" w:rsidRDefault="00DF64C3" w:rsidP="009E00FC">
            <w:pPr>
              <w:pStyle w:val="ListParagraph"/>
              <w:numPr>
                <w:ilvl w:val="0"/>
                <w:numId w:val="6"/>
              </w:numPr>
            </w:pPr>
            <w:r>
              <w:t>Offer services that deliver the population health our citizens are entitled to expect</w:t>
            </w:r>
          </w:p>
          <w:p w14:paraId="51864B7D" w14:textId="77777777" w:rsidR="00DF64C3" w:rsidRDefault="00DF64C3" w:rsidP="00DF64C3">
            <w:pPr>
              <w:pStyle w:val="ListParagraph"/>
            </w:pPr>
          </w:p>
          <w:p w14:paraId="280ACCD5" w14:textId="77777777" w:rsidR="00CB5A8B" w:rsidRDefault="00CB5A8B" w:rsidP="006541AE">
            <w:pPr>
              <w:pStyle w:val="ListParagraph"/>
            </w:pPr>
          </w:p>
        </w:tc>
        <w:tc>
          <w:tcPr>
            <w:tcW w:w="4820" w:type="dxa"/>
          </w:tcPr>
          <w:p w14:paraId="4160D9BA" w14:textId="77777777" w:rsidR="00A22FB0" w:rsidRPr="00AE50DC" w:rsidRDefault="00A22FB0"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t>Workforce</w:t>
            </w:r>
          </w:p>
          <w:p w14:paraId="3B8D7FF3" w14:textId="77777777" w:rsidR="00BB7FDA" w:rsidRPr="0073561B" w:rsidRDefault="00C578A1"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3E725CC7" w14:textId="77777777" w:rsidR="0073561B" w:rsidRPr="00AE50DC" w:rsidRDefault="0073561B"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t>Patient Safety</w:t>
            </w:r>
          </w:p>
          <w:p w14:paraId="445E0D6B" w14:textId="77777777" w:rsidR="0073561B" w:rsidRDefault="0073561B"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Delivery of IMTP 22-25</w:t>
            </w:r>
          </w:p>
          <w:p w14:paraId="67359484" w14:textId="77777777" w:rsidR="00C41DAD" w:rsidRDefault="00C41DAD"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Urgent and Emergency Care</w:t>
            </w:r>
          </w:p>
          <w:p w14:paraId="0D8F7335" w14:textId="77777777" w:rsidR="00F46325" w:rsidRDefault="00F4632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Planned Care</w:t>
            </w:r>
          </w:p>
          <w:p w14:paraId="53437745" w14:textId="77777777" w:rsidR="002650B5" w:rsidRDefault="002650B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Cancer</w:t>
            </w:r>
          </w:p>
          <w:p w14:paraId="5E4362B0" w14:textId="77777777" w:rsidR="002650B5" w:rsidRDefault="002650B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Stroke</w:t>
            </w:r>
          </w:p>
          <w:p w14:paraId="5A2DE4DC" w14:textId="77777777" w:rsidR="00835229" w:rsidRDefault="00835229"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Critical Care</w:t>
            </w:r>
          </w:p>
          <w:p w14:paraId="2DB1AD7B" w14:textId="77777777" w:rsidR="00835229" w:rsidRPr="00AE50DC" w:rsidRDefault="00835229"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Maternity</w:t>
            </w:r>
          </w:p>
        </w:tc>
      </w:tr>
      <w:tr w:rsidR="00DF64C3" w14:paraId="53B7BBF2"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78244B8" w14:textId="77777777" w:rsidR="00DF64C3" w:rsidRDefault="00DF64C3" w:rsidP="009E00FC">
            <w:pPr>
              <w:pStyle w:val="ListParagraph"/>
              <w:numPr>
                <w:ilvl w:val="0"/>
                <w:numId w:val="6"/>
              </w:numPr>
            </w:pPr>
            <w:r>
              <w:t>Have an unplanned care system that provides the right care, in the right place, first time.</w:t>
            </w:r>
          </w:p>
          <w:p w14:paraId="1B93154C" w14:textId="77777777" w:rsidR="00DF64C3" w:rsidRDefault="00DF64C3" w:rsidP="00DF64C3">
            <w:pPr>
              <w:pStyle w:val="ListParagraph"/>
            </w:pPr>
          </w:p>
          <w:p w14:paraId="74A4BEE7" w14:textId="77777777" w:rsidR="00CB5A8B" w:rsidRDefault="00CB5A8B" w:rsidP="006541AE">
            <w:pPr>
              <w:pStyle w:val="ListParagraph"/>
            </w:pPr>
          </w:p>
        </w:tc>
        <w:tc>
          <w:tcPr>
            <w:tcW w:w="4820" w:type="dxa"/>
          </w:tcPr>
          <w:p w14:paraId="6F3C89E5" w14:textId="77777777" w:rsidR="00DF64C3" w:rsidRPr="00AE50DC" w:rsidRDefault="00A22FB0"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t>Financial Sustainability</w:t>
            </w:r>
          </w:p>
          <w:p w14:paraId="0082F847" w14:textId="77777777" w:rsidR="00A22FB0" w:rsidRPr="00AE50DC" w:rsidRDefault="00A22FB0"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t>Patient Safety</w:t>
            </w:r>
          </w:p>
          <w:p w14:paraId="3B7B666E" w14:textId="77777777" w:rsidR="00A22FB0" w:rsidRPr="00EC63D2" w:rsidRDefault="00C578A1"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08154B01" w14:textId="77777777" w:rsidR="00EC63D2" w:rsidRDefault="00EC63D2"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Workforce</w:t>
            </w:r>
          </w:p>
          <w:p w14:paraId="33EB176B" w14:textId="77777777" w:rsidR="00C41DAD" w:rsidRDefault="00C41DAD"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Urgent and Emergency Care</w:t>
            </w:r>
          </w:p>
          <w:p w14:paraId="5CEE243C" w14:textId="77777777" w:rsidR="002650B5" w:rsidRDefault="002650B5"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Stroke</w:t>
            </w:r>
          </w:p>
          <w:p w14:paraId="36F0ECC3" w14:textId="77777777" w:rsidR="00835229" w:rsidRPr="00AE50DC" w:rsidRDefault="00835229"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Critical Care</w:t>
            </w:r>
          </w:p>
        </w:tc>
      </w:tr>
      <w:tr w:rsidR="00DF64C3" w14:paraId="1913D32F"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4AB21B37" w14:textId="77777777" w:rsidR="00DF64C3" w:rsidRDefault="00DF64C3" w:rsidP="009E00FC">
            <w:pPr>
              <w:pStyle w:val="ListParagraph"/>
              <w:numPr>
                <w:ilvl w:val="0"/>
                <w:numId w:val="6"/>
              </w:numPr>
            </w:pPr>
            <w:r>
              <w:t>Have a planned care system where demand and capacity are in balance</w:t>
            </w:r>
          </w:p>
          <w:p w14:paraId="2DCAE0D4" w14:textId="77777777" w:rsidR="00DF64C3" w:rsidRDefault="00DF64C3" w:rsidP="00DF64C3">
            <w:pPr>
              <w:pStyle w:val="ListParagraph"/>
            </w:pPr>
          </w:p>
          <w:p w14:paraId="5B1FE24E" w14:textId="77777777" w:rsidR="00CB5A8B" w:rsidRDefault="00CB5A8B" w:rsidP="006541AE">
            <w:pPr>
              <w:pStyle w:val="ListParagraph"/>
            </w:pPr>
          </w:p>
        </w:tc>
        <w:tc>
          <w:tcPr>
            <w:tcW w:w="4820" w:type="dxa"/>
          </w:tcPr>
          <w:p w14:paraId="7139BA80" w14:textId="77777777" w:rsidR="00A22FB0" w:rsidRPr="00AE50DC" w:rsidRDefault="00A22FB0"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rsidRPr="00AE50DC">
              <w:t>Workforce</w:t>
            </w:r>
          </w:p>
          <w:p w14:paraId="4EB4BD7B" w14:textId="77777777" w:rsidR="0073561B" w:rsidRDefault="00C578A1"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r w:rsidR="0073561B" w:rsidRPr="00AE50DC">
              <w:t xml:space="preserve"> </w:t>
            </w:r>
          </w:p>
          <w:p w14:paraId="06D5F0A1" w14:textId="77777777" w:rsidR="0073561B" w:rsidRPr="00AE50DC"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Patient Safety</w:t>
            </w:r>
          </w:p>
          <w:p w14:paraId="587CF4E7" w14:textId="77777777" w:rsidR="00DF64C3" w:rsidRDefault="00EC63D2"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Financial Sustainability</w:t>
            </w:r>
          </w:p>
          <w:p w14:paraId="4CCC2665" w14:textId="77777777" w:rsidR="00F46325" w:rsidRDefault="00F46325"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Planned Care</w:t>
            </w:r>
          </w:p>
          <w:p w14:paraId="4EE9E0C9" w14:textId="77777777" w:rsidR="002650B5" w:rsidRDefault="002650B5"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Cancer</w:t>
            </w:r>
          </w:p>
          <w:p w14:paraId="7D614EAA" w14:textId="77777777" w:rsidR="00835229" w:rsidRPr="00AE50DC" w:rsidRDefault="00835229"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Critical Care</w:t>
            </w:r>
          </w:p>
        </w:tc>
      </w:tr>
      <w:tr w:rsidR="00DF64C3" w14:paraId="07D103BA"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28997CA1" w14:textId="77777777" w:rsidR="00DF64C3" w:rsidRDefault="00DF64C3" w:rsidP="009E00FC">
            <w:pPr>
              <w:pStyle w:val="ListParagraph"/>
              <w:numPr>
                <w:ilvl w:val="0"/>
                <w:numId w:val="6"/>
              </w:numPr>
            </w:pPr>
            <w:r>
              <w:lastRenderedPageBreak/>
              <w:t>Reduce harm, waste and variation sustainably so that we live within the resource available</w:t>
            </w:r>
          </w:p>
          <w:p w14:paraId="234EFC10" w14:textId="77777777" w:rsidR="00DF64C3" w:rsidRPr="00CB5A8B" w:rsidRDefault="00DF64C3" w:rsidP="00CB5A8B">
            <w:pPr>
              <w:pStyle w:val="ListParagraph"/>
              <w:rPr>
                <w:b w:val="0"/>
              </w:rPr>
            </w:pPr>
          </w:p>
        </w:tc>
        <w:tc>
          <w:tcPr>
            <w:tcW w:w="4820" w:type="dxa"/>
          </w:tcPr>
          <w:p w14:paraId="2828C7E8" w14:textId="77777777" w:rsidR="00DF64C3" w:rsidRPr="00AE50DC" w:rsidRDefault="00A22FB0"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AE50DC">
              <w:t>Patient Safety</w:t>
            </w:r>
          </w:p>
          <w:p w14:paraId="3F89DDCE" w14:textId="77777777" w:rsidR="00274DBA" w:rsidRPr="0073561B" w:rsidRDefault="00274DBA"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270F0F77" w14:textId="77777777" w:rsidR="0073561B" w:rsidRPr="00AE50DC" w:rsidRDefault="0073561B"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t>Capital Assets</w:t>
            </w:r>
          </w:p>
        </w:tc>
      </w:tr>
      <w:tr w:rsidR="00DF64C3" w14:paraId="2E73FD73"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7888B296" w14:textId="77777777" w:rsidR="00DF64C3" w:rsidRDefault="00DF64C3" w:rsidP="009E00FC">
            <w:pPr>
              <w:pStyle w:val="ListParagraph"/>
              <w:numPr>
                <w:ilvl w:val="0"/>
                <w:numId w:val="6"/>
              </w:numPr>
            </w:pPr>
            <w:r>
              <w:t>Be a great place to work and learn</w:t>
            </w:r>
          </w:p>
          <w:p w14:paraId="2F38114A" w14:textId="77777777" w:rsidR="00CB5A8B" w:rsidRDefault="00CB5A8B" w:rsidP="006541AE">
            <w:pPr>
              <w:pStyle w:val="ListParagraph"/>
            </w:pPr>
          </w:p>
        </w:tc>
        <w:tc>
          <w:tcPr>
            <w:tcW w:w="4820" w:type="dxa"/>
          </w:tcPr>
          <w:p w14:paraId="14FC13D6" w14:textId="77777777" w:rsidR="00A22FB0" w:rsidRPr="006F1F82" w:rsidRDefault="00A22FB0"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Workforce</w:t>
            </w:r>
          </w:p>
          <w:p w14:paraId="2591A4F4" w14:textId="77777777" w:rsidR="00A22FB0" w:rsidRPr="00AE50DC" w:rsidRDefault="00A22FB0"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5F71DE8F" w14:textId="77777777" w:rsidR="00A22FB0" w:rsidRPr="00AE50DC" w:rsidRDefault="00D83C5E"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14:paraId="01894FAC"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2CEF507" w14:textId="77777777" w:rsidR="00DF64C3" w:rsidRDefault="00DF64C3" w:rsidP="009E00FC">
            <w:pPr>
              <w:pStyle w:val="ListParagraph"/>
              <w:numPr>
                <w:ilvl w:val="0"/>
                <w:numId w:val="6"/>
              </w:numPr>
            </w:pPr>
            <w:r>
              <w:t>Work better together with partners to deliver care and support across care sectors, making best use of people and technology</w:t>
            </w:r>
          </w:p>
          <w:p w14:paraId="489AD5A0" w14:textId="77777777" w:rsidR="00DF64C3" w:rsidRPr="00CB5A8B" w:rsidRDefault="00DF64C3" w:rsidP="006541AE">
            <w:pPr>
              <w:pStyle w:val="ListParagraph"/>
            </w:pPr>
          </w:p>
        </w:tc>
        <w:tc>
          <w:tcPr>
            <w:tcW w:w="4820" w:type="dxa"/>
          </w:tcPr>
          <w:p w14:paraId="77022AEC" w14:textId="77777777" w:rsidR="0073561B" w:rsidRDefault="00A22FB0"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t>Workforce</w:t>
            </w:r>
          </w:p>
          <w:p w14:paraId="29358ABC" w14:textId="77777777" w:rsidR="00A22FB0" w:rsidRDefault="0073561B"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73561B">
              <w:t>Delivery of IMTP 22-25</w:t>
            </w:r>
          </w:p>
          <w:p w14:paraId="06181076" w14:textId="77777777" w:rsidR="00EC63D2" w:rsidRPr="00AE50DC" w:rsidRDefault="00EC63D2"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643C4140" w14:textId="77777777" w:rsidR="00EC63D2" w:rsidRPr="00C41DAD" w:rsidRDefault="00EC63D2"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76A031E7" w14:textId="77777777" w:rsidR="00C41DAD" w:rsidRDefault="00C41DAD"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t>Urgent and Emergency Care</w:t>
            </w:r>
          </w:p>
          <w:p w14:paraId="7AA75C35" w14:textId="77777777" w:rsidR="00F46325" w:rsidRPr="00EC63D2" w:rsidRDefault="00F46325"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t>Digital Road Map</w:t>
            </w:r>
          </w:p>
        </w:tc>
      </w:tr>
      <w:tr w:rsidR="00DF64C3" w14:paraId="64EBC6A1"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0BC23B0D" w14:textId="77777777" w:rsidR="00DF64C3" w:rsidRDefault="00DF64C3" w:rsidP="009E00FC">
            <w:pPr>
              <w:pStyle w:val="ListParagraph"/>
              <w:numPr>
                <w:ilvl w:val="0"/>
                <w:numId w:val="6"/>
              </w:numPr>
            </w:pPr>
            <w:r>
              <w:t>Excel at teaching, research, innovation and improvement.</w:t>
            </w:r>
          </w:p>
          <w:p w14:paraId="356012BA" w14:textId="77777777" w:rsidR="00DF64C3" w:rsidRDefault="00DF64C3" w:rsidP="00DF64C3">
            <w:pPr>
              <w:pStyle w:val="ListParagraph"/>
            </w:pPr>
          </w:p>
        </w:tc>
        <w:tc>
          <w:tcPr>
            <w:tcW w:w="4820" w:type="dxa"/>
          </w:tcPr>
          <w:p w14:paraId="41BB46F8" w14:textId="77777777" w:rsidR="00DF64C3" w:rsidRPr="00AE50DC" w:rsidRDefault="00A22FB0"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Workforce</w:t>
            </w:r>
          </w:p>
          <w:p w14:paraId="489E6EAC" w14:textId="77777777" w:rsidR="00A22FB0" w:rsidRPr="00AE50DC" w:rsidRDefault="00A22FB0"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0108A517" w14:textId="77777777" w:rsidR="00D83C5E" w:rsidRDefault="00D83C5E"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p w14:paraId="43B20659" w14:textId="77777777" w:rsidR="002650B5" w:rsidRDefault="002650B5"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t>Digital Road Map</w:t>
            </w:r>
          </w:p>
          <w:p w14:paraId="1FAA5782" w14:textId="77777777" w:rsidR="0073561B" w:rsidRPr="00AE50DC" w:rsidRDefault="0073561B"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t>Delivery of IMTP 22-25</w:t>
            </w:r>
          </w:p>
        </w:tc>
      </w:tr>
    </w:tbl>
    <w:p w14:paraId="442FF55D" w14:textId="77777777" w:rsidR="00952645" w:rsidRDefault="00952645" w:rsidP="00D32F7E">
      <w:pPr>
        <w:ind w:hanging="567"/>
        <w:rPr>
          <w:b/>
        </w:rPr>
      </w:pPr>
    </w:p>
    <w:p w14:paraId="7EE4D9AE" w14:textId="77777777" w:rsidR="006F1F82" w:rsidRDefault="006F1F82" w:rsidP="00D32F7E">
      <w:pPr>
        <w:ind w:hanging="567"/>
        <w:rPr>
          <w:b/>
        </w:rPr>
      </w:pPr>
    </w:p>
    <w:p w14:paraId="2C7FF3CE" w14:textId="77777777" w:rsidR="006F1F82" w:rsidRDefault="006F1F82" w:rsidP="00D32F7E">
      <w:pPr>
        <w:ind w:hanging="567"/>
        <w:rPr>
          <w:b/>
        </w:rPr>
      </w:pPr>
    </w:p>
    <w:p w14:paraId="104FE388" w14:textId="77777777" w:rsidR="00574E06" w:rsidRDefault="00574E06" w:rsidP="00574E06">
      <w:pPr>
        <w:rPr>
          <w:b/>
        </w:rPr>
        <w:sectPr w:rsidR="00574E06" w:rsidSect="00E95B57">
          <w:footerReference w:type="default" r:id="rId8"/>
          <w:pgSz w:w="11906" w:h="16838" w:code="9"/>
          <w:pgMar w:top="284" w:right="1440" w:bottom="284" w:left="1440" w:header="284" w:footer="284" w:gutter="0"/>
          <w:cols w:space="708"/>
          <w:docGrid w:linePitch="360"/>
        </w:sectPr>
      </w:pPr>
      <w:r>
        <w:rPr>
          <w:b/>
        </w:rPr>
        <w:br w:type="page"/>
      </w:r>
    </w:p>
    <w:p w14:paraId="63D88849" w14:textId="77777777" w:rsidR="00D32F7E" w:rsidRDefault="00186C46" w:rsidP="00574E06">
      <w:pPr>
        <w:ind w:firstLine="142"/>
        <w:rPr>
          <w:b/>
        </w:rPr>
      </w:pPr>
      <w:r>
        <w:rPr>
          <w:b/>
        </w:rPr>
        <w:lastRenderedPageBreak/>
        <w:t xml:space="preserve">Key </w:t>
      </w:r>
      <w:r w:rsidRPr="00D32F7E">
        <w:rPr>
          <w:b/>
        </w:rPr>
        <w:t>Risks</w:t>
      </w:r>
      <w:r w:rsidR="00B60180">
        <w:rPr>
          <w:b/>
        </w:rPr>
        <w:t xml:space="preserve"> </w:t>
      </w:r>
    </w:p>
    <w:p w14:paraId="04F134FC" w14:textId="77777777" w:rsidR="00624619" w:rsidRPr="00D32F7E" w:rsidRDefault="00624619" w:rsidP="00574E06">
      <w:pPr>
        <w:ind w:left="284" w:hanging="142"/>
        <w:jc w:val="both"/>
        <w:rPr>
          <w:b/>
        </w:rPr>
      </w:pPr>
      <w:r w:rsidRPr="006541AE">
        <w:rPr>
          <w:b/>
        </w:rPr>
        <w:t>Board approved</w:t>
      </w:r>
      <w:r w:rsidR="00531583">
        <w:rPr>
          <w:b/>
        </w:rPr>
        <w:t xml:space="preserve"> Overall</w:t>
      </w:r>
      <w:r w:rsidRPr="006541AE">
        <w:rPr>
          <w:b/>
        </w:rPr>
        <w:t xml:space="preserve"> Risk Appetite</w:t>
      </w:r>
      <w:r w:rsidR="0074454F" w:rsidRPr="006541AE">
        <w:rPr>
          <w:b/>
        </w:rPr>
        <w:t>:</w:t>
      </w:r>
      <w:r w:rsidR="0074454F">
        <w:t xml:space="preserve"> ‘</w:t>
      </w:r>
      <w:r>
        <w:t>Cautious’ moving towards ‘Seek’</w:t>
      </w:r>
    </w:p>
    <w:tbl>
      <w:tblPr>
        <w:tblStyle w:val="TableGrid"/>
        <w:tblW w:w="15958" w:type="dxa"/>
        <w:tblInd w:w="-8" w:type="dxa"/>
        <w:tblLayout w:type="fixed"/>
        <w:tblLook w:val="04A0" w:firstRow="1" w:lastRow="0" w:firstColumn="1" w:lastColumn="0" w:noHBand="0" w:noVBand="1"/>
      </w:tblPr>
      <w:tblGrid>
        <w:gridCol w:w="2555"/>
        <w:gridCol w:w="992"/>
        <w:gridCol w:w="1559"/>
        <w:gridCol w:w="851"/>
        <w:gridCol w:w="850"/>
        <w:gridCol w:w="993"/>
        <w:gridCol w:w="992"/>
        <w:gridCol w:w="4615"/>
        <w:gridCol w:w="1275"/>
        <w:gridCol w:w="1276"/>
      </w:tblGrid>
      <w:tr w:rsidR="00531583" w:rsidRPr="005078DF" w14:paraId="6A7DE387" w14:textId="77777777" w:rsidTr="00603268">
        <w:tc>
          <w:tcPr>
            <w:tcW w:w="2555" w:type="dxa"/>
            <w:shd w:val="clear" w:color="auto" w:fill="D9D9D9" w:themeFill="background1" w:themeFillShade="D9"/>
          </w:tcPr>
          <w:p w14:paraId="348A6091" w14:textId="77777777" w:rsidR="00531583" w:rsidRPr="005078DF" w:rsidRDefault="00531583">
            <w:pPr>
              <w:rPr>
                <w:b/>
                <w:sz w:val="21"/>
                <w:szCs w:val="21"/>
              </w:rPr>
            </w:pPr>
            <w:r w:rsidRPr="005078DF">
              <w:rPr>
                <w:b/>
                <w:sz w:val="21"/>
                <w:szCs w:val="21"/>
              </w:rPr>
              <w:t>Risk</w:t>
            </w:r>
          </w:p>
        </w:tc>
        <w:tc>
          <w:tcPr>
            <w:tcW w:w="992" w:type="dxa"/>
            <w:shd w:val="clear" w:color="auto" w:fill="D9D9D9" w:themeFill="background1" w:themeFillShade="D9"/>
          </w:tcPr>
          <w:p w14:paraId="3BA77D48" w14:textId="77777777" w:rsidR="00531583" w:rsidRPr="005078DF" w:rsidRDefault="00531583">
            <w:pPr>
              <w:rPr>
                <w:b/>
                <w:sz w:val="21"/>
                <w:szCs w:val="21"/>
              </w:rPr>
            </w:pPr>
            <w:r>
              <w:rPr>
                <w:b/>
                <w:sz w:val="21"/>
                <w:szCs w:val="21"/>
              </w:rPr>
              <w:t>Risk Appetite</w:t>
            </w:r>
          </w:p>
        </w:tc>
        <w:tc>
          <w:tcPr>
            <w:tcW w:w="1559" w:type="dxa"/>
            <w:shd w:val="clear" w:color="auto" w:fill="D9D9D9" w:themeFill="background1" w:themeFillShade="D9"/>
          </w:tcPr>
          <w:p w14:paraId="237E0E7F" w14:textId="77777777" w:rsidR="00531583" w:rsidRPr="005078DF" w:rsidRDefault="00531583">
            <w:pPr>
              <w:rPr>
                <w:b/>
                <w:sz w:val="21"/>
                <w:szCs w:val="21"/>
              </w:rPr>
            </w:pPr>
            <w:r w:rsidRPr="005078DF">
              <w:rPr>
                <w:b/>
                <w:sz w:val="21"/>
                <w:szCs w:val="21"/>
              </w:rPr>
              <w:t>Corp Risk Register Ref.</w:t>
            </w:r>
          </w:p>
        </w:tc>
        <w:tc>
          <w:tcPr>
            <w:tcW w:w="851" w:type="dxa"/>
            <w:shd w:val="clear" w:color="auto" w:fill="D9D9D9" w:themeFill="background1" w:themeFillShade="D9"/>
          </w:tcPr>
          <w:p w14:paraId="35FEE1B9" w14:textId="77777777" w:rsidR="00603268" w:rsidRDefault="00531583">
            <w:pPr>
              <w:rPr>
                <w:b/>
                <w:sz w:val="21"/>
                <w:szCs w:val="21"/>
              </w:rPr>
            </w:pPr>
            <w:r w:rsidRPr="005078DF">
              <w:rPr>
                <w:b/>
                <w:sz w:val="21"/>
                <w:szCs w:val="21"/>
              </w:rPr>
              <w:t>Gross Risk</w:t>
            </w:r>
            <w:r w:rsidR="00603268">
              <w:rPr>
                <w:b/>
                <w:sz w:val="21"/>
                <w:szCs w:val="21"/>
              </w:rPr>
              <w:t xml:space="preserve"> </w:t>
            </w:r>
          </w:p>
          <w:p w14:paraId="0E2649E8" w14:textId="77777777" w:rsidR="00531583" w:rsidRPr="005078DF" w:rsidRDefault="00603268">
            <w:pPr>
              <w:rPr>
                <w:b/>
                <w:sz w:val="21"/>
                <w:szCs w:val="21"/>
              </w:rPr>
            </w:pPr>
            <w:r w:rsidRPr="00603268">
              <w:rPr>
                <w:i/>
                <w:sz w:val="16"/>
                <w:szCs w:val="16"/>
              </w:rPr>
              <w:t>(no  controls)</w:t>
            </w:r>
          </w:p>
        </w:tc>
        <w:tc>
          <w:tcPr>
            <w:tcW w:w="850" w:type="dxa"/>
            <w:shd w:val="clear" w:color="auto" w:fill="D9D9D9" w:themeFill="background1" w:themeFillShade="D9"/>
          </w:tcPr>
          <w:p w14:paraId="6DEDF8A2" w14:textId="77777777" w:rsidR="00531583" w:rsidRPr="005078DF" w:rsidRDefault="00531583" w:rsidP="00600583">
            <w:pPr>
              <w:rPr>
                <w:b/>
                <w:sz w:val="21"/>
                <w:szCs w:val="21"/>
              </w:rPr>
            </w:pPr>
            <w:r w:rsidRPr="005078DF">
              <w:rPr>
                <w:b/>
                <w:sz w:val="21"/>
                <w:szCs w:val="21"/>
              </w:rPr>
              <w:t>Net Risk</w:t>
            </w:r>
            <w:r w:rsidR="00603268">
              <w:rPr>
                <w:b/>
                <w:sz w:val="21"/>
                <w:szCs w:val="21"/>
              </w:rPr>
              <w:t xml:space="preserve"> </w:t>
            </w:r>
            <w:r w:rsidR="00603268" w:rsidRPr="00603268">
              <w:rPr>
                <w:i/>
                <w:sz w:val="16"/>
                <w:szCs w:val="16"/>
              </w:rPr>
              <w:t>(after control</w:t>
            </w:r>
            <w:r w:rsidR="00603268">
              <w:rPr>
                <w:i/>
                <w:sz w:val="16"/>
                <w:szCs w:val="16"/>
              </w:rPr>
              <w:t>s</w:t>
            </w:r>
            <w:r w:rsidR="00603268" w:rsidRPr="00603268">
              <w:rPr>
                <w:i/>
                <w:sz w:val="16"/>
                <w:szCs w:val="16"/>
              </w:rPr>
              <w:t>)</w:t>
            </w:r>
            <w:r w:rsidRPr="005078DF">
              <w:rPr>
                <w:b/>
                <w:sz w:val="21"/>
                <w:szCs w:val="21"/>
              </w:rPr>
              <w:t xml:space="preserve"> </w:t>
            </w:r>
          </w:p>
        </w:tc>
        <w:tc>
          <w:tcPr>
            <w:tcW w:w="993" w:type="dxa"/>
            <w:shd w:val="clear" w:color="auto" w:fill="D9D9D9" w:themeFill="background1" w:themeFillShade="D9"/>
          </w:tcPr>
          <w:p w14:paraId="5D685743" w14:textId="77777777" w:rsidR="00531583" w:rsidRPr="005078DF" w:rsidRDefault="00531583" w:rsidP="002A692F">
            <w:pPr>
              <w:rPr>
                <w:b/>
                <w:sz w:val="21"/>
                <w:szCs w:val="21"/>
              </w:rPr>
            </w:pPr>
            <w:r w:rsidRPr="005078DF">
              <w:rPr>
                <w:b/>
                <w:sz w:val="21"/>
                <w:szCs w:val="21"/>
              </w:rPr>
              <w:t>Change</w:t>
            </w:r>
            <w:r>
              <w:rPr>
                <w:b/>
                <w:sz w:val="21"/>
                <w:szCs w:val="21"/>
              </w:rPr>
              <w:t xml:space="preserve"> from </w:t>
            </w:r>
            <w:r w:rsidR="00AB321F">
              <w:rPr>
                <w:b/>
                <w:sz w:val="21"/>
                <w:szCs w:val="21"/>
              </w:rPr>
              <w:t>Nov</w:t>
            </w:r>
            <w:r w:rsidR="00912A41">
              <w:rPr>
                <w:b/>
                <w:sz w:val="21"/>
                <w:szCs w:val="21"/>
              </w:rPr>
              <w:t xml:space="preserve"> </w:t>
            </w:r>
            <w:r>
              <w:rPr>
                <w:b/>
                <w:sz w:val="21"/>
                <w:szCs w:val="21"/>
              </w:rPr>
              <w:t>22</w:t>
            </w:r>
          </w:p>
        </w:tc>
        <w:tc>
          <w:tcPr>
            <w:tcW w:w="992" w:type="dxa"/>
            <w:shd w:val="clear" w:color="auto" w:fill="D9D9D9" w:themeFill="background1" w:themeFillShade="D9"/>
          </w:tcPr>
          <w:p w14:paraId="06E87B49" w14:textId="77777777" w:rsidR="00531583" w:rsidRPr="005078DF" w:rsidRDefault="00531583">
            <w:pPr>
              <w:rPr>
                <w:b/>
                <w:sz w:val="21"/>
                <w:szCs w:val="21"/>
              </w:rPr>
            </w:pPr>
            <w:r w:rsidRPr="005078DF">
              <w:rPr>
                <w:b/>
                <w:sz w:val="21"/>
                <w:szCs w:val="21"/>
              </w:rPr>
              <w:t>Target</w:t>
            </w:r>
          </w:p>
          <w:p w14:paraId="1FCE601C" w14:textId="77777777" w:rsidR="00531583" w:rsidRPr="005078DF" w:rsidRDefault="00531583">
            <w:pPr>
              <w:rPr>
                <w:b/>
                <w:sz w:val="21"/>
                <w:szCs w:val="21"/>
              </w:rPr>
            </w:pPr>
            <w:r w:rsidRPr="005078DF">
              <w:rPr>
                <w:b/>
                <w:sz w:val="21"/>
                <w:szCs w:val="21"/>
              </w:rPr>
              <w:t>Risk</w:t>
            </w:r>
            <w:r w:rsidR="00603268">
              <w:rPr>
                <w:b/>
                <w:sz w:val="21"/>
                <w:szCs w:val="21"/>
              </w:rPr>
              <w:t xml:space="preserve"> </w:t>
            </w:r>
            <w:r w:rsidR="00603268" w:rsidRPr="00603268">
              <w:rPr>
                <w:sz w:val="21"/>
                <w:szCs w:val="21"/>
              </w:rPr>
              <w:t>(</w:t>
            </w:r>
            <w:r w:rsidR="00603268" w:rsidRPr="00603268">
              <w:rPr>
                <w:i/>
                <w:sz w:val="16"/>
                <w:szCs w:val="16"/>
              </w:rPr>
              <w:t>after actions are complete)</w:t>
            </w:r>
          </w:p>
        </w:tc>
        <w:tc>
          <w:tcPr>
            <w:tcW w:w="4615" w:type="dxa"/>
            <w:shd w:val="clear" w:color="auto" w:fill="D9D9D9" w:themeFill="background1" w:themeFillShade="D9"/>
          </w:tcPr>
          <w:p w14:paraId="4B49DBAD" w14:textId="77777777" w:rsidR="00531583" w:rsidRPr="005078DF" w:rsidRDefault="00531583">
            <w:pPr>
              <w:rPr>
                <w:b/>
                <w:sz w:val="21"/>
                <w:szCs w:val="21"/>
              </w:rPr>
            </w:pPr>
            <w:r w:rsidRPr="005078DF">
              <w:rPr>
                <w:b/>
                <w:sz w:val="21"/>
                <w:szCs w:val="21"/>
              </w:rPr>
              <w:t>Context</w:t>
            </w:r>
          </w:p>
        </w:tc>
        <w:tc>
          <w:tcPr>
            <w:tcW w:w="1275" w:type="dxa"/>
            <w:shd w:val="clear" w:color="auto" w:fill="D9D9D9" w:themeFill="background1" w:themeFillShade="D9"/>
          </w:tcPr>
          <w:p w14:paraId="6B7D5CF4" w14:textId="77777777" w:rsidR="00531583" w:rsidRPr="005078DF" w:rsidRDefault="00531583">
            <w:pPr>
              <w:rPr>
                <w:b/>
                <w:sz w:val="21"/>
                <w:szCs w:val="21"/>
              </w:rPr>
            </w:pPr>
            <w:r w:rsidRPr="005078DF">
              <w:rPr>
                <w:b/>
                <w:sz w:val="21"/>
                <w:szCs w:val="21"/>
              </w:rPr>
              <w:t>Executive Lead</w:t>
            </w:r>
          </w:p>
        </w:tc>
        <w:tc>
          <w:tcPr>
            <w:tcW w:w="1276" w:type="dxa"/>
            <w:shd w:val="clear" w:color="auto" w:fill="D9D9D9" w:themeFill="background1" w:themeFillShade="D9"/>
          </w:tcPr>
          <w:p w14:paraId="4363E611" w14:textId="77777777" w:rsidR="00531583" w:rsidRPr="005078DF" w:rsidRDefault="00531583">
            <w:pPr>
              <w:rPr>
                <w:b/>
                <w:sz w:val="21"/>
                <w:szCs w:val="21"/>
              </w:rPr>
            </w:pPr>
            <w:r w:rsidRPr="005078DF">
              <w:rPr>
                <w:b/>
                <w:sz w:val="21"/>
                <w:szCs w:val="21"/>
              </w:rPr>
              <w:t>Committee</w:t>
            </w:r>
          </w:p>
        </w:tc>
      </w:tr>
      <w:tr w:rsidR="00835229" w:rsidRPr="005078DF" w14:paraId="3AFB34AF" w14:textId="77777777" w:rsidTr="006E21AD">
        <w:tc>
          <w:tcPr>
            <w:tcW w:w="2555" w:type="dxa"/>
          </w:tcPr>
          <w:p w14:paraId="7A8EAB93" w14:textId="77777777" w:rsidR="00835229" w:rsidRPr="005078DF" w:rsidRDefault="00835229" w:rsidP="006E21AD">
            <w:pPr>
              <w:pStyle w:val="ListParagraph"/>
              <w:numPr>
                <w:ilvl w:val="0"/>
                <w:numId w:val="1"/>
              </w:numPr>
              <w:ind w:left="426" w:hanging="284"/>
              <w:rPr>
                <w:sz w:val="21"/>
                <w:szCs w:val="21"/>
              </w:rPr>
            </w:pPr>
            <w:r w:rsidRPr="005078DF">
              <w:rPr>
                <w:sz w:val="21"/>
                <w:szCs w:val="21"/>
              </w:rPr>
              <w:t>Patient Safety</w:t>
            </w:r>
          </w:p>
          <w:p w14:paraId="4E591811" w14:textId="77777777" w:rsidR="00835229" w:rsidRDefault="00835229" w:rsidP="006E21AD">
            <w:pPr>
              <w:rPr>
                <w:sz w:val="21"/>
                <w:szCs w:val="21"/>
              </w:rPr>
            </w:pPr>
          </w:p>
          <w:p w14:paraId="4AFD3325" w14:textId="77777777" w:rsidR="00835229" w:rsidRPr="005078DF" w:rsidRDefault="00835229" w:rsidP="006E21AD">
            <w:pPr>
              <w:rPr>
                <w:sz w:val="21"/>
                <w:szCs w:val="21"/>
              </w:rPr>
            </w:pPr>
            <w:r>
              <w:rPr>
                <w:sz w:val="21"/>
                <w:szCs w:val="21"/>
              </w:rPr>
              <w:t xml:space="preserve"> </w:t>
            </w:r>
          </w:p>
        </w:tc>
        <w:tc>
          <w:tcPr>
            <w:tcW w:w="992" w:type="dxa"/>
          </w:tcPr>
          <w:p w14:paraId="6E9FECA7" w14:textId="77777777" w:rsidR="00835229" w:rsidRDefault="00835229" w:rsidP="006E21AD">
            <w:pPr>
              <w:jc w:val="center"/>
              <w:rPr>
                <w:sz w:val="21"/>
                <w:szCs w:val="21"/>
              </w:rPr>
            </w:pPr>
            <w:r>
              <w:rPr>
                <w:sz w:val="21"/>
                <w:szCs w:val="21"/>
              </w:rPr>
              <w:t>Open</w:t>
            </w:r>
          </w:p>
          <w:p w14:paraId="0846B72F" w14:textId="77777777" w:rsidR="00835229" w:rsidRDefault="00835229" w:rsidP="006E21AD">
            <w:pPr>
              <w:rPr>
                <w:sz w:val="21"/>
                <w:szCs w:val="21"/>
              </w:rPr>
            </w:pPr>
          </w:p>
        </w:tc>
        <w:tc>
          <w:tcPr>
            <w:tcW w:w="1559" w:type="dxa"/>
            <w:shd w:val="clear" w:color="auto" w:fill="auto"/>
          </w:tcPr>
          <w:p w14:paraId="1BEE4AF0" w14:textId="77777777" w:rsidR="00835229" w:rsidRPr="008A7ABC" w:rsidRDefault="008A7ABC" w:rsidP="006E21AD">
            <w:pPr>
              <w:rPr>
                <w:sz w:val="20"/>
                <w:szCs w:val="20"/>
              </w:rPr>
            </w:pPr>
            <w:r w:rsidRPr="008A7ABC">
              <w:rPr>
                <w:rFonts w:ascii="Arial" w:eastAsia="Times New Roman" w:hAnsi="Arial" w:cs="Arial"/>
                <w:bCs/>
                <w:sz w:val="20"/>
                <w:szCs w:val="20"/>
              </w:rPr>
              <w:t>1, 2, 3, 4, 6, 7, 8, 9, 10, 11, 12, 13, 14, 15, 16, 18, 19, 20, 21</w:t>
            </w:r>
          </w:p>
        </w:tc>
        <w:tc>
          <w:tcPr>
            <w:tcW w:w="851" w:type="dxa"/>
            <w:shd w:val="clear" w:color="auto" w:fill="FF0000"/>
          </w:tcPr>
          <w:p w14:paraId="1FBD89E5" w14:textId="77777777" w:rsidR="00835229" w:rsidRPr="005078DF" w:rsidRDefault="00835229" w:rsidP="006E21AD">
            <w:pPr>
              <w:jc w:val="center"/>
              <w:rPr>
                <w:b/>
                <w:sz w:val="21"/>
                <w:szCs w:val="21"/>
              </w:rPr>
            </w:pPr>
            <w:r w:rsidRPr="005078DF">
              <w:rPr>
                <w:b/>
                <w:sz w:val="21"/>
                <w:szCs w:val="21"/>
              </w:rPr>
              <w:t>25</w:t>
            </w:r>
          </w:p>
        </w:tc>
        <w:tc>
          <w:tcPr>
            <w:tcW w:w="850" w:type="dxa"/>
            <w:shd w:val="clear" w:color="auto" w:fill="FF0000"/>
          </w:tcPr>
          <w:p w14:paraId="455FCC37" w14:textId="77777777" w:rsidR="00835229" w:rsidRPr="005078DF" w:rsidRDefault="00835229" w:rsidP="006E21AD">
            <w:pPr>
              <w:jc w:val="center"/>
              <w:rPr>
                <w:b/>
                <w:sz w:val="21"/>
                <w:szCs w:val="21"/>
              </w:rPr>
            </w:pPr>
            <w:r>
              <w:rPr>
                <w:b/>
                <w:sz w:val="21"/>
                <w:szCs w:val="21"/>
              </w:rPr>
              <w:t>20</w:t>
            </w:r>
          </w:p>
        </w:tc>
        <w:tc>
          <w:tcPr>
            <w:tcW w:w="993" w:type="dxa"/>
            <w:shd w:val="clear" w:color="auto" w:fill="auto"/>
          </w:tcPr>
          <w:p w14:paraId="072A3266" w14:textId="77777777" w:rsidR="00835229" w:rsidRPr="005078DF" w:rsidRDefault="00835229" w:rsidP="006E21AD">
            <w:pPr>
              <w:jc w:val="center"/>
              <w:rPr>
                <w:b/>
                <w:sz w:val="21"/>
                <w:szCs w:val="21"/>
              </w:rPr>
            </w:pPr>
            <w:r w:rsidRPr="005078DF">
              <w:rPr>
                <w:b/>
                <w:noProof/>
                <w:sz w:val="21"/>
                <w:szCs w:val="21"/>
                <w:lang w:eastAsia="en-GB"/>
              </w:rPr>
              <mc:AlternateContent>
                <mc:Choice Requires="wps">
                  <w:drawing>
                    <wp:anchor distT="0" distB="0" distL="114300" distR="114300" simplePos="0" relativeHeight="251714560" behindDoc="0" locked="0" layoutInCell="1" allowOverlap="1" wp14:anchorId="32200420" wp14:editId="114AFC18">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FFA5C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7.4pt;margin-top:6pt;width:18pt;height:20.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78DC336A" w14:textId="77777777" w:rsidR="00835229" w:rsidRPr="005078DF" w:rsidRDefault="00835229" w:rsidP="006E21AD">
            <w:pPr>
              <w:jc w:val="center"/>
              <w:rPr>
                <w:b/>
                <w:sz w:val="21"/>
                <w:szCs w:val="21"/>
              </w:rPr>
            </w:pPr>
            <w:r w:rsidRPr="005078DF">
              <w:rPr>
                <w:b/>
                <w:sz w:val="21"/>
                <w:szCs w:val="21"/>
              </w:rPr>
              <w:t>10</w:t>
            </w:r>
          </w:p>
        </w:tc>
        <w:tc>
          <w:tcPr>
            <w:tcW w:w="4615" w:type="dxa"/>
          </w:tcPr>
          <w:p w14:paraId="32AD6AD6" w14:textId="77777777" w:rsidR="00835229" w:rsidRPr="005078DF" w:rsidRDefault="00835229" w:rsidP="006E21AD">
            <w:pPr>
              <w:rPr>
                <w:sz w:val="21"/>
                <w:szCs w:val="21"/>
              </w:rPr>
            </w:pPr>
            <w:r w:rsidRPr="005078DF">
              <w:rPr>
                <w:rFonts w:cs="Tahoma"/>
                <w:sz w:val="21"/>
                <w:szCs w:val="21"/>
              </w:rPr>
              <w:t>Patient safety should be</w:t>
            </w:r>
            <w:r>
              <w:rPr>
                <w:rFonts w:cs="Tahoma"/>
                <w:sz w:val="21"/>
                <w:szCs w:val="21"/>
              </w:rPr>
              <w:t xml:space="preserve"> the first priority</w:t>
            </w:r>
            <w:r w:rsidRPr="005078DF">
              <w:rPr>
                <w:rFonts w:cs="Tahoma"/>
                <w:sz w:val="21"/>
                <w:szCs w:val="21"/>
              </w:rPr>
              <w:t xml:space="preserv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r>
              <w:rPr>
                <w:rFonts w:cs="Tahoma"/>
                <w:sz w:val="21"/>
                <w:szCs w:val="21"/>
              </w:rPr>
              <w:t xml:space="preserve"> </w:t>
            </w:r>
          </w:p>
        </w:tc>
        <w:tc>
          <w:tcPr>
            <w:tcW w:w="1275" w:type="dxa"/>
          </w:tcPr>
          <w:p w14:paraId="41E85B00" w14:textId="77777777" w:rsidR="00835229" w:rsidRDefault="00835229" w:rsidP="006E21AD">
            <w:pPr>
              <w:rPr>
                <w:sz w:val="21"/>
                <w:szCs w:val="21"/>
              </w:rPr>
            </w:pPr>
            <w:r w:rsidRPr="005078DF">
              <w:rPr>
                <w:sz w:val="21"/>
                <w:szCs w:val="21"/>
              </w:rPr>
              <w:t>Executive Nurse Director/ Executive Medical Director /Executive Director for Therapies and Health Science</w:t>
            </w:r>
          </w:p>
          <w:p w14:paraId="09F7DEE1" w14:textId="77777777" w:rsidR="00835229" w:rsidRDefault="00835229" w:rsidP="006E21AD">
            <w:pPr>
              <w:rPr>
                <w:sz w:val="21"/>
                <w:szCs w:val="21"/>
              </w:rPr>
            </w:pPr>
          </w:p>
          <w:p w14:paraId="052E02FB" w14:textId="77777777" w:rsidR="00835229" w:rsidRDefault="00835229" w:rsidP="006E21AD">
            <w:pPr>
              <w:rPr>
                <w:b/>
                <w:sz w:val="21"/>
                <w:szCs w:val="21"/>
              </w:rPr>
            </w:pPr>
            <w:r w:rsidRPr="00374DC7">
              <w:rPr>
                <w:b/>
                <w:sz w:val="21"/>
                <w:szCs w:val="21"/>
              </w:rPr>
              <w:t>Last Reviewed:</w:t>
            </w:r>
          </w:p>
          <w:p w14:paraId="51351539" w14:textId="77777777" w:rsidR="00835229" w:rsidRPr="005078DF" w:rsidRDefault="003203BF" w:rsidP="006E21AD">
            <w:pPr>
              <w:rPr>
                <w:sz w:val="21"/>
                <w:szCs w:val="21"/>
              </w:rPr>
            </w:pPr>
            <w:r>
              <w:rPr>
                <w:color w:val="FF0000"/>
                <w:sz w:val="21"/>
                <w:szCs w:val="21"/>
              </w:rPr>
              <w:t>10</w:t>
            </w:r>
            <w:r w:rsidR="00DD366A">
              <w:rPr>
                <w:color w:val="FF0000"/>
                <w:sz w:val="21"/>
                <w:szCs w:val="21"/>
              </w:rPr>
              <w:t>.01.23</w:t>
            </w:r>
          </w:p>
        </w:tc>
        <w:tc>
          <w:tcPr>
            <w:tcW w:w="1276" w:type="dxa"/>
          </w:tcPr>
          <w:p w14:paraId="7C7C14D4" w14:textId="77777777" w:rsidR="00835229" w:rsidRDefault="00835229" w:rsidP="006E21AD">
            <w:pPr>
              <w:rPr>
                <w:sz w:val="21"/>
                <w:szCs w:val="21"/>
              </w:rPr>
            </w:pPr>
            <w:r w:rsidRPr="005078DF">
              <w:rPr>
                <w:sz w:val="21"/>
                <w:szCs w:val="21"/>
              </w:rPr>
              <w:t>Quality, Safety and Experience</w:t>
            </w:r>
          </w:p>
          <w:p w14:paraId="3F380326" w14:textId="77777777" w:rsidR="00835229" w:rsidRDefault="00835229" w:rsidP="006E21AD">
            <w:pPr>
              <w:rPr>
                <w:sz w:val="21"/>
                <w:szCs w:val="21"/>
              </w:rPr>
            </w:pPr>
          </w:p>
          <w:p w14:paraId="62DDA5A4" w14:textId="77777777" w:rsidR="00835229" w:rsidRDefault="00835229" w:rsidP="006E21AD">
            <w:pPr>
              <w:rPr>
                <w:b/>
                <w:sz w:val="21"/>
                <w:szCs w:val="21"/>
              </w:rPr>
            </w:pPr>
          </w:p>
          <w:p w14:paraId="6C286070" w14:textId="77777777" w:rsidR="00835229" w:rsidRDefault="00835229" w:rsidP="006E21AD">
            <w:pPr>
              <w:rPr>
                <w:b/>
                <w:sz w:val="21"/>
                <w:szCs w:val="21"/>
              </w:rPr>
            </w:pPr>
          </w:p>
          <w:p w14:paraId="64089D0D" w14:textId="77777777" w:rsidR="00835229" w:rsidRDefault="00835229" w:rsidP="006E21AD">
            <w:pPr>
              <w:rPr>
                <w:b/>
                <w:sz w:val="21"/>
                <w:szCs w:val="21"/>
              </w:rPr>
            </w:pPr>
          </w:p>
          <w:p w14:paraId="397DD902" w14:textId="77777777" w:rsidR="00835229" w:rsidRDefault="00835229" w:rsidP="006E21AD">
            <w:pPr>
              <w:rPr>
                <w:b/>
                <w:sz w:val="21"/>
                <w:szCs w:val="21"/>
              </w:rPr>
            </w:pPr>
          </w:p>
          <w:p w14:paraId="2BFB0109" w14:textId="77777777" w:rsidR="00835229" w:rsidRDefault="00835229" w:rsidP="006E21AD">
            <w:pPr>
              <w:rPr>
                <w:b/>
                <w:sz w:val="21"/>
                <w:szCs w:val="21"/>
              </w:rPr>
            </w:pPr>
          </w:p>
          <w:p w14:paraId="576391E8" w14:textId="77777777" w:rsidR="00835229" w:rsidRDefault="00835229" w:rsidP="006E21AD">
            <w:pPr>
              <w:rPr>
                <w:b/>
                <w:sz w:val="21"/>
                <w:szCs w:val="21"/>
              </w:rPr>
            </w:pPr>
          </w:p>
          <w:p w14:paraId="21E150BE" w14:textId="77777777" w:rsidR="00835229" w:rsidRDefault="00835229" w:rsidP="006E21AD">
            <w:pPr>
              <w:rPr>
                <w:b/>
                <w:sz w:val="21"/>
                <w:szCs w:val="21"/>
              </w:rPr>
            </w:pPr>
          </w:p>
          <w:p w14:paraId="5BE34C3C" w14:textId="77777777" w:rsidR="00835229" w:rsidRDefault="00835229" w:rsidP="006E21AD">
            <w:pPr>
              <w:rPr>
                <w:b/>
                <w:sz w:val="21"/>
                <w:szCs w:val="21"/>
              </w:rPr>
            </w:pPr>
          </w:p>
          <w:p w14:paraId="39F07104" w14:textId="77777777" w:rsidR="00835229" w:rsidRDefault="00835229" w:rsidP="006E21AD">
            <w:pPr>
              <w:rPr>
                <w:b/>
                <w:sz w:val="21"/>
                <w:szCs w:val="21"/>
              </w:rPr>
            </w:pPr>
            <w:r w:rsidRPr="00374DC7">
              <w:rPr>
                <w:b/>
                <w:sz w:val="21"/>
                <w:szCs w:val="21"/>
              </w:rPr>
              <w:t>Last Reviewed:</w:t>
            </w:r>
          </w:p>
          <w:p w14:paraId="582C6A69" w14:textId="77777777" w:rsidR="00835229" w:rsidRPr="005078DF" w:rsidRDefault="00DD366A" w:rsidP="006E21AD">
            <w:pPr>
              <w:rPr>
                <w:sz w:val="21"/>
                <w:szCs w:val="21"/>
              </w:rPr>
            </w:pPr>
            <w:r>
              <w:rPr>
                <w:color w:val="FF0000"/>
                <w:sz w:val="21"/>
                <w:szCs w:val="21"/>
              </w:rPr>
              <w:t>10.01.23</w:t>
            </w:r>
          </w:p>
        </w:tc>
      </w:tr>
      <w:tr w:rsidR="00835229" w:rsidRPr="005078DF" w14:paraId="41478B29" w14:textId="77777777" w:rsidTr="006E21AD">
        <w:tc>
          <w:tcPr>
            <w:tcW w:w="2555" w:type="dxa"/>
          </w:tcPr>
          <w:p w14:paraId="5220DEB0" w14:textId="77777777" w:rsidR="00835229" w:rsidRPr="005078DF" w:rsidRDefault="00835229" w:rsidP="006E21AD">
            <w:pPr>
              <w:pStyle w:val="ListParagraph"/>
              <w:numPr>
                <w:ilvl w:val="0"/>
                <w:numId w:val="1"/>
              </w:numPr>
              <w:ind w:left="426" w:hanging="284"/>
              <w:rPr>
                <w:sz w:val="21"/>
                <w:szCs w:val="21"/>
              </w:rPr>
            </w:pPr>
            <w:r>
              <w:rPr>
                <w:sz w:val="21"/>
                <w:szCs w:val="21"/>
              </w:rPr>
              <w:t>Maternity</w:t>
            </w:r>
          </w:p>
        </w:tc>
        <w:tc>
          <w:tcPr>
            <w:tcW w:w="992" w:type="dxa"/>
          </w:tcPr>
          <w:p w14:paraId="520BD9DB" w14:textId="77777777" w:rsidR="00835229" w:rsidRDefault="00C43B76" w:rsidP="006E21AD">
            <w:pPr>
              <w:jc w:val="center"/>
              <w:rPr>
                <w:sz w:val="21"/>
                <w:szCs w:val="21"/>
              </w:rPr>
            </w:pPr>
            <w:r>
              <w:rPr>
                <w:sz w:val="21"/>
                <w:szCs w:val="21"/>
              </w:rPr>
              <w:t>Cautious</w:t>
            </w:r>
          </w:p>
        </w:tc>
        <w:tc>
          <w:tcPr>
            <w:tcW w:w="1559" w:type="dxa"/>
            <w:shd w:val="clear" w:color="auto" w:fill="auto"/>
          </w:tcPr>
          <w:p w14:paraId="2BB1912F"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14, 15, 16</w:t>
            </w:r>
          </w:p>
        </w:tc>
        <w:tc>
          <w:tcPr>
            <w:tcW w:w="851" w:type="dxa"/>
            <w:shd w:val="clear" w:color="auto" w:fill="FF0000"/>
          </w:tcPr>
          <w:p w14:paraId="561B7DC2" w14:textId="77777777" w:rsidR="00835229" w:rsidRPr="005078DF" w:rsidRDefault="00C43B76" w:rsidP="006E21AD">
            <w:pPr>
              <w:jc w:val="center"/>
              <w:rPr>
                <w:b/>
                <w:sz w:val="21"/>
                <w:szCs w:val="21"/>
              </w:rPr>
            </w:pPr>
            <w:r>
              <w:rPr>
                <w:b/>
                <w:sz w:val="21"/>
                <w:szCs w:val="21"/>
              </w:rPr>
              <w:t>25</w:t>
            </w:r>
          </w:p>
        </w:tc>
        <w:tc>
          <w:tcPr>
            <w:tcW w:w="850" w:type="dxa"/>
            <w:shd w:val="clear" w:color="auto" w:fill="FF0000"/>
          </w:tcPr>
          <w:p w14:paraId="77B45277" w14:textId="77777777" w:rsidR="00835229" w:rsidRDefault="00C43B76" w:rsidP="006E21AD">
            <w:pPr>
              <w:jc w:val="center"/>
              <w:rPr>
                <w:b/>
                <w:sz w:val="21"/>
                <w:szCs w:val="21"/>
              </w:rPr>
            </w:pPr>
            <w:r>
              <w:rPr>
                <w:b/>
                <w:sz w:val="21"/>
                <w:szCs w:val="21"/>
              </w:rPr>
              <w:t>20</w:t>
            </w:r>
          </w:p>
        </w:tc>
        <w:tc>
          <w:tcPr>
            <w:tcW w:w="993" w:type="dxa"/>
            <w:shd w:val="clear" w:color="auto" w:fill="auto"/>
          </w:tcPr>
          <w:p w14:paraId="5BCC9B03"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7872" behindDoc="0" locked="0" layoutInCell="1" allowOverlap="1" wp14:anchorId="1AA12742" wp14:editId="336BDF27">
                      <wp:simplePos x="0" y="0"/>
                      <wp:positionH relativeFrom="column">
                        <wp:posOffset>102235</wp:posOffset>
                      </wp:positionH>
                      <wp:positionV relativeFrom="paragraph">
                        <wp:posOffset>43815</wp:posOffset>
                      </wp:positionV>
                      <wp:extent cx="228600" cy="257175"/>
                      <wp:effectExtent l="0" t="19050" r="38100" b="47625"/>
                      <wp:wrapNone/>
                      <wp:docPr id="8"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FF362" id="Right Arrow 5" o:spid="_x0000_s1026" type="#_x0000_t13" style="position:absolute;margin-left:8.05pt;margin-top:3.45pt;width:18pt;height:20.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IsVdgIAAEA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53639EA0" w14:textId="77777777" w:rsidR="00835229" w:rsidRPr="005078DF" w:rsidRDefault="00C43B76" w:rsidP="006E21AD">
            <w:pPr>
              <w:jc w:val="center"/>
              <w:rPr>
                <w:b/>
                <w:sz w:val="21"/>
                <w:szCs w:val="21"/>
              </w:rPr>
            </w:pPr>
            <w:r>
              <w:rPr>
                <w:b/>
                <w:sz w:val="21"/>
                <w:szCs w:val="21"/>
              </w:rPr>
              <w:t>15</w:t>
            </w:r>
          </w:p>
        </w:tc>
        <w:tc>
          <w:tcPr>
            <w:tcW w:w="4615" w:type="dxa"/>
          </w:tcPr>
          <w:p w14:paraId="2FC9467A" w14:textId="77777777" w:rsidR="00474CDF" w:rsidRPr="00474CDF" w:rsidRDefault="00474CDF" w:rsidP="00474CDF">
            <w:pPr>
              <w:rPr>
                <w:rStyle w:val="eop"/>
                <w:rFonts w:cstheme="minorHAnsi"/>
                <w:color w:val="000000"/>
                <w:sz w:val="21"/>
                <w:szCs w:val="21"/>
                <w:shd w:val="clear" w:color="auto" w:fill="FFFFFF"/>
              </w:rPr>
            </w:pPr>
            <w:r w:rsidRPr="00474CDF">
              <w:rPr>
                <w:rStyle w:val="normaltextrun"/>
                <w:rFonts w:cstheme="minorHAnsi"/>
                <w:color w:val="000000"/>
                <w:sz w:val="21"/>
                <w:szCs w:val="21"/>
                <w:shd w:val="clear" w:color="auto" w:fill="FFFFFF"/>
              </w:rPr>
              <w:t xml:space="preserve">The recommendations of the Ockenden Review into maternity services in England were published at the end of March 2022.  The Ockenden review and its recommendations is very much in the public domain and attracted significant coverage from the media. </w:t>
            </w:r>
            <w:r w:rsidRPr="00474CDF">
              <w:rPr>
                <w:rStyle w:val="normaltextrun"/>
                <w:rFonts w:cstheme="minorHAnsi"/>
                <w:color w:val="000000"/>
                <w:sz w:val="21"/>
                <w:szCs w:val="21"/>
                <w:shd w:val="clear" w:color="auto" w:fill="FFFFFF"/>
                <w:lang w:val="en-US"/>
              </w:rPr>
              <w:t>Becoming compliant with the Ockenden requirements also brings opportunity benefits such as full compliance with the Cwm Taf and other formal reviews recommendations and achieving BAPM compliance in the Neo-Natal Unit.</w:t>
            </w:r>
            <w:r w:rsidRPr="00474CDF">
              <w:rPr>
                <w:rStyle w:val="eop"/>
                <w:rFonts w:cstheme="minorHAnsi"/>
                <w:color w:val="000000"/>
                <w:sz w:val="21"/>
                <w:szCs w:val="21"/>
                <w:shd w:val="clear" w:color="auto" w:fill="FFFFFF"/>
              </w:rPr>
              <w:t> </w:t>
            </w:r>
          </w:p>
          <w:p w14:paraId="57A194CE" w14:textId="77777777" w:rsidR="00835229" w:rsidRPr="005078DF" w:rsidRDefault="00835229" w:rsidP="006E21AD">
            <w:pPr>
              <w:rPr>
                <w:rFonts w:cs="Tahoma"/>
                <w:sz w:val="21"/>
                <w:szCs w:val="21"/>
              </w:rPr>
            </w:pPr>
          </w:p>
        </w:tc>
        <w:tc>
          <w:tcPr>
            <w:tcW w:w="1275" w:type="dxa"/>
          </w:tcPr>
          <w:p w14:paraId="6CD67E8C" w14:textId="77777777" w:rsidR="00835229" w:rsidRDefault="00912A41" w:rsidP="006E21AD">
            <w:pPr>
              <w:rPr>
                <w:sz w:val="21"/>
                <w:szCs w:val="21"/>
              </w:rPr>
            </w:pPr>
            <w:r>
              <w:rPr>
                <w:sz w:val="21"/>
                <w:szCs w:val="21"/>
              </w:rPr>
              <w:t>Executive Nurse Director/  Executive Medical Director/ Chief Operating Officer</w:t>
            </w:r>
          </w:p>
          <w:p w14:paraId="7BC1A748" w14:textId="77777777" w:rsidR="00912A41" w:rsidRPr="00912A41" w:rsidRDefault="00912A41" w:rsidP="006E21AD">
            <w:pPr>
              <w:rPr>
                <w:b/>
                <w:sz w:val="21"/>
                <w:szCs w:val="21"/>
              </w:rPr>
            </w:pPr>
            <w:r w:rsidRPr="00912A41">
              <w:rPr>
                <w:b/>
                <w:sz w:val="21"/>
                <w:szCs w:val="21"/>
              </w:rPr>
              <w:t>Last Reviewed:</w:t>
            </w:r>
          </w:p>
          <w:p w14:paraId="4F3B810C" w14:textId="77777777" w:rsidR="00912A41" w:rsidRPr="005078DF" w:rsidRDefault="003203BF" w:rsidP="006E21AD">
            <w:pPr>
              <w:rPr>
                <w:sz w:val="21"/>
                <w:szCs w:val="21"/>
              </w:rPr>
            </w:pPr>
            <w:r>
              <w:rPr>
                <w:color w:val="FF0000"/>
                <w:sz w:val="21"/>
                <w:szCs w:val="21"/>
              </w:rPr>
              <w:t>10</w:t>
            </w:r>
            <w:r w:rsidR="00DD366A">
              <w:rPr>
                <w:color w:val="FF0000"/>
                <w:sz w:val="21"/>
                <w:szCs w:val="21"/>
              </w:rPr>
              <w:t>.01.23</w:t>
            </w:r>
          </w:p>
        </w:tc>
        <w:tc>
          <w:tcPr>
            <w:tcW w:w="1276" w:type="dxa"/>
          </w:tcPr>
          <w:p w14:paraId="38D287FF" w14:textId="77777777" w:rsidR="00912A41" w:rsidRDefault="00912A41" w:rsidP="00912A41">
            <w:pPr>
              <w:rPr>
                <w:sz w:val="21"/>
                <w:szCs w:val="21"/>
              </w:rPr>
            </w:pPr>
            <w:r w:rsidRPr="005078DF">
              <w:rPr>
                <w:sz w:val="21"/>
                <w:szCs w:val="21"/>
              </w:rPr>
              <w:t>Quality, Safety and Experience</w:t>
            </w:r>
          </w:p>
          <w:p w14:paraId="7FB804EB" w14:textId="77777777" w:rsidR="00840E8C" w:rsidRDefault="00840E8C" w:rsidP="00912A41">
            <w:pPr>
              <w:rPr>
                <w:sz w:val="21"/>
                <w:szCs w:val="21"/>
              </w:rPr>
            </w:pPr>
          </w:p>
          <w:p w14:paraId="51A1AFEB" w14:textId="77777777" w:rsidR="00C04ABC" w:rsidRDefault="00C04ABC" w:rsidP="00912A41">
            <w:pPr>
              <w:rPr>
                <w:sz w:val="21"/>
                <w:szCs w:val="21"/>
              </w:rPr>
            </w:pPr>
          </w:p>
          <w:p w14:paraId="42E6B0A6" w14:textId="77777777" w:rsidR="00835229" w:rsidRDefault="00835229" w:rsidP="006E21AD">
            <w:pPr>
              <w:rPr>
                <w:sz w:val="21"/>
                <w:szCs w:val="21"/>
              </w:rPr>
            </w:pPr>
          </w:p>
          <w:p w14:paraId="2713A7D3" w14:textId="77777777" w:rsidR="00DD366A" w:rsidRDefault="00DD366A" w:rsidP="006E21AD">
            <w:pPr>
              <w:rPr>
                <w:sz w:val="21"/>
                <w:szCs w:val="21"/>
              </w:rPr>
            </w:pPr>
          </w:p>
          <w:p w14:paraId="381A0320" w14:textId="77777777" w:rsidR="00DD366A" w:rsidRDefault="00DD366A" w:rsidP="006E21AD">
            <w:pPr>
              <w:rPr>
                <w:sz w:val="21"/>
                <w:szCs w:val="21"/>
              </w:rPr>
            </w:pPr>
          </w:p>
          <w:p w14:paraId="58F6A250" w14:textId="77777777" w:rsidR="00DD366A" w:rsidRDefault="00DD366A" w:rsidP="006E21AD">
            <w:pPr>
              <w:rPr>
                <w:sz w:val="21"/>
                <w:szCs w:val="21"/>
              </w:rPr>
            </w:pPr>
          </w:p>
          <w:p w14:paraId="08BDC00A" w14:textId="77777777" w:rsidR="00DD366A" w:rsidRDefault="00DD366A" w:rsidP="00DD366A">
            <w:pPr>
              <w:rPr>
                <w:b/>
                <w:sz w:val="21"/>
                <w:szCs w:val="21"/>
              </w:rPr>
            </w:pPr>
            <w:r w:rsidRPr="00374DC7">
              <w:rPr>
                <w:b/>
                <w:sz w:val="21"/>
                <w:szCs w:val="21"/>
              </w:rPr>
              <w:t>Last Reviewed:</w:t>
            </w:r>
          </w:p>
          <w:p w14:paraId="727D0577" w14:textId="77777777" w:rsidR="00DD366A" w:rsidRPr="005078DF" w:rsidRDefault="00DD366A" w:rsidP="00DD366A">
            <w:pPr>
              <w:rPr>
                <w:sz w:val="21"/>
                <w:szCs w:val="21"/>
              </w:rPr>
            </w:pPr>
            <w:r>
              <w:rPr>
                <w:color w:val="FF0000"/>
                <w:sz w:val="21"/>
                <w:szCs w:val="21"/>
              </w:rPr>
              <w:t>10.01.23</w:t>
            </w:r>
          </w:p>
        </w:tc>
      </w:tr>
      <w:tr w:rsidR="00835229" w:rsidRPr="005078DF" w14:paraId="71680403" w14:textId="77777777" w:rsidTr="006E21AD">
        <w:tc>
          <w:tcPr>
            <w:tcW w:w="2555" w:type="dxa"/>
          </w:tcPr>
          <w:p w14:paraId="70B27125" w14:textId="77777777" w:rsidR="00835229" w:rsidRDefault="00835229" w:rsidP="006E21AD">
            <w:pPr>
              <w:pStyle w:val="ListParagraph"/>
              <w:numPr>
                <w:ilvl w:val="0"/>
                <w:numId w:val="1"/>
              </w:numPr>
              <w:ind w:left="426" w:hanging="284"/>
              <w:rPr>
                <w:sz w:val="21"/>
                <w:szCs w:val="21"/>
              </w:rPr>
            </w:pPr>
            <w:r>
              <w:rPr>
                <w:sz w:val="21"/>
                <w:szCs w:val="21"/>
              </w:rPr>
              <w:t>Critical Care</w:t>
            </w:r>
          </w:p>
        </w:tc>
        <w:tc>
          <w:tcPr>
            <w:tcW w:w="992" w:type="dxa"/>
          </w:tcPr>
          <w:p w14:paraId="08AB7CB3" w14:textId="77777777" w:rsidR="00835229" w:rsidRDefault="00C43B76" w:rsidP="006E21AD">
            <w:pPr>
              <w:jc w:val="center"/>
              <w:rPr>
                <w:sz w:val="21"/>
                <w:szCs w:val="21"/>
              </w:rPr>
            </w:pPr>
            <w:r>
              <w:rPr>
                <w:sz w:val="21"/>
                <w:szCs w:val="21"/>
              </w:rPr>
              <w:t>Cautious</w:t>
            </w:r>
          </w:p>
        </w:tc>
        <w:tc>
          <w:tcPr>
            <w:tcW w:w="1559" w:type="dxa"/>
            <w:shd w:val="clear" w:color="auto" w:fill="auto"/>
          </w:tcPr>
          <w:p w14:paraId="35DB9401"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18, 19, 20</w:t>
            </w:r>
          </w:p>
        </w:tc>
        <w:tc>
          <w:tcPr>
            <w:tcW w:w="851" w:type="dxa"/>
            <w:shd w:val="clear" w:color="auto" w:fill="FF0000"/>
          </w:tcPr>
          <w:p w14:paraId="43C9ADF3" w14:textId="77777777" w:rsidR="00835229" w:rsidRPr="005078DF" w:rsidRDefault="00C43B76" w:rsidP="006E21AD">
            <w:pPr>
              <w:jc w:val="center"/>
              <w:rPr>
                <w:b/>
                <w:sz w:val="21"/>
                <w:szCs w:val="21"/>
              </w:rPr>
            </w:pPr>
            <w:r>
              <w:rPr>
                <w:b/>
                <w:sz w:val="21"/>
                <w:szCs w:val="21"/>
              </w:rPr>
              <w:t>25</w:t>
            </w:r>
          </w:p>
        </w:tc>
        <w:tc>
          <w:tcPr>
            <w:tcW w:w="850" w:type="dxa"/>
            <w:shd w:val="clear" w:color="auto" w:fill="FF0000"/>
          </w:tcPr>
          <w:p w14:paraId="2B2316F9" w14:textId="77777777" w:rsidR="00835229" w:rsidRDefault="00C43B76" w:rsidP="006E21AD">
            <w:pPr>
              <w:jc w:val="center"/>
              <w:rPr>
                <w:b/>
                <w:sz w:val="21"/>
                <w:szCs w:val="21"/>
              </w:rPr>
            </w:pPr>
            <w:r>
              <w:rPr>
                <w:b/>
                <w:sz w:val="21"/>
                <w:szCs w:val="21"/>
              </w:rPr>
              <w:t>20</w:t>
            </w:r>
          </w:p>
        </w:tc>
        <w:tc>
          <w:tcPr>
            <w:tcW w:w="993" w:type="dxa"/>
            <w:shd w:val="clear" w:color="auto" w:fill="auto"/>
          </w:tcPr>
          <w:p w14:paraId="7C35242C"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9920" behindDoc="0" locked="0" layoutInCell="1" allowOverlap="1" wp14:anchorId="1AA12742" wp14:editId="336BDF27">
                      <wp:simplePos x="0" y="0"/>
                      <wp:positionH relativeFrom="column">
                        <wp:posOffset>102235</wp:posOffset>
                      </wp:positionH>
                      <wp:positionV relativeFrom="paragraph">
                        <wp:posOffset>33655</wp:posOffset>
                      </wp:positionV>
                      <wp:extent cx="228600" cy="257175"/>
                      <wp:effectExtent l="0" t="19050" r="38100" b="47625"/>
                      <wp:wrapNone/>
                      <wp:docPr id="9"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39913" id="Right Arrow 5" o:spid="_x0000_s1026" type="#_x0000_t13" style="position:absolute;margin-left:8.05pt;margin-top:2.65pt;width:18pt;height:20.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enBdgIAAEA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1DB9A466" w14:textId="77777777" w:rsidR="00835229" w:rsidRPr="005078DF" w:rsidRDefault="00C43B76" w:rsidP="006E21AD">
            <w:pPr>
              <w:jc w:val="center"/>
              <w:rPr>
                <w:b/>
                <w:sz w:val="21"/>
                <w:szCs w:val="21"/>
              </w:rPr>
            </w:pPr>
            <w:r>
              <w:rPr>
                <w:b/>
                <w:sz w:val="21"/>
                <w:szCs w:val="21"/>
              </w:rPr>
              <w:t>10</w:t>
            </w:r>
          </w:p>
        </w:tc>
        <w:tc>
          <w:tcPr>
            <w:tcW w:w="4615" w:type="dxa"/>
          </w:tcPr>
          <w:p w14:paraId="75E48CA2" w14:textId="77777777" w:rsidR="00C04ABC" w:rsidRPr="00C04ABC" w:rsidRDefault="00C04ABC" w:rsidP="00C04ABC">
            <w:pPr>
              <w:contextualSpacing/>
              <w:jc w:val="both"/>
              <w:rPr>
                <w:sz w:val="21"/>
                <w:szCs w:val="21"/>
              </w:rPr>
            </w:pPr>
            <w:r w:rsidRPr="00C04ABC">
              <w:rPr>
                <w:sz w:val="21"/>
                <w:szCs w:val="21"/>
              </w:rPr>
              <w:t xml:space="preserve">For a sustained period prior to the COVID19 pandemic there were recognised critical care capacity challenges in CAV. The sustainability of Critical Care Services in Cardiff is reported in the 2014 unmet needs study WG, and the 2019 FICM </w:t>
            </w:r>
            <w:r w:rsidRPr="00C04ABC">
              <w:rPr>
                <w:sz w:val="21"/>
                <w:szCs w:val="21"/>
              </w:rPr>
              <w:lastRenderedPageBreak/>
              <w:t>external review. Following the COVID19 pandemic these challenges remain and still needs to be addressed. Critical care department capacity is not in a position to deliver a sustainable service to the population it serves.</w:t>
            </w:r>
          </w:p>
          <w:p w14:paraId="5BF409CD" w14:textId="77777777" w:rsidR="00835229" w:rsidRPr="005078DF" w:rsidRDefault="00835229" w:rsidP="006E21AD">
            <w:pPr>
              <w:rPr>
                <w:rFonts w:cs="Tahoma"/>
                <w:sz w:val="21"/>
                <w:szCs w:val="21"/>
              </w:rPr>
            </w:pPr>
          </w:p>
        </w:tc>
        <w:tc>
          <w:tcPr>
            <w:tcW w:w="1275" w:type="dxa"/>
          </w:tcPr>
          <w:p w14:paraId="3C28ED7E" w14:textId="77777777" w:rsidR="00C04ABC" w:rsidRDefault="00C04ABC" w:rsidP="00C04ABC">
            <w:pPr>
              <w:rPr>
                <w:sz w:val="21"/>
                <w:szCs w:val="21"/>
              </w:rPr>
            </w:pPr>
            <w:r>
              <w:rPr>
                <w:sz w:val="21"/>
                <w:szCs w:val="21"/>
              </w:rPr>
              <w:lastRenderedPageBreak/>
              <w:t xml:space="preserve">Executive Nurse Director/  Executive Medical </w:t>
            </w:r>
            <w:r>
              <w:rPr>
                <w:sz w:val="21"/>
                <w:szCs w:val="21"/>
              </w:rPr>
              <w:lastRenderedPageBreak/>
              <w:t>Director/ Chief Operating Officer</w:t>
            </w:r>
          </w:p>
          <w:p w14:paraId="092BC375" w14:textId="77777777" w:rsidR="00C04ABC" w:rsidRPr="00912A41" w:rsidRDefault="00C04ABC" w:rsidP="00C04ABC">
            <w:pPr>
              <w:rPr>
                <w:b/>
                <w:sz w:val="21"/>
                <w:szCs w:val="21"/>
              </w:rPr>
            </w:pPr>
            <w:r w:rsidRPr="00912A41">
              <w:rPr>
                <w:b/>
                <w:sz w:val="21"/>
                <w:szCs w:val="21"/>
              </w:rPr>
              <w:t>Last Reviewed:</w:t>
            </w:r>
          </w:p>
          <w:p w14:paraId="6EF61A52" w14:textId="77777777" w:rsidR="00835229" w:rsidRPr="005078DF" w:rsidRDefault="003203BF" w:rsidP="00C04ABC">
            <w:pPr>
              <w:rPr>
                <w:sz w:val="21"/>
                <w:szCs w:val="21"/>
              </w:rPr>
            </w:pPr>
            <w:r>
              <w:rPr>
                <w:color w:val="FF0000"/>
                <w:sz w:val="21"/>
                <w:szCs w:val="21"/>
              </w:rPr>
              <w:t>10</w:t>
            </w:r>
            <w:r w:rsidR="00DD366A">
              <w:rPr>
                <w:color w:val="FF0000"/>
                <w:sz w:val="21"/>
                <w:szCs w:val="21"/>
              </w:rPr>
              <w:t>.01.23</w:t>
            </w:r>
          </w:p>
        </w:tc>
        <w:tc>
          <w:tcPr>
            <w:tcW w:w="1276" w:type="dxa"/>
          </w:tcPr>
          <w:p w14:paraId="725CAC2E" w14:textId="77777777" w:rsidR="00912A41" w:rsidRDefault="00912A41" w:rsidP="00912A41">
            <w:pPr>
              <w:rPr>
                <w:sz w:val="21"/>
                <w:szCs w:val="21"/>
              </w:rPr>
            </w:pPr>
            <w:r w:rsidRPr="005078DF">
              <w:rPr>
                <w:sz w:val="21"/>
                <w:szCs w:val="21"/>
              </w:rPr>
              <w:lastRenderedPageBreak/>
              <w:t>Quality, Safety and Experience</w:t>
            </w:r>
          </w:p>
          <w:p w14:paraId="68464C3B" w14:textId="77777777" w:rsidR="00835229" w:rsidRDefault="00835229" w:rsidP="006E21AD">
            <w:pPr>
              <w:rPr>
                <w:sz w:val="21"/>
                <w:szCs w:val="21"/>
              </w:rPr>
            </w:pPr>
          </w:p>
          <w:p w14:paraId="6BE76672" w14:textId="77777777" w:rsidR="00DD366A" w:rsidRDefault="00DD366A" w:rsidP="006E21AD">
            <w:pPr>
              <w:rPr>
                <w:sz w:val="21"/>
                <w:szCs w:val="21"/>
              </w:rPr>
            </w:pPr>
          </w:p>
          <w:p w14:paraId="27521CA6" w14:textId="77777777" w:rsidR="00DD366A" w:rsidRDefault="00DD366A" w:rsidP="006E21AD">
            <w:pPr>
              <w:rPr>
                <w:sz w:val="21"/>
                <w:szCs w:val="21"/>
              </w:rPr>
            </w:pPr>
          </w:p>
          <w:p w14:paraId="1421E240" w14:textId="77777777" w:rsidR="00DD366A" w:rsidRDefault="00DD366A" w:rsidP="006E21AD">
            <w:pPr>
              <w:rPr>
                <w:sz w:val="21"/>
                <w:szCs w:val="21"/>
              </w:rPr>
            </w:pPr>
          </w:p>
          <w:p w14:paraId="72F171D6" w14:textId="77777777" w:rsidR="00DD366A" w:rsidRDefault="00DD366A" w:rsidP="006E21AD">
            <w:pPr>
              <w:rPr>
                <w:sz w:val="21"/>
                <w:szCs w:val="21"/>
              </w:rPr>
            </w:pPr>
          </w:p>
          <w:p w14:paraId="33A90E9C" w14:textId="77777777" w:rsidR="00DD366A" w:rsidRDefault="00DD366A" w:rsidP="006E21AD">
            <w:pPr>
              <w:rPr>
                <w:sz w:val="21"/>
                <w:szCs w:val="21"/>
              </w:rPr>
            </w:pPr>
          </w:p>
          <w:p w14:paraId="77A257DA" w14:textId="77777777" w:rsidR="00DD366A" w:rsidRDefault="00DD366A" w:rsidP="00DD366A">
            <w:pPr>
              <w:rPr>
                <w:b/>
                <w:sz w:val="21"/>
                <w:szCs w:val="21"/>
              </w:rPr>
            </w:pPr>
            <w:r w:rsidRPr="00374DC7">
              <w:rPr>
                <w:b/>
                <w:sz w:val="21"/>
                <w:szCs w:val="21"/>
              </w:rPr>
              <w:t>Last Reviewed:</w:t>
            </w:r>
          </w:p>
          <w:p w14:paraId="2A113697" w14:textId="77777777" w:rsidR="00DD366A" w:rsidRPr="005078DF" w:rsidRDefault="00DD366A" w:rsidP="00DD366A">
            <w:pPr>
              <w:rPr>
                <w:sz w:val="21"/>
                <w:szCs w:val="21"/>
              </w:rPr>
            </w:pPr>
            <w:r>
              <w:rPr>
                <w:color w:val="FF0000"/>
                <w:sz w:val="21"/>
                <w:szCs w:val="21"/>
              </w:rPr>
              <w:t>10.01.23</w:t>
            </w:r>
          </w:p>
        </w:tc>
      </w:tr>
      <w:tr w:rsidR="00835229" w:rsidRPr="005078DF" w14:paraId="7311EFEE" w14:textId="77777777" w:rsidTr="006E21AD">
        <w:tc>
          <w:tcPr>
            <w:tcW w:w="2555" w:type="dxa"/>
          </w:tcPr>
          <w:p w14:paraId="3E6EDA08" w14:textId="77777777" w:rsidR="00835229" w:rsidRDefault="00835229" w:rsidP="006E21AD">
            <w:pPr>
              <w:pStyle w:val="ListParagraph"/>
              <w:numPr>
                <w:ilvl w:val="0"/>
                <w:numId w:val="1"/>
              </w:numPr>
              <w:ind w:left="426" w:hanging="284"/>
              <w:rPr>
                <w:sz w:val="21"/>
                <w:szCs w:val="21"/>
              </w:rPr>
            </w:pPr>
            <w:r>
              <w:rPr>
                <w:sz w:val="21"/>
                <w:szCs w:val="21"/>
              </w:rPr>
              <w:lastRenderedPageBreak/>
              <w:t>Cancer</w:t>
            </w:r>
          </w:p>
        </w:tc>
        <w:tc>
          <w:tcPr>
            <w:tcW w:w="992" w:type="dxa"/>
          </w:tcPr>
          <w:p w14:paraId="3DAF30F5" w14:textId="77777777" w:rsidR="00835229" w:rsidRDefault="00C43B76" w:rsidP="006E21AD">
            <w:pPr>
              <w:jc w:val="center"/>
              <w:rPr>
                <w:sz w:val="21"/>
                <w:szCs w:val="21"/>
              </w:rPr>
            </w:pPr>
            <w:r>
              <w:rPr>
                <w:sz w:val="21"/>
                <w:szCs w:val="21"/>
              </w:rPr>
              <w:t>Cautious</w:t>
            </w:r>
          </w:p>
        </w:tc>
        <w:tc>
          <w:tcPr>
            <w:tcW w:w="1559" w:type="dxa"/>
            <w:shd w:val="clear" w:color="auto" w:fill="auto"/>
          </w:tcPr>
          <w:p w14:paraId="04F60EDC"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7, 9</w:t>
            </w:r>
          </w:p>
        </w:tc>
        <w:tc>
          <w:tcPr>
            <w:tcW w:w="851" w:type="dxa"/>
            <w:shd w:val="clear" w:color="auto" w:fill="FF0000"/>
          </w:tcPr>
          <w:p w14:paraId="6EA4B7F4" w14:textId="77777777" w:rsidR="00835229" w:rsidRPr="005078DF" w:rsidRDefault="00C43B76" w:rsidP="006E21AD">
            <w:pPr>
              <w:jc w:val="center"/>
              <w:rPr>
                <w:b/>
                <w:sz w:val="21"/>
                <w:szCs w:val="21"/>
              </w:rPr>
            </w:pPr>
            <w:r>
              <w:rPr>
                <w:b/>
                <w:sz w:val="21"/>
                <w:szCs w:val="21"/>
              </w:rPr>
              <w:t>20</w:t>
            </w:r>
          </w:p>
        </w:tc>
        <w:tc>
          <w:tcPr>
            <w:tcW w:w="850" w:type="dxa"/>
            <w:shd w:val="clear" w:color="auto" w:fill="FF0000"/>
          </w:tcPr>
          <w:p w14:paraId="40320806" w14:textId="77777777" w:rsidR="00835229" w:rsidRDefault="00912A41" w:rsidP="006E21AD">
            <w:pPr>
              <w:jc w:val="center"/>
              <w:rPr>
                <w:b/>
                <w:sz w:val="21"/>
                <w:szCs w:val="21"/>
              </w:rPr>
            </w:pPr>
            <w:r>
              <w:rPr>
                <w:b/>
                <w:sz w:val="21"/>
                <w:szCs w:val="21"/>
              </w:rPr>
              <w:t>15</w:t>
            </w:r>
          </w:p>
        </w:tc>
        <w:tc>
          <w:tcPr>
            <w:tcW w:w="993" w:type="dxa"/>
            <w:shd w:val="clear" w:color="auto" w:fill="auto"/>
          </w:tcPr>
          <w:p w14:paraId="5A6A95BC"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1968" behindDoc="0" locked="0" layoutInCell="1" allowOverlap="1" wp14:anchorId="1AA12742" wp14:editId="336BDF27">
                      <wp:simplePos x="0" y="0"/>
                      <wp:positionH relativeFrom="column">
                        <wp:posOffset>89535</wp:posOffset>
                      </wp:positionH>
                      <wp:positionV relativeFrom="paragraph">
                        <wp:posOffset>76835</wp:posOffset>
                      </wp:positionV>
                      <wp:extent cx="228600" cy="257175"/>
                      <wp:effectExtent l="0" t="19050" r="38100" b="47625"/>
                      <wp:wrapNone/>
                      <wp:docPr id="12"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FD584" id="Right Arrow 5" o:spid="_x0000_s1026" type="#_x0000_t13" style="position:absolute;margin-left:7.05pt;margin-top:6.05pt;width:18pt;height:20.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" adj="10800" fillcolor="#4f81bd [3204]" strokecolor="#243f60 [1604]" strokeweight="2pt"/>
                  </w:pict>
                </mc:Fallback>
              </mc:AlternateContent>
            </w:r>
          </w:p>
        </w:tc>
        <w:tc>
          <w:tcPr>
            <w:tcW w:w="992" w:type="dxa"/>
            <w:shd w:val="clear" w:color="auto" w:fill="FFC000"/>
          </w:tcPr>
          <w:p w14:paraId="45FF390B" w14:textId="77777777" w:rsidR="00835229" w:rsidRPr="005078DF" w:rsidRDefault="00912A41" w:rsidP="006E21AD">
            <w:pPr>
              <w:jc w:val="center"/>
              <w:rPr>
                <w:b/>
                <w:sz w:val="21"/>
                <w:szCs w:val="21"/>
              </w:rPr>
            </w:pPr>
            <w:r>
              <w:rPr>
                <w:b/>
                <w:sz w:val="21"/>
                <w:szCs w:val="21"/>
              </w:rPr>
              <w:t>10</w:t>
            </w:r>
          </w:p>
        </w:tc>
        <w:tc>
          <w:tcPr>
            <w:tcW w:w="4615" w:type="dxa"/>
          </w:tcPr>
          <w:p w14:paraId="6B3C3C7A" w14:textId="77777777" w:rsidR="00C04ABC" w:rsidRPr="00C04ABC" w:rsidRDefault="00C04ABC" w:rsidP="00C04ABC">
            <w:pPr>
              <w:contextualSpacing/>
              <w:jc w:val="both"/>
              <w:rPr>
                <w:rFonts w:eastAsia="Calibri" w:cstheme="minorHAnsi"/>
                <w:sz w:val="21"/>
                <w:szCs w:val="21"/>
              </w:rPr>
            </w:pPr>
            <w:r w:rsidRPr="00C04ABC">
              <w:rPr>
                <w:rFonts w:eastAsia="Calibri" w:cstheme="minorHAnsi"/>
                <w:sz w:val="21"/>
                <w:szCs w:val="21"/>
              </w:rPr>
              <w:t xml:space="preserve">One of the Health Board’s Strategic Objectives is to have sustainable cancer services that deliver the single cancer pathway standard to treat patients with a confirmed diagnosis of cancer within 62 days. To achieve this, the system needs to ensure sufficient capacity is prioritised to meet the predicted weekly demand for cancer patients at the outpatient, diagnostic and treatment stages of the pathway whilst also being sufficiently flexible to respond to peaks and troughs in demand. The recently published Welsh Government Planned Care Plan, the Wales Cancer Network’s Quality Statement and the emerging Wales Cancer Network’s Improving Cancer Services and Outcomes Action Plan reflect the high priority of cancer services. </w:t>
            </w:r>
          </w:p>
          <w:p w14:paraId="00E8FA3A" w14:textId="77777777" w:rsidR="00835229" w:rsidRPr="005078DF" w:rsidRDefault="00835229" w:rsidP="006E21AD">
            <w:pPr>
              <w:rPr>
                <w:rFonts w:cs="Tahoma"/>
                <w:sz w:val="21"/>
                <w:szCs w:val="21"/>
              </w:rPr>
            </w:pPr>
          </w:p>
        </w:tc>
        <w:tc>
          <w:tcPr>
            <w:tcW w:w="1275" w:type="dxa"/>
          </w:tcPr>
          <w:p w14:paraId="04D437C0" w14:textId="77777777" w:rsidR="00C04ABC" w:rsidRDefault="00C04ABC" w:rsidP="00C04ABC">
            <w:pPr>
              <w:rPr>
                <w:sz w:val="21"/>
                <w:szCs w:val="21"/>
              </w:rPr>
            </w:pPr>
            <w:r>
              <w:rPr>
                <w:sz w:val="21"/>
                <w:szCs w:val="21"/>
              </w:rPr>
              <w:t>Executive Nurse Director/  Executive Medical Director/ Chief Operating Officer</w:t>
            </w:r>
          </w:p>
          <w:p w14:paraId="5C6B6876" w14:textId="77777777" w:rsidR="00C04ABC" w:rsidRPr="00912A41" w:rsidRDefault="00C04ABC" w:rsidP="00C04ABC">
            <w:pPr>
              <w:rPr>
                <w:b/>
                <w:sz w:val="21"/>
                <w:szCs w:val="21"/>
              </w:rPr>
            </w:pPr>
            <w:r w:rsidRPr="00912A41">
              <w:rPr>
                <w:b/>
                <w:sz w:val="21"/>
                <w:szCs w:val="21"/>
              </w:rPr>
              <w:t>Last Reviewed:</w:t>
            </w:r>
          </w:p>
          <w:p w14:paraId="1F93668C" w14:textId="77777777" w:rsidR="00835229" w:rsidRPr="005078DF" w:rsidRDefault="003203BF" w:rsidP="00C04ABC">
            <w:pPr>
              <w:rPr>
                <w:sz w:val="21"/>
                <w:szCs w:val="21"/>
              </w:rPr>
            </w:pPr>
            <w:r>
              <w:rPr>
                <w:color w:val="FF0000"/>
                <w:sz w:val="21"/>
                <w:szCs w:val="21"/>
              </w:rPr>
              <w:t>10</w:t>
            </w:r>
            <w:r w:rsidR="00DD366A">
              <w:rPr>
                <w:color w:val="FF0000"/>
                <w:sz w:val="21"/>
                <w:szCs w:val="21"/>
              </w:rPr>
              <w:t>.01.23</w:t>
            </w:r>
          </w:p>
        </w:tc>
        <w:tc>
          <w:tcPr>
            <w:tcW w:w="1276" w:type="dxa"/>
          </w:tcPr>
          <w:p w14:paraId="74D1BDC1" w14:textId="77777777" w:rsidR="00912A41" w:rsidRDefault="00912A41" w:rsidP="00912A41">
            <w:pPr>
              <w:rPr>
                <w:sz w:val="21"/>
                <w:szCs w:val="21"/>
              </w:rPr>
            </w:pPr>
            <w:r w:rsidRPr="005078DF">
              <w:rPr>
                <w:sz w:val="21"/>
                <w:szCs w:val="21"/>
              </w:rPr>
              <w:t>Quality, Safety and Experience</w:t>
            </w:r>
          </w:p>
          <w:p w14:paraId="2D699E75" w14:textId="77777777" w:rsidR="00DD366A" w:rsidRDefault="00DD366A" w:rsidP="00912A41">
            <w:pPr>
              <w:rPr>
                <w:sz w:val="21"/>
                <w:szCs w:val="21"/>
              </w:rPr>
            </w:pPr>
          </w:p>
          <w:p w14:paraId="47F0C665" w14:textId="77777777" w:rsidR="00DD366A" w:rsidRDefault="00DD366A" w:rsidP="00912A41">
            <w:pPr>
              <w:rPr>
                <w:sz w:val="21"/>
                <w:szCs w:val="21"/>
              </w:rPr>
            </w:pPr>
          </w:p>
          <w:p w14:paraId="7AF7ED00" w14:textId="77777777" w:rsidR="00DD366A" w:rsidRDefault="00DD366A" w:rsidP="00912A41">
            <w:pPr>
              <w:rPr>
                <w:sz w:val="21"/>
                <w:szCs w:val="21"/>
              </w:rPr>
            </w:pPr>
          </w:p>
          <w:p w14:paraId="144C10D0" w14:textId="77777777" w:rsidR="00DD366A" w:rsidRDefault="00DD366A" w:rsidP="00912A41">
            <w:pPr>
              <w:rPr>
                <w:sz w:val="21"/>
                <w:szCs w:val="21"/>
              </w:rPr>
            </w:pPr>
          </w:p>
          <w:p w14:paraId="452DC01F" w14:textId="77777777" w:rsidR="00DD366A" w:rsidRDefault="00DD366A" w:rsidP="00912A41">
            <w:pPr>
              <w:rPr>
                <w:sz w:val="21"/>
                <w:szCs w:val="21"/>
              </w:rPr>
            </w:pPr>
          </w:p>
          <w:p w14:paraId="073046D2" w14:textId="77777777" w:rsidR="00DD366A" w:rsidRDefault="00DD366A" w:rsidP="00DD366A">
            <w:pPr>
              <w:rPr>
                <w:b/>
                <w:sz w:val="21"/>
                <w:szCs w:val="21"/>
              </w:rPr>
            </w:pPr>
          </w:p>
          <w:p w14:paraId="6219ACCB" w14:textId="77777777" w:rsidR="00DD366A" w:rsidRDefault="00DD366A" w:rsidP="00DD366A">
            <w:pPr>
              <w:rPr>
                <w:b/>
                <w:sz w:val="21"/>
                <w:szCs w:val="21"/>
              </w:rPr>
            </w:pPr>
            <w:r w:rsidRPr="00374DC7">
              <w:rPr>
                <w:b/>
                <w:sz w:val="21"/>
                <w:szCs w:val="21"/>
              </w:rPr>
              <w:t>Last Reviewed:</w:t>
            </w:r>
          </w:p>
          <w:p w14:paraId="0E06E508" w14:textId="77777777" w:rsidR="00DD366A" w:rsidRDefault="00DD366A" w:rsidP="00DD366A">
            <w:pPr>
              <w:rPr>
                <w:sz w:val="21"/>
                <w:szCs w:val="21"/>
              </w:rPr>
            </w:pPr>
            <w:r>
              <w:rPr>
                <w:color w:val="FF0000"/>
                <w:sz w:val="21"/>
                <w:szCs w:val="21"/>
              </w:rPr>
              <w:t>10.01.23</w:t>
            </w:r>
          </w:p>
          <w:p w14:paraId="398D0BFE" w14:textId="77777777" w:rsidR="00835229" w:rsidRPr="005078DF" w:rsidRDefault="00835229" w:rsidP="006E21AD">
            <w:pPr>
              <w:rPr>
                <w:sz w:val="21"/>
                <w:szCs w:val="21"/>
              </w:rPr>
            </w:pPr>
          </w:p>
        </w:tc>
      </w:tr>
      <w:tr w:rsidR="00835229" w:rsidRPr="005078DF" w14:paraId="39A7814C" w14:textId="77777777" w:rsidTr="006E21AD">
        <w:tc>
          <w:tcPr>
            <w:tcW w:w="2555" w:type="dxa"/>
          </w:tcPr>
          <w:p w14:paraId="122E6371" w14:textId="77777777" w:rsidR="00835229" w:rsidRDefault="00835229" w:rsidP="006E21AD">
            <w:pPr>
              <w:pStyle w:val="ListParagraph"/>
              <w:numPr>
                <w:ilvl w:val="0"/>
                <w:numId w:val="1"/>
              </w:numPr>
              <w:ind w:left="426" w:hanging="284"/>
              <w:rPr>
                <w:sz w:val="21"/>
                <w:szCs w:val="21"/>
              </w:rPr>
            </w:pPr>
            <w:r>
              <w:rPr>
                <w:sz w:val="21"/>
                <w:szCs w:val="21"/>
              </w:rPr>
              <w:t>Stroke</w:t>
            </w:r>
          </w:p>
        </w:tc>
        <w:tc>
          <w:tcPr>
            <w:tcW w:w="992" w:type="dxa"/>
          </w:tcPr>
          <w:p w14:paraId="18A9A1C5" w14:textId="77777777" w:rsidR="00835229" w:rsidRDefault="00C43B76" w:rsidP="006E21AD">
            <w:pPr>
              <w:jc w:val="center"/>
              <w:rPr>
                <w:sz w:val="21"/>
                <w:szCs w:val="21"/>
              </w:rPr>
            </w:pPr>
            <w:r>
              <w:rPr>
                <w:sz w:val="21"/>
                <w:szCs w:val="21"/>
              </w:rPr>
              <w:t>Cautious</w:t>
            </w:r>
          </w:p>
        </w:tc>
        <w:tc>
          <w:tcPr>
            <w:tcW w:w="1559" w:type="dxa"/>
            <w:shd w:val="clear" w:color="auto" w:fill="auto"/>
          </w:tcPr>
          <w:p w14:paraId="3EAFD37D" w14:textId="77777777" w:rsidR="00835229" w:rsidRPr="003972AA" w:rsidRDefault="00835229" w:rsidP="006E21AD">
            <w:pPr>
              <w:rPr>
                <w:rFonts w:ascii="Arial" w:eastAsia="Times New Roman" w:hAnsi="Arial" w:cs="Arial"/>
                <w:bCs/>
                <w:sz w:val="20"/>
                <w:szCs w:val="20"/>
              </w:rPr>
            </w:pPr>
          </w:p>
        </w:tc>
        <w:tc>
          <w:tcPr>
            <w:tcW w:w="851" w:type="dxa"/>
            <w:shd w:val="clear" w:color="auto" w:fill="FF0000"/>
          </w:tcPr>
          <w:p w14:paraId="7A5142D7" w14:textId="77777777" w:rsidR="00835229" w:rsidRPr="005078DF" w:rsidRDefault="00912A41" w:rsidP="006E21AD">
            <w:pPr>
              <w:jc w:val="center"/>
              <w:rPr>
                <w:b/>
                <w:sz w:val="21"/>
                <w:szCs w:val="21"/>
              </w:rPr>
            </w:pPr>
            <w:r>
              <w:rPr>
                <w:b/>
                <w:sz w:val="21"/>
                <w:szCs w:val="21"/>
              </w:rPr>
              <w:t>20</w:t>
            </w:r>
          </w:p>
        </w:tc>
        <w:tc>
          <w:tcPr>
            <w:tcW w:w="850" w:type="dxa"/>
            <w:shd w:val="clear" w:color="auto" w:fill="FF0000"/>
          </w:tcPr>
          <w:p w14:paraId="1A7E298B" w14:textId="77777777" w:rsidR="00835229" w:rsidRDefault="00912A41" w:rsidP="006E21AD">
            <w:pPr>
              <w:jc w:val="center"/>
              <w:rPr>
                <w:b/>
                <w:sz w:val="21"/>
                <w:szCs w:val="21"/>
              </w:rPr>
            </w:pPr>
            <w:r>
              <w:rPr>
                <w:b/>
                <w:sz w:val="21"/>
                <w:szCs w:val="21"/>
              </w:rPr>
              <w:t>15</w:t>
            </w:r>
          </w:p>
        </w:tc>
        <w:tc>
          <w:tcPr>
            <w:tcW w:w="993" w:type="dxa"/>
            <w:shd w:val="clear" w:color="auto" w:fill="auto"/>
          </w:tcPr>
          <w:p w14:paraId="750C81A6"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4016" behindDoc="0" locked="0" layoutInCell="1" allowOverlap="1" wp14:anchorId="1AA12742" wp14:editId="336BDF27">
                      <wp:simplePos x="0" y="0"/>
                      <wp:positionH relativeFrom="column">
                        <wp:posOffset>108585</wp:posOffset>
                      </wp:positionH>
                      <wp:positionV relativeFrom="paragraph">
                        <wp:posOffset>84455</wp:posOffset>
                      </wp:positionV>
                      <wp:extent cx="228600" cy="257175"/>
                      <wp:effectExtent l="0" t="19050" r="38100" b="47625"/>
                      <wp:wrapNone/>
                      <wp:docPr id="13"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1D5D5" id="Right Arrow 5" o:spid="_x0000_s1026" type="#_x0000_t13" style="position:absolute;margin-left:8.55pt;margin-top:6.65pt;width:18pt;height:20.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" adj="10800" fillcolor="#4f81bd [3204]" strokecolor="#243f60 [1604]" strokeweight="2pt"/>
                  </w:pict>
                </mc:Fallback>
              </mc:AlternateContent>
            </w:r>
          </w:p>
        </w:tc>
        <w:tc>
          <w:tcPr>
            <w:tcW w:w="992" w:type="dxa"/>
            <w:shd w:val="clear" w:color="auto" w:fill="FFC000"/>
          </w:tcPr>
          <w:p w14:paraId="7BD6BA6E" w14:textId="77777777" w:rsidR="00835229" w:rsidRPr="005078DF" w:rsidRDefault="00912A41" w:rsidP="006E21AD">
            <w:pPr>
              <w:jc w:val="center"/>
              <w:rPr>
                <w:b/>
                <w:sz w:val="21"/>
                <w:szCs w:val="21"/>
              </w:rPr>
            </w:pPr>
            <w:r>
              <w:rPr>
                <w:b/>
                <w:sz w:val="21"/>
                <w:szCs w:val="21"/>
              </w:rPr>
              <w:t>10</w:t>
            </w:r>
          </w:p>
        </w:tc>
        <w:tc>
          <w:tcPr>
            <w:tcW w:w="4615" w:type="dxa"/>
          </w:tcPr>
          <w:p w14:paraId="77BB1B59" w14:textId="77777777" w:rsidR="00C04ABC" w:rsidRPr="00C04ABC" w:rsidRDefault="00C04ABC" w:rsidP="00C04ABC">
            <w:pPr>
              <w:rPr>
                <w:rFonts w:ascii="Calibri" w:eastAsia="Calibri" w:hAnsi="Calibri" w:cs="Times New Roman"/>
                <w:sz w:val="21"/>
                <w:szCs w:val="21"/>
              </w:rPr>
            </w:pPr>
            <w:r w:rsidRPr="00C04ABC">
              <w:rPr>
                <w:rFonts w:ascii="Calibri" w:eastAsia="Calibri" w:hAnsi="Calibri" w:cs="Times New Roman"/>
                <w:sz w:val="21"/>
                <w:szCs w:val="21"/>
              </w:rPr>
              <w:t xml:space="preserve">Stroke services within C&amp;V UHB have declined since the COVID pandemic, caused by a reduction in clinical services, but an increase in demand, most noticeably in patients self-presenting to the Emergency Department. There has been a real drive to improve this service for the patients and improvement has been seen in thrombolysis rates, achieving &gt;10% since June 22 and now at 10.9%. Challenges include patients self-presenting to ED, dilution of stroke cases within the very busy ED leading to delay in recognition of stroke, scanning and treatment.  Despite increased thrombolysis rates, door to needle times are not improving to pre-pandemic performance. There is often no dedicated Stroke medic at the front door meaning </w:t>
            </w:r>
            <w:r w:rsidRPr="00C04ABC">
              <w:rPr>
                <w:rFonts w:ascii="Calibri" w:eastAsia="Calibri" w:hAnsi="Calibri" w:cs="Times New Roman"/>
                <w:sz w:val="21"/>
                <w:szCs w:val="21"/>
              </w:rPr>
              <w:lastRenderedPageBreak/>
              <w:t xml:space="preserve">Medics are faced with competing given the capacity constraints within the footprint. </w:t>
            </w:r>
          </w:p>
          <w:p w14:paraId="60151C3E" w14:textId="77777777" w:rsidR="00835229" w:rsidRPr="005078DF" w:rsidRDefault="00835229" w:rsidP="006E21AD">
            <w:pPr>
              <w:rPr>
                <w:rFonts w:cs="Tahoma"/>
                <w:sz w:val="21"/>
                <w:szCs w:val="21"/>
              </w:rPr>
            </w:pPr>
          </w:p>
        </w:tc>
        <w:tc>
          <w:tcPr>
            <w:tcW w:w="1275" w:type="dxa"/>
          </w:tcPr>
          <w:p w14:paraId="24E95A8E" w14:textId="77777777" w:rsidR="00C04ABC" w:rsidRDefault="00C04ABC" w:rsidP="00C04ABC">
            <w:pPr>
              <w:rPr>
                <w:sz w:val="21"/>
                <w:szCs w:val="21"/>
              </w:rPr>
            </w:pPr>
            <w:r>
              <w:rPr>
                <w:sz w:val="21"/>
                <w:szCs w:val="21"/>
              </w:rPr>
              <w:lastRenderedPageBreak/>
              <w:t>Executive Nurse Director/  Executive Medical Director/ Chief Operating Officer</w:t>
            </w:r>
          </w:p>
          <w:p w14:paraId="2743BFDF" w14:textId="77777777" w:rsidR="00C04ABC" w:rsidRPr="00912A41" w:rsidRDefault="00C04ABC" w:rsidP="00C04ABC">
            <w:pPr>
              <w:rPr>
                <w:b/>
                <w:sz w:val="21"/>
                <w:szCs w:val="21"/>
              </w:rPr>
            </w:pPr>
            <w:r w:rsidRPr="00912A41">
              <w:rPr>
                <w:b/>
                <w:sz w:val="21"/>
                <w:szCs w:val="21"/>
              </w:rPr>
              <w:t>Last Reviewed:</w:t>
            </w:r>
          </w:p>
          <w:p w14:paraId="6D249005" w14:textId="77777777" w:rsidR="00835229" w:rsidRPr="005078DF" w:rsidRDefault="003203BF" w:rsidP="00C04ABC">
            <w:pPr>
              <w:rPr>
                <w:sz w:val="21"/>
                <w:szCs w:val="21"/>
              </w:rPr>
            </w:pPr>
            <w:r>
              <w:rPr>
                <w:color w:val="FF0000"/>
                <w:sz w:val="21"/>
                <w:szCs w:val="21"/>
              </w:rPr>
              <w:t>10</w:t>
            </w:r>
            <w:r w:rsidR="00DD366A">
              <w:rPr>
                <w:color w:val="FF0000"/>
                <w:sz w:val="21"/>
                <w:szCs w:val="21"/>
              </w:rPr>
              <w:t>.01.23</w:t>
            </w:r>
          </w:p>
        </w:tc>
        <w:tc>
          <w:tcPr>
            <w:tcW w:w="1276" w:type="dxa"/>
          </w:tcPr>
          <w:p w14:paraId="2EB610FF" w14:textId="77777777" w:rsidR="00912A41" w:rsidRDefault="00912A41" w:rsidP="00912A41">
            <w:pPr>
              <w:rPr>
                <w:sz w:val="21"/>
                <w:szCs w:val="21"/>
              </w:rPr>
            </w:pPr>
            <w:r w:rsidRPr="005078DF">
              <w:rPr>
                <w:sz w:val="21"/>
                <w:szCs w:val="21"/>
              </w:rPr>
              <w:t>Quality, Safety and Experience</w:t>
            </w:r>
          </w:p>
          <w:p w14:paraId="19B6BFCF" w14:textId="77777777" w:rsidR="00835229" w:rsidRDefault="00835229" w:rsidP="006E21AD">
            <w:pPr>
              <w:rPr>
                <w:sz w:val="21"/>
                <w:szCs w:val="21"/>
              </w:rPr>
            </w:pPr>
          </w:p>
          <w:p w14:paraId="12E93262" w14:textId="77777777" w:rsidR="00DD366A" w:rsidRDefault="00DD366A" w:rsidP="006E21AD">
            <w:pPr>
              <w:rPr>
                <w:sz w:val="21"/>
                <w:szCs w:val="21"/>
              </w:rPr>
            </w:pPr>
          </w:p>
          <w:p w14:paraId="173E8656" w14:textId="77777777" w:rsidR="00DD366A" w:rsidRDefault="00DD366A" w:rsidP="006E21AD">
            <w:pPr>
              <w:rPr>
                <w:sz w:val="21"/>
                <w:szCs w:val="21"/>
              </w:rPr>
            </w:pPr>
          </w:p>
          <w:p w14:paraId="54B45593" w14:textId="77777777" w:rsidR="00DD366A" w:rsidRDefault="00DD366A" w:rsidP="006E21AD">
            <w:pPr>
              <w:rPr>
                <w:sz w:val="21"/>
                <w:szCs w:val="21"/>
              </w:rPr>
            </w:pPr>
          </w:p>
          <w:p w14:paraId="2543DB6B" w14:textId="77777777" w:rsidR="00DD366A" w:rsidRDefault="00DD366A" w:rsidP="006E21AD">
            <w:pPr>
              <w:rPr>
                <w:sz w:val="21"/>
                <w:szCs w:val="21"/>
              </w:rPr>
            </w:pPr>
          </w:p>
          <w:p w14:paraId="37456ABE" w14:textId="77777777" w:rsidR="00DD366A" w:rsidRDefault="00DD366A" w:rsidP="006E21AD">
            <w:pPr>
              <w:rPr>
                <w:sz w:val="21"/>
                <w:szCs w:val="21"/>
              </w:rPr>
            </w:pPr>
          </w:p>
          <w:p w14:paraId="7D1CD0D0" w14:textId="77777777" w:rsidR="00DD366A" w:rsidRDefault="00DD366A" w:rsidP="00DD366A">
            <w:pPr>
              <w:rPr>
                <w:b/>
                <w:sz w:val="21"/>
                <w:szCs w:val="21"/>
              </w:rPr>
            </w:pPr>
            <w:r w:rsidRPr="00374DC7">
              <w:rPr>
                <w:b/>
                <w:sz w:val="21"/>
                <w:szCs w:val="21"/>
              </w:rPr>
              <w:t>Last Reviewed:</w:t>
            </w:r>
          </w:p>
          <w:p w14:paraId="5583BAF1" w14:textId="77777777" w:rsidR="00DD366A" w:rsidRPr="005078DF" w:rsidRDefault="00DD366A" w:rsidP="00DD366A">
            <w:pPr>
              <w:rPr>
                <w:sz w:val="21"/>
                <w:szCs w:val="21"/>
              </w:rPr>
            </w:pPr>
            <w:r>
              <w:rPr>
                <w:color w:val="FF0000"/>
                <w:sz w:val="21"/>
                <w:szCs w:val="21"/>
              </w:rPr>
              <w:t>10.01.23</w:t>
            </w:r>
          </w:p>
        </w:tc>
      </w:tr>
      <w:tr w:rsidR="006E21AD" w:rsidRPr="005078DF" w14:paraId="3379EA6C" w14:textId="77777777" w:rsidTr="006E21AD">
        <w:tc>
          <w:tcPr>
            <w:tcW w:w="2555" w:type="dxa"/>
          </w:tcPr>
          <w:p w14:paraId="6A1820F7" w14:textId="77777777" w:rsidR="006E21AD" w:rsidRPr="00912A41" w:rsidRDefault="006E21AD" w:rsidP="006E21AD">
            <w:pPr>
              <w:pStyle w:val="ListParagraph"/>
              <w:numPr>
                <w:ilvl w:val="0"/>
                <w:numId w:val="1"/>
              </w:numPr>
              <w:ind w:left="457" w:right="172" w:hanging="283"/>
              <w:rPr>
                <w:sz w:val="21"/>
                <w:szCs w:val="21"/>
              </w:rPr>
            </w:pPr>
            <w:r w:rsidRPr="00912A41">
              <w:rPr>
                <w:sz w:val="21"/>
                <w:szCs w:val="21"/>
              </w:rPr>
              <w:t>Urgent and Emergency Care</w:t>
            </w:r>
          </w:p>
        </w:tc>
        <w:tc>
          <w:tcPr>
            <w:tcW w:w="992" w:type="dxa"/>
          </w:tcPr>
          <w:p w14:paraId="3AB59433" w14:textId="77777777" w:rsidR="006E21AD" w:rsidRDefault="006E21AD" w:rsidP="006E21AD">
            <w:pPr>
              <w:rPr>
                <w:sz w:val="21"/>
                <w:szCs w:val="21"/>
              </w:rPr>
            </w:pPr>
            <w:r>
              <w:rPr>
                <w:sz w:val="21"/>
                <w:szCs w:val="21"/>
              </w:rPr>
              <w:t>Cautious</w:t>
            </w:r>
          </w:p>
        </w:tc>
        <w:tc>
          <w:tcPr>
            <w:tcW w:w="1559" w:type="dxa"/>
            <w:shd w:val="clear" w:color="auto" w:fill="auto"/>
          </w:tcPr>
          <w:p w14:paraId="630334A7" w14:textId="77777777" w:rsidR="006E21AD" w:rsidRPr="005078DF" w:rsidRDefault="007F3A13" w:rsidP="006E21AD">
            <w:pPr>
              <w:rPr>
                <w:sz w:val="21"/>
                <w:szCs w:val="21"/>
              </w:rPr>
            </w:pPr>
            <w:r>
              <w:rPr>
                <w:rFonts w:ascii="Arial" w:eastAsia="Times New Roman" w:hAnsi="Arial" w:cs="Arial"/>
                <w:bCs/>
              </w:rPr>
              <w:t>6, 8, 10</w:t>
            </w:r>
          </w:p>
        </w:tc>
        <w:tc>
          <w:tcPr>
            <w:tcW w:w="851" w:type="dxa"/>
            <w:shd w:val="clear" w:color="auto" w:fill="FF0000"/>
          </w:tcPr>
          <w:p w14:paraId="0D07D97E" w14:textId="77777777" w:rsidR="006E21AD" w:rsidRDefault="006E21AD" w:rsidP="006E21AD">
            <w:pPr>
              <w:jc w:val="center"/>
              <w:rPr>
                <w:b/>
                <w:sz w:val="21"/>
                <w:szCs w:val="21"/>
              </w:rPr>
            </w:pPr>
            <w:r>
              <w:rPr>
                <w:b/>
                <w:sz w:val="21"/>
                <w:szCs w:val="21"/>
              </w:rPr>
              <w:t>20</w:t>
            </w:r>
          </w:p>
        </w:tc>
        <w:tc>
          <w:tcPr>
            <w:tcW w:w="850" w:type="dxa"/>
            <w:shd w:val="clear" w:color="auto" w:fill="FF0000"/>
          </w:tcPr>
          <w:p w14:paraId="012F5CB1" w14:textId="77777777" w:rsidR="006E21AD" w:rsidRDefault="006E21AD" w:rsidP="006E21AD">
            <w:pPr>
              <w:jc w:val="center"/>
              <w:rPr>
                <w:b/>
                <w:sz w:val="21"/>
                <w:szCs w:val="21"/>
              </w:rPr>
            </w:pPr>
            <w:r>
              <w:rPr>
                <w:b/>
                <w:sz w:val="21"/>
                <w:szCs w:val="21"/>
              </w:rPr>
              <w:t>15</w:t>
            </w:r>
          </w:p>
        </w:tc>
        <w:tc>
          <w:tcPr>
            <w:tcW w:w="993" w:type="dxa"/>
            <w:shd w:val="clear" w:color="auto" w:fill="auto"/>
          </w:tcPr>
          <w:p w14:paraId="1103A255" w14:textId="77777777" w:rsidR="006E21AD" w:rsidRDefault="006E21AD"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4800" behindDoc="0" locked="0" layoutInCell="1" allowOverlap="1" wp14:anchorId="78071060" wp14:editId="420C2ECE">
                      <wp:simplePos x="0" y="0"/>
                      <wp:positionH relativeFrom="column">
                        <wp:posOffset>108585</wp:posOffset>
                      </wp:positionH>
                      <wp:positionV relativeFrom="paragraph">
                        <wp:posOffset>66675</wp:posOffset>
                      </wp:positionV>
                      <wp:extent cx="228600" cy="257175"/>
                      <wp:effectExtent l="0" t="19050" r="38100" b="47625"/>
                      <wp:wrapNone/>
                      <wp:docPr id="4"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B3DE4" id="Right Arrow 1" o:spid="_x0000_s1026" type="#_x0000_t13" style="position:absolute;margin-left:8.55pt;margin-top:5.25pt;width:18pt;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53775AEA" w14:textId="77777777" w:rsidR="006E21AD" w:rsidRDefault="006E21AD" w:rsidP="006E21AD">
            <w:pPr>
              <w:jc w:val="center"/>
              <w:rPr>
                <w:b/>
                <w:sz w:val="21"/>
                <w:szCs w:val="21"/>
              </w:rPr>
            </w:pPr>
            <w:r>
              <w:rPr>
                <w:b/>
                <w:sz w:val="21"/>
                <w:szCs w:val="21"/>
              </w:rPr>
              <w:t>10</w:t>
            </w:r>
          </w:p>
        </w:tc>
        <w:tc>
          <w:tcPr>
            <w:tcW w:w="4615" w:type="dxa"/>
          </w:tcPr>
          <w:p w14:paraId="24E7A5A7" w14:textId="77777777" w:rsidR="006E21AD" w:rsidRPr="009C5425" w:rsidRDefault="006E21AD" w:rsidP="006E21AD">
            <w:pPr>
              <w:spacing w:after="200" w:line="276" w:lineRule="auto"/>
              <w:contextualSpacing/>
              <w:rPr>
                <w:rFonts w:ascii="Calibri" w:eastAsia="Calibri" w:hAnsi="Calibri" w:cs="Times New Roman"/>
                <w:sz w:val="21"/>
                <w:szCs w:val="21"/>
              </w:rPr>
            </w:pPr>
            <w:r w:rsidRPr="009C5425">
              <w:rPr>
                <w:rFonts w:ascii="Calibri" w:eastAsia="Calibri" w:hAnsi="Calibri" w:cs="Times New Roman"/>
                <w:sz w:val="21"/>
                <w:szCs w:val="21"/>
              </w:rPr>
              <w:t xml:space="preserve">One of the Health Board’s Strategic Objectives is to have a sustainable unplanned (emergency) care system that provides the right care, in the right place, first time.  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65CAC358" w14:textId="77777777" w:rsidR="006E21AD" w:rsidRPr="005078DF" w:rsidRDefault="006E21AD" w:rsidP="006E21AD">
            <w:pPr>
              <w:ind w:left="34" w:hanging="34"/>
              <w:rPr>
                <w:sz w:val="21"/>
                <w:szCs w:val="21"/>
              </w:rPr>
            </w:pPr>
          </w:p>
        </w:tc>
        <w:tc>
          <w:tcPr>
            <w:tcW w:w="1275" w:type="dxa"/>
          </w:tcPr>
          <w:p w14:paraId="2EB4F258" w14:textId="77777777" w:rsidR="006E21AD" w:rsidRDefault="006E21AD" w:rsidP="006E21AD">
            <w:pPr>
              <w:rPr>
                <w:sz w:val="21"/>
                <w:szCs w:val="21"/>
              </w:rPr>
            </w:pPr>
            <w:r>
              <w:rPr>
                <w:sz w:val="21"/>
                <w:szCs w:val="21"/>
              </w:rPr>
              <w:t>Executive Nurse Director/  Executive Medical Director/ Chief Operating Officer</w:t>
            </w:r>
          </w:p>
          <w:p w14:paraId="6EC1D89B" w14:textId="77777777" w:rsidR="006E21AD" w:rsidRPr="00912A41" w:rsidRDefault="006E21AD" w:rsidP="006E21AD">
            <w:pPr>
              <w:rPr>
                <w:b/>
                <w:sz w:val="21"/>
                <w:szCs w:val="21"/>
              </w:rPr>
            </w:pPr>
            <w:r w:rsidRPr="00912A41">
              <w:rPr>
                <w:b/>
                <w:sz w:val="21"/>
                <w:szCs w:val="21"/>
              </w:rPr>
              <w:t>Last Reviewed:</w:t>
            </w:r>
          </w:p>
          <w:p w14:paraId="1D9FACD2" w14:textId="77777777" w:rsidR="006E21AD" w:rsidRDefault="003203BF" w:rsidP="006E21AD">
            <w:pPr>
              <w:rPr>
                <w:sz w:val="21"/>
                <w:szCs w:val="21"/>
              </w:rPr>
            </w:pPr>
            <w:r>
              <w:rPr>
                <w:color w:val="FF0000"/>
                <w:sz w:val="21"/>
                <w:szCs w:val="21"/>
              </w:rPr>
              <w:t>10</w:t>
            </w:r>
            <w:r w:rsidR="00DD366A">
              <w:rPr>
                <w:color w:val="FF0000"/>
                <w:sz w:val="21"/>
                <w:szCs w:val="21"/>
              </w:rPr>
              <w:t>.01.22</w:t>
            </w:r>
          </w:p>
          <w:p w14:paraId="11B5A72B" w14:textId="77777777" w:rsidR="006E21AD" w:rsidRPr="005078DF" w:rsidRDefault="006E21AD" w:rsidP="006E21AD">
            <w:pPr>
              <w:rPr>
                <w:sz w:val="21"/>
                <w:szCs w:val="21"/>
              </w:rPr>
            </w:pPr>
          </w:p>
        </w:tc>
        <w:tc>
          <w:tcPr>
            <w:tcW w:w="1276" w:type="dxa"/>
          </w:tcPr>
          <w:p w14:paraId="00DADCEA" w14:textId="77777777" w:rsidR="006E21AD" w:rsidRDefault="006E21AD" w:rsidP="006E21AD">
            <w:pPr>
              <w:rPr>
                <w:sz w:val="21"/>
                <w:szCs w:val="21"/>
              </w:rPr>
            </w:pPr>
            <w:r>
              <w:rPr>
                <w:sz w:val="21"/>
                <w:szCs w:val="21"/>
              </w:rPr>
              <w:t>Strategy and Delivery Committee</w:t>
            </w:r>
          </w:p>
          <w:p w14:paraId="6759AAA3" w14:textId="77777777" w:rsidR="006E21AD" w:rsidRDefault="006E21AD" w:rsidP="006E21AD">
            <w:pPr>
              <w:rPr>
                <w:sz w:val="21"/>
                <w:szCs w:val="21"/>
              </w:rPr>
            </w:pPr>
          </w:p>
          <w:p w14:paraId="75F420CE" w14:textId="77777777" w:rsidR="006E21AD" w:rsidRPr="00AA3F2A" w:rsidRDefault="006E21AD" w:rsidP="006E21AD">
            <w:pPr>
              <w:rPr>
                <w:b/>
                <w:sz w:val="21"/>
                <w:szCs w:val="21"/>
              </w:rPr>
            </w:pPr>
            <w:r>
              <w:rPr>
                <w:b/>
                <w:sz w:val="21"/>
                <w:szCs w:val="21"/>
              </w:rPr>
              <w:t xml:space="preserve">Last </w:t>
            </w:r>
            <w:r w:rsidRPr="00AA3F2A">
              <w:rPr>
                <w:b/>
                <w:sz w:val="21"/>
                <w:szCs w:val="21"/>
              </w:rPr>
              <w:t>reviewed:</w:t>
            </w:r>
          </w:p>
          <w:p w14:paraId="319B723A" w14:textId="77777777" w:rsidR="006E21AD" w:rsidRPr="005078DF" w:rsidRDefault="00DD366A" w:rsidP="006E21AD">
            <w:pPr>
              <w:rPr>
                <w:sz w:val="21"/>
                <w:szCs w:val="21"/>
              </w:rPr>
            </w:pPr>
            <w:r>
              <w:rPr>
                <w:color w:val="FF0000"/>
                <w:sz w:val="21"/>
                <w:szCs w:val="21"/>
              </w:rPr>
              <w:t>24.01.23</w:t>
            </w:r>
          </w:p>
        </w:tc>
      </w:tr>
      <w:tr w:rsidR="00835229" w:rsidRPr="005078DF" w14:paraId="7CD6788B" w14:textId="77777777" w:rsidTr="006E21AD">
        <w:tc>
          <w:tcPr>
            <w:tcW w:w="2555" w:type="dxa"/>
          </w:tcPr>
          <w:p w14:paraId="6722F26C" w14:textId="77777777" w:rsidR="00835229" w:rsidRPr="006E21AD" w:rsidRDefault="00835229" w:rsidP="006E21AD">
            <w:pPr>
              <w:pStyle w:val="ListParagraph"/>
              <w:numPr>
                <w:ilvl w:val="0"/>
                <w:numId w:val="1"/>
              </w:numPr>
              <w:rPr>
                <w:sz w:val="21"/>
                <w:szCs w:val="21"/>
              </w:rPr>
            </w:pPr>
            <w:r w:rsidRPr="006E21AD">
              <w:rPr>
                <w:sz w:val="21"/>
                <w:szCs w:val="21"/>
              </w:rPr>
              <w:t>Planned Care</w:t>
            </w:r>
          </w:p>
        </w:tc>
        <w:tc>
          <w:tcPr>
            <w:tcW w:w="992" w:type="dxa"/>
          </w:tcPr>
          <w:p w14:paraId="42BAF41F" w14:textId="77777777" w:rsidR="00835229" w:rsidRDefault="00C43B76" w:rsidP="006E21AD">
            <w:pPr>
              <w:jc w:val="center"/>
              <w:rPr>
                <w:sz w:val="21"/>
                <w:szCs w:val="21"/>
              </w:rPr>
            </w:pPr>
            <w:r>
              <w:rPr>
                <w:sz w:val="21"/>
                <w:szCs w:val="21"/>
              </w:rPr>
              <w:t>Cautious</w:t>
            </w:r>
          </w:p>
        </w:tc>
        <w:tc>
          <w:tcPr>
            <w:tcW w:w="1559" w:type="dxa"/>
            <w:shd w:val="clear" w:color="auto" w:fill="auto"/>
          </w:tcPr>
          <w:p w14:paraId="19342FC4" w14:textId="77777777" w:rsidR="00835229" w:rsidRPr="003972AA" w:rsidRDefault="00835229" w:rsidP="006E21AD">
            <w:pPr>
              <w:rPr>
                <w:rFonts w:ascii="Arial" w:eastAsia="Times New Roman" w:hAnsi="Arial" w:cs="Arial"/>
                <w:bCs/>
                <w:sz w:val="20"/>
                <w:szCs w:val="20"/>
              </w:rPr>
            </w:pPr>
          </w:p>
        </w:tc>
        <w:tc>
          <w:tcPr>
            <w:tcW w:w="851" w:type="dxa"/>
            <w:shd w:val="clear" w:color="auto" w:fill="FF0000"/>
          </w:tcPr>
          <w:p w14:paraId="02193844" w14:textId="77777777" w:rsidR="00835229" w:rsidRPr="005078DF" w:rsidRDefault="00912A41" w:rsidP="006E21AD">
            <w:pPr>
              <w:jc w:val="center"/>
              <w:rPr>
                <w:b/>
                <w:sz w:val="21"/>
                <w:szCs w:val="21"/>
              </w:rPr>
            </w:pPr>
            <w:r>
              <w:rPr>
                <w:b/>
                <w:sz w:val="21"/>
                <w:szCs w:val="21"/>
              </w:rPr>
              <w:t>16</w:t>
            </w:r>
          </w:p>
        </w:tc>
        <w:tc>
          <w:tcPr>
            <w:tcW w:w="850" w:type="dxa"/>
            <w:shd w:val="clear" w:color="auto" w:fill="FF0000"/>
          </w:tcPr>
          <w:p w14:paraId="1C9035D0" w14:textId="77777777" w:rsidR="00835229" w:rsidRDefault="00912A41" w:rsidP="006E21AD">
            <w:pPr>
              <w:jc w:val="center"/>
              <w:rPr>
                <w:b/>
                <w:sz w:val="21"/>
                <w:szCs w:val="21"/>
              </w:rPr>
            </w:pPr>
            <w:r>
              <w:rPr>
                <w:b/>
                <w:sz w:val="21"/>
                <w:szCs w:val="21"/>
              </w:rPr>
              <w:t>12</w:t>
            </w:r>
          </w:p>
        </w:tc>
        <w:tc>
          <w:tcPr>
            <w:tcW w:w="993" w:type="dxa"/>
            <w:shd w:val="clear" w:color="auto" w:fill="auto"/>
          </w:tcPr>
          <w:p w14:paraId="636D2D60"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6064" behindDoc="0" locked="0" layoutInCell="1" allowOverlap="1" wp14:anchorId="1AA12742" wp14:editId="336BDF27">
                      <wp:simplePos x="0" y="0"/>
                      <wp:positionH relativeFrom="column">
                        <wp:posOffset>89535</wp:posOffset>
                      </wp:positionH>
                      <wp:positionV relativeFrom="paragraph">
                        <wp:posOffset>50165</wp:posOffset>
                      </wp:positionV>
                      <wp:extent cx="228600" cy="257175"/>
                      <wp:effectExtent l="0" t="19050" r="38100" b="47625"/>
                      <wp:wrapNone/>
                      <wp:docPr id="14"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4F760D" id="Right Arrow 5" o:spid="_x0000_s1026" type="#_x0000_t13" style="position:absolute;margin-left:7.05pt;margin-top:3.95pt;width:18pt;height:20.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" adj="10800" fillcolor="#4f81bd [3204]" strokecolor="#243f60 [1604]" strokeweight="2pt"/>
                  </w:pict>
                </mc:Fallback>
              </mc:AlternateContent>
            </w:r>
          </w:p>
        </w:tc>
        <w:tc>
          <w:tcPr>
            <w:tcW w:w="992" w:type="dxa"/>
            <w:shd w:val="clear" w:color="auto" w:fill="FFC000"/>
          </w:tcPr>
          <w:p w14:paraId="6E72B149" w14:textId="77777777" w:rsidR="00835229" w:rsidRPr="005078DF" w:rsidRDefault="00912A41" w:rsidP="006E21AD">
            <w:pPr>
              <w:jc w:val="center"/>
              <w:rPr>
                <w:b/>
                <w:sz w:val="21"/>
                <w:szCs w:val="21"/>
              </w:rPr>
            </w:pPr>
            <w:r>
              <w:rPr>
                <w:b/>
                <w:sz w:val="21"/>
                <w:szCs w:val="21"/>
              </w:rPr>
              <w:t>8</w:t>
            </w:r>
          </w:p>
        </w:tc>
        <w:tc>
          <w:tcPr>
            <w:tcW w:w="4615" w:type="dxa"/>
          </w:tcPr>
          <w:p w14:paraId="41082F90" w14:textId="77777777" w:rsidR="00835229" w:rsidRPr="00C04ABC" w:rsidRDefault="00C04ABC" w:rsidP="00C04ABC">
            <w:pPr>
              <w:contextualSpacing/>
              <w:jc w:val="both"/>
              <w:rPr>
                <w:rFonts w:eastAsia="Calibri" w:cstheme="minorHAnsi"/>
                <w:sz w:val="21"/>
                <w:szCs w:val="21"/>
              </w:rPr>
            </w:pPr>
            <w:r w:rsidRPr="00C04ABC">
              <w:rPr>
                <w:rFonts w:eastAsia="Calibri" w:cstheme="minorHAnsi"/>
                <w:sz w:val="21"/>
                <w:szCs w:val="21"/>
              </w:rPr>
              <w:t xml:space="preserve">One of the Health Board’s Strategic Objectives is to have sustainable planned care services that deliver the ministerial measures of no-one waiting &gt;52 weeks for a new outpatient appointment by December 2022 and no-one waiting &gt;104 weeks for treatment (all stages) by March 2023. To achieve this, the system needs to ensure sufficient capacity to meet recurrent demand and to increase capacity and activity sufficiently above pre-Covid levels to make inroads into the backlog. The recently </w:t>
            </w:r>
            <w:r w:rsidRPr="00C04ABC">
              <w:rPr>
                <w:rFonts w:eastAsia="Calibri" w:cstheme="minorHAnsi"/>
                <w:sz w:val="21"/>
                <w:szCs w:val="21"/>
              </w:rPr>
              <w:lastRenderedPageBreak/>
              <w:t xml:space="preserve">published Welsh Government Planned Care Plan reflects the high priority of planned care services. </w:t>
            </w:r>
          </w:p>
        </w:tc>
        <w:tc>
          <w:tcPr>
            <w:tcW w:w="1275" w:type="dxa"/>
          </w:tcPr>
          <w:p w14:paraId="72156C78" w14:textId="77777777" w:rsidR="00C04ABC" w:rsidRDefault="00C04ABC" w:rsidP="00C04ABC">
            <w:pPr>
              <w:rPr>
                <w:sz w:val="21"/>
                <w:szCs w:val="21"/>
              </w:rPr>
            </w:pPr>
            <w:r>
              <w:rPr>
                <w:sz w:val="21"/>
                <w:szCs w:val="21"/>
              </w:rPr>
              <w:lastRenderedPageBreak/>
              <w:t>Executive Nurse Director/  Executive Medical Director/ Chief Operating Officer</w:t>
            </w:r>
          </w:p>
          <w:p w14:paraId="3AEF2A89" w14:textId="77777777" w:rsidR="00C04ABC" w:rsidRPr="00912A41" w:rsidRDefault="00C04ABC" w:rsidP="00C04ABC">
            <w:pPr>
              <w:rPr>
                <w:b/>
                <w:sz w:val="21"/>
                <w:szCs w:val="21"/>
              </w:rPr>
            </w:pPr>
            <w:r w:rsidRPr="00912A41">
              <w:rPr>
                <w:b/>
                <w:sz w:val="21"/>
                <w:szCs w:val="21"/>
              </w:rPr>
              <w:lastRenderedPageBreak/>
              <w:t>Last Reviewed:</w:t>
            </w:r>
          </w:p>
          <w:p w14:paraId="043F95D3" w14:textId="77777777" w:rsidR="00835229" w:rsidRPr="005078DF" w:rsidRDefault="00DD366A" w:rsidP="00C04ABC">
            <w:pPr>
              <w:rPr>
                <w:sz w:val="21"/>
                <w:szCs w:val="21"/>
              </w:rPr>
            </w:pPr>
            <w:r>
              <w:rPr>
                <w:color w:val="FF0000"/>
                <w:sz w:val="21"/>
                <w:szCs w:val="21"/>
              </w:rPr>
              <w:t>04.01.23</w:t>
            </w:r>
          </w:p>
        </w:tc>
        <w:tc>
          <w:tcPr>
            <w:tcW w:w="1276" w:type="dxa"/>
          </w:tcPr>
          <w:p w14:paraId="16638124" w14:textId="77777777" w:rsidR="00912A41" w:rsidRDefault="00912A41" w:rsidP="00912A41">
            <w:pPr>
              <w:rPr>
                <w:sz w:val="21"/>
                <w:szCs w:val="21"/>
              </w:rPr>
            </w:pPr>
            <w:r w:rsidRPr="005078DF">
              <w:rPr>
                <w:sz w:val="21"/>
                <w:szCs w:val="21"/>
              </w:rPr>
              <w:lastRenderedPageBreak/>
              <w:t>Quality, Safety and Experience</w:t>
            </w:r>
          </w:p>
          <w:p w14:paraId="025E127B" w14:textId="77777777" w:rsidR="00DD366A" w:rsidRDefault="00DD366A" w:rsidP="00912A41">
            <w:pPr>
              <w:rPr>
                <w:sz w:val="21"/>
                <w:szCs w:val="21"/>
              </w:rPr>
            </w:pPr>
          </w:p>
          <w:p w14:paraId="6DF7A856" w14:textId="77777777" w:rsidR="00DD366A" w:rsidRDefault="00DD366A" w:rsidP="00912A41">
            <w:pPr>
              <w:rPr>
                <w:sz w:val="21"/>
                <w:szCs w:val="21"/>
              </w:rPr>
            </w:pPr>
          </w:p>
          <w:p w14:paraId="5101D92A" w14:textId="77777777" w:rsidR="00DD366A" w:rsidRDefault="00DD366A" w:rsidP="00912A41">
            <w:pPr>
              <w:rPr>
                <w:sz w:val="21"/>
                <w:szCs w:val="21"/>
              </w:rPr>
            </w:pPr>
          </w:p>
          <w:p w14:paraId="4EF4FCA5" w14:textId="77777777" w:rsidR="00DD366A" w:rsidRDefault="00DD366A" w:rsidP="00912A41">
            <w:pPr>
              <w:rPr>
                <w:sz w:val="21"/>
                <w:szCs w:val="21"/>
              </w:rPr>
            </w:pPr>
          </w:p>
          <w:p w14:paraId="278D1E5C" w14:textId="77777777" w:rsidR="00DD366A" w:rsidRDefault="00DD366A" w:rsidP="00912A41">
            <w:pPr>
              <w:rPr>
                <w:sz w:val="21"/>
                <w:szCs w:val="21"/>
              </w:rPr>
            </w:pPr>
          </w:p>
          <w:p w14:paraId="6BD26FC8" w14:textId="77777777" w:rsidR="00DD366A" w:rsidRDefault="00DD366A" w:rsidP="00912A41">
            <w:pPr>
              <w:rPr>
                <w:sz w:val="21"/>
                <w:szCs w:val="21"/>
              </w:rPr>
            </w:pPr>
          </w:p>
          <w:p w14:paraId="03174CFD" w14:textId="77777777" w:rsidR="00DD366A" w:rsidRDefault="00DD366A" w:rsidP="00912A41">
            <w:pPr>
              <w:rPr>
                <w:sz w:val="21"/>
                <w:szCs w:val="21"/>
              </w:rPr>
            </w:pPr>
          </w:p>
          <w:p w14:paraId="2FF126CE" w14:textId="77777777" w:rsidR="00DD366A" w:rsidRDefault="00DD366A" w:rsidP="00DD366A">
            <w:pPr>
              <w:rPr>
                <w:b/>
                <w:sz w:val="21"/>
                <w:szCs w:val="21"/>
              </w:rPr>
            </w:pPr>
            <w:r w:rsidRPr="00374DC7">
              <w:rPr>
                <w:b/>
                <w:sz w:val="21"/>
                <w:szCs w:val="21"/>
              </w:rPr>
              <w:lastRenderedPageBreak/>
              <w:t>Last Reviewed:</w:t>
            </w:r>
          </w:p>
          <w:p w14:paraId="516A7CB6" w14:textId="77777777" w:rsidR="00DD366A" w:rsidRDefault="00DD366A" w:rsidP="00DD366A">
            <w:pPr>
              <w:rPr>
                <w:sz w:val="21"/>
                <w:szCs w:val="21"/>
              </w:rPr>
            </w:pPr>
            <w:r>
              <w:rPr>
                <w:color w:val="FF0000"/>
                <w:sz w:val="21"/>
                <w:szCs w:val="21"/>
              </w:rPr>
              <w:t>10.01.23</w:t>
            </w:r>
          </w:p>
          <w:p w14:paraId="7D3F34B8" w14:textId="77777777" w:rsidR="00835229" w:rsidRPr="005078DF" w:rsidRDefault="00835229" w:rsidP="006E21AD">
            <w:pPr>
              <w:rPr>
                <w:sz w:val="21"/>
                <w:szCs w:val="21"/>
              </w:rPr>
            </w:pPr>
          </w:p>
        </w:tc>
      </w:tr>
      <w:tr w:rsidR="00835229" w:rsidRPr="005078DF" w14:paraId="474B5621" w14:textId="77777777" w:rsidTr="006E21AD">
        <w:tc>
          <w:tcPr>
            <w:tcW w:w="2555" w:type="dxa"/>
          </w:tcPr>
          <w:p w14:paraId="4ADB5685" w14:textId="77777777" w:rsidR="00835229" w:rsidRPr="006E21AD" w:rsidRDefault="00835229" w:rsidP="006E21AD">
            <w:pPr>
              <w:pStyle w:val="ListParagraph"/>
              <w:numPr>
                <w:ilvl w:val="0"/>
                <w:numId w:val="1"/>
              </w:numPr>
              <w:ind w:right="-108"/>
              <w:rPr>
                <w:sz w:val="21"/>
                <w:szCs w:val="21"/>
              </w:rPr>
            </w:pPr>
            <w:r w:rsidRPr="006E21AD">
              <w:rPr>
                <w:sz w:val="21"/>
                <w:szCs w:val="21"/>
              </w:rPr>
              <w:lastRenderedPageBreak/>
              <w:t>Exacerbation of Health Inequalities</w:t>
            </w:r>
          </w:p>
        </w:tc>
        <w:tc>
          <w:tcPr>
            <w:tcW w:w="992" w:type="dxa"/>
          </w:tcPr>
          <w:p w14:paraId="5B93070E" w14:textId="77777777" w:rsidR="00835229" w:rsidRPr="005078DF" w:rsidRDefault="00835229" w:rsidP="006E21AD">
            <w:pPr>
              <w:rPr>
                <w:sz w:val="21"/>
                <w:szCs w:val="21"/>
              </w:rPr>
            </w:pPr>
            <w:r>
              <w:rPr>
                <w:sz w:val="21"/>
                <w:szCs w:val="21"/>
              </w:rPr>
              <w:t>Open</w:t>
            </w:r>
          </w:p>
        </w:tc>
        <w:tc>
          <w:tcPr>
            <w:tcW w:w="1559" w:type="dxa"/>
            <w:shd w:val="clear" w:color="auto" w:fill="auto"/>
          </w:tcPr>
          <w:p w14:paraId="32827CA7" w14:textId="77777777" w:rsidR="00835229" w:rsidRPr="005078DF" w:rsidRDefault="00835229" w:rsidP="006E21AD">
            <w:pPr>
              <w:rPr>
                <w:sz w:val="21"/>
                <w:szCs w:val="21"/>
              </w:rPr>
            </w:pPr>
          </w:p>
        </w:tc>
        <w:tc>
          <w:tcPr>
            <w:tcW w:w="851" w:type="dxa"/>
            <w:shd w:val="clear" w:color="auto" w:fill="FF0000"/>
          </w:tcPr>
          <w:p w14:paraId="52F4E0F8" w14:textId="77777777" w:rsidR="00835229" w:rsidRDefault="00835229" w:rsidP="006E21AD">
            <w:pPr>
              <w:jc w:val="center"/>
              <w:rPr>
                <w:b/>
                <w:sz w:val="21"/>
                <w:szCs w:val="21"/>
              </w:rPr>
            </w:pPr>
            <w:r>
              <w:rPr>
                <w:b/>
                <w:sz w:val="21"/>
                <w:szCs w:val="21"/>
              </w:rPr>
              <w:t>16</w:t>
            </w:r>
          </w:p>
        </w:tc>
        <w:tc>
          <w:tcPr>
            <w:tcW w:w="850" w:type="dxa"/>
            <w:shd w:val="clear" w:color="auto" w:fill="FFC000"/>
          </w:tcPr>
          <w:p w14:paraId="17675CD1" w14:textId="77777777" w:rsidR="00835229" w:rsidRDefault="00835229" w:rsidP="006E21AD">
            <w:pPr>
              <w:jc w:val="center"/>
              <w:rPr>
                <w:b/>
                <w:sz w:val="21"/>
                <w:szCs w:val="21"/>
              </w:rPr>
            </w:pPr>
            <w:r>
              <w:rPr>
                <w:b/>
                <w:sz w:val="21"/>
                <w:szCs w:val="21"/>
              </w:rPr>
              <w:t>12</w:t>
            </w:r>
          </w:p>
        </w:tc>
        <w:tc>
          <w:tcPr>
            <w:tcW w:w="993" w:type="dxa"/>
            <w:shd w:val="clear" w:color="auto" w:fill="auto"/>
          </w:tcPr>
          <w:p w14:paraId="736085C7" w14:textId="77777777" w:rsidR="00835229" w:rsidRDefault="00835229"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18656" behindDoc="0" locked="0" layoutInCell="1" allowOverlap="1" wp14:anchorId="221974ED" wp14:editId="45A75F52">
                      <wp:simplePos x="0" y="0"/>
                      <wp:positionH relativeFrom="column">
                        <wp:posOffset>79832</wp:posOffset>
                      </wp:positionH>
                      <wp:positionV relativeFrom="paragraph">
                        <wp:posOffset>51486</wp:posOffset>
                      </wp:positionV>
                      <wp:extent cx="228600" cy="257175"/>
                      <wp:effectExtent l="0" t="19050" r="38100" b="47625"/>
                      <wp:wrapNone/>
                      <wp:docPr id="3"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8AB3A" id="Right Arrow 1" o:spid="_x0000_s1026" type="#_x0000_t13" style="position:absolute;margin-left:6.3pt;margin-top:4.05pt;width:18pt;height:2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" adj="10800" fillcolor="#4f81bd [3204]" strokecolor="#243f60 [1604]" strokeweight="2pt"/>
                  </w:pict>
                </mc:Fallback>
              </mc:AlternateContent>
            </w:r>
          </w:p>
        </w:tc>
        <w:tc>
          <w:tcPr>
            <w:tcW w:w="992" w:type="dxa"/>
            <w:shd w:val="clear" w:color="auto" w:fill="FFC000"/>
          </w:tcPr>
          <w:p w14:paraId="58F92AE9" w14:textId="77777777" w:rsidR="00835229" w:rsidRDefault="00835229" w:rsidP="006E21AD">
            <w:pPr>
              <w:jc w:val="center"/>
              <w:rPr>
                <w:b/>
                <w:sz w:val="21"/>
                <w:szCs w:val="21"/>
              </w:rPr>
            </w:pPr>
            <w:r w:rsidRPr="00BD68B7">
              <w:rPr>
                <w:b/>
                <w:sz w:val="21"/>
                <w:szCs w:val="21"/>
              </w:rPr>
              <w:t>12</w:t>
            </w:r>
          </w:p>
        </w:tc>
        <w:tc>
          <w:tcPr>
            <w:tcW w:w="4615" w:type="dxa"/>
          </w:tcPr>
          <w:p w14:paraId="69F02427" w14:textId="77777777" w:rsidR="00835229" w:rsidRPr="00BC7E50" w:rsidRDefault="00835229" w:rsidP="006E21AD">
            <w:pPr>
              <w:ind w:left="34" w:hanging="34"/>
              <w:rPr>
                <w:rFonts w:cstheme="minorHAnsi"/>
                <w:sz w:val="21"/>
                <w:szCs w:val="21"/>
              </w:rPr>
            </w:pPr>
            <w:r w:rsidRPr="00BC7E50">
              <w:rPr>
                <w:rFonts w:cstheme="minorHAnsi"/>
                <w:sz w:val="21"/>
                <w:szCs w:val="21"/>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C7E50">
              <w:rPr>
                <w:rFonts w:cstheme="minorHAnsi"/>
                <w:bCs/>
                <w:sz w:val="21"/>
                <w:szCs w:val="21"/>
              </w:rPr>
              <w:t>here is no evidence to suggest that this pattern is not replicated fully at a Cardiff and Vale UHB level.</w:t>
            </w:r>
            <w:r w:rsidRPr="00BC7E50">
              <w:rPr>
                <w:rFonts w:cstheme="minorHAnsi"/>
                <w:sz w:val="21"/>
                <w:szCs w:val="21"/>
              </w:rPr>
              <w:t xml:space="preserve"> </w:t>
            </w:r>
          </w:p>
          <w:p w14:paraId="3CA7E182" w14:textId="77777777" w:rsidR="00835229" w:rsidRDefault="00835229" w:rsidP="006E21AD">
            <w:pPr>
              <w:ind w:left="176" w:firstLine="34"/>
            </w:pPr>
          </w:p>
        </w:tc>
        <w:tc>
          <w:tcPr>
            <w:tcW w:w="1275" w:type="dxa"/>
          </w:tcPr>
          <w:p w14:paraId="0F82FCF0" w14:textId="77777777" w:rsidR="00835229" w:rsidRDefault="00835229" w:rsidP="006E21AD">
            <w:pPr>
              <w:rPr>
                <w:sz w:val="21"/>
                <w:szCs w:val="21"/>
              </w:rPr>
            </w:pPr>
            <w:r>
              <w:rPr>
                <w:sz w:val="21"/>
                <w:szCs w:val="21"/>
              </w:rPr>
              <w:t>Executive Director of Public Health</w:t>
            </w:r>
          </w:p>
          <w:p w14:paraId="2F2E4C52" w14:textId="77777777" w:rsidR="00835229" w:rsidRDefault="00835229" w:rsidP="006E21AD">
            <w:pPr>
              <w:rPr>
                <w:sz w:val="21"/>
                <w:szCs w:val="21"/>
              </w:rPr>
            </w:pPr>
          </w:p>
          <w:p w14:paraId="1E32A40F" w14:textId="77777777" w:rsidR="00835229" w:rsidRDefault="00835229" w:rsidP="006E21AD">
            <w:pPr>
              <w:rPr>
                <w:b/>
                <w:sz w:val="21"/>
                <w:szCs w:val="21"/>
              </w:rPr>
            </w:pPr>
            <w:r w:rsidRPr="00374DC7">
              <w:rPr>
                <w:b/>
                <w:sz w:val="21"/>
                <w:szCs w:val="21"/>
              </w:rPr>
              <w:t>Last Reviewed:</w:t>
            </w:r>
          </w:p>
          <w:p w14:paraId="17CC84C1" w14:textId="77777777" w:rsidR="00DD366A" w:rsidRPr="00DD366A" w:rsidRDefault="00DD366A" w:rsidP="006E21AD">
            <w:pPr>
              <w:rPr>
                <w:color w:val="FF0000"/>
                <w:sz w:val="21"/>
                <w:szCs w:val="21"/>
              </w:rPr>
            </w:pPr>
            <w:r>
              <w:rPr>
                <w:color w:val="FF0000"/>
                <w:sz w:val="21"/>
                <w:szCs w:val="21"/>
              </w:rPr>
              <w:t>03.01.23</w:t>
            </w:r>
          </w:p>
        </w:tc>
        <w:tc>
          <w:tcPr>
            <w:tcW w:w="1276" w:type="dxa"/>
          </w:tcPr>
          <w:p w14:paraId="1C0DA786" w14:textId="77777777" w:rsidR="00912A41" w:rsidRDefault="00912A41" w:rsidP="00912A41">
            <w:pPr>
              <w:rPr>
                <w:sz w:val="21"/>
                <w:szCs w:val="21"/>
              </w:rPr>
            </w:pPr>
            <w:r w:rsidRPr="005078DF">
              <w:rPr>
                <w:sz w:val="21"/>
                <w:szCs w:val="21"/>
              </w:rPr>
              <w:t>Quality, Safety and Experience</w:t>
            </w:r>
          </w:p>
          <w:p w14:paraId="52E07720" w14:textId="77777777" w:rsidR="00835229" w:rsidRDefault="00835229" w:rsidP="006E21AD">
            <w:pPr>
              <w:rPr>
                <w:sz w:val="21"/>
                <w:szCs w:val="21"/>
              </w:rPr>
            </w:pPr>
            <w:r>
              <w:rPr>
                <w:sz w:val="21"/>
                <w:szCs w:val="21"/>
              </w:rPr>
              <w:t xml:space="preserve">Strategy and Delivery Committee </w:t>
            </w:r>
          </w:p>
          <w:p w14:paraId="0846F05A" w14:textId="77777777" w:rsidR="00DD366A" w:rsidRDefault="00DD366A" w:rsidP="00DD366A">
            <w:pPr>
              <w:rPr>
                <w:b/>
                <w:sz w:val="21"/>
                <w:szCs w:val="21"/>
              </w:rPr>
            </w:pPr>
            <w:r w:rsidRPr="00374DC7">
              <w:rPr>
                <w:b/>
                <w:sz w:val="21"/>
                <w:szCs w:val="21"/>
              </w:rPr>
              <w:t>Last Reviewed:</w:t>
            </w:r>
          </w:p>
          <w:p w14:paraId="247F6B7D" w14:textId="77777777" w:rsidR="00835229" w:rsidRPr="005078DF" w:rsidRDefault="00DD366A" w:rsidP="00DD366A">
            <w:pPr>
              <w:rPr>
                <w:sz w:val="21"/>
                <w:szCs w:val="21"/>
              </w:rPr>
            </w:pPr>
            <w:r>
              <w:rPr>
                <w:color w:val="FF0000"/>
                <w:sz w:val="21"/>
                <w:szCs w:val="21"/>
              </w:rPr>
              <w:t>10.01.23</w:t>
            </w:r>
          </w:p>
        </w:tc>
      </w:tr>
      <w:tr w:rsidR="00531583" w:rsidRPr="005078DF" w14:paraId="38787496" w14:textId="77777777" w:rsidTr="00603268">
        <w:tc>
          <w:tcPr>
            <w:tcW w:w="2555" w:type="dxa"/>
          </w:tcPr>
          <w:p w14:paraId="303400EA" w14:textId="77777777" w:rsidR="00531583" w:rsidRDefault="00531583" w:rsidP="006E21AD">
            <w:pPr>
              <w:pStyle w:val="ListParagraph"/>
              <w:numPr>
                <w:ilvl w:val="0"/>
                <w:numId w:val="1"/>
              </w:numPr>
              <w:ind w:left="426" w:hanging="284"/>
              <w:rPr>
                <w:sz w:val="21"/>
                <w:szCs w:val="21"/>
              </w:rPr>
            </w:pPr>
            <w:r w:rsidRPr="005078DF">
              <w:rPr>
                <w:sz w:val="21"/>
                <w:szCs w:val="21"/>
              </w:rPr>
              <w:t>Workforce</w:t>
            </w:r>
          </w:p>
          <w:p w14:paraId="5613CB14" w14:textId="77777777" w:rsidR="00531583" w:rsidRDefault="00531583" w:rsidP="00480FC1">
            <w:pPr>
              <w:rPr>
                <w:sz w:val="21"/>
                <w:szCs w:val="21"/>
              </w:rPr>
            </w:pPr>
          </w:p>
          <w:p w14:paraId="50628F56" w14:textId="77777777" w:rsidR="00531583" w:rsidRPr="00480FC1" w:rsidRDefault="00531583" w:rsidP="00480FC1">
            <w:pPr>
              <w:rPr>
                <w:sz w:val="21"/>
                <w:szCs w:val="21"/>
              </w:rPr>
            </w:pPr>
            <w:r>
              <w:rPr>
                <w:sz w:val="21"/>
                <w:szCs w:val="21"/>
              </w:rPr>
              <w:t xml:space="preserve"> </w:t>
            </w:r>
          </w:p>
        </w:tc>
        <w:tc>
          <w:tcPr>
            <w:tcW w:w="992" w:type="dxa"/>
          </w:tcPr>
          <w:p w14:paraId="7021C49C" w14:textId="77777777" w:rsidR="00531583" w:rsidRDefault="008D49E0" w:rsidP="008D49E0">
            <w:pPr>
              <w:jc w:val="center"/>
              <w:rPr>
                <w:sz w:val="21"/>
                <w:szCs w:val="21"/>
              </w:rPr>
            </w:pPr>
            <w:r>
              <w:rPr>
                <w:sz w:val="21"/>
                <w:szCs w:val="21"/>
              </w:rPr>
              <w:t>Open</w:t>
            </w:r>
          </w:p>
        </w:tc>
        <w:tc>
          <w:tcPr>
            <w:tcW w:w="1559" w:type="dxa"/>
            <w:shd w:val="clear" w:color="auto" w:fill="auto"/>
          </w:tcPr>
          <w:p w14:paraId="5A8083DD" w14:textId="77777777" w:rsidR="00531583" w:rsidRPr="003972AA" w:rsidRDefault="008A7ABC" w:rsidP="003972AA">
            <w:pPr>
              <w:rPr>
                <w:sz w:val="20"/>
                <w:szCs w:val="20"/>
              </w:rPr>
            </w:pPr>
            <w:r>
              <w:rPr>
                <w:rFonts w:ascii="Arial" w:eastAsia="Times New Roman" w:hAnsi="Arial" w:cs="Arial"/>
                <w:bCs/>
              </w:rPr>
              <w:t>4, 6, 11, 16</w:t>
            </w:r>
          </w:p>
        </w:tc>
        <w:tc>
          <w:tcPr>
            <w:tcW w:w="851" w:type="dxa"/>
            <w:shd w:val="clear" w:color="auto" w:fill="FF0000"/>
          </w:tcPr>
          <w:p w14:paraId="0F4FA468"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7D62EB91" w14:textId="77777777" w:rsidR="00531583" w:rsidRPr="005078DF" w:rsidRDefault="00531583" w:rsidP="00B60180">
            <w:pPr>
              <w:jc w:val="center"/>
              <w:rPr>
                <w:b/>
                <w:sz w:val="21"/>
                <w:szCs w:val="21"/>
              </w:rPr>
            </w:pPr>
            <w:r>
              <w:rPr>
                <w:b/>
                <w:sz w:val="21"/>
                <w:szCs w:val="21"/>
              </w:rPr>
              <w:t>20</w:t>
            </w:r>
          </w:p>
        </w:tc>
        <w:tc>
          <w:tcPr>
            <w:tcW w:w="993" w:type="dxa"/>
            <w:shd w:val="clear" w:color="auto" w:fill="auto"/>
          </w:tcPr>
          <w:p w14:paraId="56F405F2" w14:textId="77777777" w:rsidR="00531583" w:rsidRPr="005078DF" w:rsidRDefault="00976D2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707392" behindDoc="0" locked="0" layoutInCell="1" allowOverlap="1" wp14:anchorId="73CBF113" wp14:editId="71EC5910">
                      <wp:simplePos x="0" y="0"/>
                      <wp:positionH relativeFrom="column">
                        <wp:posOffset>94463</wp:posOffset>
                      </wp:positionH>
                      <wp:positionV relativeFrom="paragraph">
                        <wp:posOffset>99187</wp:posOffset>
                      </wp:positionV>
                      <wp:extent cx="228600" cy="257175"/>
                      <wp:effectExtent l="0" t="19050" r="38100" b="47625"/>
                      <wp:wrapNone/>
                      <wp:docPr id="11"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2D9710" id="Right Arrow 4" o:spid="_x0000_s1026" type="#_x0000_t13" style="position:absolute;margin-left:7.45pt;margin-top:7.8pt;width:18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6A9500E2" w14:textId="77777777" w:rsidR="00531583" w:rsidRPr="005078DF" w:rsidRDefault="00531583" w:rsidP="00B60180">
            <w:pPr>
              <w:jc w:val="center"/>
              <w:rPr>
                <w:b/>
                <w:sz w:val="21"/>
                <w:szCs w:val="21"/>
              </w:rPr>
            </w:pPr>
            <w:r>
              <w:rPr>
                <w:b/>
                <w:sz w:val="21"/>
                <w:szCs w:val="21"/>
              </w:rPr>
              <w:t>10</w:t>
            </w:r>
          </w:p>
        </w:tc>
        <w:tc>
          <w:tcPr>
            <w:tcW w:w="4615" w:type="dxa"/>
          </w:tcPr>
          <w:p w14:paraId="714FD47C" w14:textId="77777777" w:rsidR="00531583" w:rsidRPr="005078DF" w:rsidRDefault="00531583" w:rsidP="00135575">
            <w:pPr>
              <w:pStyle w:val="Default"/>
              <w:rPr>
                <w:rFonts w:asciiTheme="minorHAnsi" w:hAnsiTheme="minorHAnsi"/>
                <w:sz w:val="21"/>
                <w:szCs w:val="21"/>
              </w:rPr>
            </w:pPr>
            <w:r w:rsidRPr="005078DF">
              <w:rPr>
                <w:rFonts w:asciiTheme="minorHAnsi" w:hAnsiTheme="minorHAnsi"/>
                <w:sz w:val="21"/>
                <w:szCs w:val="21"/>
              </w:rPr>
              <w:t>Across Wales there have been increasing challenges in recruiting healthcare professionals</w:t>
            </w:r>
            <w:r w:rsidR="00D543D2">
              <w:rPr>
                <w:rFonts w:asciiTheme="minorHAnsi" w:hAnsiTheme="minorHAnsi"/>
                <w:sz w:val="21"/>
                <w:szCs w:val="21"/>
              </w:rPr>
              <w:t xml:space="preserve"> and this situation has got worse over the last two years </w:t>
            </w:r>
            <w:r w:rsidR="00BC7E50">
              <w:rPr>
                <w:rFonts w:asciiTheme="minorHAnsi" w:hAnsiTheme="minorHAnsi"/>
                <w:sz w:val="21"/>
                <w:szCs w:val="21"/>
              </w:rPr>
              <w:t xml:space="preserve">due to Covid 19.  </w:t>
            </w:r>
            <w:r w:rsidRPr="005078DF">
              <w:rPr>
                <w:rFonts w:asciiTheme="minorHAnsi" w:hAnsiTheme="minorHAnsi"/>
                <w:sz w:val="21"/>
                <w:szCs w:val="21"/>
              </w:rPr>
              <w:t xml:space="preserve"> Meeting the requirements of a growing population which is older and with more complex health needs as well as increasing demand on health services has led for an increasing need in clinical staff. </w:t>
            </w:r>
          </w:p>
          <w:p w14:paraId="1E9798F4" w14:textId="77777777" w:rsidR="00531583" w:rsidRPr="005078DF" w:rsidRDefault="00531583"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275" w:type="dxa"/>
          </w:tcPr>
          <w:p w14:paraId="38D37E84" w14:textId="77777777" w:rsidR="00531583" w:rsidRDefault="00531583" w:rsidP="00D83C5E">
            <w:pPr>
              <w:rPr>
                <w:sz w:val="21"/>
                <w:szCs w:val="21"/>
              </w:rPr>
            </w:pPr>
            <w:r w:rsidRPr="005078DF">
              <w:rPr>
                <w:sz w:val="21"/>
                <w:szCs w:val="21"/>
              </w:rPr>
              <w:t xml:space="preserve">Executive Director of </w:t>
            </w:r>
            <w:r>
              <w:rPr>
                <w:sz w:val="21"/>
                <w:szCs w:val="21"/>
              </w:rPr>
              <w:t>People and Culture</w:t>
            </w:r>
          </w:p>
          <w:p w14:paraId="24A9586F" w14:textId="77777777" w:rsidR="00531583" w:rsidRDefault="00531583" w:rsidP="00D83C5E">
            <w:pPr>
              <w:rPr>
                <w:sz w:val="21"/>
                <w:szCs w:val="21"/>
              </w:rPr>
            </w:pPr>
          </w:p>
          <w:p w14:paraId="0FB262EF" w14:textId="77777777" w:rsidR="00531583" w:rsidRDefault="00531583" w:rsidP="00D83C5E">
            <w:pPr>
              <w:rPr>
                <w:b/>
                <w:sz w:val="21"/>
                <w:szCs w:val="21"/>
              </w:rPr>
            </w:pPr>
            <w:r w:rsidRPr="00374DC7">
              <w:rPr>
                <w:b/>
                <w:sz w:val="21"/>
                <w:szCs w:val="21"/>
              </w:rPr>
              <w:t>Last Reviewed:</w:t>
            </w:r>
            <w:r>
              <w:rPr>
                <w:b/>
                <w:sz w:val="21"/>
                <w:szCs w:val="21"/>
              </w:rPr>
              <w:t xml:space="preserve"> </w:t>
            </w:r>
            <w:r w:rsidR="00DD366A">
              <w:rPr>
                <w:color w:val="FF0000"/>
                <w:sz w:val="21"/>
                <w:szCs w:val="21"/>
              </w:rPr>
              <w:t>04.01.23</w:t>
            </w:r>
          </w:p>
          <w:p w14:paraId="498A1EAD" w14:textId="77777777" w:rsidR="00531583" w:rsidRDefault="00531583" w:rsidP="00D83C5E">
            <w:pPr>
              <w:rPr>
                <w:b/>
                <w:sz w:val="21"/>
                <w:szCs w:val="21"/>
              </w:rPr>
            </w:pPr>
          </w:p>
          <w:p w14:paraId="52C7A0FF" w14:textId="77777777" w:rsidR="00531583" w:rsidRPr="00374DC7" w:rsidRDefault="00531583" w:rsidP="00D83C5E">
            <w:pPr>
              <w:rPr>
                <w:b/>
                <w:sz w:val="21"/>
                <w:szCs w:val="21"/>
              </w:rPr>
            </w:pPr>
          </w:p>
        </w:tc>
        <w:tc>
          <w:tcPr>
            <w:tcW w:w="1276" w:type="dxa"/>
          </w:tcPr>
          <w:p w14:paraId="4F7841C9" w14:textId="77777777" w:rsidR="00531583" w:rsidRDefault="00531583">
            <w:pPr>
              <w:rPr>
                <w:sz w:val="21"/>
                <w:szCs w:val="21"/>
              </w:rPr>
            </w:pPr>
            <w:r w:rsidRPr="005078DF">
              <w:rPr>
                <w:sz w:val="21"/>
                <w:szCs w:val="21"/>
              </w:rPr>
              <w:t>Strategy and Delivery Committee</w:t>
            </w:r>
          </w:p>
          <w:p w14:paraId="53808C1E" w14:textId="77777777" w:rsidR="00531583" w:rsidRDefault="00531583">
            <w:pPr>
              <w:rPr>
                <w:sz w:val="21"/>
                <w:szCs w:val="21"/>
              </w:rPr>
            </w:pPr>
          </w:p>
          <w:p w14:paraId="058C3B69" w14:textId="77777777" w:rsidR="00531583" w:rsidRPr="00374DC7" w:rsidRDefault="00531583">
            <w:pPr>
              <w:rPr>
                <w:b/>
                <w:sz w:val="21"/>
                <w:szCs w:val="21"/>
              </w:rPr>
            </w:pPr>
            <w:r w:rsidRPr="00374DC7">
              <w:rPr>
                <w:b/>
                <w:sz w:val="21"/>
                <w:szCs w:val="21"/>
              </w:rPr>
              <w:t xml:space="preserve">Last </w:t>
            </w:r>
          </w:p>
          <w:p w14:paraId="6FCFDCD2" w14:textId="77777777" w:rsidR="00531583" w:rsidRDefault="00531583">
            <w:pPr>
              <w:rPr>
                <w:b/>
                <w:sz w:val="21"/>
                <w:szCs w:val="21"/>
              </w:rPr>
            </w:pPr>
            <w:r w:rsidRPr="00374DC7">
              <w:rPr>
                <w:b/>
                <w:sz w:val="21"/>
                <w:szCs w:val="21"/>
              </w:rPr>
              <w:t>Reviewed:</w:t>
            </w:r>
          </w:p>
          <w:p w14:paraId="14574E8A" w14:textId="77777777" w:rsidR="00531583" w:rsidRPr="00DD366A" w:rsidRDefault="00DD366A">
            <w:pPr>
              <w:rPr>
                <w:color w:val="FF0000"/>
                <w:sz w:val="21"/>
                <w:szCs w:val="21"/>
              </w:rPr>
            </w:pPr>
            <w:r>
              <w:rPr>
                <w:color w:val="FF0000"/>
                <w:sz w:val="21"/>
                <w:szCs w:val="21"/>
              </w:rPr>
              <w:t>15.11.22</w:t>
            </w:r>
          </w:p>
          <w:p w14:paraId="746CCD7C" w14:textId="77777777" w:rsidR="00982F9F" w:rsidRDefault="00982F9F">
            <w:pPr>
              <w:rPr>
                <w:sz w:val="21"/>
                <w:szCs w:val="21"/>
              </w:rPr>
            </w:pPr>
          </w:p>
          <w:p w14:paraId="0D140796" w14:textId="77777777" w:rsidR="00982F9F" w:rsidRDefault="00982F9F">
            <w:pPr>
              <w:rPr>
                <w:sz w:val="21"/>
                <w:szCs w:val="21"/>
              </w:rPr>
            </w:pPr>
            <w:r>
              <w:rPr>
                <w:sz w:val="21"/>
                <w:szCs w:val="21"/>
              </w:rPr>
              <w:t>Quality, Safety and Experience Committee</w:t>
            </w:r>
          </w:p>
          <w:p w14:paraId="5473AA95" w14:textId="77777777" w:rsidR="00DD366A" w:rsidRDefault="00DD366A" w:rsidP="00DD366A">
            <w:pPr>
              <w:rPr>
                <w:b/>
                <w:sz w:val="21"/>
                <w:szCs w:val="21"/>
              </w:rPr>
            </w:pPr>
            <w:r w:rsidRPr="00374DC7">
              <w:rPr>
                <w:b/>
                <w:sz w:val="21"/>
                <w:szCs w:val="21"/>
              </w:rPr>
              <w:t>Last Reviewed:</w:t>
            </w:r>
          </w:p>
          <w:p w14:paraId="7463EC98" w14:textId="77777777" w:rsidR="00982F9F" w:rsidRPr="005078DF" w:rsidRDefault="00DD366A" w:rsidP="00DD366A">
            <w:pPr>
              <w:rPr>
                <w:sz w:val="21"/>
                <w:szCs w:val="21"/>
              </w:rPr>
            </w:pPr>
            <w:r>
              <w:rPr>
                <w:color w:val="FF0000"/>
                <w:sz w:val="21"/>
                <w:szCs w:val="21"/>
              </w:rPr>
              <w:t>10.01.23</w:t>
            </w:r>
          </w:p>
        </w:tc>
      </w:tr>
      <w:tr w:rsidR="00531583" w:rsidRPr="005078DF" w14:paraId="0E0C5196" w14:textId="77777777" w:rsidTr="00603268">
        <w:tc>
          <w:tcPr>
            <w:tcW w:w="2555" w:type="dxa"/>
          </w:tcPr>
          <w:p w14:paraId="001D7198" w14:textId="77777777" w:rsidR="00531583" w:rsidRPr="005078DF" w:rsidRDefault="00531583" w:rsidP="006E21AD">
            <w:pPr>
              <w:pStyle w:val="ListParagraph"/>
              <w:numPr>
                <w:ilvl w:val="0"/>
                <w:numId w:val="1"/>
              </w:numPr>
              <w:ind w:left="426" w:hanging="284"/>
              <w:rPr>
                <w:sz w:val="21"/>
                <w:szCs w:val="21"/>
              </w:rPr>
            </w:pPr>
            <w:r w:rsidRPr="005078DF">
              <w:rPr>
                <w:sz w:val="21"/>
                <w:szCs w:val="21"/>
              </w:rPr>
              <w:t>Sustainable Culture Change</w:t>
            </w:r>
          </w:p>
          <w:p w14:paraId="049B7232" w14:textId="77777777" w:rsidR="00531583" w:rsidRPr="005078DF" w:rsidRDefault="00531583" w:rsidP="00AE08FD">
            <w:pPr>
              <w:rPr>
                <w:sz w:val="21"/>
                <w:szCs w:val="21"/>
              </w:rPr>
            </w:pPr>
          </w:p>
          <w:p w14:paraId="5A788E74" w14:textId="77777777" w:rsidR="00531583" w:rsidRPr="005078DF" w:rsidRDefault="00531583" w:rsidP="00AE08FD">
            <w:pPr>
              <w:rPr>
                <w:sz w:val="21"/>
                <w:szCs w:val="21"/>
              </w:rPr>
            </w:pPr>
          </w:p>
          <w:p w14:paraId="5DFDD962" w14:textId="77777777" w:rsidR="00531583" w:rsidRPr="005078DF" w:rsidRDefault="00531583" w:rsidP="00480FC1">
            <w:pPr>
              <w:rPr>
                <w:sz w:val="21"/>
                <w:szCs w:val="21"/>
              </w:rPr>
            </w:pPr>
            <w:r>
              <w:rPr>
                <w:sz w:val="21"/>
                <w:szCs w:val="21"/>
              </w:rPr>
              <w:t xml:space="preserve"> </w:t>
            </w:r>
          </w:p>
        </w:tc>
        <w:tc>
          <w:tcPr>
            <w:tcW w:w="992" w:type="dxa"/>
          </w:tcPr>
          <w:p w14:paraId="6E89651B"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27F8BB37" w14:textId="77777777" w:rsidR="00531583" w:rsidRPr="005078DF" w:rsidRDefault="00531583" w:rsidP="009F46D8">
            <w:pPr>
              <w:rPr>
                <w:sz w:val="21"/>
                <w:szCs w:val="21"/>
              </w:rPr>
            </w:pPr>
          </w:p>
        </w:tc>
        <w:tc>
          <w:tcPr>
            <w:tcW w:w="851" w:type="dxa"/>
            <w:shd w:val="clear" w:color="auto" w:fill="FF0000"/>
          </w:tcPr>
          <w:p w14:paraId="0C32F0F2" w14:textId="77777777" w:rsidR="00531583" w:rsidRPr="005078DF" w:rsidRDefault="00531583" w:rsidP="00B60180">
            <w:pPr>
              <w:jc w:val="center"/>
              <w:rPr>
                <w:b/>
                <w:sz w:val="21"/>
                <w:szCs w:val="21"/>
              </w:rPr>
            </w:pPr>
            <w:r w:rsidRPr="005078DF">
              <w:rPr>
                <w:b/>
                <w:sz w:val="21"/>
                <w:szCs w:val="21"/>
              </w:rPr>
              <w:t>16</w:t>
            </w:r>
          </w:p>
        </w:tc>
        <w:tc>
          <w:tcPr>
            <w:tcW w:w="850" w:type="dxa"/>
            <w:shd w:val="clear" w:color="auto" w:fill="FFC000"/>
          </w:tcPr>
          <w:p w14:paraId="19521DBA" w14:textId="77777777" w:rsidR="00531583" w:rsidRPr="005078DF" w:rsidRDefault="00531583" w:rsidP="00B60180">
            <w:pPr>
              <w:jc w:val="center"/>
              <w:rPr>
                <w:b/>
                <w:sz w:val="21"/>
                <w:szCs w:val="21"/>
              </w:rPr>
            </w:pPr>
            <w:r w:rsidRPr="005078DF">
              <w:rPr>
                <w:b/>
                <w:sz w:val="21"/>
                <w:szCs w:val="21"/>
              </w:rPr>
              <w:t>8</w:t>
            </w:r>
          </w:p>
        </w:tc>
        <w:tc>
          <w:tcPr>
            <w:tcW w:w="993" w:type="dxa"/>
            <w:shd w:val="clear" w:color="auto" w:fill="auto"/>
          </w:tcPr>
          <w:p w14:paraId="7E4B29AE"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5104" behindDoc="0" locked="0" layoutInCell="1" allowOverlap="1" wp14:anchorId="0D2ACB4C" wp14:editId="3DC5E3B9">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72101" id="Right Arrow 6" o:spid="_x0000_s1026" type="#_x0000_t13" style="position:absolute;margin-left:8.9pt;margin-top:6.8pt;width:18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992" w:type="dxa"/>
            <w:shd w:val="clear" w:color="auto" w:fill="FFFF00"/>
          </w:tcPr>
          <w:p w14:paraId="248AF27F" w14:textId="77777777" w:rsidR="00531583" w:rsidRPr="005078DF" w:rsidRDefault="00531583" w:rsidP="00B60180">
            <w:pPr>
              <w:jc w:val="center"/>
              <w:rPr>
                <w:b/>
                <w:sz w:val="21"/>
                <w:szCs w:val="21"/>
              </w:rPr>
            </w:pPr>
            <w:r w:rsidRPr="005078DF">
              <w:rPr>
                <w:b/>
                <w:sz w:val="21"/>
                <w:szCs w:val="21"/>
              </w:rPr>
              <w:t>4</w:t>
            </w:r>
          </w:p>
        </w:tc>
        <w:tc>
          <w:tcPr>
            <w:tcW w:w="4615" w:type="dxa"/>
          </w:tcPr>
          <w:p w14:paraId="0185B667" w14:textId="77777777" w:rsidR="00531583" w:rsidRPr="005078DF" w:rsidRDefault="00531583" w:rsidP="009235AB">
            <w:pPr>
              <w:rPr>
                <w:sz w:val="21"/>
                <w:szCs w:val="21"/>
              </w:rPr>
            </w:pPr>
            <w:r w:rsidRPr="005078DF">
              <w:rPr>
                <w:sz w:val="21"/>
                <w:szCs w:val="21"/>
              </w:rPr>
              <w:t xml:space="preserve">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w:t>
            </w:r>
            <w:r w:rsidRPr="005078DF">
              <w:rPr>
                <w:sz w:val="21"/>
                <w:szCs w:val="21"/>
              </w:rPr>
              <w:lastRenderedPageBreak/>
              <w:t>behaviours framework will make a positive cultural change in our health system for our staff and the population of Cardiff and the Vale.</w:t>
            </w:r>
          </w:p>
        </w:tc>
        <w:tc>
          <w:tcPr>
            <w:tcW w:w="1275" w:type="dxa"/>
          </w:tcPr>
          <w:p w14:paraId="01B32CBE" w14:textId="77777777" w:rsidR="00531583" w:rsidRDefault="00531583" w:rsidP="00DD6D38">
            <w:pPr>
              <w:rPr>
                <w:sz w:val="21"/>
                <w:szCs w:val="21"/>
              </w:rPr>
            </w:pPr>
            <w:r w:rsidRPr="005078DF">
              <w:rPr>
                <w:sz w:val="21"/>
                <w:szCs w:val="21"/>
              </w:rPr>
              <w:lastRenderedPageBreak/>
              <w:t xml:space="preserve">Executive Director of </w:t>
            </w:r>
            <w:r>
              <w:rPr>
                <w:sz w:val="21"/>
                <w:szCs w:val="21"/>
              </w:rPr>
              <w:t>People and Culture</w:t>
            </w:r>
          </w:p>
          <w:p w14:paraId="51C825A7" w14:textId="77777777" w:rsidR="00531583" w:rsidRDefault="00531583" w:rsidP="00DD6D38">
            <w:pPr>
              <w:rPr>
                <w:sz w:val="21"/>
                <w:szCs w:val="21"/>
              </w:rPr>
            </w:pPr>
          </w:p>
          <w:p w14:paraId="06595897" w14:textId="77777777" w:rsidR="00531583" w:rsidRDefault="00531583" w:rsidP="00DD6D38">
            <w:pPr>
              <w:rPr>
                <w:b/>
                <w:sz w:val="21"/>
                <w:szCs w:val="21"/>
              </w:rPr>
            </w:pPr>
            <w:r w:rsidRPr="00374DC7">
              <w:rPr>
                <w:b/>
                <w:sz w:val="21"/>
                <w:szCs w:val="21"/>
              </w:rPr>
              <w:lastRenderedPageBreak/>
              <w:t>Last Reviewed:</w:t>
            </w:r>
          </w:p>
          <w:p w14:paraId="2CA846B7" w14:textId="77777777" w:rsidR="00531583" w:rsidRPr="005078DF" w:rsidRDefault="00DD366A" w:rsidP="00DD6D38">
            <w:pPr>
              <w:rPr>
                <w:sz w:val="21"/>
                <w:szCs w:val="21"/>
              </w:rPr>
            </w:pPr>
            <w:r>
              <w:rPr>
                <w:color w:val="FF0000"/>
                <w:sz w:val="21"/>
                <w:szCs w:val="21"/>
              </w:rPr>
              <w:t>04.01.23</w:t>
            </w:r>
          </w:p>
        </w:tc>
        <w:tc>
          <w:tcPr>
            <w:tcW w:w="1276" w:type="dxa"/>
          </w:tcPr>
          <w:p w14:paraId="4EAD9440" w14:textId="77777777" w:rsidR="00531583" w:rsidRDefault="00531583">
            <w:pPr>
              <w:rPr>
                <w:sz w:val="21"/>
                <w:szCs w:val="21"/>
              </w:rPr>
            </w:pPr>
            <w:r w:rsidRPr="005078DF">
              <w:rPr>
                <w:sz w:val="21"/>
                <w:szCs w:val="21"/>
              </w:rPr>
              <w:lastRenderedPageBreak/>
              <w:t>Strategy and Delivery Committee</w:t>
            </w:r>
          </w:p>
          <w:p w14:paraId="741D36CF" w14:textId="77777777" w:rsidR="00531583" w:rsidRDefault="00531583">
            <w:pPr>
              <w:rPr>
                <w:sz w:val="21"/>
                <w:szCs w:val="21"/>
              </w:rPr>
            </w:pPr>
          </w:p>
          <w:p w14:paraId="1FCCA20E" w14:textId="77777777" w:rsidR="00531583" w:rsidRDefault="00531583">
            <w:pPr>
              <w:rPr>
                <w:b/>
                <w:sz w:val="21"/>
                <w:szCs w:val="21"/>
              </w:rPr>
            </w:pPr>
            <w:r w:rsidRPr="00374DC7">
              <w:rPr>
                <w:b/>
                <w:sz w:val="21"/>
                <w:szCs w:val="21"/>
              </w:rPr>
              <w:lastRenderedPageBreak/>
              <w:t>Last Reviewed:</w:t>
            </w:r>
          </w:p>
          <w:p w14:paraId="0871BA7F" w14:textId="77777777" w:rsidR="00531583" w:rsidRPr="005078DF" w:rsidRDefault="00EA6F9E">
            <w:pPr>
              <w:rPr>
                <w:sz w:val="21"/>
                <w:szCs w:val="21"/>
              </w:rPr>
            </w:pPr>
            <w:r w:rsidRPr="00EA6F9E">
              <w:rPr>
                <w:color w:val="FF0000"/>
                <w:sz w:val="21"/>
                <w:szCs w:val="21"/>
              </w:rPr>
              <w:t>15.</w:t>
            </w:r>
            <w:r w:rsidR="00DD366A">
              <w:rPr>
                <w:color w:val="FF0000"/>
                <w:sz w:val="21"/>
                <w:szCs w:val="21"/>
              </w:rPr>
              <w:t>11</w:t>
            </w:r>
            <w:r w:rsidRPr="00EA6F9E">
              <w:rPr>
                <w:color w:val="FF0000"/>
                <w:sz w:val="21"/>
                <w:szCs w:val="21"/>
              </w:rPr>
              <w:t>.22</w:t>
            </w:r>
          </w:p>
        </w:tc>
      </w:tr>
      <w:tr w:rsidR="00835229" w:rsidRPr="005078DF" w14:paraId="78228A50" w14:textId="77777777" w:rsidTr="0051737D">
        <w:tc>
          <w:tcPr>
            <w:tcW w:w="2555" w:type="dxa"/>
          </w:tcPr>
          <w:p w14:paraId="09A2AADB" w14:textId="77777777" w:rsidR="00835229" w:rsidRPr="006E21AD" w:rsidRDefault="00835229" w:rsidP="006E21AD">
            <w:pPr>
              <w:pStyle w:val="ListParagraph"/>
              <w:numPr>
                <w:ilvl w:val="0"/>
                <w:numId w:val="1"/>
              </w:numPr>
              <w:rPr>
                <w:sz w:val="21"/>
                <w:szCs w:val="21"/>
              </w:rPr>
            </w:pPr>
            <w:r w:rsidRPr="006E21AD">
              <w:rPr>
                <w:sz w:val="21"/>
                <w:szCs w:val="21"/>
              </w:rPr>
              <w:lastRenderedPageBreak/>
              <w:t>Staff Wellbeing</w:t>
            </w:r>
          </w:p>
        </w:tc>
        <w:tc>
          <w:tcPr>
            <w:tcW w:w="992" w:type="dxa"/>
          </w:tcPr>
          <w:p w14:paraId="40815259" w14:textId="77777777" w:rsidR="00835229" w:rsidRDefault="00835229" w:rsidP="006E21AD">
            <w:pPr>
              <w:rPr>
                <w:sz w:val="21"/>
                <w:szCs w:val="21"/>
              </w:rPr>
            </w:pPr>
            <w:r>
              <w:rPr>
                <w:sz w:val="21"/>
                <w:szCs w:val="21"/>
              </w:rPr>
              <w:t>Open</w:t>
            </w:r>
          </w:p>
        </w:tc>
        <w:tc>
          <w:tcPr>
            <w:tcW w:w="1559" w:type="dxa"/>
            <w:shd w:val="clear" w:color="auto" w:fill="auto"/>
          </w:tcPr>
          <w:p w14:paraId="3C41026A" w14:textId="77777777" w:rsidR="00835229" w:rsidRDefault="008A7ABC" w:rsidP="006E21AD">
            <w:pPr>
              <w:rPr>
                <w:rFonts w:ascii="Arial" w:eastAsia="Times New Roman" w:hAnsi="Arial" w:cs="Arial"/>
                <w:bCs/>
              </w:rPr>
            </w:pPr>
            <w:r>
              <w:rPr>
                <w:rFonts w:ascii="Arial" w:eastAsia="Times New Roman" w:hAnsi="Arial" w:cs="Arial"/>
                <w:bCs/>
              </w:rPr>
              <w:t>4, 6, 11, 16,</w:t>
            </w:r>
          </w:p>
          <w:p w14:paraId="25066D6F" w14:textId="77777777" w:rsidR="00CE2219" w:rsidRPr="005078DF" w:rsidRDefault="00CE2219" w:rsidP="006E21AD">
            <w:pPr>
              <w:rPr>
                <w:sz w:val="21"/>
                <w:szCs w:val="21"/>
              </w:rPr>
            </w:pPr>
          </w:p>
        </w:tc>
        <w:tc>
          <w:tcPr>
            <w:tcW w:w="851" w:type="dxa"/>
            <w:shd w:val="clear" w:color="auto" w:fill="FF0000"/>
          </w:tcPr>
          <w:p w14:paraId="02A0F566" w14:textId="77777777" w:rsidR="00835229" w:rsidRPr="005078DF" w:rsidRDefault="00835229" w:rsidP="006E21AD">
            <w:pPr>
              <w:jc w:val="center"/>
              <w:rPr>
                <w:b/>
                <w:sz w:val="21"/>
                <w:szCs w:val="21"/>
              </w:rPr>
            </w:pPr>
            <w:r>
              <w:rPr>
                <w:b/>
                <w:sz w:val="21"/>
                <w:szCs w:val="21"/>
              </w:rPr>
              <w:t>20</w:t>
            </w:r>
          </w:p>
        </w:tc>
        <w:tc>
          <w:tcPr>
            <w:tcW w:w="850" w:type="dxa"/>
            <w:shd w:val="clear" w:color="auto" w:fill="FF0000"/>
          </w:tcPr>
          <w:p w14:paraId="73F2F4C3" w14:textId="77777777" w:rsidR="00835229" w:rsidRPr="005078DF" w:rsidRDefault="00835229" w:rsidP="006E21AD">
            <w:pPr>
              <w:jc w:val="center"/>
              <w:rPr>
                <w:b/>
                <w:sz w:val="21"/>
                <w:szCs w:val="21"/>
              </w:rPr>
            </w:pPr>
            <w:r>
              <w:rPr>
                <w:b/>
                <w:sz w:val="21"/>
                <w:szCs w:val="21"/>
              </w:rPr>
              <w:t>15</w:t>
            </w:r>
          </w:p>
        </w:tc>
        <w:tc>
          <w:tcPr>
            <w:tcW w:w="993" w:type="dxa"/>
            <w:shd w:val="clear" w:color="auto" w:fill="auto"/>
          </w:tcPr>
          <w:p w14:paraId="4AA4CB36" w14:textId="77777777" w:rsidR="00835229" w:rsidRPr="005078DF" w:rsidRDefault="00835229"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0704" behindDoc="0" locked="0" layoutInCell="1" allowOverlap="1" wp14:anchorId="36C27E02" wp14:editId="5E68D590">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C3F6B" id="Right Arrow 1" o:spid="_x0000_s1026" type="#_x0000_t13" style="position:absolute;margin-left:9pt;margin-top:6.1pt;width:18pt;height:20.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992" w:type="dxa"/>
            <w:shd w:val="clear" w:color="auto" w:fill="FFFF00"/>
          </w:tcPr>
          <w:p w14:paraId="2F14B674" w14:textId="77777777" w:rsidR="00835229" w:rsidRPr="005078DF" w:rsidRDefault="0051737D" w:rsidP="006E21AD">
            <w:pPr>
              <w:jc w:val="center"/>
              <w:rPr>
                <w:b/>
                <w:sz w:val="21"/>
                <w:szCs w:val="21"/>
              </w:rPr>
            </w:pPr>
            <w:r>
              <w:rPr>
                <w:b/>
                <w:sz w:val="21"/>
                <w:szCs w:val="21"/>
              </w:rPr>
              <w:t>5</w:t>
            </w:r>
          </w:p>
        </w:tc>
        <w:tc>
          <w:tcPr>
            <w:tcW w:w="4615" w:type="dxa"/>
          </w:tcPr>
          <w:p w14:paraId="48A83FD4" w14:textId="77777777" w:rsidR="00835229" w:rsidRPr="00BC7E50" w:rsidRDefault="00835229" w:rsidP="006E21AD">
            <w:pPr>
              <w:rPr>
                <w:sz w:val="21"/>
                <w:szCs w:val="21"/>
              </w:rPr>
            </w:pPr>
            <w:r w:rsidRPr="00BC7E50">
              <w:rPr>
                <w:sz w:val="21"/>
                <w:szCs w:val="21"/>
              </w:rPr>
              <w:t>As a result of the global Covid19 pandemic, our employees have been exposed to unprecedented levels of psychological and physical distress both at home and in the workplace.  Evidence indicates that</w:t>
            </w:r>
            <w:r w:rsidRPr="00BC7E50">
              <w:rPr>
                <w:bCs/>
                <w:sz w:val="21"/>
                <w:szCs w:val="21"/>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c>
        <w:tc>
          <w:tcPr>
            <w:tcW w:w="1275" w:type="dxa"/>
          </w:tcPr>
          <w:p w14:paraId="79A590FD" w14:textId="77777777" w:rsidR="00835229" w:rsidRDefault="00835229" w:rsidP="006E21AD">
            <w:pPr>
              <w:rPr>
                <w:sz w:val="21"/>
                <w:szCs w:val="21"/>
              </w:rPr>
            </w:pPr>
            <w:r w:rsidRPr="005078DF">
              <w:rPr>
                <w:sz w:val="21"/>
                <w:szCs w:val="21"/>
              </w:rPr>
              <w:t xml:space="preserve">Executive Director of </w:t>
            </w:r>
            <w:r>
              <w:rPr>
                <w:sz w:val="21"/>
                <w:szCs w:val="21"/>
              </w:rPr>
              <w:t>People and Culture</w:t>
            </w:r>
          </w:p>
          <w:p w14:paraId="5FB8261B" w14:textId="77777777" w:rsidR="00835229" w:rsidRDefault="00835229" w:rsidP="006E21AD">
            <w:pPr>
              <w:rPr>
                <w:sz w:val="21"/>
                <w:szCs w:val="21"/>
              </w:rPr>
            </w:pPr>
          </w:p>
          <w:p w14:paraId="369ABEBD" w14:textId="77777777" w:rsidR="00835229" w:rsidRDefault="00835229" w:rsidP="006E21AD">
            <w:pPr>
              <w:rPr>
                <w:b/>
                <w:sz w:val="21"/>
                <w:szCs w:val="21"/>
              </w:rPr>
            </w:pPr>
            <w:r w:rsidRPr="00374DC7">
              <w:rPr>
                <w:b/>
                <w:sz w:val="21"/>
                <w:szCs w:val="21"/>
              </w:rPr>
              <w:t>Last Reviewed:</w:t>
            </w:r>
          </w:p>
          <w:p w14:paraId="699425D6" w14:textId="77777777" w:rsidR="00835229" w:rsidRPr="005078DF" w:rsidRDefault="00835229" w:rsidP="006E21AD">
            <w:pPr>
              <w:rPr>
                <w:sz w:val="21"/>
                <w:szCs w:val="21"/>
              </w:rPr>
            </w:pPr>
            <w:r>
              <w:rPr>
                <w:color w:val="FF0000"/>
                <w:sz w:val="21"/>
                <w:szCs w:val="21"/>
              </w:rPr>
              <w:t>04.</w:t>
            </w:r>
            <w:r w:rsidR="00AB321F">
              <w:rPr>
                <w:color w:val="FF0000"/>
                <w:sz w:val="21"/>
                <w:szCs w:val="21"/>
              </w:rPr>
              <w:t>01.23</w:t>
            </w:r>
          </w:p>
        </w:tc>
        <w:tc>
          <w:tcPr>
            <w:tcW w:w="1276" w:type="dxa"/>
          </w:tcPr>
          <w:p w14:paraId="737C6006" w14:textId="77777777" w:rsidR="00835229" w:rsidRDefault="00835229" w:rsidP="006E21AD">
            <w:pPr>
              <w:rPr>
                <w:sz w:val="21"/>
                <w:szCs w:val="21"/>
              </w:rPr>
            </w:pPr>
            <w:r w:rsidRPr="005078DF">
              <w:rPr>
                <w:sz w:val="21"/>
                <w:szCs w:val="21"/>
              </w:rPr>
              <w:t>Strategy and Delivery Committee</w:t>
            </w:r>
          </w:p>
          <w:p w14:paraId="057CCBDB" w14:textId="77777777" w:rsidR="00835229" w:rsidRDefault="00835229" w:rsidP="006E21AD">
            <w:pPr>
              <w:rPr>
                <w:sz w:val="21"/>
                <w:szCs w:val="21"/>
              </w:rPr>
            </w:pPr>
          </w:p>
          <w:p w14:paraId="1FA545D6" w14:textId="77777777" w:rsidR="00835229" w:rsidRDefault="00835229" w:rsidP="006E21AD">
            <w:pPr>
              <w:rPr>
                <w:b/>
                <w:sz w:val="21"/>
                <w:szCs w:val="21"/>
              </w:rPr>
            </w:pPr>
            <w:r w:rsidRPr="00374DC7">
              <w:rPr>
                <w:b/>
                <w:sz w:val="21"/>
                <w:szCs w:val="21"/>
              </w:rPr>
              <w:t>Last Reviewed:</w:t>
            </w:r>
          </w:p>
          <w:p w14:paraId="2274DBD7" w14:textId="77777777" w:rsidR="00835229" w:rsidRPr="005078DF" w:rsidRDefault="00DD366A" w:rsidP="006E21AD">
            <w:pPr>
              <w:rPr>
                <w:sz w:val="21"/>
                <w:szCs w:val="21"/>
              </w:rPr>
            </w:pPr>
            <w:r w:rsidRPr="00DD366A">
              <w:rPr>
                <w:color w:val="FF0000"/>
                <w:sz w:val="21"/>
                <w:szCs w:val="21"/>
              </w:rPr>
              <w:t>24.01.23</w:t>
            </w:r>
          </w:p>
        </w:tc>
      </w:tr>
      <w:tr w:rsidR="00531583" w:rsidRPr="005078DF" w14:paraId="2282C58D" w14:textId="77777777" w:rsidTr="00603268">
        <w:tc>
          <w:tcPr>
            <w:tcW w:w="2555" w:type="dxa"/>
          </w:tcPr>
          <w:p w14:paraId="60211CA4" w14:textId="77777777" w:rsidR="00531583" w:rsidRDefault="00531583" w:rsidP="006E21AD">
            <w:pPr>
              <w:pStyle w:val="ListParagraph"/>
              <w:numPr>
                <w:ilvl w:val="0"/>
                <w:numId w:val="1"/>
              </w:numPr>
              <w:ind w:left="176" w:hanging="176"/>
              <w:rPr>
                <w:sz w:val="21"/>
                <w:szCs w:val="21"/>
              </w:rPr>
            </w:pPr>
            <w:r w:rsidRPr="005078DF">
              <w:rPr>
                <w:sz w:val="21"/>
                <w:szCs w:val="21"/>
              </w:rPr>
              <w:t xml:space="preserve">Capital Assets </w:t>
            </w:r>
          </w:p>
          <w:p w14:paraId="7154A9E6" w14:textId="77777777" w:rsidR="00531583" w:rsidRDefault="00531583" w:rsidP="00480FC1">
            <w:pPr>
              <w:rPr>
                <w:sz w:val="21"/>
                <w:szCs w:val="21"/>
              </w:rPr>
            </w:pPr>
          </w:p>
          <w:p w14:paraId="5806D317" w14:textId="77777777" w:rsidR="00531583" w:rsidRPr="00480FC1" w:rsidRDefault="00531583" w:rsidP="00480FC1">
            <w:pPr>
              <w:rPr>
                <w:sz w:val="21"/>
                <w:szCs w:val="21"/>
              </w:rPr>
            </w:pPr>
            <w:r>
              <w:rPr>
                <w:sz w:val="21"/>
                <w:szCs w:val="21"/>
              </w:rPr>
              <w:t xml:space="preserve"> </w:t>
            </w:r>
          </w:p>
        </w:tc>
        <w:tc>
          <w:tcPr>
            <w:tcW w:w="992" w:type="dxa"/>
          </w:tcPr>
          <w:p w14:paraId="18DD00FC" w14:textId="77777777" w:rsidR="00531583" w:rsidRDefault="008D49E0" w:rsidP="008D49E0">
            <w:pPr>
              <w:jc w:val="center"/>
              <w:rPr>
                <w:sz w:val="21"/>
                <w:szCs w:val="21"/>
              </w:rPr>
            </w:pPr>
            <w:r>
              <w:rPr>
                <w:sz w:val="21"/>
                <w:szCs w:val="21"/>
              </w:rPr>
              <w:t>Open</w:t>
            </w:r>
          </w:p>
        </w:tc>
        <w:tc>
          <w:tcPr>
            <w:tcW w:w="1559" w:type="dxa"/>
            <w:shd w:val="clear" w:color="auto" w:fill="auto"/>
          </w:tcPr>
          <w:p w14:paraId="717B7F0A" w14:textId="77777777" w:rsidR="00531583" w:rsidRPr="008A7ABC" w:rsidRDefault="008A7ABC" w:rsidP="008A7ABC">
            <w:pPr>
              <w:jc w:val="center"/>
              <w:rPr>
                <w:sz w:val="20"/>
                <w:szCs w:val="20"/>
              </w:rPr>
            </w:pPr>
            <w:r w:rsidRPr="008A7ABC">
              <w:rPr>
                <w:rFonts w:ascii="Arial" w:eastAsia="Times New Roman" w:hAnsi="Arial" w:cs="Arial"/>
                <w:bCs/>
                <w:sz w:val="20"/>
                <w:szCs w:val="20"/>
              </w:rPr>
              <w:t>1, 2, 3, 4, 17, 19, 20, 23</w:t>
            </w:r>
          </w:p>
        </w:tc>
        <w:tc>
          <w:tcPr>
            <w:tcW w:w="851" w:type="dxa"/>
            <w:shd w:val="clear" w:color="auto" w:fill="FF0000"/>
          </w:tcPr>
          <w:p w14:paraId="29C58504"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198CB0F7" w14:textId="77777777" w:rsidR="00531583" w:rsidRPr="005078DF" w:rsidRDefault="00531583" w:rsidP="00B60180">
            <w:pPr>
              <w:jc w:val="center"/>
              <w:rPr>
                <w:b/>
                <w:sz w:val="21"/>
                <w:szCs w:val="21"/>
              </w:rPr>
            </w:pPr>
            <w:r w:rsidRPr="005078DF">
              <w:rPr>
                <w:b/>
                <w:sz w:val="21"/>
                <w:szCs w:val="21"/>
              </w:rPr>
              <w:t>20</w:t>
            </w:r>
          </w:p>
        </w:tc>
        <w:tc>
          <w:tcPr>
            <w:tcW w:w="993" w:type="dxa"/>
            <w:shd w:val="clear" w:color="auto" w:fill="auto"/>
          </w:tcPr>
          <w:p w14:paraId="456DA449"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6128" behindDoc="0" locked="0" layoutInCell="1" allowOverlap="1" wp14:anchorId="6BBE0420" wp14:editId="73B12A3F">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9BE0D" id="Right Arrow 7" o:spid="_x0000_s1026" type="#_x0000_t13" style="position:absolute;margin-left:6.65pt;margin-top:9.5pt;width:18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992" w:type="dxa"/>
            <w:shd w:val="clear" w:color="auto" w:fill="FFC000"/>
          </w:tcPr>
          <w:p w14:paraId="1A4452F9" w14:textId="77777777" w:rsidR="00531583" w:rsidRPr="005078DF" w:rsidRDefault="00531583" w:rsidP="00B60180">
            <w:pPr>
              <w:jc w:val="center"/>
              <w:rPr>
                <w:b/>
                <w:sz w:val="21"/>
                <w:szCs w:val="21"/>
              </w:rPr>
            </w:pPr>
            <w:r w:rsidRPr="005078DF">
              <w:rPr>
                <w:b/>
                <w:sz w:val="21"/>
                <w:szCs w:val="21"/>
              </w:rPr>
              <w:t>10</w:t>
            </w:r>
          </w:p>
        </w:tc>
        <w:tc>
          <w:tcPr>
            <w:tcW w:w="4615" w:type="dxa"/>
          </w:tcPr>
          <w:p w14:paraId="4A2FD4C0" w14:textId="77777777" w:rsidR="00531583" w:rsidRPr="005078DF" w:rsidRDefault="00531583"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275" w:type="dxa"/>
          </w:tcPr>
          <w:p w14:paraId="2801AFBB" w14:textId="77777777" w:rsidR="00531583" w:rsidRPr="005078DF" w:rsidRDefault="00531583">
            <w:pPr>
              <w:rPr>
                <w:sz w:val="21"/>
                <w:szCs w:val="21"/>
              </w:rPr>
            </w:pPr>
            <w:r w:rsidRPr="005078DF">
              <w:rPr>
                <w:sz w:val="21"/>
                <w:szCs w:val="21"/>
              </w:rPr>
              <w:t xml:space="preserve">Executive </w:t>
            </w:r>
            <w:r>
              <w:rPr>
                <w:sz w:val="21"/>
                <w:szCs w:val="21"/>
              </w:rPr>
              <w:t>Director of Strategic Planning</w:t>
            </w:r>
            <w:r w:rsidRPr="005078DF">
              <w:rPr>
                <w:sz w:val="21"/>
                <w:szCs w:val="21"/>
              </w:rPr>
              <w:t>,</w:t>
            </w:r>
          </w:p>
          <w:p w14:paraId="63BF5493" w14:textId="77777777" w:rsidR="00531583" w:rsidRDefault="00531583">
            <w:pPr>
              <w:rPr>
                <w:sz w:val="21"/>
                <w:szCs w:val="21"/>
              </w:rPr>
            </w:pPr>
            <w:r w:rsidRPr="005078DF">
              <w:rPr>
                <w:sz w:val="21"/>
                <w:szCs w:val="21"/>
              </w:rPr>
              <w:t>Executive Director of Therapies and Health Science</w:t>
            </w:r>
            <w:r>
              <w:rPr>
                <w:sz w:val="21"/>
                <w:szCs w:val="21"/>
              </w:rPr>
              <w:t>, Executive Director of Finance</w:t>
            </w:r>
          </w:p>
          <w:p w14:paraId="3E1C7BB8" w14:textId="77777777" w:rsidR="00531583" w:rsidRDefault="00531583">
            <w:pPr>
              <w:rPr>
                <w:b/>
                <w:sz w:val="21"/>
                <w:szCs w:val="21"/>
              </w:rPr>
            </w:pPr>
            <w:r w:rsidRPr="00374DC7">
              <w:rPr>
                <w:b/>
                <w:sz w:val="21"/>
                <w:szCs w:val="21"/>
              </w:rPr>
              <w:t>Last Reviewed:</w:t>
            </w:r>
          </w:p>
          <w:p w14:paraId="65C32665" w14:textId="77777777" w:rsidR="00531583" w:rsidRPr="00107C3B" w:rsidRDefault="00AB321F">
            <w:pPr>
              <w:rPr>
                <w:color w:val="FF0000"/>
                <w:sz w:val="21"/>
                <w:szCs w:val="21"/>
              </w:rPr>
            </w:pPr>
            <w:r>
              <w:rPr>
                <w:color w:val="FF0000"/>
                <w:sz w:val="21"/>
                <w:szCs w:val="21"/>
              </w:rPr>
              <w:t>04.01.23</w:t>
            </w:r>
          </w:p>
          <w:p w14:paraId="0AA4E7C2" w14:textId="77777777" w:rsidR="00531583" w:rsidRPr="005078DF" w:rsidRDefault="00531583">
            <w:pPr>
              <w:rPr>
                <w:sz w:val="21"/>
                <w:szCs w:val="21"/>
              </w:rPr>
            </w:pPr>
          </w:p>
        </w:tc>
        <w:tc>
          <w:tcPr>
            <w:tcW w:w="1276" w:type="dxa"/>
          </w:tcPr>
          <w:p w14:paraId="735BA2A3" w14:textId="77777777" w:rsidR="00531583" w:rsidRDefault="00531583" w:rsidP="00D15AB2">
            <w:pPr>
              <w:rPr>
                <w:sz w:val="21"/>
                <w:szCs w:val="21"/>
              </w:rPr>
            </w:pPr>
            <w:r w:rsidRPr="005078DF">
              <w:rPr>
                <w:sz w:val="21"/>
                <w:szCs w:val="21"/>
              </w:rPr>
              <w:t>Finance Committee</w:t>
            </w:r>
            <w:r>
              <w:rPr>
                <w:sz w:val="21"/>
                <w:szCs w:val="21"/>
              </w:rPr>
              <w:t xml:space="preserve"> &amp; Strategy and Delivery Committee</w:t>
            </w:r>
          </w:p>
          <w:p w14:paraId="1D7B4B04" w14:textId="77777777" w:rsidR="00531583" w:rsidRDefault="00531583" w:rsidP="00D15AB2">
            <w:pPr>
              <w:rPr>
                <w:sz w:val="21"/>
                <w:szCs w:val="21"/>
              </w:rPr>
            </w:pPr>
          </w:p>
          <w:p w14:paraId="1DF99F6A" w14:textId="77777777" w:rsidR="00976D2F" w:rsidRDefault="00976D2F" w:rsidP="00D15AB2">
            <w:pPr>
              <w:rPr>
                <w:b/>
                <w:sz w:val="21"/>
                <w:szCs w:val="21"/>
              </w:rPr>
            </w:pPr>
          </w:p>
          <w:p w14:paraId="0C655983" w14:textId="77777777" w:rsidR="00976D2F" w:rsidRDefault="00976D2F" w:rsidP="00D15AB2">
            <w:pPr>
              <w:rPr>
                <w:b/>
                <w:sz w:val="21"/>
                <w:szCs w:val="21"/>
              </w:rPr>
            </w:pPr>
          </w:p>
          <w:p w14:paraId="2727AC51" w14:textId="77777777" w:rsidR="00976D2F" w:rsidRDefault="00976D2F" w:rsidP="00D15AB2">
            <w:pPr>
              <w:rPr>
                <w:b/>
                <w:sz w:val="21"/>
                <w:szCs w:val="21"/>
              </w:rPr>
            </w:pPr>
          </w:p>
          <w:p w14:paraId="380A5BF8" w14:textId="77777777" w:rsidR="00976D2F" w:rsidRDefault="00976D2F" w:rsidP="00D15AB2">
            <w:pPr>
              <w:rPr>
                <w:b/>
                <w:sz w:val="21"/>
                <w:szCs w:val="21"/>
              </w:rPr>
            </w:pPr>
          </w:p>
          <w:p w14:paraId="007709F2" w14:textId="77777777" w:rsidR="00976D2F" w:rsidRDefault="00976D2F" w:rsidP="00D15AB2">
            <w:pPr>
              <w:rPr>
                <w:b/>
                <w:sz w:val="21"/>
                <w:szCs w:val="21"/>
              </w:rPr>
            </w:pPr>
          </w:p>
          <w:p w14:paraId="71C53C03" w14:textId="77777777" w:rsidR="00531583" w:rsidRDefault="00531583" w:rsidP="00D15AB2">
            <w:pPr>
              <w:rPr>
                <w:b/>
                <w:sz w:val="21"/>
                <w:szCs w:val="21"/>
              </w:rPr>
            </w:pPr>
            <w:r w:rsidRPr="00374DC7">
              <w:rPr>
                <w:b/>
                <w:sz w:val="21"/>
                <w:szCs w:val="21"/>
              </w:rPr>
              <w:t>Last Reviewed:</w:t>
            </w:r>
          </w:p>
          <w:p w14:paraId="369C3AA6" w14:textId="77777777" w:rsidR="00531583" w:rsidRPr="005078DF" w:rsidRDefault="00DD366A" w:rsidP="00D15AB2">
            <w:pPr>
              <w:rPr>
                <w:sz w:val="21"/>
                <w:szCs w:val="21"/>
              </w:rPr>
            </w:pPr>
            <w:r w:rsidRPr="00DD366A">
              <w:rPr>
                <w:color w:val="FF0000"/>
                <w:sz w:val="21"/>
                <w:szCs w:val="21"/>
              </w:rPr>
              <w:t>24.01.23</w:t>
            </w:r>
          </w:p>
        </w:tc>
      </w:tr>
      <w:tr w:rsidR="00531583" w:rsidRPr="005078DF" w14:paraId="34680F28" w14:textId="77777777" w:rsidTr="00603268">
        <w:tc>
          <w:tcPr>
            <w:tcW w:w="2555" w:type="dxa"/>
          </w:tcPr>
          <w:p w14:paraId="0DE1847F" w14:textId="77777777" w:rsidR="00531583" w:rsidRPr="005346FD" w:rsidRDefault="00531583" w:rsidP="006E21AD">
            <w:pPr>
              <w:pStyle w:val="ListParagraph"/>
              <w:numPr>
                <w:ilvl w:val="0"/>
                <w:numId w:val="1"/>
              </w:numPr>
              <w:ind w:left="316" w:hanging="284"/>
              <w:rPr>
                <w:sz w:val="21"/>
                <w:szCs w:val="21"/>
              </w:rPr>
            </w:pPr>
            <w:r w:rsidRPr="005346FD">
              <w:rPr>
                <w:sz w:val="21"/>
                <w:szCs w:val="21"/>
              </w:rPr>
              <w:t xml:space="preserve">Delivery of </w:t>
            </w:r>
            <w:r w:rsidR="001E60C1" w:rsidRPr="005346FD">
              <w:rPr>
                <w:sz w:val="21"/>
                <w:szCs w:val="21"/>
              </w:rPr>
              <w:t>IMTP 22-25</w:t>
            </w:r>
          </w:p>
          <w:p w14:paraId="1FA4C08C" w14:textId="77777777" w:rsidR="00531583" w:rsidRDefault="00531583" w:rsidP="00480FC1">
            <w:pPr>
              <w:rPr>
                <w:sz w:val="21"/>
                <w:szCs w:val="21"/>
              </w:rPr>
            </w:pPr>
          </w:p>
          <w:p w14:paraId="0E7B8E7C" w14:textId="77777777" w:rsidR="00531583" w:rsidRPr="00480FC1" w:rsidRDefault="00531583" w:rsidP="00480FC1">
            <w:pPr>
              <w:rPr>
                <w:sz w:val="21"/>
                <w:szCs w:val="21"/>
              </w:rPr>
            </w:pPr>
            <w:r>
              <w:rPr>
                <w:sz w:val="21"/>
                <w:szCs w:val="21"/>
              </w:rPr>
              <w:t xml:space="preserve"> </w:t>
            </w:r>
          </w:p>
        </w:tc>
        <w:tc>
          <w:tcPr>
            <w:tcW w:w="992" w:type="dxa"/>
          </w:tcPr>
          <w:p w14:paraId="3515D36F"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215D1F7E" w14:textId="77777777" w:rsidR="00531583" w:rsidRPr="005078DF" w:rsidRDefault="007F3A13" w:rsidP="009F46D8">
            <w:pPr>
              <w:rPr>
                <w:sz w:val="21"/>
                <w:szCs w:val="21"/>
              </w:rPr>
            </w:pPr>
            <w:r>
              <w:rPr>
                <w:sz w:val="21"/>
                <w:szCs w:val="21"/>
              </w:rPr>
              <w:t>22</w:t>
            </w:r>
          </w:p>
        </w:tc>
        <w:tc>
          <w:tcPr>
            <w:tcW w:w="851" w:type="dxa"/>
            <w:shd w:val="clear" w:color="auto" w:fill="FF0000"/>
          </w:tcPr>
          <w:p w14:paraId="0C8DFA45" w14:textId="77777777"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14:paraId="3DC6E635" w14:textId="77777777"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14:paraId="127A617D"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8176" behindDoc="0" locked="0" layoutInCell="1" allowOverlap="1" wp14:anchorId="56AC2A2E" wp14:editId="25DB0679">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6AACC" id="Right Arrow 10" o:spid="_x0000_s1026" type="#_x0000_t13" style="position:absolute;margin-left:8.9pt;margin-top:8pt;width:18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7BFAB0E7" w14:textId="77777777" w:rsidR="00531583" w:rsidRPr="005078DF" w:rsidRDefault="00531583" w:rsidP="00B60180">
            <w:pPr>
              <w:jc w:val="center"/>
              <w:rPr>
                <w:b/>
                <w:sz w:val="21"/>
                <w:szCs w:val="21"/>
              </w:rPr>
            </w:pPr>
            <w:r w:rsidRPr="005078DF">
              <w:rPr>
                <w:b/>
                <w:sz w:val="21"/>
                <w:szCs w:val="21"/>
              </w:rPr>
              <w:t>10</w:t>
            </w:r>
          </w:p>
        </w:tc>
        <w:tc>
          <w:tcPr>
            <w:tcW w:w="4615" w:type="dxa"/>
          </w:tcPr>
          <w:p w14:paraId="5B618C78" w14:textId="77777777" w:rsidR="00531583" w:rsidRPr="005078DF" w:rsidRDefault="00531583" w:rsidP="00D15AB2">
            <w:pPr>
              <w:rPr>
                <w:sz w:val="21"/>
                <w:szCs w:val="21"/>
              </w:rPr>
            </w:pPr>
            <w:r w:rsidRPr="005078DF">
              <w:rPr>
                <w:sz w:val="21"/>
                <w:szCs w:val="21"/>
              </w:rPr>
              <w:t xml:space="preserve">The Integrated </w:t>
            </w:r>
            <w:r w:rsidR="001809E8" w:rsidRPr="005078DF">
              <w:rPr>
                <w:sz w:val="21"/>
                <w:szCs w:val="21"/>
              </w:rPr>
              <w:t>Medium-Term</w:t>
            </w:r>
            <w:r w:rsidRPr="005078DF">
              <w:rPr>
                <w:sz w:val="21"/>
                <w:szCs w:val="21"/>
              </w:rPr>
              <w:t xml:space="preserve"> Plan is the key planning document for the Health Board setting out the milestones and actions we are taking in the next 1 to 3 years in order to progress Shaping Our Future We</w:t>
            </w:r>
            <w:r>
              <w:rPr>
                <w:sz w:val="21"/>
                <w:szCs w:val="21"/>
              </w:rPr>
              <w:t>llbeing, our ten-year strategy.</w:t>
            </w:r>
          </w:p>
          <w:p w14:paraId="4856CFDA" w14:textId="77777777" w:rsidR="00531583" w:rsidRPr="005078DF" w:rsidRDefault="00531583" w:rsidP="00D15AB2">
            <w:pPr>
              <w:rPr>
                <w:sz w:val="21"/>
                <w:szCs w:val="21"/>
              </w:rPr>
            </w:pPr>
            <w:r w:rsidRPr="005078DF">
              <w:rPr>
                <w:sz w:val="21"/>
                <w:szCs w:val="21"/>
              </w:rPr>
              <w:t xml:space="preserve">It is based on the health needs of our population, delivering quality services and ensuring equitable and timely access to services and sets out how we will deliver our mission Caring for People; Keeping People Well, and vision that a person’s chance of </w:t>
            </w:r>
            <w:r w:rsidRPr="005078DF">
              <w:rPr>
                <w:sz w:val="21"/>
                <w:szCs w:val="21"/>
              </w:rPr>
              <w:lastRenderedPageBreak/>
              <w:t>leading a healthy life is the same wherever they live and whoever they are.</w:t>
            </w:r>
          </w:p>
        </w:tc>
        <w:tc>
          <w:tcPr>
            <w:tcW w:w="1275" w:type="dxa"/>
          </w:tcPr>
          <w:p w14:paraId="4570CC7D" w14:textId="77777777" w:rsidR="00531583" w:rsidRDefault="00531583">
            <w:pPr>
              <w:rPr>
                <w:sz w:val="21"/>
                <w:szCs w:val="21"/>
              </w:rPr>
            </w:pPr>
            <w:r w:rsidRPr="005078DF">
              <w:rPr>
                <w:sz w:val="21"/>
                <w:szCs w:val="21"/>
              </w:rPr>
              <w:lastRenderedPageBreak/>
              <w:t>Executive Director of Strategic Planning</w:t>
            </w:r>
          </w:p>
          <w:p w14:paraId="1361BFA3" w14:textId="77777777" w:rsidR="00531583" w:rsidRDefault="00531583">
            <w:pPr>
              <w:rPr>
                <w:sz w:val="21"/>
                <w:szCs w:val="21"/>
              </w:rPr>
            </w:pPr>
          </w:p>
          <w:p w14:paraId="28019D18" w14:textId="77777777" w:rsidR="00531583" w:rsidRDefault="00531583">
            <w:pPr>
              <w:rPr>
                <w:b/>
                <w:sz w:val="21"/>
                <w:szCs w:val="21"/>
              </w:rPr>
            </w:pPr>
            <w:r w:rsidRPr="00374DC7">
              <w:rPr>
                <w:b/>
                <w:sz w:val="21"/>
                <w:szCs w:val="21"/>
              </w:rPr>
              <w:t>Last Reviewed:</w:t>
            </w:r>
          </w:p>
          <w:p w14:paraId="60F46321" w14:textId="77777777" w:rsidR="00531583" w:rsidRDefault="00AB321F">
            <w:pPr>
              <w:rPr>
                <w:color w:val="FF0000"/>
                <w:sz w:val="21"/>
                <w:szCs w:val="21"/>
              </w:rPr>
            </w:pPr>
            <w:r>
              <w:rPr>
                <w:color w:val="FF0000"/>
                <w:sz w:val="21"/>
                <w:szCs w:val="21"/>
              </w:rPr>
              <w:t>04.01.23</w:t>
            </w:r>
          </w:p>
          <w:p w14:paraId="1A8BD8C9" w14:textId="77777777" w:rsidR="00AA3F2A" w:rsidRPr="005078DF" w:rsidRDefault="00AA3F2A">
            <w:pPr>
              <w:rPr>
                <w:sz w:val="21"/>
                <w:szCs w:val="21"/>
              </w:rPr>
            </w:pPr>
          </w:p>
        </w:tc>
        <w:tc>
          <w:tcPr>
            <w:tcW w:w="1276" w:type="dxa"/>
          </w:tcPr>
          <w:p w14:paraId="02084ACD" w14:textId="77777777" w:rsidR="00531583" w:rsidRDefault="00531583">
            <w:pPr>
              <w:rPr>
                <w:sz w:val="21"/>
                <w:szCs w:val="21"/>
              </w:rPr>
            </w:pPr>
            <w:r w:rsidRPr="005078DF">
              <w:rPr>
                <w:sz w:val="21"/>
                <w:szCs w:val="21"/>
              </w:rPr>
              <w:t>Strategy and Delivery Committee</w:t>
            </w:r>
          </w:p>
          <w:p w14:paraId="132A3B4B" w14:textId="77777777" w:rsidR="00531583" w:rsidRDefault="00531583">
            <w:pPr>
              <w:rPr>
                <w:sz w:val="21"/>
                <w:szCs w:val="21"/>
              </w:rPr>
            </w:pPr>
          </w:p>
          <w:p w14:paraId="56317527" w14:textId="77777777" w:rsidR="00531583" w:rsidRDefault="00531583">
            <w:pPr>
              <w:rPr>
                <w:b/>
                <w:sz w:val="21"/>
                <w:szCs w:val="21"/>
              </w:rPr>
            </w:pPr>
            <w:r w:rsidRPr="00374DC7">
              <w:rPr>
                <w:b/>
                <w:sz w:val="21"/>
                <w:szCs w:val="21"/>
              </w:rPr>
              <w:t>Last Reviewed:</w:t>
            </w:r>
          </w:p>
          <w:p w14:paraId="42683FE5" w14:textId="77777777" w:rsidR="00531583" w:rsidRPr="005078DF" w:rsidRDefault="00DD366A">
            <w:pPr>
              <w:rPr>
                <w:sz w:val="21"/>
                <w:szCs w:val="21"/>
              </w:rPr>
            </w:pPr>
            <w:r w:rsidRPr="00DD366A">
              <w:rPr>
                <w:color w:val="FF0000"/>
                <w:sz w:val="21"/>
                <w:szCs w:val="21"/>
              </w:rPr>
              <w:t>24.01.23</w:t>
            </w:r>
          </w:p>
        </w:tc>
      </w:tr>
      <w:tr w:rsidR="00C75746" w:rsidRPr="005078DF" w14:paraId="6B769D0A" w14:textId="77777777" w:rsidTr="00603268">
        <w:tc>
          <w:tcPr>
            <w:tcW w:w="2555" w:type="dxa"/>
          </w:tcPr>
          <w:p w14:paraId="171A38A4" w14:textId="77777777" w:rsidR="00C75746" w:rsidRPr="00953A19" w:rsidRDefault="00C75746" w:rsidP="006E21AD">
            <w:pPr>
              <w:pStyle w:val="ListParagraph"/>
              <w:numPr>
                <w:ilvl w:val="0"/>
                <w:numId w:val="1"/>
              </w:numPr>
              <w:ind w:left="317" w:right="-391" w:hanging="285"/>
              <w:jc w:val="both"/>
              <w:rPr>
                <w:sz w:val="21"/>
                <w:szCs w:val="21"/>
              </w:rPr>
            </w:pPr>
            <w:r w:rsidRPr="00953A19">
              <w:rPr>
                <w:sz w:val="21"/>
                <w:szCs w:val="21"/>
              </w:rPr>
              <w:t>Financial Sustainability</w:t>
            </w:r>
          </w:p>
        </w:tc>
        <w:tc>
          <w:tcPr>
            <w:tcW w:w="992" w:type="dxa"/>
          </w:tcPr>
          <w:p w14:paraId="63FBAD83" w14:textId="77777777" w:rsidR="00C75746" w:rsidRDefault="00C75746" w:rsidP="00C75746">
            <w:pPr>
              <w:rPr>
                <w:sz w:val="21"/>
                <w:szCs w:val="21"/>
              </w:rPr>
            </w:pPr>
            <w:r>
              <w:rPr>
                <w:sz w:val="21"/>
                <w:szCs w:val="21"/>
              </w:rPr>
              <w:t>Cautious</w:t>
            </w:r>
          </w:p>
        </w:tc>
        <w:tc>
          <w:tcPr>
            <w:tcW w:w="1559" w:type="dxa"/>
            <w:shd w:val="clear" w:color="auto" w:fill="auto"/>
          </w:tcPr>
          <w:p w14:paraId="493C74CC" w14:textId="77777777" w:rsidR="00C75746" w:rsidRPr="005078DF" w:rsidRDefault="008A7ABC" w:rsidP="00C75746">
            <w:pPr>
              <w:rPr>
                <w:sz w:val="21"/>
                <w:szCs w:val="21"/>
              </w:rPr>
            </w:pPr>
            <w:r>
              <w:rPr>
                <w:rFonts w:ascii="Arial" w:eastAsia="Times New Roman" w:hAnsi="Arial" w:cs="Arial"/>
                <w:bCs/>
              </w:rPr>
              <w:t>5, 22</w:t>
            </w:r>
          </w:p>
        </w:tc>
        <w:tc>
          <w:tcPr>
            <w:tcW w:w="851" w:type="dxa"/>
            <w:shd w:val="clear" w:color="auto" w:fill="FF0000"/>
          </w:tcPr>
          <w:p w14:paraId="2F5999C4" w14:textId="77777777" w:rsidR="00C75746" w:rsidRDefault="00C75746" w:rsidP="00C75746">
            <w:pPr>
              <w:jc w:val="center"/>
              <w:rPr>
                <w:b/>
                <w:sz w:val="21"/>
                <w:szCs w:val="21"/>
              </w:rPr>
            </w:pPr>
            <w:r>
              <w:rPr>
                <w:b/>
                <w:sz w:val="21"/>
                <w:szCs w:val="21"/>
              </w:rPr>
              <w:t>25</w:t>
            </w:r>
          </w:p>
        </w:tc>
        <w:tc>
          <w:tcPr>
            <w:tcW w:w="850" w:type="dxa"/>
            <w:shd w:val="clear" w:color="auto" w:fill="FF0000"/>
          </w:tcPr>
          <w:p w14:paraId="1B6CBE03" w14:textId="77777777" w:rsidR="00C75746" w:rsidRDefault="003E5ED7" w:rsidP="00C75746">
            <w:pPr>
              <w:jc w:val="center"/>
              <w:rPr>
                <w:b/>
                <w:sz w:val="21"/>
                <w:szCs w:val="21"/>
              </w:rPr>
            </w:pPr>
            <w:r>
              <w:rPr>
                <w:b/>
                <w:sz w:val="21"/>
                <w:szCs w:val="21"/>
              </w:rPr>
              <w:t>20</w:t>
            </w:r>
          </w:p>
        </w:tc>
        <w:tc>
          <w:tcPr>
            <w:tcW w:w="993" w:type="dxa"/>
            <w:shd w:val="clear" w:color="auto" w:fill="auto"/>
          </w:tcPr>
          <w:p w14:paraId="35C22958" w14:textId="77777777" w:rsidR="00C75746" w:rsidRDefault="00AB321F"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8112" behindDoc="0" locked="0" layoutInCell="1" allowOverlap="1" wp14:anchorId="1AA12742" wp14:editId="336BDF27">
                      <wp:simplePos x="0" y="0"/>
                      <wp:positionH relativeFrom="column">
                        <wp:posOffset>95885</wp:posOffset>
                      </wp:positionH>
                      <wp:positionV relativeFrom="paragraph">
                        <wp:posOffset>121920</wp:posOffset>
                      </wp:positionV>
                      <wp:extent cx="228600" cy="257175"/>
                      <wp:effectExtent l="0" t="19050" r="38100" b="47625"/>
                      <wp:wrapNone/>
                      <wp:docPr id="1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D9FB60" id="Right Arrow 5" o:spid="_x0000_s1026" type="#_x0000_t13" style="position:absolute;margin-left:7.55pt;margin-top:9.6pt;width:18pt;height:20.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lLydwIAAEE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" adj="10800" fillcolor="#4f81bd [3204]" strokecolor="#243f60 [1604]" strokeweight="2pt"/>
                  </w:pict>
                </mc:Fallback>
              </mc:AlternateContent>
            </w:r>
          </w:p>
          <w:p w14:paraId="74B8EDE8" w14:textId="77777777" w:rsidR="00C75746" w:rsidRDefault="00C75746" w:rsidP="00C75746">
            <w:pPr>
              <w:jc w:val="center"/>
              <w:rPr>
                <w:b/>
                <w:noProof/>
                <w:sz w:val="21"/>
                <w:szCs w:val="21"/>
                <w:lang w:eastAsia="en-GB"/>
              </w:rPr>
            </w:pPr>
          </w:p>
          <w:p w14:paraId="758BCE6C" w14:textId="77777777" w:rsidR="00C75746" w:rsidRPr="005078DF" w:rsidRDefault="00C75746" w:rsidP="00C75746">
            <w:pPr>
              <w:jc w:val="center"/>
              <w:rPr>
                <w:b/>
                <w:noProof/>
                <w:sz w:val="21"/>
                <w:szCs w:val="21"/>
                <w:lang w:eastAsia="en-GB"/>
              </w:rPr>
            </w:pPr>
          </w:p>
        </w:tc>
        <w:tc>
          <w:tcPr>
            <w:tcW w:w="992" w:type="dxa"/>
            <w:shd w:val="clear" w:color="auto" w:fill="FFFF00"/>
          </w:tcPr>
          <w:p w14:paraId="0F7AE9DE" w14:textId="77777777" w:rsidR="00C75746" w:rsidRDefault="00C75746" w:rsidP="00C75746">
            <w:pPr>
              <w:jc w:val="center"/>
              <w:rPr>
                <w:b/>
                <w:sz w:val="21"/>
                <w:szCs w:val="21"/>
              </w:rPr>
            </w:pPr>
            <w:r>
              <w:rPr>
                <w:b/>
                <w:sz w:val="21"/>
                <w:szCs w:val="21"/>
              </w:rPr>
              <w:t>5</w:t>
            </w:r>
          </w:p>
        </w:tc>
        <w:tc>
          <w:tcPr>
            <w:tcW w:w="4615" w:type="dxa"/>
          </w:tcPr>
          <w:p w14:paraId="796A9B06" w14:textId="77777777" w:rsidR="00C75746" w:rsidRPr="00BC7E50" w:rsidRDefault="00C75746" w:rsidP="00C75746">
            <w:pPr>
              <w:ind w:left="34" w:hanging="34"/>
              <w:rPr>
                <w:rFonts w:cstheme="minorHAnsi"/>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275" w:type="dxa"/>
          </w:tcPr>
          <w:p w14:paraId="09CA29EC" w14:textId="77777777" w:rsidR="00C75746" w:rsidRDefault="00C75746" w:rsidP="00C75746">
            <w:pPr>
              <w:rPr>
                <w:sz w:val="21"/>
                <w:szCs w:val="21"/>
              </w:rPr>
            </w:pPr>
            <w:r w:rsidRPr="005078DF">
              <w:rPr>
                <w:sz w:val="21"/>
                <w:szCs w:val="21"/>
              </w:rPr>
              <w:t>Executive Director of Finance</w:t>
            </w:r>
          </w:p>
          <w:p w14:paraId="2BB6F636" w14:textId="77777777" w:rsidR="00C75746" w:rsidRDefault="00C75746" w:rsidP="00C75746">
            <w:pPr>
              <w:rPr>
                <w:sz w:val="21"/>
                <w:szCs w:val="21"/>
              </w:rPr>
            </w:pPr>
          </w:p>
          <w:p w14:paraId="2510474A" w14:textId="77777777" w:rsidR="00C75746" w:rsidRDefault="00C75746" w:rsidP="00C75746">
            <w:pPr>
              <w:rPr>
                <w:b/>
                <w:sz w:val="21"/>
                <w:szCs w:val="21"/>
              </w:rPr>
            </w:pPr>
            <w:r w:rsidRPr="00374DC7">
              <w:rPr>
                <w:b/>
                <w:sz w:val="21"/>
                <w:szCs w:val="21"/>
              </w:rPr>
              <w:t>Last Reviewed:</w:t>
            </w:r>
          </w:p>
          <w:p w14:paraId="7C8BBB45" w14:textId="77777777" w:rsidR="00C75746" w:rsidRPr="00107C3B" w:rsidRDefault="00AB321F" w:rsidP="00C75746">
            <w:pPr>
              <w:rPr>
                <w:color w:val="FF0000"/>
                <w:sz w:val="21"/>
                <w:szCs w:val="21"/>
              </w:rPr>
            </w:pPr>
            <w:r>
              <w:rPr>
                <w:color w:val="FF0000"/>
                <w:sz w:val="21"/>
                <w:szCs w:val="21"/>
              </w:rPr>
              <w:t>06.01.23</w:t>
            </w:r>
          </w:p>
          <w:p w14:paraId="179C3AA8" w14:textId="77777777" w:rsidR="00C75746" w:rsidRPr="00374DC7" w:rsidRDefault="00C75746" w:rsidP="00C75746">
            <w:pPr>
              <w:rPr>
                <w:b/>
                <w:sz w:val="21"/>
                <w:szCs w:val="21"/>
              </w:rPr>
            </w:pPr>
            <w:r w:rsidRPr="00374DC7">
              <w:rPr>
                <w:b/>
                <w:sz w:val="21"/>
                <w:szCs w:val="21"/>
              </w:rPr>
              <w:t xml:space="preserve"> </w:t>
            </w:r>
          </w:p>
        </w:tc>
        <w:tc>
          <w:tcPr>
            <w:tcW w:w="1276" w:type="dxa"/>
          </w:tcPr>
          <w:p w14:paraId="5F830AC8" w14:textId="77777777" w:rsidR="00C75746" w:rsidRDefault="00C75746" w:rsidP="00C75746">
            <w:pPr>
              <w:rPr>
                <w:sz w:val="21"/>
                <w:szCs w:val="21"/>
              </w:rPr>
            </w:pPr>
            <w:r w:rsidRPr="005078DF">
              <w:rPr>
                <w:sz w:val="21"/>
                <w:szCs w:val="21"/>
              </w:rPr>
              <w:t>Finance Committee</w:t>
            </w:r>
          </w:p>
          <w:p w14:paraId="41418CFF" w14:textId="77777777" w:rsidR="00C75746" w:rsidRDefault="00C75746" w:rsidP="00C75746">
            <w:pPr>
              <w:rPr>
                <w:sz w:val="21"/>
                <w:szCs w:val="21"/>
              </w:rPr>
            </w:pPr>
          </w:p>
          <w:p w14:paraId="0ACAF386" w14:textId="77777777" w:rsidR="00C75746" w:rsidRDefault="00C75746" w:rsidP="00C75746">
            <w:pPr>
              <w:rPr>
                <w:sz w:val="21"/>
                <w:szCs w:val="21"/>
              </w:rPr>
            </w:pPr>
          </w:p>
          <w:p w14:paraId="26ED09D6" w14:textId="77777777" w:rsidR="00C75746" w:rsidRDefault="00C75746" w:rsidP="00C75746">
            <w:pPr>
              <w:rPr>
                <w:b/>
                <w:sz w:val="21"/>
                <w:szCs w:val="21"/>
              </w:rPr>
            </w:pPr>
            <w:r w:rsidRPr="00374DC7">
              <w:rPr>
                <w:b/>
                <w:sz w:val="21"/>
                <w:szCs w:val="21"/>
              </w:rPr>
              <w:t>Last Reviewed:</w:t>
            </w:r>
          </w:p>
          <w:p w14:paraId="6E9F2C62" w14:textId="77777777" w:rsidR="00C75746" w:rsidRPr="003F112E" w:rsidRDefault="00DD366A" w:rsidP="00C75746">
            <w:pPr>
              <w:rPr>
                <w:sz w:val="21"/>
                <w:szCs w:val="21"/>
              </w:rPr>
            </w:pPr>
            <w:r>
              <w:rPr>
                <w:color w:val="FF0000"/>
                <w:sz w:val="21"/>
                <w:szCs w:val="21"/>
              </w:rPr>
              <w:t>18.01.23</w:t>
            </w:r>
          </w:p>
        </w:tc>
      </w:tr>
      <w:tr w:rsidR="00835229" w:rsidRPr="005078DF" w14:paraId="441C2C8D" w14:textId="77777777" w:rsidTr="003E5ED7">
        <w:tc>
          <w:tcPr>
            <w:tcW w:w="2555" w:type="dxa"/>
          </w:tcPr>
          <w:p w14:paraId="40738923" w14:textId="77777777" w:rsidR="00835229" w:rsidRPr="00953A19" w:rsidRDefault="00835229" w:rsidP="006E21AD">
            <w:pPr>
              <w:pStyle w:val="ListParagraph"/>
              <w:numPr>
                <w:ilvl w:val="0"/>
                <w:numId w:val="1"/>
              </w:numPr>
              <w:ind w:left="317" w:right="172" w:hanging="285"/>
              <w:rPr>
                <w:sz w:val="21"/>
                <w:szCs w:val="21"/>
              </w:rPr>
            </w:pPr>
            <w:r>
              <w:rPr>
                <w:sz w:val="21"/>
                <w:szCs w:val="21"/>
              </w:rPr>
              <w:t>Digital</w:t>
            </w:r>
            <w:r w:rsidR="00C04ABC">
              <w:rPr>
                <w:sz w:val="21"/>
                <w:szCs w:val="21"/>
              </w:rPr>
              <w:t xml:space="preserve"> Strategy </w:t>
            </w:r>
            <w:r w:rsidR="001809E8">
              <w:rPr>
                <w:sz w:val="21"/>
                <w:szCs w:val="21"/>
              </w:rPr>
              <w:t>and Road</w:t>
            </w:r>
            <w:r>
              <w:rPr>
                <w:sz w:val="21"/>
                <w:szCs w:val="21"/>
              </w:rPr>
              <w:t xml:space="preserve"> Map</w:t>
            </w:r>
          </w:p>
        </w:tc>
        <w:tc>
          <w:tcPr>
            <w:tcW w:w="992" w:type="dxa"/>
          </w:tcPr>
          <w:p w14:paraId="2B60CAF9" w14:textId="77777777" w:rsidR="00835229" w:rsidRDefault="00CE2219" w:rsidP="00C75746">
            <w:pPr>
              <w:rPr>
                <w:sz w:val="21"/>
                <w:szCs w:val="21"/>
              </w:rPr>
            </w:pPr>
            <w:r>
              <w:rPr>
                <w:sz w:val="21"/>
                <w:szCs w:val="21"/>
              </w:rPr>
              <w:t>Cautious</w:t>
            </w:r>
          </w:p>
        </w:tc>
        <w:tc>
          <w:tcPr>
            <w:tcW w:w="1559" w:type="dxa"/>
            <w:shd w:val="clear" w:color="auto" w:fill="auto"/>
          </w:tcPr>
          <w:p w14:paraId="3B578255" w14:textId="77777777" w:rsidR="00835229" w:rsidRDefault="007F3A13" w:rsidP="00C75746">
            <w:pPr>
              <w:rPr>
                <w:rFonts w:ascii="Arial" w:eastAsia="Times New Roman" w:hAnsi="Arial" w:cs="Arial"/>
                <w:bCs/>
              </w:rPr>
            </w:pPr>
            <w:r>
              <w:rPr>
                <w:rFonts w:ascii="Arial" w:eastAsia="Times New Roman" w:hAnsi="Arial" w:cs="Arial"/>
                <w:bCs/>
              </w:rPr>
              <w:t>23</w:t>
            </w:r>
          </w:p>
        </w:tc>
        <w:tc>
          <w:tcPr>
            <w:tcW w:w="851" w:type="dxa"/>
            <w:shd w:val="clear" w:color="auto" w:fill="FF0000"/>
          </w:tcPr>
          <w:p w14:paraId="272FC27C" w14:textId="77777777" w:rsidR="00835229" w:rsidRDefault="003E5ED7" w:rsidP="00C75746">
            <w:pPr>
              <w:jc w:val="center"/>
              <w:rPr>
                <w:b/>
                <w:sz w:val="21"/>
                <w:szCs w:val="21"/>
              </w:rPr>
            </w:pPr>
            <w:r>
              <w:rPr>
                <w:b/>
                <w:sz w:val="21"/>
                <w:szCs w:val="21"/>
              </w:rPr>
              <w:t>25</w:t>
            </w:r>
          </w:p>
        </w:tc>
        <w:tc>
          <w:tcPr>
            <w:tcW w:w="850" w:type="dxa"/>
            <w:shd w:val="clear" w:color="auto" w:fill="FF0000"/>
          </w:tcPr>
          <w:p w14:paraId="6E44CD16" w14:textId="77777777" w:rsidR="00835229" w:rsidRDefault="003E5ED7" w:rsidP="00C75746">
            <w:pPr>
              <w:jc w:val="center"/>
              <w:rPr>
                <w:b/>
                <w:sz w:val="21"/>
                <w:szCs w:val="21"/>
              </w:rPr>
            </w:pPr>
            <w:r>
              <w:rPr>
                <w:b/>
                <w:sz w:val="21"/>
                <w:szCs w:val="21"/>
              </w:rPr>
              <w:t>20</w:t>
            </w:r>
          </w:p>
        </w:tc>
        <w:tc>
          <w:tcPr>
            <w:tcW w:w="993" w:type="dxa"/>
            <w:shd w:val="clear" w:color="auto" w:fill="auto"/>
          </w:tcPr>
          <w:p w14:paraId="607CAE1D" w14:textId="77777777" w:rsidR="00835229" w:rsidRPr="005078DF" w:rsidRDefault="00AB321F"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40160" behindDoc="0" locked="0" layoutInCell="1" allowOverlap="1" wp14:anchorId="1AA12742" wp14:editId="336BDF27">
                      <wp:simplePos x="0" y="0"/>
                      <wp:positionH relativeFrom="column">
                        <wp:posOffset>89535</wp:posOffset>
                      </wp:positionH>
                      <wp:positionV relativeFrom="paragraph">
                        <wp:posOffset>143510</wp:posOffset>
                      </wp:positionV>
                      <wp:extent cx="228600" cy="257175"/>
                      <wp:effectExtent l="0" t="19050" r="38100" b="47625"/>
                      <wp:wrapNone/>
                      <wp:docPr id="16"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E39B4" id="Right Arrow 5" o:spid="_x0000_s1026" type="#_x0000_t13" style="position:absolute;margin-left:7.05pt;margin-top:11.3pt;width:18pt;height:2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oRVdwIAAEE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" adj="10800" fillcolor="#4f81bd [3204]" strokecolor="#243f60 [1604]" strokeweight="2pt"/>
                  </w:pict>
                </mc:Fallback>
              </mc:AlternateContent>
            </w:r>
          </w:p>
        </w:tc>
        <w:tc>
          <w:tcPr>
            <w:tcW w:w="992" w:type="dxa"/>
            <w:shd w:val="clear" w:color="auto" w:fill="FF0000"/>
          </w:tcPr>
          <w:p w14:paraId="2A3088BF" w14:textId="77777777" w:rsidR="00835229" w:rsidRDefault="003E5ED7" w:rsidP="00C75746">
            <w:pPr>
              <w:jc w:val="center"/>
              <w:rPr>
                <w:b/>
                <w:sz w:val="21"/>
                <w:szCs w:val="21"/>
              </w:rPr>
            </w:pPr>
            <w:r>
              <w:rPr>
                <w:b/>
                <w:sz w:val="21"/>
                <w:szCs w:val="21"/>
              </w:rPr>
              <w:t>15</w:t>
            </w:r>
          </w:p>
        </w:tc>
        <w:tc>
          <w:tcPr>
            <w:tcW w:w="4615" w:type="dxa"/>
          </w:tcPr>
          <w:p w14:paraId="22FAC4AE" w14:textId="77777777" w:rsidR="00C04ABC" w:rsidRDefault="00C04ABC" w:rsidP="00C04ABC">
            <w:pPr>
              <w:ind w:left="172"/>
            </w:pPr>
            <w:r>
              <w:t>CAV UHB board approved a five-year Digital Strategy in 2020 which set out the vision for supporting the organisation, from a digital and data perspective, for the period 2020-2025.  Development of the strategy was clinically led and was designed to support the UHB’s Shaping our Futures’ strategic programmes.  To realise the benefits contained with the accompanying roadmap, which sets out what we will do and when, requires significant additional investment to bring the organisation up to a level of digital maturity that can support our agreed strategic objectives.</w:t>
            </w:r>
          </w:p>
          <w:p w14:paraId="09581105" w14:textId="77777777" w:rsidR="00835229" w:rsidRPr="005078DF" w:rsidRDefault="00835229" w:rsidP="00C04ABC">
            <w:pPr>
              <w:ind w:left="34" w:hanging="3"/>
              <w:rPr>
                <w:sz w:val="21"/>
                <w:szCs w:val="21"/>
              </w:rPr>
            </w:pPr>
          </w:p>
        </w:tc>
        <w:tc>
          <w:tcPr>
            <w:tcW w:w="1275" w:type="dxa"/>
          </w:tcPr>
          <w:p w14:paraId="12919D13" w14:textId="77777777" w:rsidR="00835229" w:rsidRDefault="00C04ABC" w:rsidP="00C75746">
            <w:pPr>
              <w:rPr>
                <w:sz w:val="21"/>
                <w:szCs w:val="21"/>
              </w:rPr>
            </w:pPr>
            <w:r>
              <w:rPr>
                <w:sz w:val="21"/>
                <w:szCs w:val="21"/>
              </w:rPr>
              <w:t>Director of Digital Health Intelligence</w:t>
            </w:r>
          </w:p>
          <w:p w14:paraId="7743947A" w14:textId="77777777" w:rsidR="0051737D" w:rsidRDefault="0051737D" w:rsidP="00C75746">
            <w:pPr>
              <w:rPr>
                <w:sz w:val="21"/>
                <w:szCs w:val="21"/>
              </w:rPr>
            </w:pPr>
          </w:p>
          <w:p w14:paraId="76A3FD76" w14:textId="77777777" w:rsidR="0051737D" w:rsidRDefault="0051737D" w:rsidP="0051737D">
            <w:pPr>
              <w:rPr>
                <w:b/>
                <w:sz w:val="21"/>
                <w:szCs w:val="21"/>
              </w:rPr>
            </w:pPr>
            <w:r w:rsidRPr="00374DC7">
              <w:rPr>
                <w:b/>
                <w:sz w:val="21"/>
                <w:szCs w:val="21"/>
              </w:rPr>
              <w:t>Last Reviewed:</w:t>
            </w:r>
          </w:p>
          <w:p w14:paraId="0C3F7C80" w14:textId="77777777" w:rsidR="0051737D" w:rsidRPr="00107C3B" w:rsidRDefault="00AB321F" w:rsidP="0051737D">
            <w:pPr>
              <w:rPr>
                <w:color w:val="FF0000"/>
                <w:sz w:val="21"/>
                <w:szCs w:val="21"/>
              </w:rPr>
            </w:pPr>
            <w:r>
              <w:rPr>
                <w:color w:val="FF0000"/>
                <w:sz w:val="21"/>
                <w:szCs w:val="21"/>
              </w:rPr>
              <w:t>04.01.23</w:t>
            </w:r>
          </w:p>
          <w:p w14:paraId="7A97EBE0" w14:textId="77777777" w:rsidR="0051737D" w:rsidRPr="005078DF" w:rsidRDefault="0051737D" w:rsidP="00C75746">
            <w:pPr>
              <w:rPr>
                <w:sz w:val="21"/>
                <w:szCs w:val="21"/>
              </w:rPr>
            </w:pPr>
          </w:p>
        </w:tc>
        <w:tc>
          <w:tcPr>
            <w:tcW w:w="1276" w:type="dxa"/>
          </w:tcPr>
          <w:p w14:paraId="3140E51D" w14:textId="77777777" w:rsidR="00835229" w:rsidRDefault="00C04ABC" w:rsidP="00C75746">
            <w:pPr>
              <w:rPr>
                <w:sz w:val="21"/>
                <w:szCs w:val="21"/>
              </w:rPr>
            </w:pPr>
            <w:r>
              <w:rPr>
                <w:sz w:val="21"/>
                <w:szCs w:val="21"/>
              </w:rPr>
              <w:t>Digital Health Intelligence Committee</w:t>
            </w:r>
          </w:p>
          <w:p w14:paraId="21A26360" w14:textId="77777777" w:rsidR="0051737D" w:rsidRDefault="0051737D" w:rsidP="00C75746">
            <w:pPr>
              <w:rPr>
                <w:sz w:val="21"/>
                <w:szCs w:val="21"/>
              </w:rPr>
            </w:pPr>
          </w:p>
          <w:p w14:paraId="6DCB2B8B" w14:textId="77777777" w:rsidR="0051737D" w:rsidRDefault="0051737D" w:rsidP="0051737D">
            <w:pPr>
              <w:rPr>
                <w:b/>
                <w:sz w:val="21"/>
                <w:szCs w:val="21"/>
              </w:rPr>
            </w:pPr>
            <w:r w:rsidRPr="00374DC7">
              <w:rPr>
                <w:b/>
                <w:sz w:val="21"/>
                <w:szCs w:val="21"/>
              </w:rPr>
              <w:t>Last Reviewed:</w:t>
            </w:r>
          </w:p>
          <w:p w14:paraId="26527340" w14:textId="77777777" w:rsidR="0051737D" w:rsidRPr="005078DF" w:rsidRDefault="0051737D" w:rsidP="0051737D">
            <w:pPr>
              <w:rPr>
                <w:sz w:val="21"/>
                <w:szCs w:val="21"/>
              </w:rPr>
            </w:pPr>
            <w:r w:rsidRPr="00AB321F">
              <w:rPr>
                <w:sz w:val="21"/>
                <w:szCs w:val="21"/>
              </w:rPr>
              <w:t>04.10.22</w:t>
            </w:r>
          </w:p>
        </w:tc>
      </w:tr>
    </w:tbl>
    <w:p w14:paraId="07E5EFF2" w14:textId="77777777" w:rsidR="00DA61C7" w:rsidRPr="006541AE" w:rsidRDefault="006541AE">
      <w:pPr>
        <w:rPr>
          <w:b/>
          <w:sz w:val="21"/>
          <w:szCs w:val="21"/>
        </w:rPr>
      </w:pPr>
      <w:r w:rsidRPr="006541AE">
        <w:rPr>
          <w:b/>
          <w:sz w:val="21"/>
          <w:szCs w:val="21"/>
        </w:rPr>
        <w:t>Lines of Defence</w:t>
      </w:r>
    </w:p>
    <w:p w14:paraId="1B32DEC6" w14:textId="77777777"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14:paraId="09990CD4" w14:textId="77777777" w:rsidR="00DA61C7" w:rsidRDefault="00DA61C7">
      <w:pPr>
        <w:rPr>
          <w:sz w:val="21"/>
          <w:szCs w:val="21"/>
        </w:rPr>
      </w:pPr>
      <w:r>
        <w:rPr>
          <w:sz w:val="21"/>
          <w:szCs w:val="21"/>
        </w:rPr>
        <w:t>Key:</w:t>
      </w:r>
    </w:p>
    <w:p w14:paraId="4F8DCBA6" w14:textId="77777777"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14:paraId="0DCA86B6" w14:textId="77777777"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 xml:space="preserve">Second Line of Defence – </w:t>
      </w:r>
      <w:r w:rsidR="00300898">
        <w:rPr>
          <w:sz w:val="21"/>
          <w:szCs w:val="21"/>
        </w:rPr>
        <w:t>Risk and Regulation Team, Patient Experience Team, Patient Safety Team, Workforce Governance, Information Governance</w:t>
      </w:r>
      <w:r w:rsidR="001A6E7C">
        <w:rPr>
          <w:sz w:val="21"/>
          <w:szCs w:val="21"/>
        </w:rPr>
        <w:t xml:space="preserve"> assurance.</w:t>
      </w:r>
    </w:p>
    <w:p w14:paraId="2D9E9AB5" w14:textId="77777777"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r w:rsidR="00300898">
        <w:rPr>
          <w:sz w:val="21"/>
          <w:szCs w:val="21"/>
        </w:rPr>
        <w:t>(Internal Audit, Audit Wales, HIW, CHC, Other regulatory or inspection reports) Counter Fraud.</w:t>
      </w:r>
    </w:p>
    <w:p w14:paraId="38A1DA23" w14:textId="77777777" w:rsidR="006541AE" w:rsidRPr="006541AE" w:rsidRDefault="006541AE" w:rsidP="00DA61C7">
      <w:pPr>
        <w:rPr>
          <w:b/>
          <w:sz w:val="21"/>
          <w:szCs w:val="21"/>
        </w:rPr>
      </w:pPr>
      <w:r w:rsidRPr="006541AE">
        <w:rPr>
          <w:b/>
          <w:sz w:val="21"/>
          <w:szCs w:val="21"/>
        </w:rPr>
        <w:lastRenderedPageBreak/>
        <w:t>Risk Appetite</w:t>
      </w:r>
    </w:p>
    <w:p w14:paraId="343A3606" w14:textId="77777777" w:rsidR="006541AE" w:rsidRDefault="006541AE" w:rsidP="00DA61C7">
      <w:pPr>
        <w:rPr>
          <w:sz w:val="21"/>
          <w:szCs w:val="21"/>
        </w:rPr>
      </w:pPr>
      <w:r>
        <w:rPr>
          <w:sz w:val="21"/>
          <w:szCs w:val="21"/>
        </w:rPr>
        <w:t>Key:</w:t>
      </w:r>
    </w:p>
    <w:p w14:paraId="38375EB2" w14:textId="77777777"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14:paraId="3F389653" w14:textId="77777777"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14:paraId="78EBC8D0" w14:textId="77777777"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14:paraId="0883CB87" w14:textId="77777777"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14:paraId="4323A62D" w14:textId="77777777"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14:paraId="49AAE5A9" w14:textId="77777777"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14:paraId="3C397204" w14:textId="77777777" w:rsidR="00574E06" w:rsidRDefault="00574E06" w:rsidP="009E00FC">
      <w:pPr>
        <w:pStyle w:val="ListParagraph"/>
        <w:numPr>
          <w:ilvl w:val="0"/>
          <w:numId w:val="18"/>
        </w:numPr>
        <w:rPr>
          <w:rFonts w:cstheme="minorHAnsi"/>
          <w:b/>
        </w:rPr>
        <w:sectPr w:rsidR="00574E06" w:rsidSect="00531583">
          <w:pgSz w:w="16838" w:h="11906" w:orient="landscape" w:code="9"/>
          <w:pgMar w:top="567" w:right="284" w:bottom="567" w:left="284" w:header="284" w:footer="284" w:gutter="0"/>
          <w:cols w:space="708"/>
          <w:docGrid w:linePitch="360"/>
        </w:sectPr>
      </w:pPr>
      <w:bookmarkStart w:id="1" w:name="_Hlk91235703"/>
      <w:bookmarkStart w:id="2" w:name="_Hlk96092491"/>
    </w:p>
    <w:p w14:paraId="02D7D355" w14:textId="77777777" w:rsidR="00FD7C1B" w:rsidRPr="00BB43F6" w:rsidRDefault="00FD7C1B" w:rsidP="003203BF">
      <w:pPr>
        <w:pStyle w:val="ListParagraph"/>
        <w:numPr>
          <w:ilvl w:val="0"/>
          <w:numId w:val="76"/>
        </w:numPr>
        <w:ind w:left="142" w:hanging="568"/>
        <w:rPr>
          <w:rFonts w:cstheme="minorHAnsi"/>
          <w:b/>
        </w:rPr>
      </w:pPr>
      <w:bookmarkStart w:id="3" w:name="_Hlk91240367"/>
      <w:bookmarkStart w:id="4" w:name="_Hlk102124677"/>
      <w:bookmarkEnd w:id="1"/>
      <w:bookmarkEnd w:id="2"/>
      <w:r w:rsidRPr="00BB43F6">
        <w:rPr>
          <w:rFonts w:cstheme="minorHAnsi"/>
          <w:b/>
        </w:rPr>
        <w:lastRenderedPageBreak/>
        <w:t>Patient Safety – Medical Director /Executive Nurse Director</w:t>
      </w:r>
      <w:r w:rsidR="00BB43F6">
        <w:rPr>
          <w:rFonts w:cstheme="minorHAnsi"/>
          <w:b/>
        </w:rPr>
        <w:t>/Chief Operating Officer</w:t>
      </w:r>
      <w:r w:rsidRPr="00BB43F6">
        <w:rPr>
          <w:rFonts w:cstheme="minorHAnsi"/>
          <w:b/>
        </w:rPr>
        <w:t>- (Meriel Jenney/ Jason Roberts</w:t>
      </w:r>
      <w:r w:rsidR="00BB43F6">
        <w:rPr>
          <w:rFonts w:cstheme="minorHAnsi"/>
          <w:b/>
        </w:rPr>
        <w:t>/Paul Bostock</w:t>
      </w:r>
      <w:r w:rsidRPr="00BB43F6">
        <w:rPr>
          <w:rFonts w:cstheme="minorHAnsi"/>
          <w:b/>
        </w:rPr>
        <w:t xml:space="preserve">) </w:t>
      </w:r>
    </w:p>
    <w:p w14:paraId="2CD3091F" w14:textId="77777777" w:rsidR="00FD7C1B" w:rsidRPr="007F4E18" w:rsidRDefault="00FD7C1B" w:rsidP="00FD7C1B">
      <w:pPr>
        <w:spacing w:line="240" w:lineRule="auto"/>
        <w:ind w:left="-426"/>
        <w:rPr>
          <w:rFonts w:cstheme="minorHAnsi"/>
          <w:b/>
        </w:rPr>
      </w:pPr>
      <w:r w:rsidRPr="007F4E18">
        <w:rPr>
          <w:rFonts w:cstheme="minorHAnsi"/>
        </w:rPr>
        <w:t>Patient safety should be above all else for the Cardiff and Vale University Health Board.</w:t>
      </w:r>
      <w:r>
        <w:rPr>
          <w:rFonts w:cstheme="minorHAnsi"/>
        </w:rPr>
        <w:t xml:space="preserve"> </w:t>
      </w:r>
      <w:r w:rsidRPr="007F4E18">
        <w:rPr>
          <w:rFonts w:cstheme="minorHAnsi"/>
        </w:rPr>
        <w:t>Safer patient care includes the identification and management of patient-related risks, reporting and analysis of patient safety incidents, concerns, claims and learning from such then implementing solutions to minimise/mitigate the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FD7C1B" w:rsidRPr="007F4E18" w14:paraId="15E2612D" w14:textId="77777777" w:rsidTr="00F46325">
        <w:tc>
          <w:tcPr>
            <w:tcW w:w="2358" w:type="dxa"/>
            <w:gridSpan w:val="2"/>
            <w:tcBorders>
              <w:bottom w:val="single" w:sz="4" w:space="0" w:color="auto"/>
              <w:right w:val="nil"/>
            </w:tcBorders>
          </w:tcPr>
          <w:p w14:paraId="3711A84E" w14:textId="77777777" w:rsidR="00FD7C1B" w:rsidRPr="007F4E18" w:rsidRDefault="00FD7C1B" w:rsidP="00F46325">
            <w:pPr>
              <w:rPr>
                <w:rFonts w:cstheme="minorHAnsi"/>
                <w:b/>
              </w:rPr>
            </w:pPr>
            <w:r w:rsidRPr="007F4E18">
              <w:rPr>
                <w:rFonts w:cstheme="minorHAnsi"/>
                <w:b/>
              </w:rPr>
              <w:t>Risk</w:t>
            </w:r>
          </w:p>
          <w:p w14:paraId="3B72921A" w14:textId="77777777" w:rsidR="00FD7C1B" w:rsidRPr="007F4E18" w:rsidRDefault="00FD7C1B" w:rsidP="00F46325">
            <w:pPr>
              <w:rPr>
                <w:rFonts w:cstheme="minorHAnsi"/>
                <w:b/>
              </w:rPr>
            </w:pPr>
          </w:p>
        </w:tc>
        <w:tc>
          <w:tcPr>
            <w:tcW w:w="7990" w:type="dxa"/>
            <w:gridSpan w:val="6"/>
            <w:tcBorders>
              <w:left w:val="nil"/>
            </w:tcBorders>
          </w:tcPr>
          <w:p w14:paraId="355BBA26" w14:textId="77777777" w:rsidR="00FD7C1B" w:rsidRPr="007F4E18" w:rsidRDefault="00FD7C1B" w:rsidP="00F46325">
            <w:pPr>
              <w:rPr>
                <w:rFonts w:cstheme="minorHAnsi"/>
              </w:rPr>
            </w:pPr>
            <w:r w:rsidRPr="007F4E18">
              <w:rPr>
                <w:rFonts w:cstheme="minorHAnsi"/>
              </w:rPr>
              <w:t>There is a risk to patient safety:</w:t>
            </w:r>
          </w:p>
          <w:p w14:paraId="1B012151" w14:textId="77777777" w:rsidR="00FD7C1B" w:rsidRPr="007F4E18" w:rsidRDefault="00FD7C1B" w:rsidP="00F46325">
            <w:pPr>
              <w:rPr>
                <w:rFonts w:cstheme="minorHAnsi"/>
              </w:rPr>
            </w:pPr>
            <w:r w:rsidRPr="007F4E18">
              <w:rPr>
                <w:rFonts w:cstheme="minorHAnsi"/>
              </w:rPr>
              <w:t xml:space="preserve">Due to post Covid recovery and this has resulted in a backlog of planned care and an ageing and growing waiting list.  </w:t>
            </w:r>
          </w:p>
          <w:p w14:paraId="1567EE47" w14:textId="77777777" w:rsidR="00FD7C1B" w:rsidRPr="007F4E18" w:rsidRDefault="00FD7C1B" w:rsidP="00F46325">
            <w:pPr>
              <w:rPr>
                <w:rFonts w:cstheme="minorHAnsi"/>
              </w:rPr>
            </w:pPr>
            <w:r w:rsidRPr="007F4E18">
              <w:rPr>
                <w:rFonts w:cstheme="minorHAnsi"/>
              </w:rPr>
              <w:t>Due to increased demand, post Covid 19, of unscheduled care of patients with higher acuity and more complexity which is adding to the pressure within the Emergency Unit (EU).</w:t>
            </w:r>
          </w:p>
          <w:p w14:paraId="4F2CE911" w14:textId="77777777" w:rsidR="00FD7C1B" w:rsidRPr="007F4E18" w:rsidRDefault="00FD7C1B" w:rsidP="00F46325">
            <w:pPr>
              <w:rPr>
                <w:rFonts w:cstheme="minorHAnsi"/>
              </w:rPr>
            </w:pPr>
            <w:r w:rsidRPr="007F4E18">
              <w:rPr>
                <w:rFonts w:cstheme="minorHAnsi"/>
              </w:rPr>
              <w:t>Due to a sub-optimal workforce skill mix or staffing ratios, related to reduced availability of specific expert workforce groups, or related to the need to provide care in a larger clinical footprint in relation to post Covid 19 recovery.</w:t>
            </w:r>
          </w:p>
          <w:p w14:paraId="08F611C3" w14:textId="77777777" w:rsidR="00FD7C1B" w:rsidRPr="007F4E18" w:rsidRDefault="00FD7C1B" w:rsidP="00F46325">
            <w:pPr>
              <w:rPr>
                <w:rFonts w:cstheme="minorHAnsi"/>
              </w:rPr>
            </w:pPr>
            <w:r w:rsidRPr="007F4E18">
              <w:rPr>
                <w:rFonts w:cstheme="minorHAnsi"/>
              </w:rPr>
              <w:t>Due to the ability to balance within the health community and the challenge in transferring patients to EU.</w:t>
            </w:r>
          </w:p>
          <w:p w14:paraId="63141E7C" w14:textId="77777777" w:rsidR="00FD7C1B" w:rsidRPr="007F4E18" w:rsidRDefault="00FD7C1B" w:rsidP="00F46325">
            <w:pPr>
              <w:rPr>
                <w:rFonts w:cstheme="minorHAnsi"/>
              </w:rPr>
            </w:pPr>
            <w:r w:rsidRPr="007F4E18">
              <w:rPr>
                <w:rFonts w:cstheme="minorHAnsi"/>
              </w:rPr>
              <w:t>Due to the current pressure in EU and inability to segregate patients due to the volume in the department.</w:t>
            </w:r>
          </w:p>
        </w:tc>
      </w:tr>
      <w:tr w:rsidR="00FD7C1B" w:rsidRPr="007F4E18" w14:paraId="4DE69D49" w14:textId="77777777" w:rsidTr="00F46325">
        <w:tc>
          <w:tcPr>
            <w:tcW w:w="2358" w:type="dxa"/>
            <w:gridSpan w:val="2"/>
            <w:tcBorders>
              <w:bottom w:val="single" w:sz="4" w:space="0" w:color="auto"/>
              <w:right w:val="nil"/>
            </w:tcBorders>
          </w:tcPr>
          <w:p w14:paraId="28B6C4EE" w14:textId="77777777" w:rsidR="00FD7C1B" w:rsidRPr="007F4E18" w:rsidRDefault="00FD7C1B" w:rsidP="00F46325">
            <w:pPr>
              <w:rPr>
                <w:rFonts w:cstheme="minorHAnsi"/>
                <w:b/>
              </w:rPr>
            </w:pPr>
            <w:r w:rsidRPr="007F4E18">
              <w:rPr>
                <w:rFonts w:cstheme="minorHAnsi"/>
                <w:b/>
              </w:rPr>
              <w:t xml:space="preserve">Date added:  </w:t>
            </w:r>
          </w:p>
        </w:tc>
        <w:tc>
          <w:tcPr>
            <w:tcW w:w="7990" w:type="dxa"/>
            <w:gridSpan w:val="6"/>
            <w:tcBorders>
              <w:left w:val="nil"/>
            </w:tcBorders>
          </w:tcPr>
          <w:p w14:paraId="06ADA02D" w14:textId="77777777" w:rsidR="00FD7C1B" w:rsidRPr="007F4E18" w:rsidRDefault="00FD7C1B" w:rsidP="00F46325">
            <w:pPr>
              <w:rPr>
                <w:rFonts w:cstheme="minorHAnsi"/>
              </w:rPr>
            </w:pPr>
            <w:r w:rsidRPr="007F4E18">
              <w:rPr>
                <w:rFonts w:cstheme="minorHAnsi"/>
              </w:rPr>
              <w:t>April 2021</w:t>
            </w:r>
          </w:p>
        </w:tc>
      </w:tr>
      <w:tr w:rsidR="00FD7C1B" w:rsidRPr="007F4E18" w14:paraId="0B1FDBC0" w14:textId="77777777" w:rsidTr="00F46325">
        <w:tc>
          <w:tcPr>
            <w:tcW w:w="2358" w:type="dxa"/>
            <w:gridSpan w:val="2"/>
            <w:tcBorders>
              <w:bottom w:val="single" w:sz="4" w:space="0" w:color="auto"/>
              <w:right w:val="nil"/>
            </w:tcBorders>
          </w:tcPr>
          <w:p w14:paraId="232CE98A" w14:textId="77777777" w:rsidR="00FD7C1B" w:rsidRPr="007F4E18" w:rsidRDefault="00FD7C1B" w:rsidP="00F46325">
            <w:pPr>
              <w:rPr>
                <w:rFonts w:cstheme="minorHAnsi"/>
                <w:b/>
              </w:rPr>
            </w:pPr>
            <w:r w:rsidRPr="007F4E18">
              <w:rPr>
                <w:rFonts w:cstheme="minorHAnsi"/>
                <w:b/>
              </w:rPr>
              <w:t>Cause</w:t>
            </w:r>
          </w:p>
        </w:tc>
        <w:tc>
          <w:tcPr>
            <w:tcW w:w="7990" w:type="dxa"/>
            <w:gridSpan w:val="6"/>
            <w:tcBorders>
              <w:left w:val="nil"/>
            </w:tcBorders>
          </w:tcPr>
          <w:p w14:paraId="0D081BD1" w14:textId="77777777" w:rsidR="00FD7C1B" w:rsidRPr="007F4E18" w:rsidRDefault="00FD7C1B" w:rsidP="00F46325">
            <w:pPr>
              <w:rPr>
                <w:rFonts w:cstheme="minorHAnsi"/>
                <w:color w:val="FF0000"/>
              </w:rPr>
            </w:pPr>
            <w:r w:rsidRPr="007F4E18">
              <w:rPr>
                <w:rFonts w:cstheme="minorHAnsi"/>
              </w:rPr>
              <w:t xml:space="preserve">Patients not able to access the appropriate levels of planned care since the onset of  the COVID 19 pandemic  creating both longer waiting lists for planned care. Resources re directed to address planned care demand leaving unplanned care/unscheduled care pathways with lower staffing </w:t>
            </w:r>
          </w:p>
        </w:tc>
      </w:tr>
      <w:tr w:rsidR="00FD7C1B" w:rsidRPr="007F4E18" w14:paraId="75B899F2" w14:textId="77777777" w:rsidTr="00F46325">
        <w:tc>
          <w:tcPr>
            <w:tcW w:w="2358" w:type="dxa"/>
            <w:gridSpan w:val="2"/>
            <w:tcBorders>
              <w:right w:val="nil"/>
            </w:tcBorders>
          </w:tcPr>
          <w:p w14:paraId="603DF86A" w14:textId="77777777" w:rsidR="00FD7C1B" w:rsidRPr="007F4E18" w:rsidRDefault="00FD7C1B" w:rsidP="00F46325">
            <w:pPr>
              <w:rPr>
                <w:rFonts w:cstheme="minorHAnsi"/>
                <w:b/>
              </w:rPr>
            </w:pPr>
            <w:r w:rsidRPr="007F4E18">
              <w:rPr>
                <w:rFonts w:cstheme="minorHAnsi"/>
                <w:b/>
              </w:rPr>
              <w:t>Impact</w:t>
            </w:r>
          </w:p>
        </w:tc>
        <w:tc>
          <w:tcPr>
            <w:tcW w:w="7990" w:type="dxa"/>
            <w:gridSpan w:val="6"/>
            <w:tcBorders>
              <w:left w:val="nil"/>
            </w:tcBorders>
          </w:tcPr>
          <w:p w14:paraId="446FE608" w14:textId="77777777" w:rsidR="00FD7C1B" w:rsidRPr="007F4E18" w:rsidRDefault="00FD7C1B" w:rsidP="00F46325">
            <w:pPr>
              <w:rPr>
                <w:rFonts w:cstheme="minorHAnsi"/>
              </w:rPr>
            </w:pPr>
            <w:r w:rsidRPr="007F4E18">
              <w:rPr>
                <w:rFonts w:cstheme="minorHAnsi"/>
              </w:rPr>
              <w:t xml:space="preserve">Worsening of patient outcomes and experience, with an impact on patient outcomes </w:t>
            </w:r>
          </w:p>
          <w:p w14:paraId="13D88D7C" w14:textId="77777777" w:rsidR="00FD7C1B" w:rsidRPr="007F4E18" w:rsidRDefault="00FD7C1B" w:rsidP="00F46325">
            <w:pPr>
              <w:rPr>
                <w:rFonts w:cstheme="minorHAnsi"/>
              </w:rPr>
            </w:pPr>
            <w:r w:rsidRPr="007F4E18">
              <w:rPr>
                <w:rFonts w:cstheme="minorHAnsi"/>
              </w:rPr>
              <w:t>Post Covid recovery sickness is having a significant impact on staff availability (see separate risk on workforce).</w:t>
            </w:r>
          </w:p>
        </w:tc>
      </w:tr>
      <w:tr w:rsidR="00FD7C1B" w:rsidRPr="007F4E18" w14:paraId="19977990" w14:textId="77777777" w:rsidTr="00F46325">
        <w:tc>
          <w:tcPr>
            <w:tcW w:w="2358" w:type="dxa"/>
            <w:gridSpan w:val="2"/>
            <w:tcBorders>
              <w:bottom w:val="single" w:sz="4" w:space="0" w:color="auto"/>
            </w:tcBorders>
          </w:tcPr>
          <w:p w14:paraId="45F6D931" w14:textId="77777777" w:rsidR="00FD7C1B" w:rsidRPr="007F4E18" w:rsidRDefault="00FD7C1B" w:rsidP="00F46325">
            <w:pPr>
              <w:rPr>
                <w:rFonts w:cstheme="minorHAnsi"/>
                <w:b/>
              </w:rPr>
            </w:pPr>
            <w:r w:rsidRPr="007F4E18">
              <w:rPr>
                <w:rFonts w:cstheme="minorHAnsi"/>
                <w:b/>
              </w:rPr>
              <w:t>Impact Score:   5</w:t>
            </w:r>
          </w:p>
        </w:tc>
        <w:tc>
          <w:tcPr>
            <w:tcW w:w="2605" w:type="dxa"/>
          </w:tcPr>
          <w:p w14:paraId="29F70571" w14:textId="77777777" w:rsidR="00FD7C1B" w:rsidRPr="007F4E18" w:rsidRDefault="00FD7C1B" w:rsidP="00F46325">
            <w:pPr>
              <w:rPr>
                <w:rFonts w:cstheme="minorHAnsi"/>
                <w:b/>
              </w:rPr>
            </w:pPr>
            <w:r w:rsidRPr="007F4E18">
              <w:rPr>
                <w:rFonts w:cstheme="minorHAnsi"/>
                <w:b/>
              </w:rPr>
              <w:t>Likelihood Score:  5</w:t>
            </w:r>
          </w:p>
        </w:tc>
        <w:tc>
          <w:tcPr>
            <w:tcW w:w="2307" w:type="dxa"/>
            <w:gridSpan w:val="3"/>
          </w:tcPr>
          <w:p w14:paraId="04989553" w14:textId="77777777" w:rsidR="00FD7C1B" w:rsidRPr="007F4E18" w:rsidRDefault="00FD7C1B" w:rsidP="00F46325">
            <w:pPr>
              <w:rPr>
                <w:rFonts w:cstheme="minorHAnsi"/>
                <w:b/>
              </w:rPr>
            </w:pPr>
            <w:r w:rsidRPr="007F4E18">
              <w:rPr>
                <w:rFonts w:cstheme="minorHAnsi"/>
                <w:b/>
              </w:rPr>
              <w:t xml:space="preserve">Gross Risk Score: </w:t>
            </w:r>
          </w:p>
        </w:tc>
        <w:tc>
          <w:tcPr>
            <w:tcW w:w="3078" w:type="dxa"/>
            <w:gridSpan w:val="2"/>
            <w:shd w:val="clear" w:color="auto" w:fill="FF0000"/>
          </w:tcPr>
          <w:p w14:paraId="6CA53963" w14:textId="77777777" w:rsidR="00FD7C1B" w:rsidRPr="007F4E18" w:rsidRDefault="00FD7C1B" w:rsidP="00F46325">
            <w:pPr>
              <w:rPr>
                <w:rFonts w:cstheme="minorHAnsi"/>
                <w:b/>
              </w:rPr>
            </w:pPr>
            <w:r w:rsidRPr="007F4E18">
              <w:rPr>
                <w:rFonts w:cstheme="minorHAnsi"/>
                <w:b/>
              </w:rPr>
              <w:t>25 (Extreme)</w:t>
            </w:r>
          </w:p>
        </w:tc>
      </w:tr>
      <w:tr w:rsidR="00FD7C1B" w:rsidRPr="007F4E18" w14:paraId="1A68595A" w14:textId="77777777" w:rsidTr="00F46325">
        <w:tc>
          <w:tcPr>
            <w:tcW w:w="2358" w:type="dxa"/>
            <w:gridSpan w:val="2"/>
            <w:tcBorders>
              <w:bottom w:val="single" w:sz="4" w:space="0" w:color="auto"/>
              <w:right w:val="nil"/>
            </w:tcBorders>
          </w:tcPr>
          <w:p w14:paraId="631F40AF" w14:textId="77777777" w:rsidR="00FD7C1B" w:rsidRPr="007F4E18" w:rsidRDefault="00FD7C1B" w:rsidP="00F46325">
            <w:pPr>
              <w:rPr>
                <w:rFonts w:cstheme="minorHAnsi"/>
                <w:b/>
              </w:rPr>
            </w:pPr>
            <w:r w:rsidRPr="007F4E18">
              <w:rPr>
                <w:rFonts w:cstheme="minorHAnsi"/>
                <w:b/>
              </w:rPr>
              <w:t>Current Controls</w:t>
            </w:r>
          </w:p>
        </w:tc>
        <w:tc>
          <w:tcPr>
            <w:tcW w:w="7990" w:type="dxa"/>
            <w:gridSpan w:val="6"/>
            <w:tcBorders>
              <w:left w:val="nil"/>
            </w:tcBorders>
          </w:tcPr>
          <w:p w14:paraId="41015C54" w14:textId="77777777" w:rsidR="00FD7C1B" w:rsidRPr="007F4E18" w:rsidRDefault="00FD7C1B" w:rsidP="009E00FC">
            <w:pPr>
              <w:pStyle w:val="ListParagraph"/>
              <w:numPr>
                <w:ilvl w:val="0"/>
                <w:numId w:val="4"/>
              </w:numPr>
              <w:rPr>
                <w:rFonts w:cstheme="minorHAnsi"/>
              </w:rPr>
            </w:pPr>
            <w:r w:rsidRPr="007F4E18">
              <w:rPr>
                <w:rFonts w:cstheme="minorHAnsi"/>
              </w:rPr>
              <w:t>Recovery Plans being developed and implemented across all areas of Planned Care</w:t>
            </w:r>
          </w:p>
          <w:p w14:paraId="6C3FEBCA" w14:textId="77777777" w:rsidR="00FD7C1B" w:rsidRPr="007F4E18" w:rsidRDefault="00FD7C1B" w:rsidP="009E00FC">
            <w:pPr>
              <w:pStyle w:val="ListParagraph"/>
              <w:numPr>
                <w:ilvl w:val="0"/>
                <w:numId w:val="4"/>
              </w:numPr>
              <w:rPr>
                <w:rFonts w:cstheme="minorHAnsi"/>
              </w:rPr>
            </w:pPr>
            <w:r w:rsidRPr="007F4E18">
              <w:rPr>
                <w:rFonts w:cstheme="minorHAnsi"/>
              </w:rPr>
              <w:t>Maintaining Training/Education of all staff groups in relation to delivery of care</w:t>
            </w:r>
          </w:p>
          <w:p w14:paraId="6B458616" w14:textId="77777777" w:rsidR="00FD7C1B" w:rsidRPr="007F4E18" w:rsidRDefault="00FD7C1B" w:rsidP="009E00FC">
            <w:pPr>
              <w:pStyle w:val="ListParagraph"/>
              <w:numPr>
                <w:ilvl w:val="0"/>
                <w:numId w:val="4"/>
              </w:numPr>
              <w:rPr>
                <w:rFonts w:cstheme="minorHAnsi"/>
              </w:rPr>
            </w:pPr>
            <w:r w:rsidRPr="007F4E18">
              <w:rPr>
                <w:rFonts w:cstheme="minorHAnsi"/>
              </w:rPr>
              <w:t>Use of Private Partner facilities.</w:t>
            </w:r>
          </w:p>
          <w:p w14:paraId="6535F4CC" w14:textId="77777777" w:rsidR="00FD7C1B" w:rsidRPr="007F4E18" w:rsidRDefault="00FD7C1B" w:rsidP="009E00FC">
            <w:pPr>
              <w:pStyle w:val="ListParagraph"/>
              <w:numPr>
                <w:ilvl w:val="0"/>
                <w:numId w:val="4"/>
              </w:numPr>
              <w:rPr>
                <w:rFonts w:cstheme="minorHAnsi"/>
              </w:rPr>
            </w:pPr>
            <w:r w:rsidRPr="007F4E18">
              <w:rPr>
                <w:rFonts w:cstheme="minorHAnsi"/>
              </w:rPr>
              <w:t>In-house and insourcing activity</w:t>
            </w:r>
          </w:p>
          <w:p w14:paraId="61FD2B38" w14:textId="77777777" w:rsidR="00FD7C1B" w:rsidRPr="007F4E18" w:rsidRDefault="00FD7C1B" w:rsidP="009E00FC">
            <w:pPr>
              <w:pStyle w:val="ListParagraph"/>
              <w:numPr>
                <w:ilvl w:val="0"/>
                <w:numId w:val="4"/>
              </w:numPr>
              <w:rPr>
                <w:rFonts w:cstheme="minorHAnsi"/>
              </w:rPr>
            </w:pPr>
            <w:r w:rsidRPr="007F4E18">
              <w:rPr>
                <w:rFonts w:cstheme="minorHAnsi"/>
              </w:rPr>
              <w:t>Additional recurrent activity taking place</w:t>
            </w:r>
          </w:p>
          <w:p w14:paraId="486FFFE0" w14:textId="77777777" w:rsidR="00FD7C1B" w:rsidRPr="007F4E18" w:rsidRDefault="00FD7C1B" w:rsidP="009E00FC">
            <w:pPr>
              <w:pStyle w:val="ListParagraph"/>
              <w:numPr>
                <w:ilvl w:val="0"/>
                <w:numId w:val="4"/>
              </w:numPr>
              <w:rPr>
                <w:rFonts w:cstheme="minorHAnsi"/>
              </w:rPr>
            </w:pPr>
            <w:r w:rsidRPr="007F4E18">
              <w:rPr>
                <w:rFonts w:cstheme="minorHAnsi"/>
              </w:rPr>
              <w:t>Recruitment of additional staff</w:t>
            </w:r>
          </w:p>
          <w:p w14:paraId="0BB809DF" w14:textId="77777777" w:rsidR="00FD7C1B" w:rsidRPr="007F4E18" w:rsidRDefault="00FD7C1B" w:rsidP="009E00FC">
            <w:pPr>
              <w:pStyle w:val="ListParagraph"/>
              <w:numPr>
                <w:ilvl w:val="0"/>
                <w:numId w:val="4"/>
              </w:numPr>
              <w:rPr>
                <w:rFonts w:cstheme="minorHAnsi"/>
              </w:rPr>
            </w:pPr>
            <w:r w:rsidRPr="007F4E18">
              <w:rPr>
                <w:rFonts w:cstheme="minorHAnsi"/>
              </w:rPr>
              <w:t xml:space="preserve">Workforce hub in place with daily review of nurse staffing by DoN in Clinical Boards to manage the risk </w:t>
            </w:r>
          </w:p>
          <w:p w14:paraId="2E5F6D28" w14:textId="77777777" w:rsidR="00FD7C1B" w:rsidRPr="007F4E18" w:rsidRDefault="00FD7C1B" w:rsidP="009E00FC">
            <w:pPr>
              <w:pStyle w:val="ListParagraph"/>
              <w:numPr>
                <w:ilvl w:val="0"/>
                <w:numId w:val="4"/>
              </w:numPr>
              <w:rPr>
                <w:rFonts w:cstheme="minorHAnsi"/>
              </w:rPr>
            </w:pPr>
            <w:r w:rsidRPr="007F4E18">
              <w:rPr>
                <w:rFonts w:cstheme="minorHAnsi"/>
              </w:rPr>
              <w:t>Hire of additional mobile theatres</w:t>
            </w:r>
          </w:p>
          <w:p w14:paraId="1DEB5367" w14:textId="77777777" w:rsidR="00FD7C1B" w:rsidRPr="007F4E18" w:rsidRDefault="00FD7C1B" w:rsidP="009E00FC">
            <w:pPr>
              <w:pStyle w:val="ListParagraph"/>
              <w:numPr>
                <w:ilvl w:val="0"/>
                <w:numId w:val="4"/>
              </w:numPr>
              <w:rPr>
                <w:rFonts w:cstheme="minorHAnsi"/>
                <w:color w:val="000000" w:themeColor="text1"/>
              </w:rPr>
            </w:pPr>
            <w:r w:rsidRPr="007F4E18">
              <w:rPr>
                <w:rFonts w:cstheme="minorHAnsi"/>
                <w:color w:val="000000" w:themeColor="text1"/>
              </w:rPr>
              <w:t>Quality and Safety and Experience Framework Implementation underway</w:t>
            </w:r>
          </w:p>
          <w:p w14:paraId="67EB4EE9" w14:textId="77777777" w:rsidR="00FD7C1B" w:rsidRPr="007F4E18" w:rsidRDefault="00FD7C1B" w:rsidP="009E00FC">
            <w:pPr>
              <w:pStyle w:val="ListParagraph"/>
              <w:numPr>
                <w:ilvl w:val="0"/>
                <w:numId w:val="4"/>
              </w:numPr>
              <w:rPr>
                <w:rFonts w:cstheme="minorHAnsi"/>
              </w:rPr>
            </w:pPr>
            <w:r w:rsidRPr="007F4E18">
              <w:rPr>
                <w:rFonts w:cstheme="minorHAnsi"/>
              </w:rPr>
              <w:t>health and social care actions to assist the current risk in the system with work continuing to be embedded and implemented</w:t>
            </w:r>
          </w:p>
          <w:p w14:paraId="493F3F33" w14:textId="77777777" w:rsidR="00FD7C1B" w:rsidRPr="007F4E18" w:rsidRDefault="00FD7C1B" w:rsidP="009E00FC">
            <w:pPr>
              <w:pStyle w:val="ListParagraph"/>
              <w:numPr>
                <w:ilvl w:val="0"/>
                <w:numId w:val="4"/>
              </w:numPr>
              <w:rPr>
                <w:rFonts w:cstheme="minorHAnsi"/>
                <w:color w:val="000000" w:themeColor="text1"/>
              </w:rPr>
            </w:pPr>
          </w:p>
        </w:tc>
      </w:tr>
      <w:tr w:rsidR="00FD7C1B" w:rsidRPr="007F4E18" w14:paraId="339138B5" w14:textId="77777777" w:rsidTr="00F46325">
        <w:tc>
          <w:tcPr>
            <w:tcW w:w="2358" w:type="dxa"/>
            <w:gridSpan w:val="2"/>
            <w:tcBorders>
              <w:right w:val="nil"/>
            </w:tcBorders>
          </w:tcPr>
          <w:p w14:paraId="303892A9" w14:textId="77777777" w:rsidR="00FD7C1B" w:rsidRPr="007F4E18" w:rsidRDefault="00FD7C1B" w:rsidP="00F46325">
            <w:pPr>
              <w:rPr>
                <w:rFonts w:cstheme="minorHAnsi"/>
                <w:b/>
              </w:rPr>
            </w:pPr>
            <w:r w:rsidRPr="007F4E18">
              <w:rPr>
                <w:rFonts w:cstheme="minorHAnsi"/>
                <w:b/>
              </w:rPr>
              <w:t>Current Assurances</w:t>
            </w:r>
          </w:p>
        </w:tc>
        <w:tc>
          <w:tcPr>
            <w:tcW w:w="7990" w:type="dxa"/>
            <w:gridSpan w:val="6"/>
            <w:tcBorders>
              <w:left w:val="nil"/>
            </w:tcBorders>
          </w:tcPr>
          <w:p w14:paraId="055F2362" w14:textId="77777777" w:rsidR="00FD7C1B" w:rsidRPr="007F4E18" w:rsidRDefault="00FD7C1B" w:rsidP="009E00FC">
            <w:pPr>
              <w:pStyle w:val="ListParagraph"/>
              <w:numPr>
                <w:ilvl w:val="0"/>
                <w:numId w:val="4"/>
              </w:numPr>
              <w:rPr>
                <w:rFonts w:cstheme="minorHAnsi"/>
              </w:rPr>
            </w:pPr>
            <w:r w:rsidRPr="007F4E18">
              <w:rPr>
                <w:rFonts w:cstheme="minorHAnsi"/>
              </w:rPr>
              <w:t xml:space="preserve">Recovery Plans reported to Management Executive, Strategy and Delivery Committee and the Board </w:t>
            </w:r>
            <w:r w:rsidRPr="007F4E18">
              <w:rPr>
                <w:rFonts w:cstheme="minorHAnsi"/>
                <w:color w:val="FF0000"/>
                <w:vertAlign w:val="superscript"/>
              </w:rPr>
              <w:t xml:space="preserve">(1) </w:t>
            </w:r>
            <w:r w:rsidRPr="007F4E18">
              <w:rPr>
                <w:rFonts w:cstheme="minorHAnsi"/>
                <w:color w:val="00B050"/>
                <w:vertAlign w:val="superscript"/>
              </w:rPr>
              <w:t>(3)</w:t>
            </w:r>
          </w:p>
          <w:p w14:paraId="2DDD0CBE" w14:textId="77777777" w:rsidR="00FD7C1B" w:rsidRPr="007F4E18" w:rsidRDefault="00FD7C1B" w:rsidP="009E00FC">
            <w:pPr>
              <w:pStyle w:val="ListParagraph"/>
              <w:numPr>
                <w:ilvl w:val="0"/>
                <w:numId w:val="4"/>
              </w:numPr>
              <w:rPr>
                <w:rFonts w:cstheme="minorHAnsi"/>
              </w:rPr>
            </w:pPr>
            <w:r w:rsidRPr="007F4E18">
              <w:rPr>
                <w:rFonts w:cstheme="minorHAnsi"/>
              </w:rPr>
              <w:t>CAHMS position reviewed at Strategy and Delivery Committee</w:t>
            </w:r>
            <w:r w:rsidRPr="007F4E18">
              <w:rPr>
                <w:rFonts w:cstheme="minorHAnsi"/>
                <w:vertAlign w:val="superscript"/>
              </w:rPr>
              <w:t xml:space="preserve"> </w:t>
            </w:r>
            <w:r w:rsidRPr="007F4E18">
              <w:rPr>
                <w:rFonts w:cstheme="minorHAnsi"/>
                <w:color w:val="FF0000"/>
                <w:vertAlign w:val="superscript"/>
              </w:rPr>
              <w:t>(1)</w:t>
            </w:r>
          </w:p>
          <w:p w14:paraId="143E99F6" w14:textId="77777777" w:rsidR="00FD7C1B" w:rsidRPr="007F4E18" w:rsidRDefault="00FD7C1B" w:rsidP="009E00FC">
            <w:pPr>
              <w:pStyle w:val="ListParagraph"/>
              <w:numPr>
                <w:ilvl w:val="0"/>
                <w:numId w:val="4"/>
              </w:numPr>
              <w:rPr>
                <w:rFonts w:cstheme="minorHAnsi"/>
              </w:rPr>
            </w:pPr>
            <w:r w:rsidRPr="007F4E18">
              <w:rPr>
                <w:rFonts w:cstheme="minorHAnsi"/>
              </w:rPr>
              <w:t>Mental Health Committee aware of more people requiring support</w:t>
            </w:r>
            <w:r w:rsidRPr="007F4E18">
              <w:rPr>
                <w:rFonts w:cstheme="minorHAnsi"/>
                <w:color w:val="FF0000"/>
                <w:vertAlign w:val="superscript"/>
              </w:rPr>
              <w:t xml:space="preserve"> (1)</w:t>
            </w:r>
          </w:p>
          <w:p w14:paraId="40A52A0A" w14:textId="77777777" w:rsidR="00FD7C1B" w:rsidRPr="007F4E18" w:rsidRDefault="00FD7C1B" w:rsidP="009E00FC">
            <w:pPr>
              <w:pStyle w:val="ListParagraph"/>
              <w:numPr>
                <w:ilvl w:val="0"/>
                <w:numId w:val="4"/>
              </w:numPr>
              <w:rPr>
                <w:rFonts w:cstheme="minorHAnsi"/>
              </w:rPr>
            </w:pPr>
            <w:r w:rsidRPr="007F4E18">
              <w:rPr>
                <w:rFonts w:cstheme="minorHAnsi"/>
              </w:rPr>
              <w:t>Review of clinical incidents and complaints continues as business as usual and has been aligned with core business and reviewed at Management Executives</w:t>
            </w:r>
            <w:r w:rsidRPr="007F4E18">
              <w:rPr>
                <w:rFonts w:cstheme="minorHAnsi"/>
                <w:vertAlign w:val="superscript"/>
              </w:rPr>
              <w:t xml:space="preserve"> </w:t>
            </w:r>
            <w:r w:rsidRPr="007F4E18">
              <w:rPr>
                <w:rFonts w:cstheme="minorHAnsi"/>
                <w:color w:val="FF0000"/>
                <w:vertAlign w:val="superscript"/>
              </w:rPr>
              <w:t>(1)</w:t>
            </w:r>
            <w:r w:rsidRPr="007F4E18">
              <w:rPr>
                <w:rFonts w:cstheme="minorHAnsi"/>
                <w:color w:val="FFC000"/>
                <w:vertAlign w:val="superscript"/>
              </w:rPr>
              <w:t>(2)</w:t>
            </w:r>
          </w:p>
          <w:p w14:paraId="1B4A99E7" w14:textId="77777777" w:rsidR="00FD7C1B" w:rsidRPr="007F4E18" w:rsidRDefault="00FD7C1B" w:rsidP="009E00FC">
            <w:pPr>
              <w:pStyle w:val="ListParagraph"/>
              <w:numPr>
                <w:ilvl w:val="0"/>
                <w:numId w:val="4"/>
              </w:numPr>
              <w:rPr>
                <w:rFonts w:cstheme="minorHAnsi"/>
              </w:rPr>
            </w:pPr>
            <w:r w:rsidRPr="007F4E18">
              <w:rPr>
                <w:rFonts w:cstheme="minorHAnsi"/>
              </w:rPr>
              <w:t>.</w:t>
            </w:r>
            <w:r w:rsidRPr="007F4E18">
              <w:rPr>
                <w:rFonts w:cstheme="minorHAnsi"/>
                <w:color w:val="FF0000"/>
                <w:vertAlign w:val="superscript"/>
              </w:rPr>
              <w:t xml:space="preserve"> (1) </w:t>
            </w:r>
          </w:p>
          <w:p w14:paraId="17FEE559" w14:textId="77777777" w:rsidR="00FD7C1B" w:rsidRPr="007F4E18" w:rsidRDefault="00FD7C1B" w:rsidP="009E00FC">
            <w:pPr>
              <w:pStyle w:val="ListParagraph"/>
              <w:numPr>
                <w:ilvl w:val="0"/>
                <w:numId w:val="4"/>
              </w:numPr>
              <w:rPr>
                <w:rFonts w:cstheme="minorHAnsi"/>
              </w:rPr>
            </w:pPr>
            <w:r w:rsidRPr="007F4E18">
              <w:rPr>
                <w:rFonts w:cstheme="minorHAnsi"/>
              </w:rPr>
              <w:t xml:space="preserve">Recent Executive review with Clinical Teams for understanding and review of front door pressures. </w:t>
            </w:r>
            <w:r w:rsidRPr="007F4E18">
              <w:rPr>
                <w:rFonts w:cstheme="minorHAnsi"/>
                <w:color w:val="FF0000"/>
                <w:vertAlign w:val="superscript"/>
              </w:rPr>
              <w:t>(1)</w:t>
            </w:r>
            <w:r w:rsidRPr="007F4E18">
              <w:rPr>
                <w:rFonts w:cstheme="minorHAnsi"/>
                <w:color w:val="FF0000"/>
              </w:rPr>
              <w:t xml:space="preserve"> </w:t>
            </w:r>
          </w:p>
          <w:p w14:paraId="28B1442D" w14:textId="77777777" w:rsidR="00FD7C1B" w:rsidRPr="007F4E18" w:rsidRDefault="00FD7C1B" w:rsidP="00F46325">
            <w:pPr>
              <w:pStyle w:val="ListParagraph"/>
              <w:ind w:left="360"/>
              <w:rPr>
                <w:rFonts w:cstheme="minorHAnsi"/>
              </w:rPr>
            </w:pPr>
          </w:p>
        </w:tc>
      </w:tr>
      <w:tr w:rsidR="00FD7C1B" w:rsidRPr="007F4E18" w14:paraId="3F96C9C5" w14:textId="77777777" w:rsidTr="00F46325">
        <w:tc>
          <w:tcPr>
            <w:tcW w:w="2358" w:type="dxa"/>
            <w:gridSpan w:val="2"/>
            <w:tcBorders>
              <w:bottom w:val="single" w:sz="4" w:space="0" w:color="auto"/>
            </w:tcBorders>
          </w:tcPr>
          <w:p w14:paraId="653940BB" w14:textId="77777777" w:rsidR="00FD7C1B" w:rsidRPr="007F4E18" w:rsidRDefault="00FD7C1B" w:rsidP="00F46325">
            <w:pPr>
              <w:rPr>
                <w:rFonts w:cstheme="minorHAnsi"/>
                <w:b/>
              </w:rPr>
            </w:pPr>
            <w:r w:rsidRPr="007F4E18">
              <w:rPr>
                <w:rFonts w:cstheme="minorHAnsi"/>
                <w:b/>
              </w:rPr>
              <w:t>Impact Score: 5</w:t>
            </w:r>
          </w:p>
        </w:tc>
        <w:tc>
          <w:tcPr>
            <w:tcW w:w="2605" w:type="dxa"/>
          </w:tcPr>
          <w:p w14:paraId="607542FD" w14:textId="77777777" w:rsidR="00FD7C1B" w:rsidRPr="007F4E18" w:rsidRDefault="00FD7C1B" w:rsidP="00F46325">
            <w:pPr>
              <w:rPr>
                <w:rFonts w:cstheme="minorHAnsi"/>
                <w:b/>
              </w:rPr>
            </w:pPr>
            <w:r w:rsidRPr="007F4E18">
              <w:rPr>
                <w:rFonts w:cstheme="minorHAnsi"/>
                <w:b/>
              </w:rPr>
              <w:t>Likelihood Score: 4</w:t>
            </w:r>
          </w:p>
        </w:tc>
        <w:tc>
          <w:tcPr>
            <w:tcW w:w="2307" w:type="dxa"/>
            <w:gridSpan w:val="3"/>
          </w:tcPr>
          <w:p w14:paraId="0D97C3D2" w14:textId="77777777" w:rsidR="00FD7C1B" w:rsidRPr="007F4E18" w:rsidRDefault="00FD7C1B" w:rsidP="00F46325">
            <w:pPr>
              <w:rPr>
                <w:rFonts w:cstheme="minorHAnsi"/>
                <w:b/>
              </w:rPr>
            </w:pPr>
            <w:r w:rsidRPr="007F4E18">
              <w:rPr>
                <w:rFonts w:cstheme="minorHAnsi"/>
                <w:b/>
              </w:rPr>
              <w:t>Net Risk Score:</w:t>
            </w:r>
          </w:p>
        </w:tc>
        <w:tc>
          <w:tcPr>
            <w:tcW w:w="3078" w:type="dxa"/>
            <w:gridSpan w:val="2"/>
            <w:shd w:val="clear" w:color="auto" w:fill="FF0000"/>
          </w:tcPr>
          <w:p w14:paraId="124015F3" w14:textId="77777777" w:rsidR="00FD7C1B" w:rsidRPr="007F4E18" w:rsidRDefault="00FD7C1B" w:rsidP="00F46325">
            <w:pPr>
              <w:rPr>
                <w:rFonts w:cstheme="minorHAnsi"/>
                <w:b/>
              </w:rPr>
            </w:pPr>
            <w:r w:rsidRPr="007F4E18">
              <w:rPr>
                <w:rFonts w:cstheme="minorHAnsi"/>
                <w:b/>
              </w:rPr>
              <w:t>20 (Extreme)</w:t>
            </w:r>
          </w:p>
        </w:tc>
      </w:tr>
      <w:tr w:rsidR="00FD7C1B" w:rsidRPr="007F4E18" w14:paraId="50215C95" w14:textId="77777777" w:rsidTr="00F46325">
        <w:tc>
          <w:tcPr>
            <w:tcW w:w="2358" w:type="dxa"/>
            <w:gridSpan w:val="2"/>
            <w:tcBorders>
              <w:bottom w:val="single" w:sz="4" w:space="0" w:color="auto"/>
              <w:right w:val="nil"/>
            </w:tcBorders>
          </w:tcPr>
          <w:p w14:paraId="16C750C7" w14:textId="77777777" w:rsidR="00FD7C1B" w:rsidRPr="007F4E18" w:rsidRDefault="00FD7C1B" w:rsidP="00F46325">
            <w:pPr>
              <w:rPr>
                <w:rFonts w:cstheme="minorHAnsi"/>
                <w:b/>
              </w:rPr>
            </w:pPr>
            <w:r w:rsidRPr="007F4E18">
              <w:rPr>
                <w:rFonts w:cstheme="minorHAnsi"/>
                <w:b/>
              </w:rPr>
              <w:t>Gap in Controls</w:t>
            </w:r>
          </w:p>
        </w:tc>
        <w:tc>
          <w:tcPr>
            <w:tcW w:w="7990" w:type="dxa"/>
            <w:gridSpan w:val="6"/>
            <w:tcBorders>
              <w:left w:val="nil"/>
            </w:tcBorders>
          </w:tcPr>
          <w:p w14:paraId="77729D55" w14:textId="77777777" w:rsidR="00FD7C1B" w:rsidRPr="007F4E18" w:rsidRDefault="00FD7C1B" w:rsidP="00F46325">
            <w:pPr>
              <w:rPr>
                <w:rFonts w:cstheme="minorHAnsi"/>
              </w:rPr>
            </w:pPr>
            <w:r w:rsidRPr="007F4E18">
              <w:rPr>
                <w:rFonts w:cstheme="minorHAnsi"/>
              </w:rPr>
              <w:t>Local Authority ability to provide packages of care and challenge around discharge to care homes</w:t>
            </w:r>
            <w:r w:rsidRPr="007F4E18">
              <w:rPr>
                <w:rFonts w:cstheme="minorHAnsi"/>
                <w:color w:val="FF0000"/>
              </w:rPr>
              <w:t xml:space="preserve"> </w:t>
            </w:r>
            <w:r w:rsidRPr="007F4E18">
              <w:rPr>
                <w:rFonts w:cstheme="minorHAnsi"/>
              </w:rPr>
              <w:t>and domiciliary care settings.</w:t>
            </w:r>
          </w:p>
          <w:p w14:paraId="030ACB2E" w14:textId="77777777" w:rsidR="00FD7C1B" w:rsidRPr="007F4E18" w:rsidRDefault="00FD7C1B" w:rsidP="00F46325">
            <w:pPr>
              <w:rPr>
                <w:rFonts w:cstheme="minorHAnsi"/>
              </w:rPr>
            </w:pPr>
            <w:r w:rsidRPr="007F4E18">
              <w:rPr>
                <w:rFonts w:cstheme="minorHAnsi"/>
              </w:rPr>
              <w:lastRenderedPageBreak/>
              <w:t>Deterioration of quality of care provided to patients due to the availability of staff in some key clinical environments.</w:t>
            </w:r>
          </w:p>
        </w:tc>
      </w:tr>
      <w:tr w:rsidR="00FD7C1B" w:rsidRPr="007F4E18" w14:paraId="006A7670" w14:textId="77777777" w:rsidTr="00F46325">
        <w:tc>
          <w:tcPr>
            <w:tcW w:w="2358" w:type="dxa"/>
            <w:gridSpan w:val="2"/>
            <w:tcBorders>
              <w:bottom w:val="single" w:sz="4" w:space="0" w:color="auto"/>
              <w:right w:val="nil"/>
            </w:tcBorders>
          </w:tcPr>
          <w:p w14:paraId="2AE994CD" w14:textId="77777777" w:rsidR="00FD7C1B" w:rsidRPr="007F4E18" w:rsidRDefault="00FD7C1B" w:rsidP="00F46325">
            <w:pPr>
              <w:rPr>
                <w:rFonts w:cstheme="minorHAnsi"/>
                <w:b/>
              </w:rPr>
            </w:pPr>
            <w:r w:rsidRPr="007F4E18">
              <w:rPr>
                <w:rFonts w:cstheme="minorHAnsi"/>
                <w:b/>
              </w:rPr>
              <w:lastRenderedPageBreak/>
              <w:t>Gap in Assurances</w:t>
            </w:r>
          </w:p>
        </w:tc>
        <w:tc>
          <w:tcPr>
            <w:tcW w:w="7990" w:type="dxa"/>
            <w:gridSpan w:val="6"/>
            <w:tcBorders>
              <w:left w:val="nil"/>
              <w:bottom w:val="single" w:sz="4" w:space="0" w:color="auto"/>
            </w:tcBorders>
          </w:tcPr>
          <w:p w14:paraId="5DFE50B1" w14:textId="77777777" w:rsidR="00FD7C1B" w:rsidRPr="007F4E18" w:rsidRDefault="00FD7C1B" w:rsidP="00F46325">
            <w:pPr>
              <w:rPr>
                <w:rFonts w:cstheme="minorHAnsi"/>
              </w:rPr>
            </w:pPr>
            <w:r w:rsidRPr="007F4E18">
              <w:rPr>
                <w:rFonts w:cstheme="minorHAnsi"/>
              </w:rPr>
              <w:t>Discharging patients is out of the Health Boards control</w:t>
            </w:r>
          </w:p>
        </w:tc>
      </w:tr>
      <w:tr w:rsidR="00FD7C1B" w:rsidRPr="007F4E18" w14:paraId="09F72AFE" w14:textId="77777777" w:rsidTr="00F46325">
        <w:tc>
          <w:tcPr>
            <w:tcW w:w="2333" w:type="dxa"/>
            <w:tcBorders>
              <w:bottom w:val="single" w:sz="4" w:space="0" w:color="auto"/>
              <w:right w:val="nil"/>
            </w:tcBorders>
            <w:shd w:val="clear" w:color="auto" w:fill="548DD4" w:themeFill="text2" w:themeFillTint="99"/>
          </w:tcPr>
          <w:p w14:paraId="0F4E5BE4" w14:textId="77777777" w:rsidR="00FD7C1B" w:rsidRPr="007F4E18" w:rsidRDefault="00FD7C1B" w:rsidP="00F46325">
            <w:pPr>
              <w:rPr>
                <w:rFonts w:cstheme="minorHAnsi"/>
                <w:b/>
                <w:color w:val="FFFFFF" w:themeColor="background1"/>
              </w:rPr>
            </w:pPr>
            <w:r w:rsidRPr="007F4E18">
              <w:rPr>
                <w:rFonts w:cstheme="minorHAnsi"/>
                <w:color w:val="FFFFFF" w:themeColor="background1"/>
              </w:rPr>
              <w:br w:type="page"/>
            </w:r>
            <w:r w:rsidRPr="007F4E18">
              <w:rPr>
                <w:rFonts w:cstheme="minorHAnsi"/>
                <w:color w:val="FFFFFF" w:themeColor="background1"/>
              </w:rPr>
              <w:br w:type="page"/>
            </w:r>
            <w:r w:rsidRPr="007F4E18">
              <w:rPr>
                <w:rFonts w:cstheme="minorHAnsi"/>
                <w:color w:val="FFFFFF" w:themeColor="background1"/>
              </w:rPr>
              <w:br w:type="page"/>
            </w:r>
            <w:r w:rsidRPr="007F4E18">
              <w:rPr>
                <w:rFonts w:cstheme="minorHAnsi"/>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14:paraId="4C27EBF5" w14:textId="77777777" w:rsidR="00FD7C1B" w:rsidRPr="007F4E18" w:rsidRDefault="00FD7C1B" w:rsidP="00F46325">
            <w:pPr>
              <w:rPr>
                <w:rFonts w:cstheme="minorHAnsi"/>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14:paraId="3293E8D7" w14:textId="77777777" w:rsidR="00FD7C1B" w:rsidRPr="007F4E18" w:rsidRDefault="00FD7C1B" w:rsidP="00F46325">
            <w:pPr>
              <w:rPr>
                <w:rFonts w:cstheme="minorHAnsi"/>
                <w:b/>
                <w:color w:val="FFFFFF" w:themeColor="background1"/>
              </w:rPr>
            </w:pPr>
            <w:r w:rsidRPr="007F4E18">
              <w:rPr>
                <w:rFonts w:cstheme="minorHAnsi"/>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14:paraId="6F583F31" w14:textId="77777777" w:rsidR="00FD7C1B" w:rsidRPr="007F4E18" w:rsidRDefault="00FD7C1B" w:rsidP="00F46325">
            <w:pPr>
              <w:rPr>
                <w:rFonts w:cstheme="minorHAnsi"/>
                <w:b/>
                <w:color w:val="FFFFFF" w:themeColor="background1"/>
              </w:rPr>
            </w:pPr>
            <w:r w:rsidRPr="007F4E18">
              <w:rPr>
                <w:rFonts w:cstheme="minorHAnsi"/>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14:paraId="277D38C2" w14:textId="77777777" w:rsidR="00FD7C1B" w:rsidRPr="007F4E18" w:rsidRDefault="00FD7C1B" w:rsidP="00F46325">
            <w:pPr>
              <w:rPr>
                <w:rFonts w:cstheme="minorHAnsi"/>
                <w:b/>
                <w:color w:val="FFFFFF" w:themeColor="background1"/>
              </w:rPr>
            </w:pPr>
            <w:r w:rsidRPr="007F4E18">
              <w:rPr>
                <w:rFonts w:cstheme="minorHAnsi"/>
                <w:b/>
                <w:color w:val="FFFFFF" w:themeColor="background1"/>
              </w:rPr>
              <w:t xml:space="preserve">Update since </w:t>
            </w:r>
            <w:r w:rsidR="00AD7293">
              <w:rPr>
                <w:rFonts w:cstheme="minorHAnsi"/>
                <w:b/>
                <w:color w:val="FFFFFF" w:themeColor="background1"/>
              </w:rPr>
              <w:t>Nov</w:t>
            </w:r>
            <w:r w:rsidRPr="007F4E18">
              <w:rPr>
                <w:rFonts w:cstheme="minorHAnsi"/>
                <w:b/>
                <w:color w:val="FFFFFF" w:themeColor="background1"/>
              </w:rPr>
              <w:t xml:space="preserve"> 2022</w:t>
            </w:r>
          </w:p>
        </w:tc>
      </w:tr>
      <w:tr w:rsidR="00FD7C1B" w:rsidRPr="007F4E18" w14:paraId="152CAFD3" w14:textId="77777777" w:rsidTr="00F46325">
        <w:tc>
          <w:tcPr>
            <w:tcW w:w="5132" w:type="dxa"/>
            <w:gridSpan w:val="4"/>
            <w:tcBorders>
              <w:top w:val="single" w:sz="4" w:space="0" w:color="auto"/>
              <w:right w:val="single" w:sz="4" w:space="0" w:color="auto"/>
            </w:tcBorders>
          </w:tcPr>
          <w:p w14:paraId="6A3914CF" w14:textId="77777777" w:rsidR="00FD7C1B" w:rsidRPr="007F4E18" w:rsidRDefault="00FD7C1B" w:rsidP="009E00FC">
            <w:pPr>
              <w:pStyle w:val="ListParagraph"/>
              <w:numPr>
                <w:ilvl w:val="0"/>
                <w:numId w:val="5"/>
              </w:numPr>
              <w:rPr>
                <w:rFonts w:cstheme="minorHAnsi"/>
              </w:rPr>
            </w:pPr>
            <w:r w:rsidRPr="007F4E18">
              <w:rPr>
                <w:rFonts w:cstheme="minorHAnsi"/>
              </w:rPr>
              <w:t>Review of hospital acquired COVID 19 and COVID deaths (wave 1) being undertaken and monitored through Nosocomial C&amp;V Programme Board.</w:t>
            </w:r>
          </w:p>
        </w:tc>
        <w:tc>
          <w:tcPr>
            <w:tcW w:w="1226" w:type="dxa"/>
            <w:tcBorders>
              <w:top w:val="single" w:sz="4" w:space="0" w:color="auto"/>
              <w:left w:val="single" w:sz="4" w:space="0" w:color="auto"/>
              <w:right w:val="single" w:sz="4" w:space="0" w:color="auto"/>
            </w:tcBorders>
          </w:tcPr>
          <w:p w14:paraId="2AE02E6E" w14:textId="77777777" w:rsidR="00FD7C1B" w:rsidRPr="007F4E18" w:rsidRDefault="00FD7C1B" w:rsidP="00F46325">
            <w:pPr>
              <w:rPr>
                <w:rFonts w:cstheme="minorHAnsi"/>
              </w:rPr>
            </w:pPr>
            <w:r w:rsidRPr="007F4E18">
              <w:rPr>
                <w:rFonts w:cstheme="minorHAnsi"/>
              </w:rPr>
              <w:t>Jason Roberts</w:t>
            </w:r>
          </w:p>
        </w:tc>
        <w:tc>
          <w:tcPr>
            <w:tcW w:w="1318" w:type="dxa"/>
            <w:gridSpan w:val="2"/>
            <w:tcBorders>
              <w:top w:val="single" w:sz="4" w:space="0" w:color="auto"/>
              <w:left w:val="single" w:sz="4" w:space="0" w:color="auto"/>
            </w:tcBorders>
          </w:tcPr>
          <w:p w14:paraId="7561F4A5" w14:textId="77777777" w:rsidR="00FD7C1B" w:rsidRPr="007F4E18" w:rsidRDefault="00FD7C1B" w:rsidP="00F46325">
            <w:pPr>
              <w:rPr>
                <w:rFonts w:cstheme="minorHAnsi"/>
              </w:rPr>
            </w:pPr>
            <w:r w:rsidRPr="00AD7293">
              <w:rPr>
                <w:rFonts w:cstheme="minorHAnsi"/>
              </w:rPr>
              <w:t>30.04.23</w:t>
            </w:r>
          </w:p>
        </w:tc>
        <w:tc>
          <w:tcPr>
            <w:tcW w:w="2672" w:type="dxa"/>
            <w:tcBorders>
              <w:top w:val="single" w:sz="4" w:space="0" w:color="auto"/>
              <w:left w:val="single" w:sz="4" w:space="0" w:color="auto"/>
            </w:tcBorders>
            <w:shd w:val="clear" w:color="auto" w:fill="FFFFFF" w:themeFill="background1"/>
          </w:tcPr>
          <w:p w14:paraId="49F3511B" w14:textId="77777777" w:rsidR="00FD7C1B" w:rsidRPr="007F4E18" w:rsidRDefault="00FD7C1B" w:rsidP="00F46325">
            <w:pPr>
              <w:rPr>
                <w:rFonts w:cstheme="minorHAnsi"/>
              </w:rPr>
            </w:pPr>
            <w:r w:rsidRPr="007F4E18">
              <w:rPr>
                <w:rFonts w:cstheme="minorHAnsi"/>
              </w:rPr>
              <w:t xml:space="preserve">Review has commenced early learning shared with operational colleagues and it is informing the development of the recovery plan </w:t>
            </w:r>
          </w:p>
          <w:p w14:paraId="167B59B2" w14:textId="77777777" w:rsidR="00FD7C1B" w:rsidRPr="007F4E18" w:rsidRDefault="00FD7C1B" w:rsidP="00F46325">
            <w:pPr>
              <w:rPr>
                <w:rFonts w:cstheme="minorHAnsi"/>
              </w:rPr>
            </w:pPr>
            <w:r w:rsidRPr="007F4E18">
              <w:rPr>
                <w:rFonts w:cstheme="minorHAnsi"/>
              </w:rPr>
              <w:t>Review of deaths continues in line with WG requirements with oversight from Nosocomial National Programme Board</w:t>
            </w:r>
          </w:p>
        </w:tc>
      </w:tr>
      <w:tr w:rsidR="00FD7C1B" w:rsidRPr="007F4E18" w14:paraId="576E5CC1" w14:textId="77777777" w:rsidTr="00F46325">
        <w:tc>
          <w:tcPr>
            <w:tcW w:w="5132" w:type="dxa"/>
            <w:gridSpan w:val="4"/>
            <w:tcBorders>
              <w:top w:val="single" w:sz="4" w:space="0" w:color="auto"/>
              <w:right w:val="single" w:sz="4" w:space="0" w:color="auto"/>
            </w:tcBorders>
          </w:tcPr>
          <w:p w14:paraId="6E61E0EE" w14:textId="77777777" w:rsidR="00FD7C1B" w:rsidRPr="007F4E18" w:rsidRDefault="00FD7C1B" w:rsidP="009E00FC">
            <w:pPr>
              <w:pStyle w:val="ListParagraph"/>
              <w:numPr>
                <w:ilvl w:val="0"/>
                <w:numId w:val="5"/>
              </w:numPr>
              <w:rPr>
                <w:rFonts w:cstheme="minorHAnsi"/>
              </w:rPr>
            </w:pPr>
            <w:r w:rsidRPr="007F4E18">
              <w:rPr>
                <w:rFonts w:cstheme="minorHAnsi"/>
              </w:rPr>
              <w:t>Choices framework being utilised due to the quality of care and ability to provide safe care with current demand and pressures</w:t>
            </w:r>
          </w:p>
        </w:tc>
        <w:tc>
          <w:tcPr>
            <w:tcW w:w="1226" w:type="dxa"/>
            <w:tcBorders>
              <w:top w:val="single" w:sz="4" w:space="0" w:color="auto"/>
              <w:left w:val="single" w:sz="4" w:space="0" w:color="auto"/>
              <w:right w:val="single" w:sz="4" w:space="0" w:color="auto"/>
            </w:tcBorders>
          </w:tcPr>
          <w:p w14:paraId="3BFEFBE7" w14:textId="77777777" w:rsidR="00FD7C1B" w:rsidRPr="007F4E18" w:rsidRDefault="00FD7C1B" w:rsidP="00F46325">
            <w:pPr>
              <w:rPr>
                <w:rFonts w:cstheme="minorHAnsi"/>
              </w:rPr>
            </w:pPr>
            <w:r w:rsidRPr="007F4E18">
              <w:rPr>
                <w:rFonts w:cstheme="minorHAnsi"/>
              </w:rPr>
              <w:t xml:space="preserve">Paul Bostock </w:t>
            </w:r>
          </w:p>
        </w:tc>
        <w:tc>
          <w:tcPr>
            <w:tcW w:w="1318" w:type="dxa"/>
            <w:gridSpan w:val="2"/>
            <w:tcBorders>
              <w:top w:val="single" w:sz="4" w:space="0" w:color="auto"/>
              <w:left w:val="single" w:sz="4" w:space="0" w:color="auto"/>
            </w:tcBorders>
          </w:tcPr>
          <w:p w14:paraId="4012A70F" w14:textId="77777777" w:rsidR="00FD7C1B" w:rsidRPr="007F4E18" w:rsidRDefault="00FD7C1B" w:rsidP="00F46325">
            <w:pPr>
              <w:rPr>
                <w:rFonts w:cstheme="minorHAnsi"/>
              </w:rPr>
            </w:pPr>
            <w:r w:rsidRPr="007F4E18">
              <w:rPr>
                <w:rFonts w:cstheme="minorHAnsi"/>
              </w:rPr>
              <w:t>31.03.23</w:t>
            </w:r>
          </w:p>
        </w:tc>
        <w:tc>
          <w:tcPr>
            <w:tcW w:w="2672" w:type="dxa"/>
            <w:tcBorders>
              <w:top w:val="single" w:sz="4" w:space="0" w:color="auto"/>
              <w:left w:val="single" w:sz="4" w:space="0" w:color="auto"/>
            </w:tcBorders>
            <w:shd w:val="clear" w:color="auto" w:fill="FFFFFF" w:themeFill="background1"/>
          </w:tcPr>
          <w:p w14:paraId="269FB1A2" w14:textId="77777777" w:rsidR="00FD7C1B" w:rsidRPr="007F4E18" w:rsidRDefault="00FD7C1B" w:rsidP="00F46325">
            <w:pPr>
              <w:rPr>
                <w:rFonts w:cstheme="minorHAnsi"/>
              </w:rPr>
            </w:pPr>
            <w:r w:rsidRPr="007F4E18">
              <w:rPr>
                <w:rFonts w:cstheme="minorHAnsi"/>
              </w:rPr>
              <w:t>Choice framework continues to be utilised</w:t>
            </w:r>
          </w:p>
        </w:tc>
      </w:tr>
      <w:tr w:rsidR="00FD7C1B" w:rsidRPr="007F4E18" w14:paraId="2BEBBF68" w14:textId="77777777" w:rsidTr="00F46325">
        <w:tc>
          <w:tcPr>
            <w:tcW w:w="5132" w:type="dxa"/>
            <w:gridSpan w:val="4"/>
            <w:tcBorders>
              <w:top w:val="single" w:sz="4" w:space="0" w:color="auto"/>
              <w:right w:val="single" w:sz="4" w:space="0" w:color="auto"/>
            </w:tcBorders>
          </w:tcPr>
          <w:p w14:paraId="3FE94E33" w14:textId="77777777" w:rsidR="00FD7C1B" w:rsidRPr="007F4E18" w:rsidRDefault="00FD7C1B" w:rsidP="009E00FC">
            <w:pPr>
              <w:pStyle w:val="ListParagraph"/>
              <w:numPr>
                <w:ilvl w:val="0"/>
                <w:numId w:val="5"/>
              </w:numPr>
              <w:rPr>
                <w:rFonts w:cstheme="minorHAnsi"/>
              </w:rPr>
            </w:pPr>
            <w:r w:rsidRPr="007F4E18">
              <w:rPr>
                <w:rFonts w:cstheme="minorHAnsi"/>
              </w:rPr>
              <w:t xml:space="preserve">Programme of work in place and being led by the Chief Operating Officer, supported by Operational Teams to address the backlog </w:t>
            </w:r>
          </w:p>
        </w:tc>
        <w:tc>
          <w:tcPr>
            <w:tcW w:w="1226" w:type="dxa"/>
            <w:tcBorders>
              <w:top w:val="single" w:sz="4" w:space="0" w:color="auto"/>
              <w:left w:val="single" w:sz="4" w:space="0" w:color="auto"/>
              <w:right w:val="single" w:sz="4" w:space="0" w:color="auto"/>
            </w:tcBorders>
          </w:tcPr>
          <w:p w14:paraId="7469DE8E" w14:textId="77777777" w:rsidR="00FD7C1B" w:rsidRPr="007F4E18" w:rsidRDefault="00FD7C1B" w:rsidP="00F46325">
            <w:pPr>
              <w:rPr>
                <w:rFonts w:cstheme="minorHAnsi"/>
              </w:rPr>
            </w:pPr>
            <w:r w:rsidRPr="007F4E18">
              <w:rPr>
                <w:rFonts w:cstheme="minorHAnsi"/>
              </w:rPr>
              <w:t>Paul Bostock</w:t>
            </w:r>
          </w:p>
        </w:tc>
        <w:tc>
          <w:tcPr>
            <w:tcW w:w="1318" w:type="dxa"/>
            <w:gridSpan w:val="2"/>
            <w:tcBorders>
              <w:top w:val="single" w:sz="4" w:space="0" w:color="auto"/>
              <w:left w:val="single" w:sz="4" w:space="0" w:color="auto"/>
            </w:tcBorders>
          </w:tcPr>
          <w:p w14:paraId="1C8BDA3C" w14:textId="77777777" w:rsidR="00FD7C1B" w:rsidRPr="007F4E18" w:rsidRDefault="00FD7C1B" w:rsidP="00F46325">
            <w:pPr>
              <w:rPr>
                <w:rFonts w:cstheme="minorHAnsi"/>
              </w:rPr>
            </w:pPr>
            <w:r w:rsidRPr="007F4E18">
              <w:rPr>
                <w:rFonts w:cstheme="minorHAnsi"/>
              </w:rPr>
              <w:t>31.03.23</w:t>
            </w:r>
          </w:p>
          <w:p w14:paraId="3C3FF1F6" w14:textId="77777777" w:rsidR="00FD7C1B" w:rsidRPr="007F4E18" w:rsidRDefault="00FD7C1B" w:rsidP="00F46325">
            <w:pPr>
              <w:rPr>
                <w:rFonts w:cstheme="minorHAnsi"/>
              </w:rPr>
            </w:pPr>
            <w:r w:rsidRPr="007F4E18">
              <w:rPr>
                <w:rFonts w:cstheme="minorHAnsi"/>
              </w:rPr>
              <w:t>Review October 22</w:t>
            </w:r>
          </w:p>
        </w:tc>
        <w:tc>
          <w:tcPr>
            <w:tcW w:w="2672" w:type="dxa"/>
            <w:tcBorders>
              <w:top w:val="single" w:sz="4" w:space="0" w:color="auto"/>
              <w:left w:val="single" w:sz="4" w:space="0" w:color="auto"/>
            </w:tcBorders>
            <w:shd w:val="clear" w:color="auto" w:fill="FFFFFF" w:themeFill="background1"/>
          </w:tcPr>
          <w:p w14:paraId="7C322CC0" w14:textId="77777777" w:rsidR="00FD7C1B" w:rsidRPr="007F4E18" w:rsidRDefault="00FD7C1B" w:rsidP="00F46325">
            <w:pPr>
              <w:rPr>
                <w:rFonts w:cstheme="minorHAnsi"/>
              </w:rPr>
            </w:pPr>
            <w:r w:rsidRPr="007F4E18">
              <w:rPr>
                <w:rFonts w:cstheme="minorHAnsi"/>
              </w:rPr>
              <w:t>Programme currently been reviewed by COO</w:t>
            </w:r>
          </w:p>
        </w:tc>
      </w:tr>
      <w:tr w:rsidR="00FD7C1B" w:rsidRPr="007F4E18" w14:paraId="59F1A872" w14:textId="77777777" w:rsidTr="00F46325">
        <w:tc>
          <w:tcPr>
            <w:tcW w:w="2333" w:type="dxa"/>
          </w:tcPr>
          <w:p w14:paraId="0E1AC3CA" w14:textId="77777777" w:rsidR="00FD7C1B" w:rsidRPr="007F4E18" w:rsidRDefault="00FD7C1B" w:rsidP="00F46325">
            <w:pPr>
              <w:rPr>
                <w:rFonts w:cstheme="minorHAnsi"/>
                <w:b/>
              </w:rPr>
            </w:pPr>
            <w:r w:rsidRPr="007F4E18">
              <w:rPr>
                <w:rFonts w:cstheme="minorHAnsi"/>
                <w:b/>
              </w:rPr>
              <w:t>Impact Score: 5</w:t>
            </w:r>
          </w:p>
        </w:tc>
        <w:tc>
          <w:tcPr>
            <w:tcW w:w="2799" w:type="dxa"/>
            <w:gridSpan w:val="3"/>
          </w:tcPr>
          <w:p w14:paraId="33D5C90B" w14:textId="77777777" w:rsidR="00FD7C1B" w:rsidRPr="007F4E18" w:rsidRDefault="00FD7C1B" w:rsidP="00F46325">
            <w:pPr>
              <w:rPr>
                <w:rFonts w:cstheme="minorHAnsi"/>
                <w:b/>
              </w:rPr>
            </w:pPr>
            <w:r w:rsidRPr="007F4E18">
              <w:rPr>
                <w:rFonts w:cstheme="minorHAnsi"/>
                <w:b/>
              </w:rPr>
              <w:t>Likelihood Score: 2</w:t>
            </w:r>
          </w:p>
        </w:tc>
        <w:tc>
          <w:tcPr>
            <w:tcW w:w="2544" w:type="dxa"/>
            <w:gridSpan w:val="3"/>
          </w:tcPr>
          <w:p w14:paraId="2B8E685D" w14:textId="77777777" w:rsidR="00FD7C1B" w:rsidRPr="007F4E18" w:rsidRDefault="001809E8" w:rsidP="00F46325">
            <w:pPr>
              <w:rPr>
                <w:rFonts w:cstheme="minorHAnsi"/>
                <w:b/>
              </w:rPr>
            </w:pPr>
            <w:r w:rsidRPr="007F4E18">
              <w:rPr>
                <w:rFonts w:cstheme="minorHAnsi"/>
                <w:b/>
              </w:rPr>
              <w:t>Target Risk</w:t>
            </w:r>
            <w:r w:rsidR="00FD7C1B" w:rsidRPr="007F4E18">
              <w:rPr>
                <w:rFonts w:cstheme="minorHAnsi"/>
                <w:b/>
              </w:rPr>
              <w:t xml:space="preserve"> Score:</w:t>
            </w:r>
          </w:p>
        </w:tc>
        <w:tc>
          <w:tcPr>
            <w:tcW w:w="2672" w:type="dxa"/>
            <w:shd w:val="clear" w:color="auto" w:fill="FFC000"/>
          </w:tcPr>
          <w:p w14:paraId="11468890" w14:textId="77777777" w:rsidR="00FD7C1B" w:rsidRPr="00BB43F6" w:rsidRDefault="00FD7C1B" w:rsidP="003203BF">
            <w:pPr>
              <w:pStyle w:val="ListParagraph"/>
              <w:numPr>
                <w:ilvl w:val="0"/>
                <w:numId w:val="75"/>
              </w:numPr>
              <w:rPr>
                <w:rFonts w:cstheme="minorHAnsi"/>
                <w:b/>
              </w:rPr>
            </w:pPr>
            <w:r w:rsidRPr="00BB43F6">
              <w:rPr>
                <w:rFonts w:cstheme="minorHAnsi"/>
                <w:b/>
              </w:rPr>
              <w:t>High)</w:t>
            </w:r>
          </w:p>
        </w:tc>
      </w:tr>
    </w:tbl>
    <w:p w14:paraId="26D7F6BB" w14:textId="77777777" w:rsidR="00FD7C1B" w:rsidRPr="007F4E18" w:rsidRDefault="00FD7C1B" w:rsidP="00FD7C1B">
      <w:pPr>
        <w:pStyle w:val="ListParagraph"/>
        <w:ind w:left="-207"/>
        <w:rPr>
          <w:rFonts w:cstheme="minorHAnsi"/>
          <w:b/>
        </w:rPr>
      </w:pPr>
    </w:p>
    <w:p w14:paraId="46212B31" w14:textId="77777777" w:rsidR="006E21AD" w:rsidRPr="00BB43F6" w:rsidRDefault="00FD7C1B" w:rsidP="003203BF">
      <w:pPr>
        <w:pStyle w:val="ListParagraph"/>
        <w:numPr>
          <w:ilvl w:val="0"/>
          <w:numId w:val="76"/>
        </w:numPr>
        <w:ind w:left="567" w:hanging="567"/>
        <w:rPr>
          <w:rFonts w:cstheme="minorHAnsi"/>
          <w:b/>
        </w:rPr>
      </w:pPr>
      <w:r w:rsidRPr="006E21AD">
        <w:rPr>
          <w:b/>
        </w:rPr>
        <w:br w:type="page"/>
      </w:r>
      <w:bookmarkStart w:id="5" w:name="_Hlk118455509"/>
      <w:r w:rsidR="00BB43F6" w:rsidRPr="006E21AD">
        <w:rPr>
          <w:rFonts w:eastAsia="Calibri" w:cstheme="minorHAnsi"/>
          <w:b/>
          <w:bCs/>
        </w:rPr>
        <w:lastRenderedPageBreak/>
        <w:t xml:space="preserve">Maternity Care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0182C6AE" w14:textId="77777777" w:rsidR="00BB43F6" w:rsidRPr="006E21AD" w:rsidRDefault="00BB43F6" w:rsidP="006E21AD">
      <w:pPr>
        <w:jc w:val="both"/>
        <w:rPr>
          <w:rStyle w:val="eop"/>
          <w:rFonts w:cstheme="minorHAnsi"/>
          <w:color w:val="000000"/>
          <w:shd w:val="clear" w:color="auto" w:fill="FFFFFF"/>
        </w:rPr>
      </w:pPr>
      <w:r w:rsidRPr="006E21AD">
        <w:rPr>
          <w:rStyle w:val="normaltextrun"/>
          <w:rFonts w:cstheme="minorHAnsi"/>
          <w:color w:val="000000"/>
          <w:shd w:val="clear" w:color="auto" w:fill="FFFFFF"/>
        </w:rPr>
        <w:t xml:space="preserve">The recommendations of the Ockenden Review into maternity services in England were published at the end of March 2022.  The Ockenden review and its recommendations is very much in the public domain and attracted significant coverage from the media. </w:t>
      </w:r>
      <w:r w:rsidRPr="006E21AD">
        <w:rPr>
          <w:rStyle w:val="normaltextrun"/>
          <w:rFonts w:cstheme="minorHAnsi"/>
          <w:color w:val="000000"/>
          <w:shd w:val="clear" w:color="auto" w:fill="FFFFFF"/>
          <w:lang w:val="en-US"/>
        </w:rPr>
        <w:t xml:space="preserve">Becoming compliant with the </w:t>
      </w:r>
      <w:r w:rsidR="001809E8" w:rsidRPr="006E21AD">
        <w:rPr>
          <w:rStyle w:val="normaltextrun"/>
          <w:rFonts w:cstheme="minorHAnsi"/>
          <w:color w:val="000000"/>
          <w:shd w:val="clear" w:color="auto" w:fill="FFFFFF"/>
          <w:lang w:val="en-US"/>
        </w:rPr>
        <w:t>Ockendon</w:t>
      </w:r>
      <w:r w:rsidRPr="006E21AD">
        <w:rPr>
          <w:rStyle w:val="normaltextrun"/>
          <w:rFonts w:cstheme="minorHAnsi"/>
          <w:color w:val="000000"/>
          <w:shd w:val="clear" w:color="auto" w:fill="FFFFFF"/>
          <w:lang w:val="en-US"/>
        </w:rPr>
        <w:t xml:space="preserve"> requirements also brings opportunity benefits such as full compliance with the Cwm Taf and other formal reviews recommendations and achieving BAPM compliance in the Neo-Natal Unit.</w:t>
      </w:r>
      <w:r w:rsidRPr="006E21AD">
        <w:rPr>
          <w:rStyle w:val="eop"/>
          <w:rFonts w:cstheme="minorHAnsi"/>
          <w:color w:val="000000"/>
          <w:shd w:val="clear" w:color="auto" w:fill="FFFFFF"/>
        </w:rPr>
        <w:t> </w:t>
      </w:r>
    </w:p>
    <w:p w14:paraId="110CA674" w14:textId="77777777" w:rsidR="00BB43F6" w:rsidRPr="00D142CC" w:rsidRDefault="00BB43F6" w:rsidP="00BB43F6">
      <w:pPr>
        <w:pStyle w:val="paragraph"/>
        <w:spacing w:before="0" w:beforeAutospacing="0" w:after="0" w:afterAutospacing="0"/>
        <w:jc w:val="both"/>
        <w:textAlignment w:val="baseline"/>
        <w:rPr>
          <w:rStyle w:val="eop"/>
          <w:rFonts w:asciiTheme="minorHAnsi" w:hAnsiTheme="minorHAnsi" w:cstheme="minorHAnsi"/>
          <w:sz w:val="22"/>
          <w:szCs w:val="22"/>
        </w:rPr>
      </w:pPr>
      <w:r w:rsidRPr="00D142CC">
        <w:rPr>
          <w:rStyle w:val="normaltextrun"/>
          <w:rFonts w:asciiTheme="minorHAnsi" w:hAnsiTheme="minorHAnsi" w:cstheme="minorHAnsi"/>
          <w:sz w:val="22"/>
          <w:szCs w:val="22"/>
          <w:lang w:val="en-US"/>
        </w:rPr>
        <w:t>The background to, and summary of the Ockenden report, is best understood in the quote from Donna Ockenden below </w:t>
      </w:r>
      <w:r w:rsidRPr="00D142CC">
        <w:rPr>
          <w:rStyle w:val="eop"/>
          <w:rFonts w:asciiTheme="minorHAnsi" w:hAnsiTheme="minorHAnsi" w:cstheme="minorHAnsi"/>
          <w:sz w:val="22"/>
          <w:szCs w:val="22"/>
        </w:rPr>
        <w:t> </w:t>
      </w:r>
    </w:p>
    <w:p w14:paraId="2D5A6E2F" w14:textId="77777777" w:rsidR="00BB43F6" w:rsidRPr="00D142CC" w:rsidRDefault="00BB43F6" w:rsidP="00BB43F6">
      <w:pPr>
        <w:pStyle w:val="paragraph"/>
        <w:spacing w:before="0" w:beforeAutospacing="0" w:after="0" w:afterAutospacing="0"/>
        <w:jc w:val="both"/>
        <w:textAlignment w:val="baseline"/>
        <w:rPr>
          <w:rFonts w:asciiTheme="minorHAnsi" w:hAnsiTheme="minorHAnsi" w:cstheme="minorHAnsi"/>
          <w:sz w:val="22"/>
          <w:szCs w:val="22"/>
        </w:rPr>
      </w:pPr>
    </w:p>
    <w:p w14:paraId="0141CF57" w14:textId="77777777" w:rsidR="00BB43F6" w:rsidRPr="00D142CC" w:rsidRDefault="001809E8" w:rsidP="00BB43F6">
      <w:pPr>
        <w:pStyle w:val="paragraph"/>
        <w:shd w:val="clear" w:color="auto" w:fill="FFFFFF"/>
        <w:spacing w:before="0" w:beforeAutospacing="0" w:after="0" w:afterAutospacing="0"/>
        <w:ind w:left="720"/>
        <w:jc w:val="both"/>
        <w:textAlignment w:val="baseline"/>
        <w:rPr>
          <w:rFonts w:asciiTheme="minorHAnsi" w:hAnsiTheme="minorHAnsi" w:cstheme="minorHAnsi"/>
          <w:sz w:val="22"/>
          <w:szCs w:val="22"/>
        </w:rPr>
      </w:pPr>
      <w:r w:rsidRPr="00D142CC">
        <w:rPr>
          <w:rStyle w:val="normaltextrun"/>
          <w:rFonts w:asciiTheme="minorHAnsi" w:hAnsiTheme="minorHAnsi" w:cstheme="minorHAnsi"/>
          <w:b/>
          <w:bCs/>
          <w:color w:val="0B0C0C"/>
          <w:sz w:val="22"/>
          <w:szCs w:val="22"/>
        </w:rPr>
        <w:t>“This</w:t>
      </w:r>
      <w:r w:rsidR="00BB43F6" w:rsidRPr="00D142CC">
        <w:rPr>
          <w:rStyle w:val="normaltextrun"/>
          <w:rFonts w:asciiTheme="minorHAnsi" w:hAnsiTheme="minorHAnsi" w:cstheme="minorHAnsi"/>
          <w:b/>
          <w:bCs/>
          <w:color w:val="0B0C0C"/>
          <w:sz w:val="22"/>
          <w:szCs w:val="22"/>
        </w:rPr>
        <w:t xml:space="preserve"> final report of the Independent Maternity Review of maternity services at the Shrewsbury and Telford Hospital NHS Trust is about an NHS maternity service that failed. It failed to investigate, failed to learn and failed to improve, and therefore often failed to safeguard mothers and their babies at one of the most important times in their lives. “</w:t>
      </w:r>
    </w:p>
    <w:p w14:paraId="54BBF8A9" w14:textId="77777777" w:rsidR="00BB43F6" w:rsidRPr="00D142CC" w:rsidRDefault="00BB43F6" w:rsidP="00BB43F6">
      <w:pPr>
        <w:pStyle w:val="paragraph"/>
        <w:shd w:val="clear" w:color="auto" w:fill="FFFFFF"/>
        <w:spacing w:before="0" w:beforeAutospacing="0" w:after="0" w:afterAutospacing="0"/>
        <w:jc w:val="both"/>
        <w:textAlignment w:val="baseline"/>
        <w:rPr>
          <w:rStyle w:val="normaltextrun"/>
          <w:rFonts w:asciiTheme="minorHAnsi" w:hAnsiTheme="minorHAnsi" w:cstheme="minorHAnsi"/>
          <w:color w:val="0B0C0C"/>
          <w:sz w:val="22"/>
          <w:szCs w:val="22"/>
        </w:rPr>
      </w:pPr>
    </w:p>
    <w:p w14:paraId="4A3F487E" w14:textId="77777777" w:rsidR="00BB43F6" w:rsidRPr="00D142CC" w:rsidRDefault="00BB43F6" w:rsidP="00BB43F6">
      <w:pPr>
        <w:pStyle w:val="paragraph"/>
        <w:shd w:val="clear" w:color="auto" w:fill="FFFFFF"/>
        <w:spacing w:before="0" w:beforeAutospacing="0" w:after="0" w:afterAutospacing="0"/>
        <w:jc w:val="both"/>
        <w:textAlignment w:val="baseline"/>
        <w:rPr>
          <w:rFonts w:asciiTheme="minorHAnsi" w:hAnsiTheme="minorHAnsi" w:cstheme="minorHAnsi"/>
          <w:sz w:val="22"/>
          <w:szCs w:val="22"/>
        </w:rPr>
      </w:pPr>
      <w:r w:rsidRPr="00D142CC">
        <w:rPr>
          <w:rStyle w:val="normaltextrun"/>
          <w:rFonts w:asciiTheme="minorHAnsi" w:hAnsiTheme="minorHAnsi" w:cstheme="minorHAnsi"/>
          <w:color w:val="0B0C0C"/>
          <w:sz w:val="22"/>
          <w:szCs w:val="22"/>
        </w:rPr>
        <w:t>The report details 89 recommendations that should be enacted to improve maternity services across the UK.</w:t>
      </w:r>
      <w:r w:rsidRPr="00D142CC">
        <w:rPr>
          <w:rStyle w:val="eop"/>
          <w:rFonts w:asciiTheme="minorHAnsi" w:hAnsiTheme="minorHAnsi" w:cstheme="minorHAnsi"/>
          <w:color w:val="0B0C0C"/>
          <w:sz w:val="22"/>
          <w:szCs w:val="22"/>
        </w:rPr>
        <w:t> </w:t>
      </w:r>
      <w:r w:rsidRPr="00D142CC">
        <w:rPr>
          <w:rStyle w:val="normaltextrun"/>
          <w:rFonts w:asciiTheme="minorHAnsi" w:hAnsiTheme="minorHAnsi" w:cstheme="minorHAnsi"/>
          <w:color w:val="0B0C0C"/>
          <w:sz w:val="22"/>
          <w:szCs w:val="22"/>
        </w:rPr>
        <w:t xml:space="preserve">An immediate self-assessment of the service was undertaken against the requirements, which noted that 45 of the requirements were already met, 27 partially met, and 17 not met at all.  The detail of where we are currently not meeting recommendations and the proposal to close that gap has been completed (appendix 1).  The recommendations that we currently fail to meet can largely be grouped into 3 categories, patient safety, quality and experience, training, and workforce. </w:t>
      </w:r>
    </w:p>
    <w:p w14:paraId="78CCF657" w14:textId="77777777" w:rsidR="00BB43F6" w:rsidRPr="00D142CC" w:rsidRDefault="00BB43F6" w:rsidP="00BB43F6">
      <w:pPr>
        <w:contextualSpacing/>
        <w:jc w:val="both"/>
        <w:rPr>
          <w:rStyle w:val="normaltextrun"/>
          <w:rFonts w:cstheme="minorHAnsi"/>
          <w:color w:val="000000"/>
          <w:shd w:val="clear" w:color="auto" w:fill="FFFFFF"/>
        </w:rPr>
      </w:pPr>
    </w:p>
    <w:p w14:paraId="6A136F60" w14:textId="77777777" w:rsidR="00BB43F6" w:rsidRPr="00D142CC" w:rsidRDefault="00BB43F6" w:rsidP="00BB43F6">
      <w:pPr>
        <w:contextualSpacing/>
        <w:jc w:val="both"/>
        <w:rPr>
          <w:rFonts w:eastAsia="Calibri" w:cstheme="minorHAnsi"/>
        </w:rPr>
      </w:pPr>
      <w:r w:rsidRPr="00D142CC">
        <w:rPr>
          <w:rFonts w:eastAsia="Calibri" w:cstheme="minorHAnsi"/>
        </w:rPr>
        <w:t xml:space="preserve">Whilst underlying actions to progress the plans to achieve the recommendations have developed and presented to Execs, UHB agreement of circa £2M recurrent funding is required to deliver progress.   </w:t>
      </w:r>
    </w:p>
    <w:p w14:paraId="06A494D0" w14:textId="77777777" w:rsidR="00BB43F6" w:rsidRPr="00D142CC" w:rsidRDefault="00BB43F6" w:rsidP="00BB43F6">
      <w:pPr>
        <w:contextualSpacing/>
        <w:jc w:val="both"/>
        <w:rPr>
          <w:rFonts w:eastAsia="Calibri" w:cstheme="minorHAnsi"/>
        </w:rPr>
      </w:pPr>
    </w:p>
    <w:p w14:paraId="72EDA85B" w14:textId="77777777" w:rsidR="00BB43F6" w:rsidRPr="00D142CC" w:rsidRDefault="00BB43F6" w:rsidP="00BB43F6">
      <w:pPr>
        <w:contextualSpacing/>
        <w:jc w:val="both"/>
        <w:rPr>
          <w:rFonts w:eastAsia="Calibri" w:cstheme="minorHAnsi"/>
        </w:rPr>
      </w:pPr>
      <w:r w:rsidRPr="00D142CC">
        <w:rPr>
          <w:rFonts w:eastAsia="Calibri" w:cstheme="minorHAnsi"/>
        </w:rPr>
        <w:t xml:space="preserve">In </w:t>
      </w:r>
      <w:r w:rsidR="001809E8" w:rsidRPr="00D142CC">
        <w:rPr>
          <w:rFonts w:eastAsia="Calibri" w:cstheme="minorHAnsi"/>
        </w:rPr>
        <w:t>addition,</w:t>
      </w:r>
      <w:r w:rsidRPr="00D142CC">
        <w:rPr>
          <w:rFonts w:eastAsia="Calibri" w:cstheme="minorHAnsi"/>
        </w:rPr>
        <w:t xml:space="preserve"> the service has sustained pressure across Obstetrics and Maternity care system, mainly due to reduced workforce availability, increased interventional birthing as a result of NICE guidance, backlogs on critical incident investigation etc</w:t>
      </w:r>
    </w:p>
    <w:p w14:paraId="22609F20" w14:textId="77777777" w:rsidR="00BB43F6" w:rsidRPr="00D142CC" w:rsidRDefault="00BB43F6" w:rsidP="00BB43F6">
      <w:pPr>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D142CC" w14:paraId="5BAD89B7" w14:textId="77777777" w:rsidTr="006E21AD">
        <w:trPr>
          <w:trHeight w:val="512"/>
        </w:trPr>
        <w:tc>
          <w:tcPr>
            <w:tcW w:w="2295" w:type="dxa"/>
            <w:tcBorders>
              <w:right w:val="nil"/>
            </w:tcBorders>
          </w:tcPr>
          <w:p w14:paraId="6FC55009" w14:textId="77777777" w:rsidR="00BB43F6" w:rsidRPr="00D142CC" w:rsidRDefault="00BB43F6" w:rsidP="006E21AD">
            <w:pPr>
              <w:rPr>
                <w:rFonts w:eastAsia="Calibri" w:cstheme="minorHAnsi"/>
                <w:b/>
              </w:rPr>
            </w:pPr>
            <w:r w:rsidRPr="00D142CC">
              <w:rPr>
                <w:rFonts w:eastAsia="Calibri" w:cstheme="minorHAnsi"/>
                <w:b/>
              </w:rPr>
              <w:t>Risk</w:t>
            </w:r>
          </w:p>
          <w:p w14:paraId="7F9C590F" w14:textId="77777777" w:rsidR="00BB43F6" w:rsidRPr="00D142CC" w:rsidRDefault="00BB43F6" w:rsidP="006E21AD">
            <w:pPr>
              <w:rPr>
                <w:rFonts w:eastAsia="Calibri" w:cstheme="minorHAnsi"/>
                <w:b/>
                <w:bCs/>
              </w:rPr>
            </w:pPr>
          </w:p>
          <w:p w14:paraId="2C1194F4" w14:textId="77777777" w:rsidR="00BB43F6" w:rsidRPr="00D142CC" w:rsidRDefault="00BB43F6" w:rsidP="006E21AD">
            <w:pPr>
              <w:rPr>
                <w:rFonts w:eastAsia="Calibri" w:cstheme="minorHAnsi"/>
                <w:b/>
                <w:bCs/>
              </w:rPr>
            </w:pPr>
            <w:r w:rsidRPr="00D142CC">
              <w:rPr>
                <w:rFonts w:eastAsia="Calibri" w:cstheme="minorHAnsi"/>
                <w:b/>
                <w:bCs/>
              </w:rPr>
              <w:t>Date added: 3/11/22</w:t>
            </w:r>
          </w:p>
        </w:tc>
        <w:tc>
          <w:tcPr>
            <w:tcW w:w="8045" w:type="dxa"/>
            <w:gridSpan w:val="5"/>
            <w:tcBorders>
              <w:left w:val="nil"/>
              <w:bottom w:val="single" w:sz="4" w:space="0" w:color="auto"/>
            </w:tcBorders>
          </w:tcPr>
          <w:p w14:paraId="398C1BE6" w14:textId="77777777" w:rsidR="00BB43F6" w:rsidRPr="00D142CC" w:rsidRDefault="00BB43F6" w:rsidP="006E21AD">
            <w:pPr>
              <w:rPr>
                <w:rFonts w:eastAsia="Calibri" w:cstheme="minorHAnsi"/>
              </w:rPr>
            </w:pPr>
            <w:r w:rsidRPr="00D142CC">
              <w:rPr>
                <w:rStyle w:val="normaltextrun"/>
                <w:rFonts w:cstheme="minorHAnsi"/>
                <w:color w:val="000000"/>
                <w:shd w:val="clear" w:color="auto" w:fill="FFFFFF"/>
              </w:rPr>
              <w:t>We are currently unable to demonstrate compliance against a number of recommendations against the various external reviews and reports</w:t>
            </w:r>
            <w:r w:rsidRPr="00D142CC">
              <w:rPr>
                <w:rFonts w:eastAsia="Calibri" w:cstheme="minorHAnsi"/>
              </w:rPr>
              <w:t xml:space="preserve">. </w:t>
            </w:r>
          </w:p>
          <w:p w14:paraId="4F17166D" w14:textId="77777777" w:rsidR="00BB43F6" w:rsidRPr="00D142CC" w:rsidRDefault="00BB43F6" w:rsidP="006E21AD">
            <w:pPr>
              <w:rPr>
                <w:rFonts w:eastAsia="Calibri" w:cstheme="minorHAnsi"/>
              </w:rPr>
            </w:pPr>
            <w:r w:rsidRPr="00D142CC">
              <w:rPr>
                <w:rFonts w:eastAsia="Calibri" w:cstheme="minorHAnsi"/>
              </w:rPr>
              <w:t>We have a backlog of investigations, RCA’s and concerns and as a result LFE delays</w:t>
            </w:r>
          </w:p>
          <w:p w14:paraId="43C44590" w14:textId="77777777" w:rsidR="00BB43F6" w:rsidRPr="00D142CC" w:rsidRDefault="00BB43F6" w:rsidP="006E21AD">
            <w:pPr>
              <w:rPr>
                <w:rFonts w:eastAsia="Calibri" w:cstheme="minorHAnsi"/>
              </w:rPr>
            </w:pPr>
            <w:r w:rsidRPr="00D142CC">
              <w:rPr>
                <w:rFonts w:eastAsia="Calibri" w:cstheme="minorHAnsi"/>
              </w:rPr>
              <w:t>Workforce concerns and adverse media</w:t>
            </w:r>
          </w:p>
        </w:tc>
      </w:tr>
      <w:tr w:rsidR="00BB43F6" w:rsidRPr="00D142CC" w14:paraId="0A37AE26" w14:textId="77777777" w:rsidTr="006E21AD">
        <w:trPr>
          <w:trHeight w:val="5332"/>
        </w:trPr>
        <w:tc>
          <w:tcPr>
            <w:tcW w:w="2295" w:type="dxa"/>
            <w:tcBorders>
              <w:right w:val="nil"/>
            </w:tcBorders>
          </w:tcPr>
          <w:p w14:paraId="2B891A9B" w14:textId="77777777" w:rsidR="00BB43F6" w:rsidRPr="00D142CC" w:rsidRDefault="00BB43F6" w:rsidP="006E21AD">
            <w:pPr>
              <w:rPr>
                <w:rFonts w:eastAsia="Calibri" w:cstheme="minorHAnsi"/>
                <w:b/>
              </w:rPr>
            </w:pPr>
            <w:r w:rsidRPr="00D142CC">
              <w:rPr>
                <w:rFonts w:eastAsia="Calibri" w:cstheme="minorHAnsi"/>
                <w:b/>
              </w:rPr>
              <w:t>Cause</w:t>
            </w:r>
          </w:p>
        </w:tc>
        <w:tc>
          <w:tcPr>
            <w:tcW w:w="8045" w:type="dxa"/>
            <w:gridSpan w:val="5"/>
            <w:tcBorders>
              <w:left w:val="nil"/>
              <w:bottom w:val="single" w:sz="4" w:space="0" w:color="auto"/>
            </w:tcBorders>
          </w:tcPr>
          <w:p w14:paraId="45CE8014" w14:textId="77777777" w:rsidR="00BB43F6" w:rsidRPr="00D142CC" w:rsidRDefault="00BB43F6" w:rsidP="003203BF">
            <w:pPr>
              <w:pStyle w:val="ListParagraph"/>
              <w:numPr>
                <w:ilvl w:val="0"/>
                <w:numId w:val="68"/>
              </w:numPr>
              <w:ind w:left="184" w:hanging="184"/>
              <w:jc w:val="both"/>
              <w:textAlignment w:val="baseline"/>
              <w:rPr>
                <w:rFonts w:eastAsia="Times New Roman" w:cstheme="minorHAnsi"/>
                <w:lang w:eastAsia="en-GB"/>
              </w:rPr>
            </w:pPr>
            <w:r w:rsidRPr="00D142CC">
              <w:rPr>
                <w:rFonts w:eastAsia="Times New Roman" w:cstheme="minorHAnsi"/>
                <w:lang w:val="en-US" w:eastAsia="en-GB"/>
              </w:rPr>
              <w:t>In England 180 million pounds of funding was released to support each Trust in complying with all of the Ockenden Recommendations. Welsh Government have invested £1 million in to the Mat Neo Safety Programme across Wales, which is currently in its Discovery phase for circa 12 months, next steps of which are yet to be communicated.  The operational view is that it is unlikely any further investment will be made available by Welsh Government to support implementation of the recommendations.</w:t>
            </w:r>
            <w:r w:rsidRPr="00D142CC">
              <w:rPr>
                <w:rFonts w:eastAsia="Times New Roman" w:cstheme="minorHAnsi"/>
                <w:lang w:eastAsia="en-GB"/>
              </w:rPr>
              <w:t> </w:t>
            </w:r>
          </w:p>
          <w:p w14:paraId="1E145BF4"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NICE clinical guidance </w:t>
            </w:r>
            <w:r w:rsidRPr="00D142CC">
              <w:rPr>
                <w:rFonts w:cstheme="minorHAnsi"/>
                <w:bCs/>
              </w:rPr>
              <w:t xml:space="preserve">Intrapartum care for healthy women and babies resulting in increased instrumental birthing practices. </w:t>
            </w:r>
            <w:r w:rsidRPr="00D142CC">
              <w:rPr>
                <w:rFonts w:eastAsia="Calibri" w:cstheme="minorHAnsi"/>
              </w:rPr>
              <w:t>Patients presenting and subsequently admitted have a higher acuity and complexity, particularly in light of NICE guidance.</w:t>
            </w:r>
          </w:p>
          <w:p w14:paraId="0E186D92"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We continue to experience challenges in our ability to deploy sufficient workforce to cover community, Midwifery-Led and </w:t>
            </w:r>
            <w:r w:rsidR="001809E8" w:rsidRPr="00D142CC">
              <w:rPr>
                <w:rFonts w:eastAsia="Calibri" w:cstheme="minorHAnsi"/>
              </w:rPr>
              <w:t>Obstetric</w:t>
            </w:r>
            <w:r w:rsidRPr="00D142CC">
              <w:rPr>
                <w:rFonts w:eastAsia="Calibri" w:cstheme="minorHAnsi"/>
              </w:rPr>
              <w:t>-Led care setting services. We struggle with sustained workforce challenges from sickness, maternity leave, resignations, retirement and challenges of retention and recruitment.</w:t>
            </w:r>
          </w:p>
          <w:p w14:paraId="5A3029EB"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One out-take of newly Qualified Midwives and Paediatric Nurses each year from Welsh Universities causing a limited flow of Midwives/Paediatric Nursing staff</w:t>
            </w:r>
          </w:p>
          <w:p w14:paraId="04C4F8D6"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 Restricted Neonatal capacity continues to add an increased layer of complexity in managing patient flow.</w:t>
            </w:r>
          </w:p>
          <w:p w14:paraId="138AE2C4"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lastRenderedPageBreak/>
              <w:t>T2 new area opened during Pandemic, but with no increase in staffing (loss of 6 beds on Delivery Suite, 14 opened on T2).</w:t>
            </w:r>
          </w:p>
          <w:p w14:paraId="522A3572" w14:textId="77777777" w:rsidR="00BB43F6" w:rsidRPr="00D142CC" w:rsidRDefault="00BB43F6" w:rsidP="003203BF">
            <w:pPr>
              <w:pStyle w:val="ListParagraph"/>
              <w:numPr>
                <w:ilvl w:val="0"/>
                <w:numId w:val="58"/>
              </w:numPr>
              <w:spacing w:line="276" w:lineRule="auto"/>
              <w:ind w:left="177" w:hanging="177"/>
              <w:jc w:val="both"/>
              <w:rPr>
                <w:rStyle w:val="eop"/>
                <w:rFonts w:eastAsia="Calibri" w:cstheme="minorHAnsi"/>
              </w:rPr>
            </w:pPr>
            <w:r w:rsidRPr="00D142CC">
              <w:rPr>
                <w:rStyle w:val="normaltextrun"/>
                <w:rFonts w:cstheme="minorHAnsi"/>
                <w:color w:val="000000"/>
                <w:shd w:val="clear" w:color="auto" w:fill="FFFFFF"/>
              </w:rPr>
              <w:t xml:space="preserve">Community based care is expanding with the emphasis being placed on ‘normal/low risk/need care being provided in community by midwives and MSWs. Reduced antenatal admissions and shorter postnatal stays result in an increase in community care. Midwives are undertaking the </w:t>
            </w:r>
            <w:r w:rsidR="001809E8" w:rsidRPr="00D142CC">
              <w:rPr>
                <w:rStyle w:val="normaltextrun"/>
                <w:rFonts w:cstheme="minorHAnsi"/>
                <w:color w:val="000000"/>
                <w:shd w:val="clear" w:color="auto" w:fill="FFFFFF"/>
              </w:rPr>
              <w:t>New-born</w:t>
            </w:r>
            <w:r w:rsidRPr="00D142CC">
              <w:rPr>
                <w:rStyle w:val="normaltextrun"/>
                <w:rFonts w:cstheme="minorHAnsi"/>
                <w:color w:val="000000"/>
                <w:shd w:val="clear" w:color="auto" w:fill="FFFFFF"/>
              </w:rPr>
              <w:t xml:space="preserve"> and Physical Examination (NIPE) instead of paediatricians, either in hospital or at home. </w:t>
            </w:r>
            <w:r w:rsidRPr="00D142CC">
              <w:rPr>
                <w:rStyle w:val="eop"/>
                <w:rFonts w:cstheme="minorHAnsi"/>
                <w:color w:val="000000"/>
                <w:shd w:val="clear" w:color="auto" w:fill="FFFFFF"/>
              </w:rPr>
              <w:t> </w:t>
            </w:r>
          </w:p>
          <w:p w14:paraId="385131C1" w14:textId="77777777" w:rsidR="00BB43F6" w:rsidRPr="00D142CC" w:rsidRDefault="00BB43F6" w:rsidP="003203BF">
            <w:pPr>
              <w:pStyle w:val="ListParagraph"/>
              <w:numPr>
                <w:ilvl w:val="0"/>
                <w:numId w:val="58"/>
              </w:numPr>
              <w:spacing w:line="276" w:lineRule="auto"/>
              <w:ind w:left="177" w:hanging="177"/>
              <w:jc w:val="both"/>
              <w:rPr>
                <w:rStyle w:val="eop"/>
                <w:rFonts w:eastAsia="Calibri" w:cstheme="minorHAnsi"/>
              </w:rPr>
            </w:pPr>
            <w:r w:rsidRPr="00D142CC">
              <w:rPr>
                <w:rStyle w:val="normaltextrun"/>
                <w:rFonts w:cstheme="minorHAnsi"/>
                <w:color w:val="000000"/>
                <w:shd w:val="clear" w:color="auto" w:fill="FFFFFF"/>
                <w:lang w:val="en-US"/>
              </w:rPr>
              <w:t>With the publication of the latest NICE guideline on Antenatal Care that recommends that all women be ‘booked’ by 12 weeks’ gestation, more women are meeting their midwife earlier than previously happened before 10 weeks.  This early visit requires midwifery assessment/advice, but the pregnancy may end as a fetal loss, so the total number of postnatal women is less than antenatal.  In most maternity services approximately 10% of women are ‘booked’ and then have no further contact with the midwife.</w:t>
            </w:r>
            <w:r w:rsidRPr="00D142CC">
              <w:rPr>
                <w:rStyle w:val="eop"/>
                <w:rFonts w:cstheme="minorHAnsi"/>
                <w:color w:val="000000"/>
                <w:shd w:val="clear" w:color="auto" w:fill="FFFFFF"/>
              </w:rPr>
              <w:t> </w:t>
            </w:r>
          </w:p>
          <w:p w14:paraId="1DEE7CB3"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Constraints accommodating the increased number of Inductions of Labour (IOL) and instrumental deliveries within current footprint.</w:t>
            </w:r>
          </w:p>
          <w:p w14:paraId="6132B2B8"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Good level of incident reporting but insufficient resources to complete investigations, action plans and learning from events actions.</w:t>
            </w:r>
          </w:p>
          <w:p w14:paraId="70FF38EC"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 xml:space="preserve">Independent external </w:t>
            </w:r>
            <w:r w:rsidR="001809E8" w:rsidRPr="00D142CC">
              <w:rPr>
                <w:rFonts w:eastAsia="Calibri" w:cstheme="minorHAnsi"/>
              </w:rPr>
              <w:t>Birth-rate</w:t>
            </w:r>
            <w:r w:rsidRPr="00D142CC">
              <w:rPr>
                <w:rFonts w:eastAsia="Calibri" w:cstheme="minorHAnsi"/>
              </w:rPr>
              <w:t>+ re-assessment has been undertaken and verbal findings are circa 16 Midwives short.</w:t>
            </w:r>
          </w:p>
        </w:tc>
      </w:tr>
      <w:bookmarkEnd w:id="5"/>
      <w:tr w:rsidR="00BB43F6" w:rsidRPr="00D142CC" w14:paraId="517EF571" w14:textId="77777777" w:rsidTr="006E21AD">
        <w:trPr>
          <w:trHeight w:val="2694"/>
        </w:trPr>
        <w:tc>
          <w:tcPr>
            <w:tcW w:w="2295" w:type="dxa"/>
            <w:tcBorders>
              <w:right w:val="nil"/>
            </w:tcBorders>
          </w:tcPr>
          <w:p w14:paraId="15209763" w14:textId="77777777" w:rsidR="00BB43F6" w:rsidRPr="00D142CC" w:rsidRDefault="00BB43F6" w:rsidP="006E21AD">
            <w:pPr>
              <w:rPr>
                <w:rFonts w:eastAsia="Calibri" w:cstheme="minorHAnsi"/>
                <w:b/>
              </w:rPr>
            </w:pPr>
            <w:r w:rsidRPr="00D142CC">
              <w:rPr>
                <w:rFonts w:eastAsia="Calibri" w:cstheme="minorHAnsi"/>
                <w:b/>
              </w:rPr>
              <w:lastRenderedPageBreak/>
              <w:t>Impact</w:t>
            </w:r>
          </w:p>
        </w:tc>
        <w:tc>
          <w:tcPr>
            <w:tcW w:w="8045" w:type="dxa"/>
            <w:gridSpan w:val="5"/>
            <w:tcBorders>
              <w:left w:val="nil"/>
            </w:tcBorders>
          </w:tcPr>
          <w:p w14:paraId="1E5C718E"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Closure of Community Home Birth Services and Maternity Led Unit due to lack of staff.</w:t>
            </w:r>
          </w:p>
          <w:p w14:paraId="5B7D1E17"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Delays in allocating IO’s to investigations, subsequent delays in completing investigations, action plans and LFE</w:t>
            </w:r>
          </w:p>
          <w:p w14:paraId="69F83976"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Rise in instrumental deliveries</w:t>
            </w:r>
          </w:p>
          <w:p w14:paraId="72C14D4A"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Delays in IOL and constraints in accommodating elective caesarean sections due to lack of NICU capacity</w:t>
            </w:r>
          </w:p>
          <w:p w14:paraId="7CBEFF86"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Congested department and long waits for IOL &amp; ECS</w:t>
            </w:r>
          </w:p>
          <w:p w14:paraId="465DAA65"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Insufficient consultant cover for labour ward, NCEPOD readmission reviews</w:t>
            </w:r>
          </w:p>
          <w:p w14:paraId="125EC221"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 xml:space="preserve">Lack of specialist roles; labour ward leads, </w:t>
            </w:r>
            <w:r w:rsidR="001809E8" w:rsidRPr="00D142CC">
              <w:rPr>
                <w:rFonts w:eastAsia="Calibri" w:cstheme="minorHAnsi"/>
              </w:rPr>
              <w:t>Foetal</w:t>
            </w:r>
            <w:r w:rsidRPr="00D142CC">
              <w:rPr>
                <w:rFonts w:eastAsia="Calibri" w:cstheme="minorHAnsi"/>
              </w:rPr>
              <w:t xml:space="preserve"> surveillance, bereavement, transitional care nursing.</w:t>
            </w:r>
          </w:p>
          <w:p w14:paraId="584A32DF"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Lack of training in Human factors, CTG, labour ward coordinator leadership.</w:t>
            </w:r>
          </w:p>
          <w:p w14:paraId="318E6868"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 xml:space="preserve">Poor staff morale and retention due to the sustained pressures in the system </w:t>
            </w:r>
          </w:p>
          <w:p w14:paraId="3F483DFD"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Worsening patient experience and outcomes (see separate risk on patient safety) and run of adverse incidents.</w:t>
            </w:r>
          </w:p>
        </w:tc>
      </w:tr>
      <w:tr w:rsidR="00BB43F6" w:rsidRPr="00D142CC" w14:paraId="7E9073E6" w14:textId="77777777" w:rsidTr="006E21AD">
        <w:trPr>
          <w:trHeight w:val="263"/>
        </w:trPr>
        <w:tc>
          <w:tcPr>
            <w:tcW w:w="2295" w:type="dxa"/>
          </w:tcPr>
          <w:p w14:paraId="0E9AC46C"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Borders>
              <w:bottom w:val="single" w:sz="4" w:space="0" w:color="auto"/>
            </w:tcBorders>
          </w:tcPr>
          <w:p w14:paraId="626E2AF0" w14:textId="77777777" w:rsidR="00BB43F6" w:rsidRPr="00D142CC" w:rsidRDefault="00BB43F6" w:rsidP="006E21AD">
            <w:pPr>
              <w:rPr>
                <w:rFonts w:eastAsia="Calibri" w:cstheme="minorHAnsi"/>
              </w:rPr>
            </w:pPr>
            <w:r w:rsidRPr="00D142CC">
              <w:rPr>
                <w:rFonts w:eastAsia="Calibri" w:cstheme="minorHAnsi"/>
              </w:rPr>
              <w:t>Likelihood Score:5</w:t>
            </w:r>
          </w:p>
        </w:tc>
        <w:tc>
          <w:tcPr>
            <w:tcW w:w="2357" w:type="dxa"/>
            <w:gridSpan w:val="3"/>
            <w:tcBorders>
              <w:bottom w:val="single" w:sz="4" w:space="0" w:color="auto"/>
            </w:tcBorders>
          </w:tcPr>
          <w:p w14:paraId="377232DF" w14:textId="77777777" w:rsidR="00BB43F6" w:rsidRPr="00D142CC" w:rsidRDefault="00BB43F6" w:rsidP="006E21AD">
            <w:pPr>
              <w:rPr>
                <w:rFonts w:eastAsia="Calibri" w:cstheme="minorHAnsi"/>
              </w:rPr>
            </w:pPr>
            <w:r w:rsidRPr="00D142CC">
              <w:rPr>
                <w:rFonts w:eastAsia="Calibri" w:cstheme="minorHAnsi"/>
              </w:rPr>
              <w:t>Gross Risk Score:</w:t>
            </w:r>
          </w:p>
        </w:tc>
        <w:tc>
          <w:tcPr>
            <w:tcW w:w="3025" w:type="dxa"/>
            <w:tcBorders>
              <w:bottom w:val="single" w:sz="4" w:space="0" w:color="auto"/>
            </w:tcBorders>
            <w:shd w:val="clear" w:color="auto" w:fill="FF0000"/>
          </w:tcPr>
          <w:p w14:paraId="33166E41" w14:textId="77777777" w:rsidR="00BB43F6" w:rsidRPr="00D142CC" w:rsidRDefault="00BB43F6" w:rsidP="006E21AD">
            <w:pPr>
              <w:rPr>
                <w:rFonts w:eastAsia="Calibri" w:cstheme="minorHAnsi"/>
                <w:b/>
              </w:rPr>
            </w:pPr>
            <w:r w:rsidRPr="00D142CC">
              <w:rPr>
                <w:rFonts w:eastAsia="Calibri" w:cstheme="minorHAnsi"/>
                <w:b/>
              </w:rPr>
              <w:t>25 (Extreme)</w:t>
            </w:r>
          </w:p>
        </w:tc>
      </w:tr>
      <w:tr w:rsidR="00BB43F6" w:rsidRPr="00D142CC" w14:paraId="05146C84" w14:textId="77777777" w:rsidTr="006E21AD">
        <w:trPr>
          <w:trHeight w:val="3809"/>
        </w:trPr>
        <w:tc>
          <w:tcPr>
            <w:tcW w:w="2295" w:type="dxa"/>
            <w:tcBorders>
              <w:right w:val="nil"/>
            </w:tcBorders>
          </w:tcPr>
          <w:p w14:paraId="06BB38EB" w14:textId="77777777" w:rsidR="00BB43F6" w:rsidRPr="00D142CC" w:rsidRDefault="00BB43F6" w:rsidP="006E21AD">
            <w:pPr>
              <w:rPr>
                <w:rFonts w:eastAsia="Calibri" w:cstheme="minorHAnsi"/>
                <w:b/>
              </w:rPr>
            </w:pPr>
            <w:r w:rsidRPr="00D142CC">
              <w:rPr>
                <w:rFonts w:eastAsia="Calibri" w:cstheme="minorHAnsi"/>
                <w:b/>
              </w:rPr>
              <w:t>Current Controls</w:t>
            </w:r>
          </w:p>
        </w:tc>
        <w:tc>
          <w:tcPr>
            <w:tcW w:w="8045" w:type="dxa"/>
            <w:gridSpan w:val="5"/>
            <w:tcBorders>
              <w:left w:val="nil"/>
              <w:bottom w:val="single" w:sz="4" w:space="0" w:color="auto"/>
            </w:tcBorders>
          </w:tcPr>
          <w:p w14:paraId="5783344F"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 xml:space="preserve">Induction of 27 Newly qualified Midwives (NQM) and 43 Newly Qualified </w:t>
            </w:r>
            <w:r w:rsidR="001809E8" w:rsidRPr="00D142CC">
              <w:rPr>
                <w:rFonts w:eastAsia="Calibri" w:cstheme="minorHAnsi"/>
              </w:rPr>
              <w:t>Paediatrics</w:t>
            </w:r>
            <w:r w:rsidRPr="00D142CC">
              <w:rPr>
                <w:rFonts w:eastAsia="Calibri" w:cstheme="minorHAnsi"/>
              </w:rPr>
              <w:t xml:space="preserve"> nurses from Student Streamlining</w:t>
            </w:r>
          </w:p>
          <w:p w14:paraId="5F7AA997"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Introduction of daily clinical huddles between each days Lead Midwife, Lead obstetrician, lead neonatologist and lead neonatal nurse each day</w:t>
            </w:r>
          </w:p>
          <w:p w14:paraId="7FC8FF76"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Rollout of 3 extra consultant sessions for obstetric governance and 1 extra consultant session Neonatology governance to enable allocation of IO’s to investigations</w:t>
            </w:r>
          </w:p>
          <w:p w14:paraId="5CFD4A80"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RAG rating of position against national report recommendations, presentation of gap analysis to executives and to senior Leadership Board for support of required resources</w:t>
            </w:r>
          </w:p>
          <w:p w14:paraId="7C1FFB6B"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Continued recruitment actions</w:t>
            </w:r>
          </w:p>
          <w:p w14:paraId="71FD3FCA"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Escalation of concerns to HEIW re single out-turn of midwives and paediatric nurses</w:t>
            </w:r>
          </w:p>
          <w:p w14:paraId="1B851568"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Establishment of Ockenden Oversight group meeting on fortnightly basis</w:t>
            </w:r>
          </w:p>
          <w:p w14:paraId="5B92F558"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Team continue to support recruitment and retention, submission of request for oversea recruitment.</w:t>
            </w:r>
          </w:p>
          <w:p w14:paraId="2FDB2482"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Daily SiteRep reporting introduced into maternity and Neonates and DoNM/HoM daily catch up</w:t>
            </w:r>
          </w:p>
        </w:tc>
      </w:tr>
      <w:tr w:rsidR="00BB43F6" w:rsidRPr="00D142CC" w14:paraId="71515C40" w14:textId="77777777" w:rsidTr="006E21AD">
        <w:trPr>
          <w:trHeight w:val="1610"/>
        </w:trPr>
        <w:tc>
          <w:tcPr>
            <w:tcW w:w="2295" w:type="dxa"/>
            <w:tcBorders>
              <w:right w:val="nil"/>
            </w:tcBorders>
          </w:tcPr>
          <w:p w14:paraId="7B93BCE5" w14:textId="77777777" w:rsidR="00BB43F6" w:rsidRPr="00D142CC" w:rsidRDefault="00BB43F6" w:rsidP="006E21AD">
            <w:pPr>
              <w:rPr>
                <w:rFonts w:eastAsia="Calibri" w:cstheme="minorHAnsi"/>
                <w:b/>
              </w:rPr>
            </w:pPr>
            <w:r w:rsidRPr="00D142CC">
              <w:rPr>
                <w:rFonts w:eastAsia="Calibri" w:cstheme="minorHAnsi"/>
                <w:b/>
              </w:rPr>
              <w:lastRenderedPageBreak/>
              <w:t>Current Assurances</w:t>
            </w:r>
          </w:p>
        </w:tc>
        <w:tc>
          <w:tcPr>
            <w:tcW w:w="8045" w:type="dxa"/>
            <w:gridSpan w:val="5"/>
            <w:tcBorders>
              <w:left w:val="nil"/>
            </w:tcBorders>
          </w:tcPr>
          <w:p w14:paraId="6DC29F31" w14:textId="77777777" w:rsidR="00BB43F6" w:rsidRDefault="00BB43F6" w:rsidP="003203BF">
            <w:pPr>
              <w:pStyle w:val="ListParagraph"/>
              <w:numPr>
                <w:ilvl w:val="0"/>
                <w:numId w:val="61"/>
              </w:numPr>
              <w:ind w:left="177" w:hanging="142"/>
              <w:rPr>
                <w:rFonts w:eastAsia="Calibri" w:cstheme="minorHAnsi"/>
              </w:rPr>
            </w:pPr>
            <w:r w:rsidRPr="00D142CC">
              <w:rPr>
                <w:rFonts w:eastAsia="Calibri" w:cstheme="minorHAnsi"/>
              </w:rPr>
              <w:t>Operational position reported into Management Executive (Daily)</w:t>
            </w:r>
            <w:r w:rsidR="009E00FC">
              <w:rPr>
                <w:rFonts w:eastAsia="Calibri" w:cstheme="minorHAnsi"/>
                <w:color w:val="FF0000"/>
                <w:vertAlign w:val="superscript"/>
              </w:rPr>
              <w:t xml:space="preserve"> (1)</w:t>
            </w:r>
          </w:p>
          <w:p w14:paraId="5E61FA55" w14:textId="77777777" w:rsidR="00BB43F6" w:rsidRDefault="00BB43F6" w:rsidP="003203BF">
            <w:pPr>
              <w:pStyle w:val="ListParagraph"/>
              <w:numPr>
                <w:ilvl w:val="0"/>
                <w:numId w:val="61"/>
              </w:numPr>
              <w:ind w:left="177" w:hanging="142"/>
              <w:rPr>
                <w:rFonts w:eastAsia="Calibri" w:cstheme="minorHAnsi"/>
              </w:rPr>
            </w:pPr>
            <w:r w:rsidRPr="00D142CC">
              <w:rPr>
                <w:rFonts w:eastAsia="Calibri" w:cstheme="minorHAnsi"/>
              </w:rPr>
              <w:t>Mechanisms in place to monitor key measures being strengthened into visible dashboard.</w:t>
            </w:r>
            <w:r w:rsidR="009E00FC">
              <w:rPr>
                <w:rFonts w:eastAsia="Calibri" w:cstheme="minorHAnsi"/>
                <w:color w:val="FF0000"/>
                <w:vertAlign w:val="superscript"/>
              </w:rPr>
              <w:t>(1)</w:t>
            </w:r>
          </w:p>
          <w:p w14:paraId="6FCD7F7E" w14:textId="77777777" w:rsidR="00BB43F6" w:rsidRPr="00D142CC" w:rsidRDefault="00BB43F6" w:rsidP="003203BF">
            <w:pPr>
              <w:pStyle w:val="ListParagraph"/>
              <w:numPr>
                <w:ilvl w:val="0"/>
                <w:numId w:val="61"/>
              </w:numPr>
              <w:ind w:left="177" w:hanging="142"/>
              <w:rPr>
                <w:rFonts w:eastAsia="Calibri" w:cstheme="minorHAnsi"/>
              </w:rPr>
            </w:pPr>
            <w:r w:rsidRPr="00D142CC">
              <w:rPr>
                <w:rFonts w:eastAsia="Calibri" w:cstheme="minorHAnsi"/>
              </w:rPr>
              <w:t xml:space="preserve">Key operational performance indicators and progress against plans reported into the Maternity/Neonatal oversight Group being led by Executive Nurse Director. </w:t>
            </w:r>
            <w:r w:rsidR="009E00FC">
              <w:rPr>
                <w:rFonts w:eastAsia="Calibri" w:cstheme="minorHAnsi"/>
                <w:color w:val="FF0000"/>
                <w:vertAlign w:val="superscript"/>
              </w:rPr>
              <w:t>(1)</w:t>
            </w:r>
          </w:p>
          <w:p w14:paraId="39A10534" w14:textId="77777777" w:rsidR="00BB43F6" w:rsidRPr="00D142CC" w:rsidRDefault="00BB43F6" w:rsidP="006E21AD">
            <w:pPr>
              <w:pStyle w:val="ListParagraph"/>
              <w:ind w:left="177"/>
              <w:rPr>
                <w:rFonts w:eastAsia="Calibri" w:cstheme="minorHAnsi"/>
              </w:rPr>
            </w:pPr>
            <w:r w:rsidRPr="00D142CC">
              <w:rPr>
                <w:rFonts w:eastAsia="Calibri" w:cstheme="minorHAnsi"/>
              </w:rPr>
              <w:t xml:space="preserve"> </w:t>
            </w:r>
            <w:r w:rsidRPr="00D142CC">
              <w:rPr>
                <w:rFonts w:eastAsia="Calibri" w:cstheme="minorHAnsi"/>
                <w:color w:val="FF0000"/>
              </w:rPr>
              <w:t xml:space="preserve">  </w:t>
            </w:r>
          </w:p>
        </w:tc>
      </w:tr>
      <w:tr w:rsidR="00BB43F6" w:rsidRPr="00D142CC" w14:paraId="7722CB14" w14:textId="77777777" w:rsidTr="006E21AD">
        <w:trPr>
          <w:trHeight w:val="248"/>
        </w:trPr>
        <w:tc>
          <w:tcPr>
            <w:tcW w:w="2295" w:type="dxa"/>
          </w:tcPr>
          <w:p w14:paraId="594D0493"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Borders>
              <w:bottom w:val="single" w:sz="4" w:space="0" w:color="auto"/>
            </w:tcBorders>
          </w:tcPr>
          <w:p w14:paraId="7AB56905" w14:textId="77777777" w:rsidR="00BB43F6" w:rsidRPr="00D142CC" w:rsidRDefault="00BB43F6" w:rsidP="006E21AD">
            <w:pPr>
              <w:rPr>
                <w:rFonts w:eastAsia="Calibri" w:cstheme="minorHAnsi"/>
              </w:rPr>
            </w:pPr>
            <w:r w:rsidRPr="00D142CC">
              <w:rPr>
                <w:rFonts w:eastAsia="Calibri" w:cstheme="minorHAnsi"/>
              </w:rPr>
              <w:t>Likelihood Score: 4</w:t>
            </w:r>
          </w:p>
        </w:tc>
        <w:tc>
          <w:tcPr>
            <w:tcW w:w="2357" w:type="dxa"/>
            <w:gridSpan w:val="3"/>
            <w:tcBorders>
              <w:bottom w:val="single" w:sz="4" w:space="0" w:color="auto"/>
            </w:tcBorders>
          </w:tcPr>
          <w:p w14:paraId="1C8ADB0E" w14:textId="77777777" w:rsidR="00BB43F6" w:rsidRPr="00D142CC" w:rsidRDefault="00BB43F6" w:rsidP="006E21AD">
            <w:pPr>
              <w:rPr>
                <w:rFonts w:eastAsia="Calibri" w:cstheme="minorHAnsi"/>
              </w:rPr>
            </w:pPr>
            <w:r w:rsidRPr="00D142CC">
              <w:rPr>
                <w:rFonts w:eastAsia="Calibri" w:cstheme="minorHAnsi"/>
              </w:rPr>
              <w:t>Net Risk Score:</w:t>
            </w:r>
          </w:p>
        </w:tc>
        <w:tc>
          <w:tcPr>
            <w:tcW w:w="3025" w:type="dxa"/>
            <w:tcBorders>
              <w:bottom w:val="single" w:sz="4" w:space="0" w:color="auto"/>
            </w:tcBorders>
            <w:shd w:val="clear" w:color="auto" w:fill="FF0000"/>
          </w:tcPr>
          <w:p w14:paraId="160273D7" w14:textId="77777777" w:rsidR="00BB43F6" w:rsidRPr="00D142CC" w:rsidRDefault="00BB43F6" w:rsidP="006E21AD">
            <w:pPr>
              <w:rPr>
                <w:rFonts w:eastAsia="Calibri" w:cstheme="minorHAnsi"/>
                <w:b/>
              </w:rPr>
            </w:pPr>
            <w:r w:rsidRPr="00D142CC">
              <w:rPr>
                <w:rFonts w:eastAsia="Calibri" w:cstheme="minorHAnsi"/>
                <w:b/>
              </w:rPr>
              <w:t>20 (Extreme)</w:t>
            </w:r>
          </w:p>
        </w:tc>
      </w:tr>
      <w:tr w:rsidR="00BB43F6" w:rsidRPr="00D142CC" w14:paraId="42E5FB23" w14:textId="77777777" w:rsidTr="006E21AD">
        <w:trPr>
          <w:trHeight w:val="1303"/>
        </w:trPr>
        <w:tc>
          <w:tcPr>
            <w:tcW w:w="2295" w:type="dxa"/>
            <w:tcBorders>
              <w:right w:val="nil"/>
            </w:tcBorders>
          </w:tcPr>
          <w:p w14:paraId="0CD5C584" w14:textId="77777777" w:rsidR="00BB43F6" w:rsidRPr="00D142CC" w:rsidRDefault="00BB43F6" w:rsidP="006E21AD">
            <w:pPr>
              <w:rPr>
                <w:rFonts w:eastAsia="Calibri" w:cstheme="minorHAnsi"/>
                <w:b/>
              </w:rPr>
            </w:pPr>
            <w:r w:rsidRPr="00D142CC">
              <w:rPr>
                <w:rFonts w:eastAsia="Calibri" w:cstheme="minorHAnsi"/>
                <w:b/>
              </w:rPr>
              <w:t>Gap in Controls</w:t>
            </w:r>
          </w:p>
        </w:tc>
        <w:tc>
          <w:tcPr>
            <w:tcW w:w="8045" w:type="dxa"/>
            <w:gridSpan w:val="5"/>
            <w:tcBorders>
              <w:left w:val="nil"/>
              <w:bottom w:val="single" w:sz="4" w:space="0" w:color="auto"/>
            </w:tcBorders>
          </w:tcPr>
          <w:p w14:paraId="00070730"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Confirmation of additional funding resource to fill gaps in assurance mapping</w:t>
            </w:r>
          </w:p>
          <w:p w14:paraId="28AB72B0" w14:textId="77777777" w:rsidR="00BB43F6" w:rsidRPr="00D142CC" w:rsidRDefault="00BB43F6" w:rsidP="003203BF">
            <w:pPr>
              <w:pStyle w:val="ListParagraph"/>
              <w:numPr>
                <w:ilvl w:val="0"/>
                <w:numId w:val="70"/>
              </w:numPr>
              <w:spacing w:after="200"/>
              <w:ind w:left="318" w:hanging="283"/>
              <w:rPr>
                <w:rStyle w:val="normaltextrun"/>
                <w:rFonts w:cstheme="minorHAnsi"/>
                <w:color w:val="0B0C0C"/>
              </w:rPr>
            </w:pPr>
            <w:r w:rsidRPr="00D142CC">
              <w:rPr>
                <w:rFonts w:eastAsia="Calibri" w:cstheme="minorHAnsi"/>
              </w:rPr>
              <w:t>Recruitment strategies to sustain and increase multidisciplinary teams (</w:t>
            </w:r>
            <w:r w:rsidRPr="00D142CC">
              <w:rPr>
                <w:rStyle w:val="normaltextrun"/>
                <w:rFonts w:cstheme="minorHAnsi"/>
                <w:color w:val="0B0C0C"/>
              </w:rPr>
              <w:t xml:space="preserve">appendix 1).  </w:t>
            </w:r>
          </w:p>
          <w:p w14:paraId="545B90E5"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Developing an effective, high quality and sustainable model of managing intrapartum care and current constraints</w:t>
            </w:r>
          </w:p>
          <w:p w14:paraId="57D28931"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 xml:space="preserve">Several incidents out of time </w:t>
            </w:r>
          </w:p>
        </w:tc>
      </w:tr>
      <w:tr w:rsidR="00BB43F6" w:rsidRPr="00D142CC" w14:paraId="588120BA" w14:textId="77777777" w:rsidTr="006E21AD">
        <w:trPr>
          <w:trHeight w:val="527"/>
        </w:trPr>
        <w:tc>
          <w:tcPr>
            <w:tcW w:w="2295" w:type="dxa"/>
            <w:tcBorders>
              <w:bottom w:val="single" w:sz="4" w:space="0" w:color="auto"/>
              <w:right w:val="nil"/>
            </w:tcBorders>
          </w:tcPr>
          <w:p w14:paraId="0BE03B7E" w14:textId="77777777" w:rsidR="00BB43F6" w:rsidRPr="00D142CC" w:rsidRDefault="00BB43F6" w:rsidP="006E21AD">
            <w:pPr>
              <w:rPr>
                <w:rFonts w:eastAsia="Calibri" w:cstheme="minorHAnsi"/>
                <w:b/>
              </w:rPr>
            </w:pPr>
            <w:r w:rsidRPr="00D142CC">
              <w:rPr>
                <w:rFonts w:eastAsia="Calibri" w:cstheme="minorHAnsi"/>
                <w:b/>
              </w:rPr>
              <w:t>Gap in Assurances</w:t>
            </w:r>
          </w:p>
        </w:tc>
        <w:tc>
          <w:tcPr>
            <w:tcW w:w="8045" w:type="dxa"/>
            <w:gridSpan w:val="5"/>
            <w:tcBorders>
              <w:left w:val="nil"/>
            </w:tcBorders>
          </w:tcPr>
          <w:p w14:paraId="34571915" w14:textId="77777777" w:rsidR="00BB43F6" w:rsidRPr="00D142CC" w:rsidRDefault="00BB43F6" w:rsidP="003203BF">
            <w:pPr>
              <w:pStyle w:val="ListParagraph"/>
              <w:numPr>
                <w:ilvl w:val="0"/>
                <w:numId w:val="69"/>
              </w:numPr>
              <w:spacing w:after="200" w:line="276" w:lineRule="auto"/>
              <w:ind w:left="318" w:hanging="283"/>
              <w:rPr>
                <w:rFonts w:eastAsia="Calibri" w:cstheme="minorHAnsi"/>
              </w:rPr>
            </w:pPr>
            <w:r w:rsidRPr="00D142CC">
              <w:rPr>
                <w:rFonts w:eastAsia="Calibri" w:cstheme="minorHAnsi"/>
              </w:rPr>
              <w:t>Data and benchmarking information</w:t>
            </w:r>
          </w:p>
          <w:p w14:paraId="0C69F8F9" w14:textId="77777777" w:rsidR="00BB43F6" w:rsidRPr="00D142CC" w:rsidRDefault="00BB43F6" w:rsidP="003203BF">
            <w:pPr>
              <w:pStyle w:val="ListParagraph"/>
              <w:numPr>
                <w:ilvl w:val="0"/>
                <w:numId w:val="69"/>
              </w:numPr>
              <w:spacing w:after="200" w:line="276" w:lineRule="auto"/>
              <w:ind w:left="318" w:hanging="283"/>
              <w:rPr>
                <w:rFonts w:eastAsia="Calibri" w:cstheme="minorHAnsi"/>
              </w:rPr>
            </w:pPr>
            <w:r w:rsidRPr="00D142CC">
              <w:rPr>
                <w:rFonts w:eastAsia="Calibri" w:cstheme="minorHAnsi"/>
              </w:rPr>
              <w:t>Resources to meet the national recommendations</w:t>
            </w:r>
          </w:p>
        </w:tc>
      </w:tr>
      <w:tr w:rsidR="00BB43F6" w:rsidRPr="00D142CC" w14:paraId="76C84CAC" w14:textId="77777777" w:rsidTr="006E21AD">
        <w:trPr>
          <w:trHeight w:val="248"/>
        </w:trPr>
        <w:tc>
          <w:tcPr>
            <w:tcW w:w="2295" w:type="dxa"/>
            <w:tcBorders>
              <w:right w:val="nil"/>
            </w:tcBorders>
            <w:shd w:val="clear" w:color="auto" w:fill="548DD4"/>
          </w:tcPr>
          <w:p w14:paraId="6CD16937" w14:textId="77777777" w:rsidR="00BB43F6" w:rsidRPr="00D142CC" w:rsidRDefault="00BB43F6" w:rsidP="006E21AD">
            <w:pPr>
              <w:rPr>
                <w:rFonts w:eastAsia="Calibri" w:cstheme="minorHAnsi"/>
                <w:b/>
                <w:color w:val="FFFFFF"/>
              </w:rPr>
            </w:pPr>
            <w:r w:rsidRPr="00D142CC">
              <w:rPr>
                <w:rFonts w:cstheme="minorHAnsi"/>
              </w:rPr>
              <w:br w:type="page"/>
            </w:r>
            <w:r w:rsidRPr="00D142CC">
              <w:rPr>
                <w:rFonts w:eastAsia="Calibri" w:cstheme="minorHAnsi"/>
                <w:b/>
                <w:color w:val="FFFFFF"/>
              </w:rPr>
              <w:t>Actions</w:t>
            </w:r>
          </w:p>
        </w:tc>
        <w:tc>
          <w:tcPr>
            <w:tcW w:w="2663" w:type="dxa"/>
            <w:tcBorders>
              <w:left w:val="nil"/>
              <w:bottom w:val="single" w:sz="4" w:space="0" w:color="auto"/>
            </w:tcBorders>
            <w:shd w:val="clear" w:color="auto" w:fill="548DD4"/>
          </w:tcPr>
          <w:p w14:paraId="38BE6788" w14:textId="77777777" w:rsidR="00BB43F6" w:rsidRPr="00D142CC" w:rsidRDefault="00BB43F6" w:rsidP="006E21AD">
            <w:pPr>
              <w:rPr>
                <w:rFonts w:eastAsia="Calibri" w:cstheme="minorHAnsi"/>
                <w:color w:val="FFFFFF"/>
              </w:rPr>
            </w:pPr>
          </w:p>
        </w:tc>
        <w:tc>
          <w:tcPr>
            <w:tcW w:w="878" w:type="dxa"/>
            <w:shd w:val="clear" w:color="auto" w:fill="548DD4"/>
          </w:tcPr>
          <w:p w14:paraId="7B968C51" w14:textId="77777777" w:rsidR="00BB43F6" w:rsidRPr="00D142CC" w:rsidRDefault="00BB43F6" w:rsidP="006E21AD">
            <w:pPr>
              <w:rPr>
                <w:rFonts w:eastAsia="Calibri" w:cstheme="minorHAnsi"/>
                <w:b/>
                <w:color w:val="FFFFFF"/>
              </w:rPr>
            </w:pPr>
            <w:r w:rsidRPr="00D142CC">
              <w:rPr>
                <w:rFonts w:eastAsia="Calibri" w:cstheme="minorHAnsi"/>
                <w:b/>
                <w:color w:val="FFFFFF"/>
              </w:rPr>
              <w:t>Lead</w:t>
            </w:r>
          </w:p>
        </w:tc>
        <w:tc>
          <w:tcPr>
            <w:tcW w:w="1133" w:type="dxa"/>
            <w:shd w:val="clear" w:color="auto" w:fill="548DD4"/>
          </w:tcPr>
          <w:p w14:paraId="5991FD4E" w14:textId="77777777" w:rsidR="00BB43F6" w:rsidRPr="00D142CC" w:rsidRDefault="00BB43F6" w:rsidP="006E21AD">
            <w:pPr>
              <w:rPr>
                <w:rFonts w:eastAsia="Calibri" w:cstheme="minorHAnsi"/>
                <w:b/>
                <w:color w:val="FFFFFF"/>
              </w:rPr>
            </w:pPr>
            <w:r w:rsidRPr="00D142CC">
              <w:rPr>
                <w:rFonts w:eastAsia="Calibri" w:cstheme="minorHAnsi"/>
                <w:b/>
                <w:color w:val="FFFFFF"/>
              </w:rPr>
              <w:t>By when</w:t>
            </w:r>
          </w:p>
        </w:tc>
        <w:tc>
          <w:tcPr>
            <w:tcW w:w="3371" w:type="dxa"/>
            <w:gridSpan w:val="2"/>
            <w:shd w:val="clear" w:color="auto" w:fill="548DD4"/>
          </w:tcPr>
          <w:p w14:paraId="50AF792B" w14:textId="77777777" w:rsidR="00BB43F6" w:rsidRPr="00D142CC" w:rsidRDefault="00BB43F6" w:rsidP="006E21AD">
            <w:pPr>
              <w:rPr>
                <w:rFonts w:eastAsia="Calibri" w:cstheme="minorHAnsi"/>
                <w:b/>
                <w:color w:val="FFFFFF"/>
              </w:rPr>
            </w:pPr>
            <w:r w:rsidRPr="00D142CC">
              <w:rPr>
                <w:rFonts w:eastAsia="Calibri" w:cstheme="minorHAnsi"/>
                <w:b/>
                <w:color w:val="FFFFFF"/>
              </w:rPr>
              <w:t xml:space="preserve">Update since </w:t>
            </w:r>
            <w:r w:rsidR="00AD7293">
              <w:rPr>
                <w:rFonts w:eastAsia="Calibri" w:cstheme="minorHAnsi"/>
                <w:b/>
                <w:color w:val="FFFFFF"/>
              </w:rPr>
              <w:t>November</w:t>
            </w:r>
            <w:r w:rsidRPr="00D142CC">
              <w:rPr>
                <w:rFonts w:eastAsia="Calibri" w:cstheme="minorHAnsi"/>
                <w:b/>
                <w:color w:val="FFFFFF"/>
              </w:rPr>
              <w:t xml:space="preserve"> 2022</w:t>
            </w:r>
          </w:p>
        </w:tc>
      </w:tr>
      <w:tr w:rsidR="00BB43F6" w:rsidRPr="00D142CC" w14:paraId="34F99E17" w14:textId="77777777" w:rsidTr="006E21AD">
        <w:trPr>
          <w:trHeight w:val="790"/>
        </w:trPr>
        <w:tc>
          <w:tcPr>
            <w:tcW w:w="4958" w:type="dxa"/>
            <w:gridSpan w:val="2"/>
          </w:tcPr>
          <w:p w14:paraId="7D324B75"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Ongoing recruitment above establishment, increasing training places</w:t>
            </w:r>
          </w:p>
        </w:tc>
        <w:tc>
          <w:tcPr>
            <w:tcW w:w="878" w:type="dxa"/>
          </w:tcPr>
          <w:p w14:paraId="0D85B3C7" w14:textId="77777777" w:rsidR="00BB43F6" w:rsidRPr="00D142CC" w:rsidRDefault="00BB43F6" w:rsidP="006E21AD">
            <w:pPr>
              <w:rPr>
                <w:rFonts w:eastAsia="Calibri" w:cstheme="minorHAnsi"/>
              </w:rPr>
            </w:pPr>
            <w:r w:rsidRPr="00D142CC">
              <w:rPr>
                <w:rFonts w:eastAsia="Calibri" w:cstheme="minorHAnsi"/>
              </w:rPr>
              <w:t xml:space="preserve"> AJ</w:t>
            </w:r>
          </w:p>
        </w:tc>
        <w:tc>
          <w:tcPr>
            <w:tcW w:w="1133" w:type="dxa"/>
          </w:tcPr>
          <w:p w14:paraId="5D4E9EE6" w14:textId="77777777" w:rsidR="00BB43F6" w:rsidRPr="00D142CC" w:rsidRDefault="00BB43F6" w:rsidP="006E21AD">
            <w:pPr>
              <w:rPr>
                <w:rFonts w:eastAsia="Calibri" w:cstheme="minorHAnsi"/>
              </w:rPr>
            </w:pPr>
            <w:r w:rsidRPr="00D142CC">
              <w:rPr>
                <w:rFonts w:eastAsia="Calibri" w:cstheme="minorHAnsi"/>
              </w:rPr>
              <w:t xml:space="preserve"> 31/03/23</w:t>
            </w:r>
          </w:p>
        </w:tc>
        <w:tc>
          <w:tcPr>
            <w:tcW w:w="3371" w:type="dxa"/>
            <w:gridSpan w:val="2"/>
          </w:tcPr>
          <w:p w14:paraId="2C32D3F1" w14:textId="77777777" w:rsidR="00BB43F6" w:rsidRPr="00F67711" w:rsidRDefault="00F67711" w:rsidP="006E21AD">
            <w:pPr>
              <w:rPr>
                <w:rFonts w:eastAsia="Calibri" w:cstheme="minorHAnsi"/>
                <w:color w:val="FF0000"/>
              </w:rPr>
            </w:pPr>
            <w:r w:rsidRPr="00F67711">
              <w:rPr>
                <w:rFonts w:eastAsia="Calibri" w:cstheme="minorHAnsi"/>
                <w:color w:val="FF0000"/>
              </w:rPr>
              <w:t>This action continues to take place.</w:t>
            </w:r>
          </w:p>
        </w:tc>
      </w:tr>
      <w:tr w:rsidR="00BB43F6" w:rsidRPr="00D142CC" w14:paraId="5CCC3DD4" w14:textId="77777777" w:rsidTr="006E21AD">
        <w:trPr>
          <w:trHeight w:val="512"/>
        </w:trPr>
        <w:tc>
          <w:tcPr>
            <w:tcW w:w="4958" w:type="dxa"/>
            <w:gridSpan w:val="2"/>
          </w:tcPr>
          <w:p w14:paraId="6732B484"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Reviewing current obstetric practice in line with NICE guidance</w:t>
            </w:r>
          </w:p>
          <w:p w14:paraId="1F4415D4" w14:textId="77777777" w:rsidR="00BB43F6" w:rsidRPr="00D142CC" w:rsidRDefault="00BB43F6" w:rsidP="006E21AD">
            <w:pPr>
              <w:contextualSpacing/>
              <w:rPr>
                <w:rFonts w:eastAsia="Calibri" w:cstheme="minorHAnsi"/>
              </w:rPr>
            </w:pPr>
          </w:p>
          <w:p w14:paraId="120632BF" w14:textId="77777777" w:rsidR="00BB43F6" w:rsidRPr="00D142CC" w:rsidRDefault="00BB43F6" w:rsidP="006E21AD">
            <w:pPr>
              <w:contextualSpacing/>
              <w:rPr>
                <w:rFonts w:eastAsia="Calibri" w:cstheme="minorHAnsi"/>
              </w:rPr>
            </w:pPr>
          </w:p>
          <w:p w14:paraId="12D57CDE" w14:textId="77777777" w:rsidR="00BB43F6" w:rsidRPr="00D142CC" w:rsidRDefault="00BB43F6" w:rsidP="006E21AD">
            <w:pPr>
              <w:ind w:left="720"/>
              <w:contextualSpacing/>
              <w:rPr>
                <w:rFonts w:eastAsia="Calibri" w:cstheme="minorHAnsi"/>
              </w:rPr>
            </w:pPr>
            <w:r w:rsidRPr="00D142CC">
              <w:rPr>
                <w:rFonts w:eastAsia="Calibri" w:cstheme="minorHAnsi"/>
              </w:rPr>
              <w:t xml:space="preserve"> </w:t>
            </w:r>
          </w:p>
        </w:tc>
        <w:tc>
          <w:tcPr>
            <w:tcW w:w="878" w:type="dxa"/>
          </w:tcPr>
          <w:p w14:paraId="2323FBF6" w14:textId="77777777" w:rsidR="00BB43F6" w:rsidRPr="00D142CC" w:rsidRDefault="00BB43F6" w:rsidP="006E21AD">
            <w:pPr>
              <w:rPr>
                <w:rFonts w:eastAsia="Calibri" w:cstheme="minorHAnsi"/>
              </w:rPr>
            </w:pPr>
            <w:r w:rsidRPr="00D142CC">
              <w:rPr>
                <w:rFonts w:eastAsia="Calibri" w:cstheme="minorHAnsi"/>
              </w:rPr>
              <w:t xml:space="preserve"> CR/SZ</w:t>
            </w:r>
          </w:p>
          <w:p w14:paraId="3685BF65" w14:textId="77777777" w:rsidR="00BB43F6" w:rsidRPr="00D142CC" w:rsidRDefault="00BB43F6" w:rsidP="006E21AD">
            <w:pPr>
              <w:rPr>
                <w:rFonts w:eastAsia="Calibri" w:cstheme="minorHAnsi"/>
              </w:rPr>
            </w:pPr>
          </w:p>
          <w:p w14:paraId="440C53EB" w14:textId="77777777" w:rsidR="00BB43F6" w:rsidRPr="00D142CC" w:rsidRDefault="00BB43F6" w:rsidP="006E21AD">
            <w:pPr>
              <w:rPr>
                <w:rFonts w:eastAsia="Calibri" w:cstheme="minorHAnsi"/>
              </w:rPr>
            </w:pPr>
          </w:p>
          <w:p w14:paraId="27FC2A20" w14:textId="77777777" w:rsidR="00BB43F6" w:rsidRPr="00D142CC" w:rsidRDefault="00BB43F6" w:rsidP="006E21AD">
            <w:pPr>
              <w:rPr>
                <w:rFonts w:eastAsia="Calibri" w:cstheme="minorHAnsi"/>
              </w:rPr>
            </w:pPr>
          </w:p>
          <w:p w14:paraId="0FE8D99B" w14:textId="77777777" w:rsidR="00BB43F6" w:rsidRPr="00D142CC" w:rsidRDefault="00BB43F6" w:rsidP="006E21AD">
            <w:pPr>
              <w:rPr>
                <w:rFonts w:eastAsia="Calibri" w:cstheme="minorHAnsi"/>
              </w:rPr>
            </w:pPr>
          </w:p>
          <w:p w14:paraId="72F0C9D3" w14:textId="77777777" w:rsidR="00BB43F6" w:rsidRPr="00D142CC" w:rsidRDefault="00BB43F6" w:rsidP="006E21AD">
            <w:pPr>
              <w:rPr>
                <w:rFonts w:eastAsia="Calibri" w:cstheme="minorHAnsi"/>
              </w:rPr>
            </w:pPr>
          </w:p>
        </w:tc>
        <w:tc>
          <w:tcPr>
            <w:tcW w:w="1133" w:type="dxa"/>
          </w:tcPr>
          <w:p w14:paraId="1A7B9E8A" w14:textId="77777777" w:rsidR="00BB43F6" w:rsidRPr="00D142CC" w:rsidRDefault="00BB43F6" w:rsidP="006E21AD">
            <w:pPr>
              <w:rPr>
                <w:rFonts w:eastAsia="Calibri" w:cstheme="minorHAnsi"/>
              </w:rPr>
            </w:pPr>
            <w:r w:rsidRPr="00D142CC">
              <w:rPr>
                <w:rFonts w:eastAsia="Calibri" w:cstheme="minorHAnsi"/>
              </w:rPr>
              <w:t>01/01/23</w:t>
            </w:r>
          </w:p>
          <w:p w14:paraId="137DC36A" w14:textId="77777777" w:rsidR="00BB43F6" w:rsidRPr="00D142CC" w:rsidRDefault="00BB43F6" w:rsidP="006E21AD">
            <w:pPr>
              <w:rPr>
                <w:rFonts w:eastAsia="Calibri" w:cstheme="minorHAnsi"/>
              </w:rPr>
            </w:pPr>
          </w:p>
          <w:p w14:paraId="5ABE8496" w14:textId="77777777" w:rsidR="00BB43F6" w:rsidRPr="00D142CC" w:rsidRDefault="00BB43F6" w:rsidP="006E21AD">
            <w:pPr>
              <w:rPr>
                <w:rFonts w:eastAsia="Calibri" w:cstheme="minorHAnsi"/>
              </w:rPr>
            </w:pPr>
          </w:p>
          <w:p w14:paraId="59F1487B" w14:textId="77777777" w:rsidR="00BB43F6" w:rsidRPr="00D142CC" w:rsidRDefault="00BB43F6" w:rsidP="006E21AD">
            <w:pPr>
              <w:rPr>
                <w:rFonts w:eastAsia="Calibri" w:cstheme="minorHAnsi"/>
              </w:rPr>
            </w:pPr>
          </w:p>
          <w:p w14:paraId="1876764B" w14:textId="77777777" w:rsidR="00BB43F6" w:rsidRPr="00D142CC" w:rsidRDefault="00BB43F6" w:rsidP="006E21AD">
            <w:pPr>
              <w:rPr>
                <w:rFonts w:eastAsia="Calibri" w:cstheme="minorHAnsi"/>
              </w:rPr>
            </w:pPr>
          </w:p>
          <w:p w14:paraId="13A4EC65" w14:textId="77777777" w:rsidR="00BB43F6" w:rsidRPr="00D142CC" w:rsidRDefault="00BB43F6" w:rsidP="006E21AD">
            <w:pPr>
              <w:rPr>
                <w:rFonts w:eastAsia="Calibri" w:cstheme="minorHAnsi"/>
              </w:rPr>
            </w:pPr>
          </w:p>
        </w:tc>
        <w:tc>
          <w:tcPr>
            <w:tcW w:w="3371" w:type="dxa"/>
            <w:gridSpan w:val="2"/>
          </w:tcPr>
          <w:p w14:paraId="390DADAB" w14:textId="77777777" w:rsidR="00BB43F6" w:rsidRPr="00F67711" w:rsidRDefault="00F67711" w:rsidP="006E21AD">
            <w:pPr>
              <w:rPr>
                <w:rFonts w:eastAsia="Calibri" w:cstheme="minorHAnsi"/>
                <w:color w:val="FF0000"/>
              </w:rPr>
            </w:pPr>
            <w:r w:rsidRPr="00F67711">
              <w:rPr>
                <w:rFonts w:eastAsia="Calibri" w:cstheme="minorHAnsi"/>
                <w:color w:val="FF0000"/>
              </w:rPr>
              <w:t>This action continues to take place.</w:t>
            </w:r>
          </w:p>
        </w:tc>
      </w:tr>
      <w:tr w:rsidR="00BB43F6" w:rsidRPr="00D142CC" w14:paraId="6BFFB721" w14:textId="77777777" w:rsidTr="006E21AD">
        <w:trPr>
          <w:trHeight w:val="1039"/>
        </w:trPr>
        <w:tc>
          <w:tcPr>
            <w:tcW w:w="4958" w:type="dxa"/>
            <w:gridSpan w:val="2"/>
          </w:tcPr>
          <w:p w14:paraId="226CDD83"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Senior daily oversight of obstetric /Neonatal capacity and escalation to Executives</w:t>
            </w:r>
          </w:p>
        </w:tc>
        <w:tc>
          <w:tcPr>
            <w:tcW w:w="878" w:type="dxa"/>
          </w:tcPr>
          <w:p w14:paraId="457AA8DB" w14:textId="77777777" w:rsidR="00BB43F6" w:rsidRPr="00D142CC" w:rsidRDefault="00BB43F6" w:rsidP="006E21AD">
            <w:pPr>
              <w:rPr>
                <w:rFonts w:eastAsia="Calibri" w:cstheme="minorHAnsi"/>
              </w:rPr>
            </w:pPr>
            <w:r w:rsidRPr="00D142CC">
              <w:rPr>
                <w:rFonts w:eastAsia="Calibri" w:cstheme="minorHAnsi"/>
              </w:rPr>
              <w:t>AJ</w:t>
            </w:r>
          </w:p>
        </w:tc>
        <w:tc>
          <w:tcPr>
            <w:tcW w:w="1133" w:type="dxa"/>
          </w:tcPr>
          <w:p w14:paraId="0DACB13A"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3517C57A" w14:textId="77777777" w:rsidR="00BB43F6" w:rsidRPr="00F67711" w:rsidRDefault="00F67711" w:rsidP="006E21AD">
            <w:pPr>
              <w:rPr>
                <w:rFonts w:eastAsia="Calibri" w:cstheme="minorHAnsi"/>
                <w:color w:val="FF0000"/>
              </w:rPr>
            </w:pPr>
            <w:r w:rsidRPr="00F67711">
              <w:rPr>
                <w:rFonts w:eastAsia="Calibri" w:cstheme="minorHAnsi"/>
                <w:color w:val="FF0000"/>
              </w:rPr>
              <w:t>This action continues to take place.</w:t>
            </w:r>
          </w:p>
        </w:tc>
      </w:tr>
      <w:tr w:rsidR="00BB43F6" w:rsidRPr="00D142CC" w14:paraId="4FFD1848" w14:textId="77777777" w:rsidTr="006E21AD">
        <w:trPr>
          <w:trHeight w:val="1054"/>
        </w:trPr>
        <w:tc>
          <w:tcPr>
            <w:tcW w:w="4958" w:type="dxa"/>
            <w:gridSpan w:val="2"/>
          </w:tcPr>
          <w:p w14:paraId="4C2156B6"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 xml:space="preserve">Continued maternity / Neonatology oversight meetings with Executive lead </w:t>
            </w:r>
          </w:p>
        </w:tc>
        <w:tc>
          <w:tcPr>
            <w:tcW w:w="878" w:type="dxa"/>
          </w:tcPr>
          <w:p w14:paraId="36086959" w14:textId="77777777" w:rsidR="00BB43F6" w:rsidRPr="00D142CC" w:rsidRDefault="00BB43F6" w:rsidP="006E21AD">
            <w:pPr>
              <w:rPr>
                <w:rFonts w:eastAsia="Calibri" w:cstheme="minorHAnsi"/>
              </w:rPr>
            </w:pPr>
            <w:r w:rsidRPr="00D142CC">
              <w:rPr>
                <w:rFonts w:eastAsia="Calibri" w:cstheme="minorHAnsi"/>
              </w:rPr>
              <w:t>JR/AJ</w:t>
            </w:r>
          </w:p>
        </w:tc>
        <w:tc>
          <w:tcPr>
            <w:tcW w:w="1133" w:type="dxa"/>
          </w:tcPr>
          <w:p w14:paraId="7BBE3E04"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4C5E129E" w14:textId="77777777" w:rsidR="00BB43F6" w:rsidRPr="00F67711" w:rsidRDefault="00F67711" w:rsidP="006E21AD">
            <w:pPr>
              <w:rPr>
                <w:rFonts w:eastAsia="Calibri" w:cstheme="minorHAnsi"/>
                <w:color w:val="FF0000"/>
              </w:rPr>
            </w:pPr>
            <w:r w:rsidRPr="00F67711">
              <w:rPr>
                <w:rFonts w:eastAsia="Calibri" w:cstheme="minorHAnsi"/>
                <w:color w:val="FF0000"/>
              </w:rPr>
              <w:t>This action continues to take place.</w:t>
            </w:r>
          </w:p>
        </w:tc>
      </w:tr>
      <w:tr w:rsidR="00BB43F6" w:rsidRPr="00D142CC" w14:paraId="0D5047B0" w14:textId="77777777" w:rsidTr="006E21AD">
        <w:trPr>
          <w:trHeight w:val="512"/>
        </w:trPr>
        <w:tc>
          <w:tcPr>
            <w:tcW w:w="4958" w:type="dxa"/>
            <w:gridSpan w:val="2"/>
          </w:tcPr>
          <w:p w14:paraId="3B9956AD"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 xml:space="preserve">Ongoing review of job planning and consultant establishment  </w:t>
            </w:r>
          </w:p>
        </w:tc>
        <w:tc>
          <w:tcPr>
            <w:tcW w:w="878" w:type="dxa"/>
          </w:tcPr>
          <w:p w14:paraId="049F007F" w14:textId="77777777" w:rsidR="00BB43F6" w:rsidRPr="00D142CC" w:rsidRDefault="00BB43F6" w:rsidP="006E21AD">
            <w:pPr>
              <w:rPr>
                <w:rFonts w:eastAsia="Calibri" w:cstheme="minorHAnsi"/>
              </w:rPr>
            </w:pPr>
            <w:r w:rsidRPr="00D142CC">
              <w:rPr>
                <w:rFonts w:eastAsia="Calibri" w:cstheme="minorHAnsi"/>
              </w:rPr>
              <w:t>CR/AT</w:t>
            </w:r>
          </w:p>
        </w:tc>
        <w:tc>
          <w:tcPr>
            <w:tcW w:w="1133" w:type="dxa"/>
          </w:tcPr>
          <w:p w14:paraId="62E2ACDA"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2D0E0130" w14:textId="77777777" w:rsidR="00BB43F6" w:rsidRPr="00F67711" w:rsidRDefault="00F67711" w:rsidP="006E21AD">
            <w:pPr>
              <w:rPr>
                <w:rFonts w:eastAsia="Calibri" w:cstheme="minorHAnsi"/>
                <w:color w:val="FF0000"/>
              </w:rPr>
            </w:pPr>
            <w:r w:rsidRPr="00F67711">
              <w:rPr>
                <w:rFonts w:eastAsia="Calibri" w:cstheme="minorHAnsi"/>
                <w:color w:val="FF0000"/>
              </w:rPr>
              <w:t>Job planning undertaken further resource required to meet Ockenden recommendations.  Supporting revenue case to IG on 18</w:t>
            </w:r>
            <w:r w:rsidRPr="00F67711">
              <w:rPr>
                <w:rFonts w:eastAsia="Calibri" w:cstheme="minorHAnsi"/>
                <w:color w:val="FF0000"/>
                <w:vertAlign w:val="superscript"/>
              </w:rPr>
              <w:t>th</w:t>
            </w:r>
            <w:r w:rsidRPr="00F67711">
              <w:rPr>
                <w:rFonts w:eastAsia="Calibri" w:cstheme="minorHAnsi"/>
                <w:color w:val="FF0000"/>
              </w:rPr>
              <w:t xml:space="preserve"> January</w:t>
            </w:r>
          </w:p>
        </w:tc>
      </w:tr>
      <w:tr w:rsidR="00BB43F6" w:rsidRPr="00D142CC" w14:paraId="1EE1D24E" w14:textId="77777777" w:rsidTr="003203BF">
        <w:trPr>
          <w:trHeight w:val="248"/>
        </w:trPr>
        <w:tc>
          <w:tcPr>
            <w:tcW w:w="2295" w:type="dxa"/>
          </w:tcPr>
          <w:p w14:paraId="5BDAD5B8"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Pr>
          <w:p w14:paraId="7545E92E" w14:textId="77777777" w:rsidR="00BB43F6" w:rsidRPr="00D142CC" w:rsidRDefault="00BB43F6" w:rsidP="006E21AD">
            <w:pPr>
              <w:rPr>
                <w:rFonts w:eastAsia="Calibri" w:cstheme="minorHAnsi"/>
              </w:rPr>
            </w:pPr>
            <w:r w:rsidRPr="00D142CC">
              <w:rPr>
                <w:rFonts w:eastAsia="Calibri" w:cstheme="minorHAnsi"/>
              </w:rPr>
              <w:t xml:space="preserve">Likelihood Score: </w:t>
            </w:r>
            <w:r w:rsidR="003203BF" w:rsidRPr="003203BF">
              <w:rPr>
                <w:rFonts w:eastAsia="Calibri" w:cstheme="minorHAnsi"/>
              </w:rPr>
              <w:t>3</w:t>
            </w:r>
          </w:p>
        </w:tc>
        <w:tc>
          <w:tcPr>
            <w:tcW w:w="2011" w:type="dxa"/>
            <w:gridSpan w:val="2"/>
          </w:tcPr>
          <w:p w14:paraId="160F74C9" w14:textId="77777777" w:rsidR="00BB43F6" w:rsidRPr="00D142CC" w:rsidRDefault="00BB43F6" w:rsidP="006E21AD">
            <w:pPr>
              <w:rPr>
                <w:rFonts w:eastAsia="Calibri" w:cstheme="minorHAnsi"/>
              </w:rPr>
            </w:pPr>
            <w:r w:rsidRPr="00D142CC">
              <w:rPr>
                <w:rFonts w:eastAsia="Calibri" w:cstheme="minorHAnsi"/>
              </w:rPr>
              <w:t>Target Risk Score:</w:t>
            </w:r>
          </w:p>
        </w:tc>
        <w:tc>
          <w:tcPr>
            <w:tcW w:w="3371" w:type="dxa"/>
            <w:gridSpan w:val="2"/>
            <w:shd w:val="clear" w:color="auto" w:fill="FFC000"/>
          </w:tcPr>
          <w:p w14:paraId="6A000C39" w14:textId="77777777" w:rsidR="00BB43F6" w:rsidRPr="003203BF" w:rsidRDefault="00BB43F6" w:rsidP="003203BF">
            <w:pPr>
              <w:pStyle w:val="ListParagraph"/>
              <w:numPr>
                <w:ilvl w:val="0"/>
                <w:numId w:val="88"/>
              </w:numPr>
              <w:rPr>
                <w:rFonts w:eastAsia="Calibri" w:cstheme="minorHAnsi"/>
                <w:b/>
              </w:rPr>
            </w:pPr>
            <w:r w:rsidRPr="003203BF">
              <w:rPr>
                <w:rFonts w:eastAsia="Calibri" w:cstheme="minorHAnsi"/>
                <w:b/>
              </w:rPr>
              <w:t xml:space="preserve">(high)                                                 </w:t>
            </w:r>
          </w:p>
        </w:tc>
      </w:tr>
    </w:tbl>
    <w:p w14:paraId="584DCDE1" w14:textId="77777777" w:rsidR="00BB43F6" w:rsidRDefault="00BB43F6" w:rsidP="00BB43F6"/>
    <w:p w14:paraId="3BE01EE2" w14:textId="77777777" w:rsidR="00BB43F6" w:rsidRDefault="00BB43F6">
      <w:pPr>
        <w:rPr>
          <w:b/>
        </w:rPr>
      </w:pPr>
      <w:r>
        <w:rPr>
          <w:b/>
        </w:rPr>
        <w:br w:type="page"/>
      </w:r>
    </w:p>
    <w:p w14:paraId="200D9E64" w14:textId="77777777" w:rsidR="00FD7C1B" w:rsidRDefault="00FD7C1B">
      <w:pPr>
        <w:rPr>
          <w:b/>
        </w:rPr>
      </w:pPr>
    </w:p>
    <w:p w14:paraId="45823772" w14:textId="77777777" w:rsidR="00433995" w:rsidRPr="00181759" w:rsidRDefault="00433995" w:rsidP="00433995">
      <w:pPr>
        <w:rPr>
          <w:b/>
        </w:rPr>
      </w:pPr>
    </w:p>
    <w:p w14:paraId="2F95F771" w14:textId="77777777" w:rsidR="006E21AD" w:rsidRPr="003203BF" w:rsidRDefault="00BB43F6" w:rsidP="003203BF">
      <w:pPr>
        <w:pStyle w:val="ListParagraph"/>
        <w:numPr>
          <w:ilvl w:val="0"/>
          <w:numId w:val="76"/>
        </w:numPr>
        <w:ind w:left="709" w:hanging="644"/>
        <w:rPr>
          <w:rFonts w:cstheme="minorHAnsi"/>
          <w:b/>
        </w:rPr>
      </w:pPr>
      <w:bookmarkStart w:id="6" w:name="_Hlk86737417"/>
      <w:bookmarkEnd w:id="3"/>
      <w:bookmarkEnd w:id="4"/>
      <w:r w:rsidRPr="003203BF">
        <w:rPr>
          <w:rFonts w:ascii="Calibri" w:eastAsia="Calibri" w:hAnsi="Calibri" w:cs="Times New Roman"/>
          <w:b/>
        </w:rPr>
        <w:t xml:space="preserve">Critical Care Capacity – </w:t>
      </w:r>
      <w:r w:rsidR="006E21AD" w:rsidRPr="003203BF">
        <w:rPr>
          <w:rFonts w:cstheme="minorHAnsi"/>
          <w:b/>
        </w:rPr>
        <w:t xml:space="preserve">Medical Director /Executive Nurse Director/Chief Operating Officer- (Meriel Jenney/ Jason Roberts/Paul Bostock) </w:t>
      </w:r>
    </w:p>
    <w:p w14:paraId="27427A87" w14:textId="77777777" w:rsidR="00BD68B7" w:rsidRPr="006E21AD" w:rsidRDefault="00BD68B7" w:rsidP="00BD68B7">
      <w:pPr>
        <w:pStyle w:val="ListParagraph"/>
        <w:ind w:left="2062"/>
        <w:rPr>
          <w:rFonts w:cstheme="minorHAnsi"/>
          <w:b/>
        </w:rPr>
      </w:pPr>
    </w:p>
    <w:p w14:paraId="3C6343AB" w14:textId="77777777" w:rsidR="00BB43F6" w:rsidRDefault="00BB43F6" w:rsidP="006E21AD">
      <w:pPr>
        <w:pStyle w:val="ListParagraph"/>
        <w:ind w:left="0"/>
        <w:jc w:val="both"/>
      </w:pPr>
      <w:r>
        <w:t>For a sustained period prior to the COVID19 pandemic there were recognised critical care capacity challenges in CAV. The sustainability of Critical Care Services in Cardiff is reported in the 2014 unmet needs study WG, and the 2019 FICM external review. Following the COVID19 pandemic these challenges remain and still needs to be addressed. Critical care department capacity is not in a position to deliver a sustainable service to the population it serves.</w:t>
      </w:r>
    </w:p>
    <w:p w14:paraId="4727BA8E" w14:textId="77777777" w:rsidR="00BB43F6" w:rsidRPr="004F45E8" w:rsidRDefault="00BB43F6" w:rsidP="00BB43F6">
      <w:pPr>
        <w:contextualSpacing/>
        <w:jc w:val="both"/>
        <w:rPr>
          <w:rFonts w:ascii="Calibri" w:eastAsia="Calibri" w:hAnsi="Calibri" w:cs="Times New Roman"/>
        </w:rPr>
      </w:pPr>
    </w:p>
    <w:tbl>
      <w:tblPr>
        <w:tblStyle w:val="TableGrid"/>
        <w:tblW w:w="0" w:type="auto"/>
        <w:tblInd w:w="-459" w:type="dxa"/>
        <w:tblLook w:val="04A0" w:firstRow="1" w:lastRow="0" w:firstColumn="1" w:lastColumn="0" w:noHBand="0" w:noVBand="1"/>
      </w:tblPr>
      <w:tblGrid>
        <w:gridCol w:w="1666"/>
        <w:gridCol w:w="2121"/>
        <w:gridCol w:w="839"/>
        <w:gridCol w:w="1281"/>
        <w:gridCol w:w="3568"/>
      </w:tblGrid>
      <w:tr w:rsidR="00BB43F6" w:rsidRPr="004F45E8" w14:paraId="28CD5635" w14:textId="77777777" w:rsidTr="006E21AD">
        <w:trPr>
          <w:trHeight w:val="512"/>
        </w:trPr>
        <w:tc>
          <w:tcPr>
            <w:tcW w:w="0" w:type="auto"/>
            <w:tcBorders>
              <w:right w:val="nil"/>
            </w:tcBorders>
          </w:tcPr>
          <w:p w14:paraId="5A2CC5B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Risk</w:t>
            </w:r>
          </w:p>
          <w:p w14:paraId="02A98EB8" w14:textId="77777777" w:rsidR="00BB43F6" w:rsidRPr="001E64D5" w:rsidRDefault="00BB43F6" w:rsidP="006E21AD">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01/11/22</w:t>
            </w:r>
          </w:p>
        </w:tc>
        <w:tc>
          <w:tcPr>
            <w:tcW w:w="0" w:type="auto"/>
            <w:gridSpan w:val="4"/>
            <w:tcBorders>
              <w:left w:val="nil"/>
              <w:bottom w:val="single" w:sz="4" w:space="0" w:color="auto"/>
            </w:tcBorders>
          </w:tcPr>
          <w:p w14:paraId="3DD4D3C7"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critical care capacity. </w:t>
            </w:r>
          </w:p>
        </w:tc>
      </w:tr>
      <w:tr w:rsidR="00BB43F6" w:rsidRPr="004F45E8" w14:paraId="201B085A" w14:textId="77777777" w:rsidTr="006E21AD">
        <w:trPr>
          <w:trHeight w:val="2223"/>
        </w:trPr>
        <w:tc>
          <w:tcPr>
            <w:tcW w:w="0" w:type="auto"/>
            <w:tcBorders>
              <w:right w:val="nil"/>
            </w:tcBorders>
          </w:tcPr>
          <w:p w14:paraId="687102B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0" w:type="auto"/>
            <w:gridSpan w:val="4"/>
            <w:tcBorders>
              <w:left w:val="nil"/>
              <w:bottom w:val="single" w:sz="4" w:space="0" w:color="auto"/>
            </w:tcBorders>
          </w:tcPr>
          <w:p w14:paraId="52825A62" w14:textId="77777777" w:rsidR="00BB43F6" w:rsidRPr="003E1E03" w:rsidRDefault="00BB43F6" w:rsidP="003203BF">
            <w:pPr>
              <w:pStyle w:val="ListParagraph"/>
              <w:numPr>
                <w:ilvl w:val="0"/>
                <w:numId w:val="58"/>
              </w:numPr>
              <w:ind w:left="177" w:hanging="177"/>
              <w:jc w:val="both"/>
              <w:rPr>
                <w:rFonts w:eastAsia="Calibri" w:cstheme="minorHAnsi"/>
              </w:rPr>
            </w:pPr>
            <w:r>
              <w:t xml:space="preserve">There is a progressively deteriorating problem with access for critically ill patients to ICU in Cardiff as a direct result of capacity. This now means patients who would benefit from ICU admission and care are not able to have this. </w:t>
            </w:r>
          </w:p>
          <w:p w14:paraId="6DD24002" w14:textId="77777777" w:rsidR="00BB43F6" w:rsidRPr="005D15D7" w:rsidRDefault="00BB43F6" w:rsidP="003203BF">
            <w:pPr>
              <w:pStyle w:val="ListParagraph"/>
              <w:numPr>
                <w:ilvl w:val="0"/>
                <w:numId w:val="58"/>
              </w:numPr>
              <w:ind w:left="177" w:hanging="177"/>
              <w:jc w:val="both"/>
              <w:rPr>
                <w:rFonts w:eastAsia="Calibri" w:cstheme="minorHAnsi"/>
              </w:rPr>
            </w:pPr>
            <w:r>
              <w:rPr>
                <w:rFonts w:eastAsia="Calibri" w:cstheme="minorHAnsi"/>
              </w:rPr>
              <w:t>Gap of 15 ICU beds in CAV (</w:t>
            </w:r>
            <w:r>
              <w:t>2014 unmet needs study WG)</w:t>
            </w:r>
          </w:p>
          <w:p w14:paraId="35EE87D6" w14:textId="77777777" w:rsidR="00BB43F6" w:rsidRDefault="00BB43F6" w:rsidP="003203BF">
            <w:pPr>
              <w:pStyle w:val="ListParagraph"/>
              <w:numPr>
                <w:ilvl w:val="0"/>
                <w:numId w:val="58"/>
              </w:numPr>
              <w:ind w:left="177" w:hanging="177"/>
              <w:jc w:val="both"/>
              <w:rPr>
                <w:rFonts w:eastAsia="Calibri" w:cstheme="minorHAnsi"/>
              </w:rPr>
            </w:pPr>
            <w:r>
              <w:rPr>
                <w:rFonts w:eastAsia="Calibri" w:cstheme="minorHAnsi"/>
              </w:rPr>
              <w:t>Funded increase in tertiary workload has increased the overall demands on critical care services in CAV</w:t>
            </w:r>
          </w:p>
          <w:p w14:paraId="1ADDE101" w14:textId="77777777" w:rsidR="00BB43F6" w:rsidRDefault="00BB43F6" w:rsidP="003203BF">
            <w:pPr>
              <w:pStyle w:val="ListParagraph"/>
              <w:numPr>
                <w:ilvl w:val="0"/>
                <w:numId w:val="58"/>
              </w:numPr>
              <w:ind w:left="177" w:hanging="177"/>
              <w:jc w:val="both"/>
              <w:rPr>
                <w:rFonts w:eastAsia="Calibri" w:cstheme="minorHAnsi"/>
              </w:rPr>
            </w:pPr>
            <w:r>
              <w:rPr>
                <w:rFonts w:eastAsia="Calibri" w:cstheme="minorHAnsi"/>
              </w:rPr>
              <w:t>Poor infrastructure within the critical care unit – limited access to cubicles</w:t>
            </w:r>
          </w:p>
          <w:p w14:paraId="4D0DA90C" w14:textId="77777777" w:rsidR="00BB43F6" w:rsidRPr="00E43C04" w:rsidRDefault="00BB43F6" w:rsidP="003203BF">
            <w:pPr>
              <w:pStyle w:val="ListParagraph"/>
              <w:numPr>
                <w:ilvl w:val="0"/>
                <w:numId w:val="58"/>
              </w:numPr>
              <w:ind w:left="177" w:hanging="177"/>
              <w:jc w:val="both"/>
              <w:rPr>
                <w:rFonts w:eastAsia="Calibri" w:cstheme="minorHAnsi"/>
              </w:rPr>
            </w:pPr>
            <w:r>
              <w:rPr>
                <w:rFonts w:eastAsia="Calibri" w:cstheme="minorHAnsi"/>
              </w:rPr>
              <w:t>Patient at Risk Team (PART) only operate during daytime hours (7am-7pm)</w:t>
            </w:r>
          </w:p>
        </w:tc>
      </w:tr>
      <w:tr w:rsidR="00BB43F6" w:rsidRPr="004F45E8" w14:paraId="3471036D" w14:textId="77777777" w:rsidTr="006E21AD">
        <w:trPr>
          <w:trHeight w:val="2694"/>
        </w:trPr>
        <w:tc>
          <w:tcPr>
            <w:tcW w:w="0" w:type="auto"/>
            <w:tcBorders>
              <w:right w:val="nil"/>
            </w:tcBorders>
          </w:tcPr>
          <w:p w14:paraId="481C3A1D"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Impact</w:t>
            </w:r>
          </w:p>
        </w:tc>
        <w:tc>
          <w:tcPr>
            <w:tcW w:w="0" w:type="auto"/>
            <w:gridSpan w:val="4"/>
            <w:tcBorders>
              <w:left w:val="nil"/>
            </w:tcBorders>
          </w:tcPr>
          <w:p w14:paraId="7DEE4711" w14:textId="77777777" w:rsidR="00BB43F6" w:rsidRPr="003E1E03" w:rsidRDefault="00BB43F6" w:rsidP="003203BF">
            <w:pPr>
              <w:pStyle w:val="ListParagraph"/>
              <w:numPr>
                <w:ilvl w:val="0"/>
                <w:numId w:val="58"/>
              </w:numPr>
              <w:ind w:left="177" w:hanging="142"/>
              <w:rPr>
                <w:rFonts w:ascii="Calibri" w:eastAsia="Calibri" w:hAnsi="Calibri" w:cs="Times New Roman"/>
              </w:rPr>
            </w:pPr>
            <w:r>
              <w:t>Adverse impact upon the Emergency Department and theatre flow</w:t>
            </w:r>
          </w:p>
          <w:p w14:paraId="392963E4"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Untimely patient access </w:t>
            </w:r>
          </w:p>
          <w:p w14:paraId="03EA0077" w14:textId="77777777" w:rsidR="00BB43F6" w:rsidRPr="0010589C" w:rsidRDefault="00BB43F6" w:rsidP="003203BF">
            <w:pPr>
              <w:pStyle w:val="ListParagraph"/>
              <w:numPr>
                <w:ilvl w:val="0"/>
                <w:numId w:val="58"/>
              </w:numPr>
              <w:ind w:left="177" w:hanging="142"/>
              <w:rPr>
                <w:rFonts w:ascii="Calibri" w:eastAsia="Calibri" w:hAnsi="Calibri" w:cs="Times New Roman"/>
              </w:rPr>
            </w:pPr>
            <w:r>
              <w:t>Inequity of patient access</w:t>
            </w:r>
          </w:p>
          <w:p w14:paraId="43209884" w14:textId="77777777" w:rsidR="00BB43F6" w:rsidRPr="003E1E03" w:rsidRDefault="00BB43F6" w:rsidP="003203BF">
            <w:pPr>
              <w:pStyle w:val="ListParagraph"/>
              <w:numPr>
                <w:ilvl w:val="0"/>
                <w:numId w:val="58"/>
              </w:numPr>
              <w:ind w:left="177" w:hanging="142"/>
              <w:rPr>
                <w:rFonts w:ascii="Calibri" w:eastAsia="Calibri" w:hAnsi="Calibri" w:cs="Times New Roman"/>
              </w:rPr>
            </w:pPr>
            <w:r>
              <w:t>15% of referrals not admitted to critical care</w:t>
            </w:r>
          </w:p>
          <w:p w14:paraId="5487DE23" w14:textId="77777777" w:rsidR="00BB43F6" w:rsidRPr="00C10149" w:rsidRDefault="00BB43F6" w:rsidP="003203BF">
            <w:pPr>
              <w:pStyle w:val="ListParagraph"/>
              <w:numPr>
                <w:ilvl w:val="0"/>
                <w:numId w:val="58"/>
              </w:numPr>
              <w:ind w:left="177" w:hanging="142"/>
              <w:rPr>
                <w:rFonts w:ascii="Calibri" w:eastAsia="Calibri" w:hAnsi="Calibri" w:cs="Times New Roman"/>
              </w:rPr>
            </w:pPr>
            <w:r>
              <w:t xml:space="preserve">Impact other operationally e.g. anaesthesia and theatres </w:t>
            </w:r>
          </w:p>
          <w:p w14:paraId="7B61CAEA"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Impact tertiary development e.g. ECMO </w:t>
            </w:r>
          </w:p>
          <w:p w14:paraId="71B269EB"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Patient outcomes worse </w:t>
            </w:r>
          </w:p>
          <w:p w14:paraId="64964066"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Reputation, Professional &amp; Legal risk </w:t>
            </w:r>
          </w:p>
          <w:p w14:paraId="733175C6" w14:textId="77777777" w:rsidR="00BB43F6" w:rsidRPr="003E1E03" w:rsidRDefault="00BB43F6" w:rsidP="003203BF">
            <w:pPr>
              <w:pStyle w:val="ListParagraph"/>
              <w:numPr>
                <w:ilvl w:val="0"/>
                <w:numId w:val="58"/>
              </w:numPr>
              <w:ind w:left="177" w:hanging="142"/>
              <w:rPr>
                <w:rFonts w:ascii="Calibri" w:eastAsia="Calibri" w:hAnsi="Calibri" w:cs="Times New Roman"/>
              </w:rPr>
            </w:pPr>
            <w:r>
              <w:t>Workforce - Reduced Recruitment &amp; Retention</w:t>
            </w:r>
          </w:p>
          <w:p w14:paraId="4B801C46" w14:textId="77777777" w:rsidR="00BB43F6" w:rsidRPr="00EA56BE" w:rsidRDefault="00BB43F6" w:rsidP="003203BF">
            <w:pPr>
              <w:pStyle w:val="ListParagraph"/>
              <w:numPr>
                <w:ilvl w:val="0"/>
                <w:numId w:val="58"/>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14:paraId="0CC98046" w14:textId="77777777" w:rsidR="00BB43F6" w:rsidRPr="0010589C"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Delayed admission and discharge from critical care leading to poor patient experience and outcomes</w:t>
            </w:r>
          </w:p>
          <w:p w14:paraId="294AC4EA" w14:textId="77777777" w:rsidR="00BB43F6" w:rsidRPr="0010589C" w:rsidRDefault="00BB43F6" w:rsidP="006E21AD">
            <w:pPr>
              <w:ind w:left="35"/>
              <w:rPr>
                <w:rFonts w:ascii="Calibri" w:eastAsia="Calibri" w:hAnsi="Calibri" w:cs="Times New Roman"/>
              </w:rPr>
            </w:pPr>
          </w:p>
        </w:tc>
      </w:tr>
      <w:tr w:rsidR="00BB43F6" w:rsidRPr="004F45E8" w14:paraId="794DA208" w14:textId="77777777" w:rsidTr="006E21AD">
        <w:trPr>
          <w:trHeight w:val="263"/>
        </w:trPr>
        <w:tc>
          <w:tcPr>
            <w:tcW w:w="0" w:type="auto"/>
          </w:tcPr>
          <w:p w14:paraId="6E9D2BD6"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Borders>
              <w:bottom w:val="single" w:sz="4" w:space="0" w:color="auto"/>
            </w:tcBorders>
          </w:tcPr>
          <w:p w14:paraId="1EA79646"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w:t>
            </w:r>
            <w:r>
              <w:rPr>
                <w:rFonts w:ascii="Calibri" w:eastAsia="Calibri" w:hAnsi="Calibri" w:cs="Times New Roman"/>
              </w:rPr>
              <w:t>5</w:t>
            </w:r>
          </w:p>
        </w:tc>
        <w:tc>
          <w:tcPr>
            <w:tcW w:w="1791" w:type="dxa"/>
            <w:gridSpan w:val="2"/>
            <w:tcBorders>
              <w:bottom w:val="single" w:sz="4" w:space="0" w:color="auto"/>
            </w:tcBorders>
          </w:tcPr>
          <w:p w14:paraId="1E3CB3B4"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0" w:type="auto"/>
            <w:tcBorders>
              <w:bottom w:val="single" w:sz="4" w:space="0" w:color="auto"/>
            </w:tcBorders>
            <w:shd w:val="clear" w:color="auto" w:fill="FF0000"/>
          </w:tcPr>
          <w:p w14:paraId="19C6C3AE"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2</w:t>
            </w:r>
            <w:r>
              <w:rPr>
                <w:rFonts w:ascii="Calibri" w:eastAsia="Calibri" w:hAnsi="Calibri" w:cs="Times New Roman"/>
                <w:b/>
              </w:rPr>
              <w:t>5</w:t>
            </w:r>
            <w:r w:rsidRPr="004F45E8">
              <w:rPr>
                <w:rFonts w:ascii="Calibri" w:eastAsia="Calibri" w:hAnsi="Calibri" w:cs="Times New Roman"/>
                <w:b/>
              </w:rPr>
              <w:t xml:space="preserve"> (Extreme)</w:t>
            </w:r>
          </w:p>
        </w:tc>
      </w:tr>
      <w:tr w:rsidR="00BB43F6" w:rsidRPr="004F45E8" w14:paraId="217ABC3A" w14:textId="77777777" w:rsidTr="006E21AD">
        <w:trPr>
          <w:trHeight w:val="3251"/>
        </w:trPr>
        <w:tc>
          <w:tcPr>
            <w:tcW w:w="0" w:type="auto"/>
            <w:tcBorders>
              <w:right w:val="nil"/>
            </w:tcBorders>
          </w:tcPr>
          <w:p w14:paraId="324DF31C"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Controls</w:t>
            </w:r>
          </w:p>
        </w:tc>
        <w:tc>
          <w:tcPr>
            <w:tcW w:w="0" w:type="auto"/>
            <w:gridSpan w:val="4"/>
            <w:tcBorders>
              <w:left w:val="nil"/>
              <w:bottom w:val="single" w:sz="4" w:space="0" w:color="auto"/>
            </w:tcBorders>
          </w:tcPr>
          <w:p w14:paraId="737449B8" w14:textId="77777777" w:rsidR="00BB43F6" w:rsidRPr="00397F25"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14:paraId="4F3CFBCC"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Strengthened OPAT oversight and support for DTOCs</w:t>
            </w:r>
          </w:p>
          <w:p w14:paraId="7194A6EF"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Workforce plans in place to support recruitment and retention </w:t>
            </w:r>
          </w:p>
          <w:p w14:paraId="6ED51941"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Registered nursing recruited to establishment</w:t>
            </w:r>
          </w:p>
          <w:p w14:paraId="0036CB54"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Local escalation plan in place and utilised when appropriate to support operational pressures</w:t>
            </w:r>
          </w:p>
          <w:p w14:paraId="5122FA9B"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PART team provide daytime support patients not admitted to critical care</w:t>
            </w:r>
          </w:p>
          <w:p w14:paraId="45F4E2C7"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Ringfenced PACU to protect elective urgent and cancer surgery</w:t>
            </w:r>
          </w:p>
          <w:p w14:paraId="5EACC5AE" w14:textId="77777777" w:rsidR="00BB43F6" w:rsidRPr="005F1832"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Winter escalation plan in place to support delivery of critical care to the sickest patients during the winter months</w:t>
            </w:r>
          </w:p>
          <w:p w14:paraId="252898CD" w14:textId="77777777" w:rsidR="00BB43F6" w:rsidRPr="003D3651" w:rsidRDefault="00BB43F6" w:rsidP="006E21AD">
            <w:pPr>
              <w:pStyle w:val="ListParagraph"/>
              <w:ind w:left="177"/>
              <w:jc w:val="both"/>
              <w:rPr>
                <w:rFonts w:ascii="Calibri" w:eastAsia="Calibri" w:hAnsi="Calibri" w:cs="Times New Roman"/>
              </w:rPr>
            </w:pPr>
          </w:p>
        </w:tc>
      </w:tr>
      <w:tr w:rsidR="00BB43F6" w:rsidRPr="004F45E8" w14:paraId="5C922FAA" w14:textId="77777777" w:rsidTr="006E21AD">
        <w:trPr>
          <w:trHeight w:val="1610"/>
        </w:trPr>
        <w:tc>
          <w:tcPr>
            <w:tcW w:w="0" w:type="auto"/>
            <w:tcBorders>
              <w:right w:val="nil"/>
            </w:tcBorders>
          </w:tcPr>
          <w:p w14:paraId="7C93C90B"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Current Assurances</w:t>
            </w:r>
          </w:p>
        </w:tc>
        <w:tc>
          <w:tcPr>
            <w:tcW w:w="0" w:type="auto"/>
            <w:gridSpan w:val="4"/>
            <w:tcBorders>
              <w:left w:val="nil"/>
            </w:tcBorders>
          </w:tcPr>
          <w:p w14:paraId="4C94B23E"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Operational position reported into OPAT</w:t>
            </w:r>
            <w:r w:rsidR="009E00FC">
              <w:rPr>
                <w:rFonts w:ascii="Calibri" w:eastAsia="Calibri" w:hAnsi="Calibri" w:cs="Times New Roman"/>
              </w:rPr>
              <w:t xml:space="preserve"> </w:t>
            </w:r>
            <w:r w:rsidR="009E00FC">
              <w:rPr>
                <w:rFonts w:ascii="Calibri" w:eastAsia="Calibri" w:hAnsi="Calibri" w:cs="Times New Roman"/>
                <w:color w:val="FF0000"/>
                <w:vertAlign w:val="superscript"/>
              </w:rPr>
              <w:t>(1)</w:t>
            </w:r>
          </w:p>
          <w:p w14:paraId="7F86C91D"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 xml:space="preserve">Key operational performance indicators and progress against plans reported into the clinical board 6 weekly </w:t>
            </w:r>
            <w:r w:rsidR="009E00FC">
              <w:rPr>
                <w:rFonts w:ascii="Calibri" w:eastAsia="Calibri" w:hAnsi="Calibri" w:cs="Times New Roman"/>
                <w:color w:val="FF0000"/>
                <w:vertAlign w:val="superscript"/>
              </w:rPr>
              <w:t>(1)</w:t>
            </w:r>
          </w:p>
          <w:p w14:paraId="70DE6082"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ICNARC audit to provide assurance on outcomes</w:t>
            </w:r>
            <w:r w:rsidR="009E00FC">
              <w:rPr>
                <w:rFonts w:ascii="Calibri" w:eastAsia="Calibri" w:hAnsi="Calibri" w:cs="Times New Roman"/>
              </w:rPr>
              <w:t xml:space="preserve"> </w:t>
            </w:r>
            <w:r w:rsidR="009E00FC">
              <w:rPr>
                <w:rFonts w:ascii="Calibri" w:eastAsia="Calibri" w:hAnsi="Calibri" w:cs="Times New Roman"/>
                <w:color w:val="FFC000"/>
                <w:vertAlign w:val="superscript"/>
              </w:rPr>
              <w:t>(2)</w:t>
            </w:r>
          </w:p>
          <w:p w14:paraId="1E29488D" w14:textId="77777777" w:rsidR="00BB43F6"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Plans in development to increase level 3 bed capacity by three beds during 2023/24.</w:t>
            </w:r>
            <w:r w:rsidR="009E00FC">
              <w:rPr>
                <w:rFonts w:ascii="Calibri" w:eastAsia="Calibri" w:hAnsi="Calibri" w:cs="Times New Roman"/>
                <w:color w:val="FF0000"/>
                <w:vertAlign w:val="superscript"/>
              </w:rPr>
              <w:t>(1)</w:t>
            </w:r>
          </w:p>
          <w:p w14:paraId="30D0FD4D" w14:textId="77777777" w:rsidR="00BB43F6" w:rsidRPr="00871245" w:rsidRDefault="00BB43F6" w:rsidP="003203BF">
            <w:pPr>
              <w:pStyle w:val="ListParagraph"/>
              <w:numPr>
                <w:ilvl w:val="0"/>
                <w:numId w:val="61"/>
              </w:numPr>
              <w:ind w:left="177" w:hanging="142"/>
              <w:rPr>
                <w:rFonts w:ascii="Calibri" w:eastAsia="Calibri" w:hAnsi="Calibri" w:cs="Times New Roman"/>
              </w:rPr>
            </w:pPr>
            <w:r>
              <w:rPr>
                <w:rFonts w:ascii="Calibri" w:eastAsia="Calibri" w:hAnsi="Calibri" w:cs="Times New Roman"/>
              </w:rPr>
              <w:t>Project team established to address medium term infrastructure constraints.</w:t>
            </w:r>
            <w:r w:rsidR="009E00FC" w:rsidRPr="009E00FC">
              <w:rPr>
                <w:rFonts w:ascii="Calibri" w:eastAsia="Calibri" w:hAnsi="Calibri" w:cs="Times New Roman"/>
                <w:color w:val="FF0000"/>
                <w:vertAlign w:val="superscript"/>
              </w:rPr>
              <w:t>(1)</w:t>
            </w:r>
          </w:p>
        </w:tc>
      </w:tr>
      <w:tr w:rsidR="00BB43F6" w:rsidRPr="004F45E8" w14:paraId="0332271E" w14:textId="77777777" w:rsidTr="006E21AD">
        <w:trPr>
          <w:trHeight w:val="248"/>
        </w:trPr>
        <w:tc>
          <w:tcPr>
            <w:tcW w:w="0" w:type="auto"/>
          </w:tcPr>
          <w:p w14:paraId="6F3B6B8A"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Borders>
              <w:bottom w:val="single" w:sz="4" w:space="0" w:color="auto"/>
            </w:tcBorders>
          </w:tcPr>
          <w:p w14:paraId="559984B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Likelihood Score: </w:t>
            </w:r>
            <w:r>
              <w:rPr>
                <w:rFonts w:ascii="Calibri" w:eastAsia="Calibri" w:hAnsi="Calibri" w:cs="Times New Roman"/>
              </w:rPr>
              <w:t>4</w:t>
            </w:r>
          </w:p>
        </w:tc>
        <w:tc>
          <w:tcPr>
            <w:tcW w:w="1791" w:type="dxa"/>
            <w:gridSpan w:val="2"/>
            <w:tcBorders>
              <w:bottom w:val="single" w:sz="4" w:space="0" w:color="auto"/>
            </w:tcBorders>
          </w:tcPr>
          <w:p w14:paraId="7D855CC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0" w:type="auto"/>
            <w:tcBorders>
              <w:bottom w:val="single" w:sz="4" w:space="0" w:color="auto"/>
            </w:tcBorders>
            <w:shd w:val="clear" w:color="auto" w:fill="FF0000"/>
          </w:tcPr>
          <w:p w14:paraId="004571FA" w14:textId="77777777" w:rsidR="00BB43F6" w:rsidRPr="004F45E8" w:rsidRDefault="00BB43F6" w:rsidP="006E21AD">
            <w:pPr>
              <w:rPr>
                <w:rFonts w:ascii="Calibri" w:eastAsia="Calibri" w:hAnsi="Calibri" w:cs="Times New Roman"/>
                <w:b/>
              </w:rPr>
            </w:pPr>
            <w:r>
              <w:rPr>
                <w:rFonts w:ascii="Calibri" w:eastAsia="Calibri" w:hAnsi="Calibri" w:cs="Times New Roman"/>
                <w:b/>
              </w:rPr>
              <w:t>20</w:t>
            </w:r>
            <w:r w:rsidRPr="004F45E8">
              <w:rPr>
                <w:rFonts w:ascii="Calibri" w:eastAsia="Calibri" w:hAnsi="Calibri" w:cs="Times New Roman"/>
                <w:b/>
              </w:rPr>
              <w:t xml:space="preserve"> (Extreme)</w:t>
            </w:r>
          </w:p>
        </w:tc>
      </w:tr>
      <w:tr w:rsidR="00BB43F6" w:rsidRPr="004F45E8" w14:paraId="6BAEACE7" w14:textId="77777777" w:rsidTr="006E21AD">
        <w:trPr>
          <w:trHeight w:val="1303"/>
        </w:trPr>
        <w:tc>
          <w:tcPr>
            <w:tcW w:w="0" w:type="auto"/>
            <w:tcBorders>
              <w:right w:val="nil"/>
            </w:tcBorders>
          </w:tcPr>
          <w:p w14:paraId="36134C38"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0" w:type="auto"/>
            <w:gridSpan w:val="4"/>
            <w:tcBorders>
              <w:left w:val="nil"/>
              <w:bottom w:val="single" w:sz="4" w:space="0" w:color="auto"/>
            </w:tcBorders>
          </w:tcPr>
          <w:p w14:paraId="1D5FC98A" w14:textId="77777777" w:rsidR="00BB43F6" w:rsidRDefault="00BB43F6" w:rsidP="006E21AD">
            <w:pPr>
              <w:rPr>
                <w:rFonts w:ascii="Calibri" w:eastAsia="Calibri" w:hAnsi="Calibri" w:cs="Times New Roman"/>
              </w:rPr>
            </w:pPr>
            <w:r>
              <w:rPr>
                <w:rFonts w:ascii="Calibri" w:eastAsia="Calibri" w:hAnsi="Calibri" w:cs="Times New Roman"/>
              </w:rPr>
              <w:t xml:space="preserve">Development and implementation of a capacity plan to address the </w:t>
            </w:r>
            <w:r w:rsidR="001809E8">
              <w:rPr>
                <w:rFonts w:ascii="Calibri" w:eastAsia="Calibri" w:hAnsi="Calibri" w:cs="Times New Roman"/>
              </w:rPr>
              <w:t>15-bed</w:t>
            </w:r>
            <w:r>
              <w:rPr>
                <w:rFonts w:ascii="Calibri" w:eastAsia="Calibri" w:hAnsi="Calibri" w:cs="Times New Roman"/>
              </w:rPr>
              <w:t xml:space="preserve"> gap</w:t>
            </w:r>
          </w:p>
          <w:p w14:paraId="7EC37870" w14:textId="77777777" w:rsidR="00BB43F6" w:rsidRDefault="00BB43F6" w:rsidP="006E21AD">
            <w:pPr>
              <w:rPr>
                <w:rFonts w:ascii="Calibri" w:eastAsia="Calibri" w:hAnsi="Calibri" w:cs="Times New Roman"/>
              </w:rPr>
            </w:pPr>
            <w:r>
              <w:rPr>
                <w:rFonts w:ascii="Calibri" w:eastAsia="Calibri" w:hAnsi="Calibri" w:cs="Times New Roman"/>
              </w:rPr>
              <w:t xml:space="preserve">Achievement of standard to step down patients from ICU within 4 hours to improve efficiency and patient flow </w:t>
            </w:r>
          </w:p>
          <w:p w14:paraId="2BF06191" w14:textId="77777777" w:rsidR="00BB43F6" w:rsidRDefault="00BB43F6" w:rsidP="006E21AD">
            <w:pPr>
              <w:rPr>
                <w:rFonts w:ascii="Calibri" w:eastAsia="Calibri" w:hAnsi="Calibri" w:cs="Times New Roman"/>
              </w:rPr>
            </w:pPr>
            <w:r>
              <w:rPr>
                <w:rFonts w:ascii="Calibri" w:eastAsia="Calibri" w:hAnsi="Calibri" w:cs="Times New Roman"/>
              </w:rPr>
              <w:t>24/7 PART team</w:t>
            </w:r>
          </w:p>
          <w:p w14:paraId="3FDBBB56" w14:textId="77777777" w:rsidR="00BB43F6" w:rsidRPr="004F45E8" w:rsidRDefault="00BB43F6" w:rsidP="006E21AD">
            <w:pPr>
              <w:rPr>
                <w:rFonts w:ascii="Calibri" w:eastAsia="Calibri" w:hAnsi="Calibri" w:cs="Times New Roman"/>
              </w:rPr>
            </w:pPr>
            <w:r>
              <w:rPr>
                <w:rFonts w:ascii="Calibri" w:eastAsia="Calibri" w:hAnsi="Calibri" w:cs="Times New Roman"/>
              </w:rPr>
              <w:t>Development of a fit for purpose critical care unit (UHW2)</w:t>
            </w:r>
          </w:p>
        </w:tc>
      </w:tr>
      <w:tr w:rsidR="00BB43F6" w:rsidRPr="00CF3607" w14:paraId="0D7AE9CC" w14:textId="77777777" w:rsidTr="006E21AD">
        <w:trPr>
          <w:trHeight w:val="527"/>
        </w:trPr>
        <w:tc>
          <w:tcPr>
            <w:tcW w:w="0" w:type="auto"/>
            <w:tcBorders>
              <w:bottom w:val="single" w:sz="4" w:space="0" w:color="auto"/>
              <w:right w:val="nil"/>
            </w:tcBorders>
          </w:tcPr>
          <w:p w14:paraId="272C11E1"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0" w:type="auto"/>
            <w:gridSpan w:val="4"/>
            <w:tcBorders>
              <w:left w:val="nil"/>
            </w:tcBorders>
          </w:tcPr>
          <w:p w14:paraId="60B6B73C" w14:textId="77777777" w:rsidR="00BB43F6" w:rsidRDefault="00BB43F6" w:rsidP="006E21AD">
            <w:pPr>
              <w:rPr>
                <w:rFonts w:ascii="Calibri" w:eastAsia="Calibri" w:hAnsi="Calibri" w:cs="Times New Roman"/>
              </w:rPr>
            </w:pPr>
            <w:r w:rsidRPr="0095672E">
              <w:rPr>
                <w:rFonts w:ascii="Calibri" w:eastAsia="Calibri" w:hAnsi="Calibri" w:cs="Times New Roman"/>
              </w:rPr>
              <w:t xml:space="preserve">Able to meet the </w:t>
            </w:r>
            <w:r>
              <w:rPr>
                <w:rFonts w:ascii="Calibri" w:eastAsia="Calibri" w:hAnsi="Calibri" w:cs="Times New Roman"/>
              </w:rPr>
              <w:t xml:space="preserve">needs of the sickest or </w:t>
            </w:r>
            <w:r w:rsidRPr="0095672E">
              <w:rPr>
                <w:rFonts w:ascii="Calibri" w:eastAsia="Calibri" w:hAnsi="Calibri" w:cs="Times New Roman"/>
              </w:rPr>
              <w:t>highest priority case</w:t>
            </w:r>
            <w:r>
              <w:rPr>
                <w:rFonts w:ascii="Calibri" w:eastAsia="Calibri" w:hAnsi="Calibri" w:cs="Times New Roman"/>
              </w:rPr>
              <w:t>s.</w:t>
            </w:r>
          </w:p>
          <w:p w14:paraId="5CA0521C" w14:textId="77777777" w:rsidR="00BB43F6" w:rsidRPr="00CF3607" w:rsidRDefault="00BB43F6" w:rsidP="006E21AD">
            <w:pPr>
              <w:rPr>
                <w:rFonts w:ascii="Calibri" w:eastAsia="Calibri" w:hAnsi="Calibri" w:cs="Times New Roman"/>
              </w:rPr>
            </w:pPr>
            <w:r>
              <w:rPr>
                <w:rFonts w:ascii="Calibri" w:eastAsia="Calibri" w:hAnsi="Calibri" w:cs="Times New Roman"/>
              </w:rPr>
              <w:t>Un-met not fully understood across the organisation.</w:t>
            </w:r>
          </w:p>
        </w:tc>
      </w:tr>
      <w:tr w:rsidR="00BB43F6" w:rsidRPr="004F45E8" w14:paraId="4BAC6743" w14:textId="77777777" w:rsidTr="006E21AD">
        <w:trPr>
          <w:trHeight w:val="248"/>
        </w:trPr>
        <w:tc>
          <w:tcPr>
            <w:tcW w:w="0" w:type="auto"/>
            <w:tcBorders>
              <w:right w:val="nil"/>
            </w:tcBorders>
            <w:shd w:val="clear" w:color="auto" w:fill="548DD4"/>
          </w:tcPr>
          <w:p w14:paraId="3F67E09F"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1792" w:type="dxa"/>
            <w:tcBorders>
              <w:left w:val="nil"/>
              <w:bottom w:val="single" w:sz="4" w:space="0" w:color="auto"/>
            </w:tcBorders>
            <w:shd w:val="clear" w:color="auto" w:fill="548DD4"/>
          </w:tcPr>
          <w:p w14:paraId="0F20FF5E" w14:textId="77777777" w:rsidR="00BB43F6" w:rsidRPr="004F45E8" w:rsidRDefault="00BB43F6" w:rsidP="006E21AD">
            <w:pPr>
              <w:rPr>
                <w:rFonts w:ascii="Calibri" w:eastAsia="Calibri" w:hAnsi="Calibri" w:cs="Times New Roman"/>
                <w:color w:val="FFFFFF"/>
              </w:rPr>
            </w:pPr>
          </w:p>
        </w:tc>
        <w:tc>
          <w:tcPr>
            <w:tcW w:w="709" w:type="dxa"/>
            <w:shd w:val="clear" w:color="auto" w:fill="548DD4"/>
          </w:tcPr>
          <w:p w14:paraId="7FF1772F"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0" w:type="auto"/>
            <w:shd w:val="clear" w:color="auto" w:fill="548DD4"/>
          </w:tcPr>
          <w:p w14:paraId="6D76558F"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0" w:type="auto"/>
            <w:shd w:val="clear" w:color="auto" w:fill="548DD4"/>
          </w:tcPr>
          <w:p w14:paraId="6FBD4928"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AD7293">
              <w:rPr>
                <w:rFonts w:ascii="Calibri" w:eastAsia="Calibri" w:hAnsi="Calibri" w:cs="Times New Roman"/>
                <w:b/>
                <w:color w:val="FFFFFF"/>
              </w:rPr>
              <w:t>November</w:t>
            </w:r>
            <w:r>
              <w:rPr>
                <w:rFonts w:ascii="Calibri" w:eastAsia="Calibri" w:hAnsi="Calibri" w:cs="Times New Roman"/>
                <w:b/>
                <w:color w:val="FFFFFF"/>
              </w:rPr>
              <w:t xml:space="preserve"> </w:t>
            </w:r>
            <w:r w:rsidRPr="004F45E8">
              <w:rPr>
                <w:rFonts w:ascii="Calibri" w:eastAsia="Calibri" w:hAnsi="Calibri" w:cs="Times New Roman"/>
                <w:b/>
                <w:color w:val="FFFFFF"/>
              </w:rPr>
              <w:t>2022</w:t>
            </w:r>
          </w:p>
        </w:tc>
      </w:tr>
      <w:tr w:rsidR="00BB43F6" w:rsidRPr="00CF3607" w14:paraId="716D80F8" w14:textId="77777777" w:rsidTr="006E21AD">
        <w:trPr>
          <w:trHeight w:val="790"/>
        </w:trPr>
        <w:tc>
          <w:tcPr>
            <w:tcW w:w="3802" w:type="dxa"/>
            <w:gridSpan w:val="2"/>
          </w:tcPr>
          <w:p w14:paraId="30024630" w14:textId="77777777" w:rsidR="00BB43F6" w:rsidRPr="006E21AD" w:rsidRDefault="00BB43F6" w:rsidP="003203BF">
            <w:pPr>
              <w:pStyle w:val="ListParagraph"/>
              <w:numPr>
                <w:ilvl w:val="0"/>
                <w:numId w:val="79"/>
              </w:numPr>
              <w:rPr>
                <w:rFonts w:ascii="Calibri" w:eastAsia="Calibri" w:hAnsi="Calibri" w:cs="Times New Roman"/>
              </w:rPr>
            </w:pPr>
            <w:r w:rsidRPr="006E21AD">
              <w:rPr>
                <w:rFonts w:ascii="Calibri" w:eastAsia="Calibri" w:hAnsi="Calibri" w:cs="Times New Roman"/>
              </w:rPr>
              <w:t>Secure funding and develop implementation plan for further three ICU beds</w:t>
            </w:r>
          </w:p>
        </w:tc>
        <w:tc>
          <w:tcPr>
            <w:tcW w:w="709" w:type="dxa"/>
          </w:tcPr>
          <w:p w14:paraId="624B78E6"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 xml:space="preserve">B </w:t>
            </w:r>
          </w:p>
        </w:tc>
        <w:tc>
          <w:tcPr>
            <w:tcW w:w="0" w:type="auto"/>
          </w:tcPr>
          <w:p w14:paraId="046A0B1E" w14:textId="77777777" w:rsidR="00BB43F6" w:rsidRPr="005F1832" w:rsidRDefault="00BB43F6" w:rsidP="006E21AD">
            <w:pPr>
              <w:rPr>
                <w:rFonts w:ascii="Calibri" w:eastAsia="Calibri" w:hAnsi="Calibri" w:cs="Times New Roman"/>
              </w:rPr>
            </w:pPr>
            <w:r w:rsidRPr="005F1832">
              <w:rPr>
                <w:rFonts w:ascii="Calibri" w:eastAsia="Calibri" w:hAnsi="Calibri" w:cs="Times New Roman"/>
              </w:rPr>
              <w:t>30/11/22</w:t>
            </w:r>
          </w:p>
        </w:tc>
        <w:tc>
          <w:tcPr>
            <w:tcW w:w="0" w:type="auto"/>
          </w:tcPr>
          <w:p w14:paraId="73391F2A" w14:textId="77777777" w:rsidR="00BB43F6" w:rsidRPr="005F1832" w:rsidRDefault="00BB43F6" w:rsidP="006E21AD">
            <w:pPr>
              <w:rPr>
                <w:rFonts w:ascii="Calibri" w:eastAsia="Calibri" w:hAnsi="Calibri" w:cs="Times New Roman"/>
                <w:strike/>
              </w:rPr>
            </w:pPr>
            <w:r w:rsidRPr="005F1832">
              <w:rPr>
                <w:rFonts w:ascii="Calibri" w:eastAsia="Calibri" w:hAnsi="Calibri" w:cs="Times New Roman"/>
              </w:rPr>
              <w:t xml:space="preserve">Funding not confirmed as at </w:t>
            </w:r>
            <w:r w:rsidR="00581822" w:rsidRPr="00581822">
              <w:rPr>
                <w:rFonts w:ascii="Calibri" w:eastAsia="Calibri" w:hAnsi="Calibri" w:cs="Times New Roman"/>
                <w:color w:val="FF0000"/>
              </w:rPr>
              <w:t>10.01.23</w:t>
            </w:r>
            <w:r w:rsidRPr="005F1832">
              <w:rPr>
                <w:rFonts w:ascii="Calibri" w:eastAsia="Calibri" w:hAnsi="Calibri" w:cs="Times New Roman"/>
              </w:rPr>
              <w:t xml:space="preserve">. Focus remains on utilising existing resource to rollout out to further clusters </w:t>
            </w:r>
            <w:r w:rsidRPr="005F1832">
              <w:rPr>
                <w:rFonts w:ascii="Calibri" w:eastAsia="Calibri" w:hAnsi="Calibri" w:cs="Times New Roman"/>
                <w:strike/>
              </w:rPr>
              <w:t xml:space="preserve"> </w:t>
            </w:r>
          </w:p>
        </w:tc>
      </w:tr>
      <w:tr w:rsidR="00BB43F6" w:rsidRPr="00CF3607" w14:paraId="29FDC61B" w14:textId="77777777" w:rsidTr="006E21AD">
        <w:trPr>
          <w:trHeight w:val="1046"/>
        </w:trPr>
        <w:tc>
          <w:tcPr>
            <w:tcW w:w="3802" w:type="dxa"/>
            <w:gridSpan w:val="2"/>
          </w:tcPr>
          <w:p w14:paraId="10F9ADE5" w14:textId="77777777" w:rsidR="00BB43F6" w:rsidRPr="006E21AD" w:rsidRDefault="00BB43F6" w:rsidP="003203BF">
            <w:pPr>
              <w:pStyle w:val="ListParagraph"/>
              <w:numPr>
                <w:ilvl w:val="0"/>
                <w:numId w:val="79"/>
              </w:numPr>
              <w:rPr>
                <w:rFonts w:ascii="Calibri" w:eastAsia="Calibri" w:hAnsi="Calibri" w:cs="Times New Roman"/>
              </w:rPr>
            </w:pPr>
            <w:r w:rsidRPr="006E21AD">
              <w:rPr>
                <w:rFonts w:ascii="Calibri" w:eastAsia="Calibri" w:hAnsi="Calibri" w:cs="Times New Roman"/>
              </w:rPr>
              <w:t>Implementation of 24/7 PART team</w:t>
            </w:r>
          </w:p>
          <w:p w14:paraId="5590F126" w14:textId="77777777" w:rsidR="00BB43F6" w:rsidRPr="00CF3607" w:rsidRDefault="00BB43F6" w:rsidP="006E21AD">
            <w:pPr>
              <w:contextualSpacing/>
              <w:rPr>
                <w:rFonts w:ascii="Calibri" w:eastAsia="Calibri" w:hAnsi="Calibri" w:cs="Times New Roman"/>
              </w:rPr>
            </w:pPr>
          </w:p>
        </w:tc>
        <w:tc>
          <w:tcPr>
            <w:tcW w:w="709" w:type="dxa"/>
          </w:tcPr>
          <w:p w14:paraId="3480192B"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p w14:paraId="315262B6" w14:textId="77777777" w:rsidR="00BB43F6" w:rsidRPr="00CF3607" w:rsidRDefault="00BB43F6" w:rsidP="006E21AD">
            <w:pPr>
              <w:rPr>
                <w:rFonts w:ascii="Calibri" w:eastAsia="Calibri" w:hAnsi="Calibri" w:cs="Times New Roman"/>
              </w:rPr>
            </w:pPr>
          </w:p>
        </w:tc>
        <w:tc>
          <w:tcPr>
            <w:tcW w:w="0" w:type="auto"/>
          </w:tcPr>
          <w:p w14:paraId="40A19CA9" w14:textId="77777777" w:rsidR="00BB43F6" w:rsidRPr="005F1832" w:rsidRDefault="00BB43F6" w:rsidP="006E21AD">
            <w:pPr>
              <w:rPr>
                <w:rFonts w:ascii="Calibri" w:eastAsia="Calibri" w:hAnsi="Calibri" w:cs="Times New Roman"/>
              </w:rPr>
            </w:pPr>
            <w:r w:rsidRPr="005F1832">
              <w:rPr>
                <w:rFonts w:ascii="Calibri" w:eastAsia="Calibri" w:hAnsi="Calibri" w:cs="Times New Roman"/>
              </w:rPr>
              <w:t>31/03/23</w:t>
            </w:r>
          </w:p>
          <w:p w14:paraId="1303D03F" w14:textId="77777777" w:rsidR="00BB43F6" w:rsidRPr="005F1832" w:rsidRDefault="00BB43F6" w:rsidP="006E21AD">
            <w:pPr>
              <w:rPr>
                <w:rFonts w:ascii="Calibri" w:eastAsia="Calibri" w:hAnsi="Calibri" w:cs="Times New Roman"/>
              </w:rPr>
            </w:pPr>
          </w:p>
        </w:tc>
        <w:tc>
          <w:tcPr>
            <w:tcW w:w="0" w:type="auto"/>
          </w:tcPr>
          <w:p w14:paraId="1458B3FE" w14:textId="77777777" w:rsidR="00BB43F6" w:rsidRPr="005F1832" w:rsidRDefault="00BB43F6" w:rsidP="006E21AD">
            <w:pPr>
              <w:rPr>
                <w:rFonts w:ascii="Calibri" w:eastAsia="Calibri" w:hAnsi="Calibri" w:cs="Times New Roman"/>
              </w:rPr>
            </w:pPr>
            <w:r w:rsidRPr="005F1832">
              <w:rPr>
                <w:rFonts w:ascii="Calibri" w:eastAsia="Calibri" w:hAnsi="Calibri" w:cs="Times New Roman"/>
              </w:rPr>
              <w:t xml:space="preserve">Plan developed. Funding not confirmed as at </w:t>
            </w:r>
            <w:r w:rsidR="00581822" w:rsidRPr="00581822">
              <w:rPr>
                <w:rFonts w:ascii="Calibri" w:eastAsia="Calibri" w:hAnsi="Calibri" w:cs="Times New Roman"/>
                <w:color w:val="FF0000"/>
              </w:rPr>
              <w:t>10.01.23</w:t>
            </w:r>
            <w:r w:rsidRPr="00581822">
              <w:rPr>
                <w:rFonts w:ascii="Calibri" w:eastAsia="Calibri" w:hAnsi="Calibri" w:cs="Times New Roman"/>
                <w:color w:val="FF0000"/>
              </w:rPr>
              <w:t xml:space="preserve"> </w:t>
            </w:r>
            <w:r w:rsidRPr="005F1832">
              <w:rPr>
                <w:rFonts w:ascii="Calibri" w:eastAsia="Calibri" w:hAnsi="Calibri" w:cs="Times New Roman"/>
              </w:rPr>
              <w:t>and implementation on hold.</w:t>
            </w:r>
          </w:p>
        </w:tc>
      </w:tr>
      <w:tr w:rsidR="00BB43F6" w:rsidRPr="004F45E8" w14:paraId="473D54C3" w14:textId="77777777" w:rsidTr="006E21AD">
        <w:trPr>
          <w:trHeight w:val="1039"/>
        </w:trPr>
        <w:tc>
          <w:tcPr>
            <w:tcW w:w="3802" w:type="dxa"/>
            <w:gridSpan w:val="2"/>
          </w:tcPr>
          <w:p w14:paraId="07A5C172" w14:textId="77777777" w:rsidR="00BB43F6" w:rsidRDefault="00BB43F6" w:rsidP="003203BF">
            <w:pPr>
              <w:numPr>
                <w:ilvl w:val="0"/>
                <w:numId w:val="79"/>
              </w:numPr>
              <w:contextualSpacing/>
              <w:rPr>
                <w:rFonts w:ascii="Calibri" w:eastAsia="Calibri" w:hAnsi="Calibri" w:cs="Times New Roman"/>
              </w:rPr>
            </w:pPr>
            <w:r w:rsidRPr="00CF3607">
              <w:rPr>
                <w:rFonts w:ascii="Calibri" w:eastAsia="Calibri" w:hAnsi="Calibri" w:cs="Times New Roman"/>
              </w:rPr>
              <w:t>Implementation of the UHW site masterplan</w:t>
            </w:r>
            <w:r>
              <w:rPr>
                <w:rFonts w:ascii="Calibri" w:eastAsia="Calibri" w:hAnsi="Calibri" w:cs="Times New Roman"/>
              </w:rPr>
              <w:t xml:space="preserve"> and critical care infrastructure programme</w:t>
            </w:r>
          </w:p>
          <w:p w14:paraId="7CFAD866" w14:textId="77777777" w:rsidR="00BB43F6" w:rsidRDefault="00BB43F6" w:rsidP="003203BF">
            <w:pPr>
              <w:numPr>
                <w:ilvl w:val="1"/>
                <w:numId w:val="79"/>
              </w:numPr>
              <w:contextualSpacing/>
              <w:rPr>
                <w:rFonts w:ascii="Calibri" w:eastAsia="Calibri" w:hAnsi="Calibri" w:cs="Times New Roman"/>
              </w:rPr>
            </w:pPr>
            <w:r>
              <w:rPr>
                <w:rFonts w:ascii="Calibri" w:eastAsia="Calibri" w:hAnsi="Calibri" w:cs="Times New Roman"/>
              </w:rPr>
              <w:t>Medium term development of additional cubicles and support facilities</w:t>
            </w:r>
          </w:p>
          <w:p w14:paraId="3E4CC4C7" w14:textId="77777777" w:rsidR="00BB43F6" w:rsidRDefault="00BB43F6" w:rsidP="003203BF">
            <w:pPr>
              <w:numPr>
                <w:ilvl w:val="1"/>
                <w:numId w:val="79"/>
              </w:numPr>
              <w:contextualSpacing/>
              <w:rPr>
                <w:rFonts w:ascii="Calibri" w:eastAsia="Calibri" w:hAnsi="Calibri" w:cs="Times New Roman"/>
              </w:rPr>
            </w:pPr>
            <w:r>
              <w:rPr>
                <w:rFonts w:ascii="Calibri" w:eastAsia="Calibri" w:hAnsi="Calibri" w:cs="Times New Roman"/>
              </w:rPr>
              <w:t>Development of a new unit as part of UHW2 development.</w:t>
            </w:r>
          </w:p>
          <w:p w14:paraId="2225ECB9" w14:textId="77777777" w:rsidR="00BB43F6" w:rsidRPr="004F45E8" w:rsidRDefault="00BB43F6" w:rsidP="003203BF">
            <w:pPr>
              <w:numPr>
                <w:ilvl w:val="1"/>
                <w:numId w:val="79"/>
              </w:numPr>
              <w:contextualSpacing/>
              <w:rPr>
                <w:rFonts w:ascii="Calibri" w:eastAsia="Calibri" w:hAnsi="Calibri" w:cs="Times New Roman"/>
              </w:rPr>
            </w:pPr>
            <w:r>
              <w:rPr>
                <w:rFonts w:ascii="Calibri" w:eastAsia="Calibri" w:hAnsi="Calibri" w:cs="Times New Roman"/>
              </w:rPr>
              <w:t>Transfer of LTiV services to a bespoke facility in UHL</w:t>
            </w:r>
          </w:p>
        </w:tc>
        <w:tc>
          <w:tcPr>
            <w:tcW w:w="709" w:type="dxa"/>
          </w:tcPr>
          <w:p w14:paraId="23F7344C" w14:textId="77777777" w:rsidR="00BB43F6" w:rsidRPr="004F45E8" w:rsidRDefault="00BB43F6" w:rsidP="006E21AD">
            <w:pPr>
              <w:rPr>
                <w:rFonts w:ascii="Calibri" w:eastAsia="Calibri" w:hAnsi="Calibri" w:cs="Times New Roman"/>
              </w:rPr>
            </w:pPr>
            <w:r>
              <w:rPr>
                <w:rFonts w:ascii="Calibri" w:eastAsia="Calibri" w:hAnsi="Calibri" w:cs="Times New Roman"/>
              </w:rPr>
              <w:t>AH / PB</w:t>
            </w:r>
          </w:p>
        </w:tc>
        <w:tc>
          <w:tcPr>
            <w:tcW w:w="0" w:type="auto"/>
          </w:tcPr>
          <w:p w14:paraId="5D9E1F33"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0" w:type="auto"/>
          </w:tcPr>
          <w:p w14:paraId="161FCE55" w14:textId="77777777" w:rsidR="00BB43F6" w:rsidRDefault="00BB43F6" w:rsidP="006E21AD">
            <w:pPr>
              <w:rPr>
                <w:rFonts w:ascii="Calibri" w:eastAsia="Calibri" w:hAnsi="Calibri" w:cs="Times New Roman"/>
              </w:rPr>
            </w:pPr>
            <w:r w:rsidRPr="00CF3607">
              <w:rPr>
                <w:rFonts w:ascii="Calibri" w:eastAsia="Calibri" w:hAnsi="Calibri" w:cs="Times New Roman"/>
              </w:rPr>
              <w:t>Implementation of de-escalation plan commenced – but behind timescale due to ongoing operational pressures and recent increase in covid admissions.</w:t>
            </w:r>
          </w:p>
          <w:p w14:paraId="5D3B4E72" w14:textId="77777777" w:rsidR="00BB43F6" w:rsidRPr="004F45E8" w:rsidRDefault="00BB43F6" w:rsidP="006E21AD">
            <w:pPr>
              <w:rPr>
                <w:rFonts w:ascii="Calibri" w:eastAsia="Calibri" w:hAnsi="Calibri" w:cs="Times New Roman"/>
              </w:rPr>
            </w:pPr>
            <w:r>
              <w:rPr>
                <w:rFonts w:ascii="Calibri" w:eastAsia="Calibri" w:hAnsi="Calibri" w:cs="Times New Roman"/>
              </w:rPr>
              <w:t>Awaiting decision from WG on funding of stage 1 of the infrastructure programme</w:t>
            </w:r>
          </w:p>
        </w:tc>
      </w:tr>
      <w:tr w:rsidR="00BB43F6" w:rsidRPr="004F45E8" w14:paraId="6DCEE7D0" w14:textId="77777777" w:rsidTr="006E21AD">
        <w:trPr>
          <w:trHeight w:val="512"/>
        </w:trPr>
        <w:tc>
          <w:tcPr>
            <w:tcW w:w="3802" w:type="dxa"/>
            <w:gridSpan w:val="2"/>
          </w:tcPr>
          <w:p w14:paraId="16E9A584" w14:textId="77777777" w:rsidR="00BB43F6" w:rsidRDefault="00BB43F6" w:rsidP="003203BF">
            <w:pPr>
              <w:numPr>
                <w:ilvl w:val="0"/>
                <w:numId w:val="79"/>
              </w:numPr>
              <w:contextualSpacing/>
              <w:rPr>
                <w:rFonts w:ascii="Calibri" w:eastAsia="Calibri" w:hAnsi="Calibri" w:cs="Times New Roman"/>
              </w:rPr>
            </w:pPr>
            <w:r>
              <w:rPr>
                <w:rFonts w:ascii="Calibri" w:eastAsia="Calibri" w:hAnsi="Calibri" w:cs="Times New Roman"/>
              </w:rPr>
              <w:t xml:space="preserve">Ongoing development of recruitment and retention strategies  </w:t>
            </w:r>
          </w:p>
        </w:tc>
        <w:tc>
          <w:tcPr>
            <w:tcW w:w="709" w:type="dxa"/>
          </w:tcPr>
          <w:p w14:paraId="1C7F8947" w14:textId="77777777" w:rsidR="00BB43F6" w:rsidRDefault="00BB43F6" w:rsidP="006E21AD">
            <w:pPr>
              <w:rPr>
                <w:rFonts w:ascii="Calibri" w:eastAsia="Calibri" w:hAnsi="Calibri" w:cs="Times New Roman"/>
              </w:rPr>
            </w:pPr>
            <w:r>
              <w:rPr>
                <w:rFonts w:ascii="Calibri" w:eastAsia="Calibri" w:hAnsi="Calibri" w:cs="Times New Roman"/>
              </w:rPr>
              <w:t>JR / RG</w:t>
            </w:r>
          </w:p>
        </w:tc>
        <w:tc>
          <w:tcPr>
            <w:tcW w:w="0" w:type="auto"/>
          </w:tcPr>
          <w:p w14:paraId="63C237D7"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0" w:type="auto"/>
          </w:tcPr>
          <w:p w14:paraId="2CE52526" w14:textId="77777777" w:rsidR="00BB43F6" w:rsidRPr="004F45E8" w:rsidRDefault="00581822" w:rsidP="006E21AD">
            <w:pPr>
              <w:rPr>
                <w:rFonts w:ascii="Calibri" w:eastAsia="Calibri" w:hAnsi="Calibri" w:cs="Times New Roman"/>
              </w:rPr>
            </w:pPr>
            <w:r w:rsidRPr="00581822">
              <w:rPr>
                <w:rFonts w:ascii="Calibri" w:eastAsia="Calibri" w:hAnsi="Calibri" w:cs="Times New Roman"/>
                <w:color w:val="FF0000"/>
              </w:rPr>
              <w:t>This piece of work continues</w:t>
            </w:r>
          </w:p>
        </w:tc>
      </w:tr>
      <w:tr w:rsidR="00BB43F6" w:rsidRPr="004F45E8" w14:paraId="059E5DC6" w14:textId="77777777" w:rsidTr="006E21AD">
        <w:trPr>
          <w:trHeight w:val="248"/>
        </w:trPr>
        <w:tc>
          <w:tcPr>
            <w:tcW w:w="0" w:type="auto"/>
          </w:tcPr>
          <w:p w14:paraId="359FFB91"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Pr>
          <w:p w14:paraId="5582BDD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Likelihood Score: </w:t>
            </w:r>
            <w:r>
              <w:rPr>
                <w:rFonts w:ascii="Calibri" w:eastAsia="Calibri" w:hAnsi="Calibri" w:cs="Times New Roman"/>
              </w:rPr>
              <w:t>2</w:t>
            </w:r>
          </w:p>
        </w:tc>
        <w:tc>
          <w:tcPr>
            <w:tcW w:w="1791" w:type="dxa"/>
            <w:gridSpan w:val="2"/>
          </w:tcPr>
          <w:p w14:paraId="13B8FA7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0" w:type="auto"/>
            <w:shd w:val="clear" w:color="auto" w:fill="FFC000"/>
          </w:tcPr>
          <w:p w14:paraId="3A6D13D3" w14:textId="77777777" w:rsidR="00BB43F6" w:rsidRPr="004F45E8" w:rsidRDefault="00BB43F6" w:rsidP="003203BF">
            <w:pPr>
              <w:numPr>
                <w:ilvl w:val="0"/>
                <w:numId w:val="57"/>
              </w:numPr>
              <w:contextualSpacing/>
              <w:rPr>
                <w:rFonts w:ascii="Calibri" w:eastAsia="Calibri" w:hAnsi="Calibri" w:cs="Times New Roman"/>
                <w:b/>
              </w:rPr>
            </w:pPr>
            <w:r w:rsidRPr="004F45E8">
              <w:rPr>
                <w:rFonts w:ascii="Calibri" w:eastAsia="Calibri" w:hAnsi="Calibri" w:cs="Times New Roman"/>
                <w:b/>
              </w:rPr>
              <w:t xml:space="preserve">(high)                                                 </w:t>
            </w:r>
          </w:p>
        </w:tc>
      </w:tr>
    </w:tbl>
    <w:p w14:paraId="2780196C" w14:textId="77777777" w:rsidR="00BB43F6" w:rsidRDefault="00BB43F6" w:rsidP="00BB43F6"/>
    <w:p w14:paraId="785C0951" w14:textId="77777777" w:rsidR="00BB43F6" w:rsidRPr="00CE2219" w:rsidRDefault="00BB43F6" w:rsidP="003203BF">
      <w:pPr>
        <w:pStyle w:val="ListParagraph"/>
        <w:numPr>
          <w:ilvl w:val="0"/>
          <w:numId w:val="76"/>
        </w:numPr>
        <w:ind w:left="284" w:hanging="284"/>
        <w:rPr>
          <w:rFonts w:cstheme="minorHAnsi"/>
          <w:b/>
        </w:rPr>
      </w:pPr>
      <w:r>
        <w:br w:type="page"/>
      </w:r>
      <w:r w:rsidRPr="00CE2219">
        <w:rPr>
          <w:rFonts w:eastAsia="Calibri" w:cstheme="minorHAnsi"/>
          <w:b/>
        </w:rPr>
        <w:lastRenderedPageBreak/>
        <w:t xml:space="preserve">Cancer Services – </w:t>
      </w:r>
      <w:r w:rsidR="006E21AD" w:rsidRPr="00CE2219">
        <w:rPr>
          <w:rFonts w:cstheme="minorHAnsi"/>
          <w:b/>
        </w:rPr>
        <w:t xml:space="preserve">Medical Director /Executive Nurse Director/Chief Operating Officer- (Meriel Jenney/ Jason Roberts/Paul Bostock) </w:t>
      </w:r>
    </w:p>
    <w:p w14:paraId="7DDE5465" w14:textId="77777777" w:rsidR="00BB43F6" w:rsidRPr="0034045C" w:rsidRDefault="00BB43F6" w:rsidP="00BB43F6">
      <w:pPr>
        <w:pStyle w:val="ListParagraph"/>
        <w:spacing w:after="0" w:line="240" w:lineRule="auto"/>
        <w:rPr>
          <w:rFonts w:eastAsia="Calibri" w:cstheme="minorHAnsi"/>
          <w:b/>
        </w:rPr>
      </w:pPr>
    </w:p>
    <w:p w14:paraId="55589D27" w14:textId="77777777" w:rsidR="00BB43F6" w:rsidRPr="0034045C" w:rsidRDefault="00BB43F6" w:rsidP="00BB43F6">
      <w:pPr>
        <w:spacing w:after="0" w:line="240" w:lineRule="auto"/>
        <w:contextualSpacing/>
        <w:jc w:val="both"/>
        <w:rPr>
          <w:rFonts w:eastAsia="Calibri" w:cstheme="minorHAnsi"/>
        </w:rPr>
      </w:pPr>
      <w:r w:rsidRPr="0034045C">
        <w:rPr>
          <w:rFonts w:eastAsia="Calibri" w:cstheme="minorHAnsi"/>
        </w:rPr>
        <w:t xml:space="preserve">One of the Health Board’s Strategic Objectives is to have sustainable cancer services that deliver the single cancer pathway standard to treat patients with a confirmed diagnosis of cancer within 62 days. To achieve this, the system needs to ensure sufficient capacity is prioritised to meet the predicted weekly demand for cancer patients at the outpatient, diagnostic and treatment stages of the pathway whilst also being sufficiently flexible to respond to peaks and troughs in demand. The recently published Welsh Government Planned Care Plan, the Wales Cancer Network’s Quality Statement and the emerging Wales Cancer Network’s Improving Cancer Services and Outcomes Action Plan reflect the high priority of cancer services. </w:t>
      </w:r>
    </w:p>
    <w:p w14:paraId="4391C1C0" w14:textId="77777777" w:rsidR="00BB43F6" w:rsidRPr="0034045C" w:rsidRDefault="00BB43F6" w:rsidP="00BB43F6">
      <w:pPr>
        <w:spacing w:after="0" w:line="240" w:lineRule="auto"/>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34045C" w14:paraId="01EB1371" w14:textId="77777777" w:rsidTr="006E21AD">
        <w:trPr>
          <w:trHeight w:val="512"/>
        </w:trPr>
        <w:tc>
          <w:tcPr>
            <w:tcW w:w="2295" w:type="dxa"/>
            <w:tcBorders>
              <w:right w:val="nil"/>
            </w:tcBorders>
          </w:tcPr>
          <w:p w14:paraId="49C2C1C2" w14:textId="77777777" w:rsidR="00BB43F6" w:rsidRPr="0034045C" w:rsidRDefault="00BB43F6" w:rsidP="006E21AD">
            <w:pPr>
              <w:rPr>
                <w:rFonts w:eastAsia="Calibri" w:cstheme="minorHAnsi"/>
                <w:b/>
              </w:rPr>
            </w:pPr>
            <w:r w:rsidRPr="0034045C">
              <w:rPr>
                <w:rFonts w:eastAsia="Calibri" w:cstheme="minorHAnsi"/>
                <w:b/>
              </w:rPr>
              <w:t>Risk</w:t>
            </w:r>
          </w:p>
          <w:p w14:paraId="4F90159A" w14:textId="77777777" w:rsidR="00BB43F6" w:rsidRPr="0034045C" w:rsidRDefault="00BB43F6" w:rsidP="006E21AD">
            <w:pPr>
              <w:rPr>
                <w:rFonts w:eastAsia="Calibri" w:cstheme="minorHAnsi"/>
              </w:rPr>
            </w:pPr>
            <w:r w:rsidRPr="0034045C">
              <w:rPr>
                <w:rFonts w:eastAsia="Calibri" w:cstheme="minorHAnsi"/>
                <w:b/>
              </w:rPr>
              <w:t>Date added: 01/11/22</w:t>
            </w:r>
          </w:p>
        </w:tc>
        <w:tc>
          <w:tcPr>
            <w:tcW w:w="8045" w:type="dxa"/>
            <w:gridSpan w:val="5"/>
            <w:tcBorders>
              <w:left w:val="nil"/>
              <w:bottom w:val="single" w:sz="4" w:space="0" w:color="auto"/>
            </w:tcBorders>
          </w:tcPr>
          <w:p w14:paraId="6599A4E3" w14:textId="77777777" w:rsidR="00BB43F6" w:rsidRDefault="00BB43F6" w:rsidP="006E21AD">
            <w:pPr>
              <w:jc w:val="both"/>
              <w:rPr>
                <w:rFonts w:eastAsia="Calibri" w:cstheme="minorHAnsi"/>
              </w:rPr>
            </w:pPr>
            <w:r w:rsidRPr="0034045C">
              <w:rPr>
                <w:rFonts w:eastAsia="Calibri" w:cstheme="minorHAnsi"/>
              </w:rPr>
              <w:t xml:space="preserve">There is a risk that the organisation will not be able to provide effective, high quality and sustainable cancer services. </w:t>
            </w:r>
          </w:p>
          <w:p w14:paraId="5257808A" w14:textId="77777777" w:rsidR="00BB43F6" w:rsidRPr="0034045C" w:rsidRDefault="00BB43F6" w:rsidP="006E21AD">
            <w:pPr>
              <w:jc w:val="both"/>
              <w:rPr>
                <w:rFonts w:eastAsia="Calibri" w:cstheme="minorHAnsi"/>
              </w:rPr>
            </w:pPr>
          </w:p>
        </w:tc>
      </w:tr>
      <w:tr w:rsidR="00BB43F6" w:rsidRPr="0034045C" w14:paraId="366E4B59" w14:textId="77777777" w:rsidTr="006E21AD">
        <w:trPr>
          <w:trHeight w:val="2901"/>
        </w:trPr>
        <w:tc>
          <w:tcPr>
            <w:tcW w:w="2295" w:type="dxa"/>
            <w:tcBorders>
              <w:right w:val="nil"/>
            </w:tcBorders>
          </w:tcPr>
          <w:p w14:paraId="32557958" w14:textId="77777777" w:rsidR="00BB43F6" w:rsidRPr="0034045C" w:rsidRDefault="00BB43F6" w:rsidP="006E21AD">
            <w:pPr>
              <w:rPr>
                <w:rFonts w:eastAsia="Calibri" w:cstheme="minorHAnsi"/>
                <w:b/>
              </w:rPr>
            </w:pPr>
            <w:r w:rsidRPr="0034045C">
              <w:rPr>
                <w:rFonts w:eastAsia="Calibri" w:cstheme="minorHAnsi"/>
                <w:b/>
              </w:rPr>
              <w:t>Cause</w:t>
            </w:r>
          </w:p>
        </w:tc>
        <w:tc>
          <w:tcPr>
            <w:tcW w:w="8045" w:type="dxa"/>
            <w:gridSpan w:val="5"/>
            <w:tcBorders>
              <w:left w:val="nil"/>
              <w:bottom w:val="single" w:sz="4" w:space="0" w:color="auto"/>
            </w:tcBorders>
          </w:tcPr>
          <w:p w14:paraId="141CEDA8" w14:textId="77777777" w:rsidR="00BB43F6" w:rsidRPr="00035494" w:rsidRDefault="00BB43F6" w:rsidP="003203BF">
            <w:pPr>
              <w:pStyle w:val="ListParagraph"/>
              <w:numPr>
                <w:ilvl w:val="0"/>
                <w:numId w:val="58"/>
              </w:numPr>
              <w:ind w:left="177" w:hanging="177"/>
              <w:jc w:val="both"/>
              <w:rPr>
                <w:rFonts w:eastAsia="Calibri" w:cstheme="minorHAnsi"/>
              </w:rPr>
            </w:pPr>
            <w:r w:rsidRPr="00035494">
              <w:rPr>
                <w:rFonts w:eastAsia="Calibri" w:cstheme="minorHAnsi"/>
              </w:rPr>
              <w:t xml:space="preserve">The impact of the covid pandemic has resulted in sustained pressure across the planned care system due to the growth in backlog of patients waiting to access treatment. The pressure on capacity in outpatients, diagnostics and treatments to see elective patients in a timely manner has also impacted on those waiting on a cancer pathway.   </w:t>
            </w:r>
          </w:p>
          <w:p w14:paraId="34D5F17E" w14:textId="77777777" w:rsidR="00BB43F6" w:rsidRDefault="00BB43F6" w:rsidP="003203BF">
            <w:pPr>
              <w:pStyle w:val="ListParagraph"/>
              <w:numPr>
                <w:ilvl w:val="0"/>
                <w:numId w:val="58"/>
              </w:numPr>
              <w:ind w:left="177" w:hanging="177"/>
              <w:jc w:val="both"/>
              <w:rPr>
                <w:rFonts w:eastAsia="Calibri" w:cstheme="minorHAnsi"/>
              </w:rPr>
            </w:pPr>
            <w:r w:rsidRPr="0034045C">
              <w:rPr>
                <w:rFonts w:eastAsia="Calibri" w:cstheme="minorHAnsi"/>
              </w:rPr>
              <w:t>Referral demand</w:t>
            </w:r>
            <w:r>
              <w:rPr>
                <w:rFonts w:eastAsia="Calibri" w:cstheme="minorHAnsi"/>
              </w:rPr>
              <w:t xml:space="preserve"> for cancer is now</w:t>
            </w:r>
            <w:r w:rsidRPr="0034045C">
              <w:rPr>
                <w:rFonts w:eastAsia="Calibri" w:cstheme="minorHAnsi"/>
              </w:rPr>
              <w:t xml:space="preserve"> greater than pre-Covid levels</w:t>
            </w:r>
            <w:r>
              <w:rPr>
                <w:rFonts w:eastAsia="Calibri" w:cstheme="minorHAnsi"/>
              </w:rPr>
              <w:t xml:space="preserve"> and our</w:t>
            </w:r>
            <w:r w:rsidRPr="0034045C">
              <w:rPr>
                <w:rFonts w:eastAsia="Calibri" w:cstheme="minorHAnsi"/>
              </w:rPr>
              <w:t xml:space="preserve"> planned care system </w:t>
            </w:r>
            <w:r>
              <w:rPr>
                <w:rFonts w:eastAsia="Calibri" w:cstheme="minorHAnsi"/>
              </w:rPr>
              <w:t>has struggled</w:t>
            </w:r>
            <w:r w:rsidRPr="0034045C">
              <w:rPr>
                <w:rFonts w:eastAsia="Calibri" w:cstheme="minorHAnsi"/>
              </w:rPr>
              <w:t xml:space="preserve"> to respond to th</w:t>
            </w:r>
            <w:r>
              <w:rPr>
                <w:rFonts w:eastAsia="Calibri" w:cstheme="minorHAnsi"/>
              </w:rPr>
              <w:t xml:space="preserve">is </w:t>
            </w:r>
            <w:r w:rsidRPr="0034045C">
              <w:rPr>
                <w:rFonts w:eastAsia="Calibri" w:cstheme="minorHAnsi"/>
              </w:rPr>
              <w:t>increase</w:t>
            </w:r>
            <w:r>
              <w:rPr>
                <w:rFonts w:eastAsia="Calibri" w:cstheme="minorHAnsi"/>
              </w:rPr>
              <w:t xml:space="preserve"> in demand and </w:t>
            </w:r>
            <w:r w:rsidRPr="0034045C">
              <w:rPr>
                <w:rFonts w:eastAsia="Calibri" w:cstheme="minorHAnsi"/>
              </w:rPr>
              <w:t xml:space="preserve">carve out sufficient capacity </w:t>
            </w:r>
            <w:r>
              <w:rPr>
                <w:rFonts w:eastAsia="Calibri" w:cstheme="minorHAnsi"/>
              </w:rPr>
              <w:t xml:space="preserve">for cancer </w:t>
            </w:r>
            <w:r w:rsidRPr="0034045C">
              <w:rPr>
                <w:rFonts w:eastAsia="Calibri" w:cstheme="minorHAnsi"/>
              </w:rPr>
              <w:t xml:space="preserve">at outpatients, diagnostics, </w:t>
            </w:r>
            <w:r>
              <w:rPr>
                <w:rFonts w:eastAsia="Calibri" w:cstheme="minorHAnsi"/>
              </w:rPr>
              <w:t xml:space="preserve">and </w:t>
            </w:r>
            <w:r w:rsidRPr="0034045C">
              <w:rPr>
                <w:rFonts w:eastAsia="Calibri" w:cstheme="minorHAnsi"/>
              </w:rPr>
              <w:t xml:space="preserve">treatments stages </w:t>
            </w:r>
          </w:p>
          <w:p w14:paraId="0E9E2FBD"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There are s</w:t>
            </w:r>
            <w:r w:rsidRPr="0034045C">
              <w:rPr>
                <w:rFonts w:eastAsia="Calibri" w:cstheme="minorHAnsi"/>
              </w:rPr>
              <w:t xml:space="preserve">ustained workforce pressures </w:t>
            </w:r>
            <w:r>
              <w:rPr>
                <w:rFonts w:eastAsia="Calibri" w:cstheme="minorHAnsi"/>
              </w:rPr>
              <w:t xml:space="preserve">at a </w:t>
            </w:r>
            <w:r w:rsidRPr="0034045C">
              <w:rPr>
                <w:rFonts w:eastAsia="Calibri" w:cstheme="minorHAnsi"/>
              </w:rPr>
              <w:t>clinical</w:t>
            </w:r>
            <w:r>
              <w:rPr>
                <w:rFonts w:eastAsia="Calibri" w:cstheme="minorHAnsi"/>
              </w:rPr>
              <w:t xml:space="preserve"> level with challenges around recruitment and retention of staff</w:t>
            </w:r>
          </w:p>
          <w:p w14:paraId="659A2BA4"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Weaknesses in the central cancer team in terms of changes of leadership</w:t>
            </w:r>
            <w:r w:rsidRPr="0034045C">
              <w:rPr>
                <w:rFonts w:eastAsia="Calibri" w:cstheme="minorHAnsi"/>
              </w:rPr>
              <w:t>, structure, vacancies</w:t>
            </w:r>
            <w:r>
              <w:rPr>
                <w:rFonts w:eastAsia="Calibri" w:cstheme="minorHAnsi"/>
              </w:rPr>
              <w:t xml:space="preserve"> and </w:t>
            </w:r>
            <w:r w:rsidRPr="0034045C">
              <w:rPr>
                <w:rFonts w:eastAsia="Calibri" w:cstheme="minorHAnsi"/>
              </w:rPr>
              <w:t xml:space="preserve">temporary </w:t>
            </w:r>
            <w:r>
              <w:rPr>
                <w:rFonts w:eastAsia="Calibri" w:cstheme="minorHAnsi"/>
              </w:rPr>
              <w:t xml:space="preserve">staffing leading to lack of clarity and consistency </w:t>
            </w:r>
          </w:p>
          <w:p w14:paraId="66892571" w14:textId="77777777" w:rsidR="00BB43F6" w:rsidRPr="0034045C" w:rsidRDefault="00BB43F6" w:rsidP="006E21AD">
            <w:pPr>
              <w:pStyle w:val="ListParagraph"/>
              <w:ind w:left="177"/>
              <w:jc w:val="both"/>
              <w:rPr>
                <w:rFonts w:eastAsia="Calibri" w:cstheme="minorHAnsi"/>
              </w:rPr>
            </w:pPr>
          </w:p>
        </w:tc>
      </w:tr>
      <w:tr w:rsidR="00BB43F6" w:rsidRPr="0034045C" w14:paraId="1EABA77F" w14:textId="77777777" w:rsidTr="006E21AD">
        <w:trPr>
          <w:trHeight w:val="2461"/>
        </w:trPr>
        <w:tc>
          <w:tcPr>
            <w:tcW w:w="2295" w:type="dxa"/>
            <w:tcBorders>
              <w:right w:val="nil"/>
            </w:tcBorders>
          </w:tcPr>
          <w:p w14:paraId="404D735E" w14:textId="77777777" w:rsidR="00BB43F6" w:rsidRPr="0034045C" w:rsidRDefault="00BB43F6" w:rsidP="006E21AD">
            <w:pPr>
              <w:rPr>
                <w:rFonts w:eastAsia="Calibri" w:cstheme="minorHAnsi"/>
                <w:b/>
              </w:rPr>
            </w:pPr>
            <w:r w:rsidRPr="0034045C">
              <w:rPr>
                <w:rFonts w:eastAsia="Calibri" w:cstheme="minorHAnsi"/>
                <w:b/>
              </w:rPr>
              <w:t>Impact</w:t>
            </w:r>
          </w:p>
        </w:tc>
        <w:tc>
          <w:tcPr>
            <w:tcW w:w="8045" w:type="dxa"/>
            <w:gridSpan w:val="5"/>
            <w:tcBorders>
              <w:left w:val="nil"/>
            </w:tcBorders>
          </w:tcPr>
          <w:p w14:paraId="764FB569" w14:textId="77777777" w:rsidR="00BB43F6" w:rsidRPr="0034045C" w:rsidRDefault="00BB43F6" w:rsidP="003203BF">
            <w:pPr>
              <w:pStyle w:val="ListParagraph"/>
              <w:numPr>
                <w:ilvl w:val="0"/>
                <w:numId w:val="58"/>
              </w:numPr>
              <w:ind w:left="177" w:hanging="142"/>
              <w:jc w:val="both"/>
              <w:rPr>
                <w:rFonts w:eastAsia="Calibri" w:cstheme="minorHAnsi"/>
              </w:rPr>
            </w:pPr>
            <w:r w:rsidRPr="0034045C">
              <w:rPr>
                <w:rFonts w:eastAsia="Calibri" w:cstheme="minorHAnsi"/>
              </w:rPr>
              <w:t xml:space="preserve">Long waiting times for first </w:t>
            </w:r>
            <w:r>
              <w:rPr>
                <w:rFonts w:eastAsia="Calibri" w:cstheme="minorHAnsi"/>
              </w:rPr>
              <w:t>contact</w:t>
            </w:r>
            <w:r w:rsidRPr="0034045C">
              <w:rPr>
                <w:rFonts w:eastAsia="Calibri" w:cstheme="minorHAnsi"/>
              </w:rPr>
              <w:t xml:space="preserve"> and diagnostic</w:t>
            </w:r>
            <w:r>
              <w:rPr>
                <w:rFonts w:eastAsia="Calibri" w:cstheme="minorHAnsi"/>
              </w:rPr>
              <w:t>s</w:t>
            </w:r>
            <w:r w:rsidRPr="0034045C">
              <w:rPr>
                <w:rFonts w:eastAsia="Calibri" w:cstheme="minorHAnsi"/>
              </w:rPr>
              <w:t xml:space="preserve"> contributing to lengthening of the overall pathway for cancer patients</w:t>
            </w:r>
          </w:p>
          <w:p w14:paraId="6AEF7C4C"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Overall PTL has grown 3-fold since pre-Covid</w:t>
            </w:r>
          </w:p>
          <w:p w14:paraId="008052E5"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Significant volumes of patients </w:t>
            </w:r>
            <w:r>
              <w:rPr>
                <w:rFonts w:eastAsia="Calibri" w:cstheme="minorHAnsi"/>
              </w:rPr>
              <w:t xml:space="preserve">now </w:t>
            </w:r>
            <w:r w:rsidRPr="0034045C">
              <w:rPr>
                <w:rFonts w:eastAsia="Calibri" w:cstheme="minorHAnsi"/>
              </w:rPr>
              <w:t>waiting &gt;62 days and &gt;104 days</w:t>
            </w:r>
          </w:p>
          <w:p w14:paraId="55F8C23A"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Potential for harm e.g. missing the window of opportunity for surgical intervention, delays to starting chemotherapy/radiotherapy</w:t>
            </w:r>
          </w:p>
          <w:p w14:paraId="43401D43"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Poor staff morale and retention due to the sustained pressures in the system </w:t>
            </w:r>
          </w:p>
          <w:p w14:paraId="0DAF71C1"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Worsening patient experience and outcomes (see separate risk on patient safety)</w:t>
            </w:r>
          </w:p>
        </w:tc>
      </w:tr>
      <w:tr w:rsidR="00BB43F6" w:rsidRPr="0034045C" w14:paraId="3F81DB2A" w14:textId="77777777" w:rsidTr="006E21AD">
        <w:trPr>
          <w:trHeight w:val="263"/>
        </w:trPr>
        <w:tc>
          <w:tcPr>
            <w:tcW w:w="2295" w:type="dxa"/>
          </w:tcPr>
          <w:p w14:paraId="3A457752"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Borders>
              <w:bottom w:val="single" w:sz="4" w:space="0" w:color="auto"/>
            </w:tcBorders>
          </w:tcPr>
          <w:p w14:paraId="15FF69DF" w14:textId="77777777" w:rsidR="00BB43F6" w:rsidRPr="0034045C" w:rsidRDefault="00BB43F6" w:rsidP="006E21AD">
            <w:pPr>
              <w:rPr>
                <w:rFonts w:eastAsia="Calibri" w:cstheme="minorHAnsi"/>
              </w:rPr>
            </w:pPr>
            <w:r w:rsidRPr="0034045C">
              <w:rPr>
                <w:rFonts w:eastAsia="Calibri" w:cstheme="minorHAnsi"/>
              </w:rPr>
              <w:t>Likelihood Score:4</w:t>
            </w:r>
          </w:p>
        </w:tc>
        <w:tc>
          <w:tcPr>
            <w:tcW w:w="2357" w:type="dxa"/>
            <w:gridSpan w:val="3"/>
            <w:tcBorders>
              <w:bottom w:val="single" w:sz="4" w:space="0" w:color="auto"/>
            </w:tcBorders>
          </w:tcPr>
          <w:p w14:paraId="028D44C4" w14:textId="77777777" w:rsidR="00BB43F6" w:rsidRPr="0034045C" w:rsidRDefault="00BB43F6" w:rsidP="006E21AD">
            <w:pPr>
              <w:rPr>
                <w:rFonts w:eastAsia="Calibri" w:cstheme="minorHAnsi"/>
              </w:rPr>
            </w:pPr>
            <w:r w:rsidRPr="0034045C">
              <w:rPr>
                <w:rFonts w:eastAsia="Calibri" w:cstheme="minorHAnsi"/>
              </w:rPr>
              <w:t>Gross Risk Score:</w:t>
            </w:r>
          </w:p>
        </w:tc>
        <w:tc>
          <w:tcPr>
            <w:tcW w:w="3025" w:type="dxa"/>
            <w:tcBorders>
              <w:bottom w:val="single" w:sz="4" w:space="0" w:color="auto"/>
            </w:tcBorders>
            <w:shd w:val="clear" w:color="auto" w:fill="FF0000"/>
          </w:tcPr>
          <w:p w14:paraId="0093C1E3" w14:textId="77777777" w:rsidR="00BB43F6" w:rsidRPr="0034045C" w:rsidRDefault="0051737D" w:rsidP="006E21AD">
            <w:pPr>
              <w:rPr>
                <w:rFonts w:eastAsia="Calibri" w:cstheme="minorHAnsi"/>
                <w:b/>
              </w:rPr>
            </w:pPr>
            <w:r>
              <w:rPr>
                <w:rFonts w:eastAsia="Calibri" w:cstheme="minorHAnsi"/>
                <w:b/>
              </w:rPr>
              <w:t>20</w:t>
            </w:r>
            <w:r w:rsidR="00BB43F6" w:rsidRPr="0034045C">
              <w:rPr>
                <w:rFonts w:eastAsia="Calibri" w:cstheme="minorHAnsi"/>
                <w:b/>
              </w:rPr>
              <w:t xml:space="preserve"> (Extreme)</w:t>
            </w:r>
          </w:p>
        </w:tc>
      </w:tr>
      <w:tr w:rsidR="00BB43F6" w:rsidRPr="0034045C" w14:paraId="53F8E632" w14:textId="77777777" w:rsidTr="006E21AD">
        <w:trPr>
          <w:trHeight w:val="3251"/>
        </w:trPr>
        <w:tc>
          <w:tcPr>
            <w:tcW w:w="2295" w:type="dxa"/>
            <w:tcBorders>
              <w:right w:val="nil"/>
            </w:tcBorders>
          </w:tcPr>
          <w:p w14:paraId="73C19F7C" w14:textId="77777777" w:rsidR="00BB43F6" w:rsidRPr="0034045C" w:rsidRDefault="00BB43F6" w:rsidP="006E21AD">
            <w:pPr>
              <w:rPr>
                <w:rFonts w:eastAsia="Calibri" w:cstheme="minorHAnsi"/>
                <w:b/>
              </w:rPr>
            </w:pPr>
            <w:r w:rsidRPr="0034045C">
              <w:rPr>
                <w:rFonts w:eastAsia="Calibri" w:cstheme="minorHAnsi"/>
                <w:b/>
              </w:rPr>
              <w:t>Current Controls</w:t>
            </w:r>
          </w:p>
        </w:tc>
        <w:tc>
          <w:tcPr>
            <w:tcW w:w="8045" w:type="dxa"/>
            <w:gridSpan w:val="5"/>
            <w:tcBorders>
              <w:left w:val="nil"/>
              <w:bottom w:val="single" w:sz="4" w:space="0" w:color="auto"/>
            </w:tcBorders>
          </w:tcPr>
          <w:p w14:paraId="66103ED9" w14:textId="77777777" w:rsidR="00BB43F6" w:rsidRDefault="00BB43F6" w:rsidP="003203BF">
            <w:pPr>
              <w:pStyle w:val="ListParagraph"/>
              <w:numPr>
                <w:ilvl w:val="0"/>
                <w:numId w:val="60"/>
              </w:numPr>
              <w:jc w:val="both"/>
              <w:rPr>
                <w:rFonts w:eastAsia="Calibri" w:cstheme="minorHAnsi"/>
              </w:rPr>
            </w:pPr>
            <w:r>
              <w:rPr>
                <w:rFonts w:eastAsia="Calibri" w:cstheme="minorHAnsi"/>
              </w:rPr>
              <w:t>Strengthened g</w:t>
            </w:r>
            <w:r w:rsidRPr="0034045C">
              <w:rPr>
                <w:rFonts w:eastAsia="Calibri" w:cstheme="minorHAnsi"/>
              </w:rPr>
              <w:t>overnance and oversight</w:t>
            </w:r>
          </w:p>
          <w:p w14:paraId="1847ECC4"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COO is now Executive Lead for Cancer</w:t>
            </w:r>
          </w:p>
          <w:p w14:paraId="1A52DE31"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Cancer is one of the delivery programmes in the 2022/23 Operational Plan</w:t>
            </w:r>
          </w:p>
          <w:p w14:paraId="7822C01C"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SOP in place to support tracking process</w:t>
            </w:r>
          </w:p>
          <w:p w14:paraId="6830E8DB"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Roles and responsibilities redefined</w:t>
            </w:r>
          </w:p>
          <w:p w14:paraId="37620EF9"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Training being rolled out to refresh understanding of SCP guidance</w:t>
            </w:r>
          </w:p>
          <w:p w14:paraId="47E53222"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 xml:space="preserve">Workforce team continue to support recruitment and retention   </w:t>
            </w:r>
          </w:p>
          <w:p w14:paraId="3EC12DB9"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Ambition clearly stated – first contact by day 10, diagnosis by day 28, treatment by day 62</w:t>
            </w:r>
          </w:p>
          <w:p w14:paraId="1403F737"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Two cancer summits held with senior leadership teams, directorate management teams and tumour site clinical leads</w:t>
            </w:r>
          </w:p>
          <w:p w14:paraId="772FA6C2" w14:textId="77777777" w:rsidR="00BB43F6" w:rsidRDefault="00BB43F6" w:rsidP="003203BF">
            <w:pPr>
              <w:pStyle w:val="ListParagraph"/>
              <w:numPr>
                <w:ilvl w:val="0"/>
                <w:numId w:val="60"/>
              </w:numPr>
              <w:jc w:val="both"/>
              <w:rPr>
                <w:rFonts w:eastAsia="Calibri" w:cstheme="minorHAnsi"/>
              </w:rPr>
            </w:pPr>
            <w:r w:rsidRPr="0034045C">
              <w:rPr>
                <w:rFonts w:eastAsia="Calibri" w:cstheme="minorHAnsi"/>
              </w:rPr>
              <w:t>Dem</w:t>
            </w:r>
            <w:r>
              <w:rPr>
                <w:rFonts w:eastAsia="Calibri" w:cstheme="minorHAnsi"/>
              </w:rPr>
              <w:t>and</w:t>
            </w:r>
            <w:r w:rsidRPr="0034045C">
              <w:rPr>
                <w:rFonts w:eastAsia="Calibri" w:cstheme="minorHAnsi"/>
              </w:rPr>
              <w:t>/cap</w:t>
            </w:r>
            <w:r>
              <w:rPr>
                <w:rFonts w:eastAsia="Calibri" w:cstheme="minorHAnsi"/>
              </w:rPr>
              <w:t>acity</w:t>
            </w:r>
            <w:r w:rsidRPr="0034045C">
              <w:rPr>
                <w:rFonts w:eastAsia="Calibri" w:cstheme="minorHAnsi"/>
              </w:rPr>
              <w:t xml:space="preserve"> work commenced</w:t>
            </w:r>
          </w:p>
          <w:p w14:paraId="7A1D6000" w14:textId="77777777" w:rsidR="00BB43F6" w:rsidRPr="0034045C" w:rsidRDefault="00BB43F6" w:rsidP="006E21AD">
            <w:pPr>
              <w:pStyle w:val="ListParagraph"/>
              <w:ind w:left="360"/>
              <w:jc w:val="both"/>
              <w:rPr>
                <w:rFonts w:eastAsia="Calibri" w:cstheme="minorHAnsi"/>
              </w:rPr>
            </w:pPr>
          </w:p>
        </w:tc>
      </w:tr>
      <w:tr w:rsidR="00BB43F6" w:rsidRPr="0034045C" w14:paraId="39503922" w14:textId="77777777" w:rsidTr="006E21AD">
        <w:trPr>
          <w:trHeight w:val="2259"/>
        </w:trPr>
        <w:tc>
          <w:tcPr>
            <w:tcW w:w="2295" w:type="dxa"/>
            <w:tcBorders>
              <w:right w:val="nil"/>
            </w:tcBorders>
          </w:tcPr>
          <w:p w14:paraId="0EA3F24B" w14:textId="77777777" w:rsidR="00BB43F6" w:rsidRPr="0034045C" w:rsidRDefault="00BB43F6" w:rsidP="006E21AD">
            <w:pPr>
              <w:rPr>
                <w:rFonts w:eastAsia="Calibri" w:cstheme="minorHAnsi"/>
                <w:b/>
              </w:rPr>
            </w:pPr>
            <w:r w:rsidRPr="0034045C">
              <w:rPr>
                <w:rFonts w:eastAsia="Calibri" w:cstheme="minorHAnsi"/>
                <w:b/>
              </w:rPr>
              <w:lastRenderedPageBreak/>
              <w:t>Current Assurances</w:t>
            </w:r>
          </w:p>
        </w:tc>
        <w:tc>
          <w:tcPr>
            <w:tcW w:w="8045" w:type="dxa"/>
            <w:gridSpan w:val="5"/>
            <w:tcBorders>
              <w:left w:val="nil"/>
            </w:tcBorders>
          </w:tcPr>
          <w:p w14:paraId="4292F0D3"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Operational position reported into Cancer Oversight Meeting weekly</w:t>
            </w:r>
            <w:r>
              <w:rPr>
                <w:rFonts w:eastAsia="Calibri" w:cstheme="minorHAnsi"/>
              </w:rPr>
              <w:t xml:space="preserve"> tracking improvements</w:t>
            </w:r>
            <w:r w:rsidR="009E00FC">
              <w:rPr>
                <w:rFonts w:eastAsia="Calibri" w:cstheme="minorHAnsi"/>
                <w:color w:val="FF0000"/>
                <w:vertAlign w:val="superscript"/>
              </w:rPr>
              <w:t>(1)</w:t>
            </w:r>
          </w:p>
          <w:p w14:paraId="1A2DB6BB"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Executive Cancer Board meets quarterly</w:t>
            </w:r>
            <w:r w:rsidR="009E00FC">
              <w:rPr>
                <w:rFonts w:eastAsia="Calibri" w:cstheme="minorHAnsi"/>
                <w:color w:val="FF0000"/>
                <w:vertAlign w:val="superscript"/>
              </w:rPr>
              <w:t>(1)</w:t>
            </w:r>
          </w:p>
          <w:p w14:paraId="66C7E2DF"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Mechanisms in place to monitor key schemes in Cancer as part of the Operational Delivery</w:t>
            </w:r>
            <w:r w:rsidR="009E00FC">
              <w:rPr>
                <w:rFonts w:eastAsia="Calibri" w:cstheme="minorHAnsi"/>
              </w:rPr>
              <w:t xml:space="preserve"> Plan </w:t>
            </w:r>
            <w:r w:rsidR="009E00FC" w:rsidRPr="009E00FC">
              <w:rPr>
                <w:rFonts w:eastAsia="Calibri" w:cstheme="minorHAnsi"/>
                <w:color w:val="FF0000"/>
                <w:vertAlign w:val="superscript"/>
              </w:rPr>
              <w:t>(1</w:t>
            </w:r>
            <w:r w:rsidR="009E00FC">
              <w:rPr>
                <w:rFonts w:eastAsia="Calibri" w:cstheme="minorHAnsi"/>
                <w:color w:val="FF0000"/>
                <w:vertAlign w:val="superscript"/>
              </w:rPr>
              <w:t>)</w:t>
            </w:r>
          </w:p>
          <w:p w14:paraId="1D577508"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Key operational performance indicators and progress against plans reported into the Strategy and Delivery Committee</w:t>
            </w:r>
            <w:r w:rsidR="009E00FC">
              <w:rPr>
                <w:rFonts w:eastAsia="Calibri" w:cstheme="minorHAnsi"/>
              </w:rPr>
              <w:t xml:space="preserve"> </w:t>
            </w:r>
            <w:r w:rsidR="009E00FC">
              <w:rPr>
                <w:rFonts w:eastAsia="Calibri" w:cstheme="minorHAnsi"/>
                <w:color w:val="FF0000"/>
                <w:vertAlign w:val="superscript"/>
              </w:rPr>
              <w:t>(1)</w:t>
            </w:r>
          </w:p>
          <w:p w14:paraId="3F317C96"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Breach reports produced for every patient treated &gt;62 days</w:t>
            </w:r>
            <w:r w:rsidR="009E00FC">
              <w:rPr>
                <w:rFonts w:eastAsia="Calibri" w:cstheme="minorHAnsi"/>
              </w:rPr>
              <w:t xml:space="preserve"> </w:t>
            </w:r>
            <w:r w:rsidR="009E00FC">
              <w:rPr>
                <w:rFonts w:eastAsia="Calibri" w:cstheme="minorHAnsi"/>
                <w:color w:val="FF0000"/>
                <w:vertAlign w:val="superscript"/>
              </w:rPr>
              <w:t>(1)</w:t>
            </w:r>
          </w:p>
          <w:p w14:paraId="688567AC"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Harm reviews conducted for every patient treated &gt;146 days</w:t>
            </w:r>
            <w:r w:rsidR="009E00FC">
              <w:rPr>
                <w:rFonts w:eastAsia="Calibri" w:cstheme="minorHAnsi"/>
              </w:rPr>
              <w:t xml:space="preserve"> </w:t>
            </w:r>
            <w:r w:rsidR="009E00FC">
              <w:rPr>
                <w:rFonts w:eastAsia="Calibri" w:cstheme="minorHAnsi"/>
                <w:color w:val="FF0000"/>
                <w:vertAlign w:val="superscript"/>
              </w:rPr>
              <w:t>(1)</w:t>
            </w:r>
          </w:p>
          <w:p w14:paraId="60E721E0" w14:textId="77777777" w:rsidR="00BB43F6" w:rsidRPr="00CA23DB"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Cancer reported as part of the Board Integrated Performance report</w:t>
            </w:r>
            <w:r w:rsidRPr="0034045C">
              <w:rPr>
                <w:rFonts w:eastAsia="Calibri" w:cstheme="minorHAnsi"/>
                <w:color w:val="FF0000"/>
              </w:rPr>
              <w:t xml:space="preserve"> </w:t>
            </w:r>
            <w:r w:rsidR="009E00FC">
              <w:rPr>
                <w:rFonts w:eastAsia="Calibri" w:cstheme="minorHAnsi"/>
                <w:color w:val="FF0000"/>
                <w:vertAlign w:val="superscript"/>
              </w:rPr>
              <w:t>(1)</w:t>
            </w:r>
          </w:p>
          <w:p w14:paraId="1E0B79E6" w14:textId="77777777" w:rsidR="00BB43F6" w:rsidRPr="0034045C" w:rsidRDefault="00BB43F6" w:rsidP="009E00FC">
            <w:pPr>
              <w:pStyle w:val="ListParagraph"/>
              <w:ind w:left="177"/>
              <w:jc w:val="both"/>
              <w:rPr>
                <w:rFonts w:eastAsia="Calibri" w:cstheme="minorHAnsi"/>
              </w:rPr>
            </w:pPr>
          </w:p>
        </w:tc>
      </w:tr>
      <w:tr w:rsidR="00BB43F6" w:rsidRPr="0034045C" w14:paraId="4F510A11" w14:textId="77777777" w:rsidTr="0051737D">
        <w:trPr>
          <w:trHeight w:val="248"/>
        </w:trPr>
        <w:tc>
          <w:tcPr>
            <w:tcW w:w="2295" w:type="dxa"/>
          </w:tcPr>
          <w:p w14:paraId="55AC9941"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Borders>
              <w:bottom w:val="single" w:sz="4" w:space="0" w:color="auto"/>
            </w:tcBorders>
          </w:tcPr>
          <w:p w14:paraId="59802C87" w14:textId="77777777" w:rsidR="00BB43F6" w:rsidRPr="0034045C" w:rsidRDefault="00BB43F6" w:rsidP="006E21AD">
            <w:pPr>
              <w:rPr>
                <w:rFonts w:eastAsia="Calibri" w:cstheme="minorHAnsi"/>
              </w:rPr>
            </w:pPr>
            <w:r w:rsidRPr="0034045C">
              <w:rPr>
                <w:rFonts w:eastAsia="Calibri" w:cstheme="minorHAnsi"/>
              </w:rPr>
              <w:t>Likelihood Score: 3</w:t>
            </w:r>
          </w:p>
        </w:tc>
        <w:tc>
          <w:tcPr>
            <w:tcW w:w="2357" w:type="dxa"/>
            <w:gridSpan w:val="3"/>
            <w:tcBorders>
              <w:bottom w:val="single" w:sz="4" w:space="0" w:color="auto"/>
            </w:tcBorders>
          </w:tcPr>
          <w:p w14:paraId="25390FAF" w14:textId="77777777" w:rsidR="00BB43F6" w:rsidRPr="0034045C" w:rsidRDefault="00BB43F6" w:rsidP="006E21AD">
            <w:pPr>
              <w:rPr>
                <w:rFonts w:eastAsia="Calibri" w:cstheme="minorHAnsi"/>
              </w:rPr>
            </w:pPr>
            <w:r w:rsidRPr="0034045C">
              <w:rPr>
                <w:rFonts w:eastAsia="Calibri" w:cstheme="minorHAnsi"/>
              </w:rPr>
              <w:t>Net Risk Score:</w:t>
            </w:r>
          </w:p>
        </w:tc>
        <w:tc>
          <w:tcPr>
            <w:tcW w:w="3025" w:type="dxa"/>
            <w:tcBorders>
              <w:bottom w:val="single" w:sz="4" w:space="0" w:color="auto"/>
            </w:tcBorders>
            <w:shd w:val="clear" w:color="auto" w:fill="FF0000"/>
          </w:tcPr>
          <w:p w14:paraId="191B81D8" w14:textId="77777777" w:rsidR="00BB43F6" w:rsidRPr="0034045C" w:rsidRDefault="00BB43F6" w:rsidP="006E21AD">
            <w:pPr>
              <w:rPr>
                <w:rFonts w:eastAsia="Calibri" w:cstheme="minorHAnsi"/>
                <w:b/>
              </w:rPr>
            </w:pPr>
            <w:r w:rsidRPr="0034045C">
              <w:rPr>
                <w:rFonts w:eastAsia="Calibri" w:cstheme="minorHAnsi"/>
                <w:b/>
              </w:rPr>
              <w:t>1</w:t>
            </w:r>
            <w:r w:rsidR="0051737D">
              <w:rPr>
                <w:rFonts w:eastAsia="Calibri" w:cstheme="minorHAnsi"/>
                <w:b/>
              </w:rPr>
              <w:t>5</w:t>
            </w:r>
            <w:r w:rsidRPr="0034045C">
              <w:rPr>
                <w:rFonts w:eastAsia="Calibri" w:cstheme="minorHAnsi"/>
                <w:b/>
              </w:rPr>
              <w:t xml:space="preserve"> (</w:t>
            </w:r>
            <w:r w:rsidR="0051737D">
              <w:rPr>
                <w:rFonts w:eastAsia="Calibri" w:cstheme="minorHAnsi"/>
                <w:b/>
              </w:rPr>
              <w:t>Extreme</w:t>
            </w:r>
            <w:r w:rsidRPr="0034045C">
              <w:rPr>
                <w:rFonts w:eastAsia="Calibri" w:cstheme="minorHAnsi"/>
                <w:b/>
              </w:rPr>
              <w:t>)</w:t>
            </w:r>
          </w:p>
        </w:tc>
      </w:tr>
      <w:tr w:rsidR="00BB43F6" w:rsidRPr="0034045C" w14:paraId="373D05FF" w14:textId="77777777" w:rsidTr="006E21AD">
        <w:trPr>
          <w:trHeight w:val="1303"/>
        </w:trPr>
        <w:tc>
          <w:tcPr>
            <w:tcW w:w="2295" w:type="dxa"/>
            <w:tcBorders>
              <w:right w:val="nil"/>
            </w:tcBorders>
          </w:tcPr>
          <w:p w14:paraId="72FC1CC4" w14:textId="77777777" w:rsidR="00BB43F6" w:rsidRPr="0034045C" w:rsidRDefault="00BB43F6" w:rsidP="006E21AD">
            <w:pPr>
              <w:rPr>
                <w:rFonts w:eastAsia="Calibri" w:cstheme="minorHAnsi"/>
                <w:b/>
              </w:rPr>
            </w:pPr>
            <w:r w:rsidRPr="0034045C">
              <w:rPr>
                <w:rFonts w:eastAsia="Calibri" w:cstheme="minorHAnsi"/>
                <w:b/>
              </w:rPr>
              <w:t>Gap in Controls</w:t>
            </w:r>
          </w:p>
        </w:tc>
        <w:tc>
          <w:tcPr>
            <w:tcW w:w="8045" w:type="dxa"/>
            <w:gridSpan w:val="5"/>
            <w:tcBorders>
              <w:left w:val="nil"/>
              <w:bottom w:val="single" w:sz="4" w:space="0" w:color="auto"/>
            </w:tcBorders>
          </w:tcPr>
          <w:p w14:paraId="4CE88F4D"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Co</w:t>
            </w:r>
            <w:r>
              <w:rPr>
                <w:rFonts w:eastAsia="Calibri" w:cstheme="minorHAnsi"/>
              </w:rPr>
              <w:t>ntinuation</w:t>
            </w:r>
            <w:r w:rsidRPr="00CA23DB">
              <w:rPr>
                <w:rFonts w:eastAsia="Calibri" w:cstheme="minorHAnsi"/>
              </w:rPr>
              <w:t xml:space="preserve"> of demand/capacity work to inform how much capacity needs to be carved out for cancer</w:t>
            </w:r>
          </w:p>
          <w:p w14:paraId="10CE5FCE"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 xml:space="preserve">Undertake pathway work to streamline the journey for cancer patients and reduce the downtime between steps on the pathway </w:t>
            </w:r>
          </w:p>
          <w:p w14:paraId="583E2BB7" w14:textId="77777777" w:rsidR="00BB43F6" w:rsidRDefault="00BB43F6" w:rsidP="003203BF">
            <w:pPr>
              <w:pStyle w:val="ListParagraph"/>
              <w:numPr>
                <w:ilvl w:val="0"/>
                <w:numId w:val="63"/>
              </w:numPr>
              <w:jc w:val="both"/>
              <w:rPr>
                <w:rFonts w:eastAsia="Calibri" w:cstheme="minorHAnsi"/>
              </w:rPr>
            </w:pPr>
            <w:r w:rsidRPr="00CA23DB">
              <w:rPr>
                <w:rFonts w:eastAsia="Calibri" w:cstheme="minorHAnsi"/>
              </w:rPr>
              <w:t>Recruitment strategies to sustain and increase multidisciplinary teams (see separate risk on workforce)</w:t>
            </w:r>
          </w:p>
          <w:p w14:paraId="641FE910" w14:textId="77777777" w:rsidR="00BB43F6" w:rsidRPr="00CA23DB" w:rsidRDefault="00BB43F6" w:rsidP="006E21AD">
            <w:pPr>
              <w:pStyle w:val="ListParagraph"/>
              <w:ind w:left="360"/>
              <w:jc w:val="both"/>
              <w:rPr>
                <w:rFonts w:eastAsia="Calibri" w:cstheme="minorHAnsi"/>
              </w:rPr>
            </w:pPr>
          </w:p>
        </w:tc>
      </w:tr>
      <w:tr w:rsidR="00BB43F6" w:rsidRPr="0034045C" w14:paraId="5C62284A" w14:textId="77777777" w:rsidTr="006E21AD">
        <w:trPr>
          <w:trHeight w:val="527"/>
        </w:trPr>
        <w:tc>
          <w:tcPr>
            <w:tcW w:w="2295" w:type="dxa"/>
            <w:tcBorders>
              <w:bottom w:val="single" w:sz="4" w:space="0" w:color="auto"/>
              <w:right w:val="nil"/>
            </w:tcBorders>
          </w:tcPr>
          <w:p w14:paraId="3B1BD2CA" w14:textId="77777777" w:rsidR="00BB43F6" w:rsidRPr="0034045C" w:rsidRDefault="00BB43F6" w:rsidP="006E21AD">
            <w:pPr>
              <w:rPr>
                <w:rFonts w:eastAsia="Calibri" w:cstheme="minorHAnsi"/>
                <w:b/>
              </w:rPr>
            </w:pPr>
            <w:r w:rsidRPr="0034045C">
              <w:rPr>
                <w:rFonts w:eastAsia="Calibri" w:cstheme="minorHAnsi"/>
                <w:b/>
              </w:rPr>
              <w:t>Gap in Assurances</w:t>
            </w:r>
          </w:p>
        </w:tc>
        <w:tc>
          <w:tcPr>
            <w:tcW w:w="8045" w:type="dxa"/>
            <w:gridSpan w:val="5"/>
            <w:tcBorders>
              <w:left w:val="nil"/>
            </w:tcBorders>
          </w:tcPr>
          <w:p w14:paraId="35727057"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Whilst a Cancer Oversight Meeting is in place, there is a need to establish a weekly PTL tracking meeting with General Managers/Directorate Managers</w:t>
            </w:r>
          </w:p>
          <w:p w14:paraId="024C9519" w14:textId="77777777" w:rsidR="00BB43F6" w:rsidRDefault="00BB43F6" w:rsidP="003203BF">
            <w:pPr>
              <w:pStyle w:val="ListParagraph"/>
              <w:numPr>
                <w:ilvl w:val="0"/>
                <w:numId w:val="63"/>
              </w:numPr>
              <w:jc w:val="both"/>
              <w:rPr>
                <w:rFonts w:eastAsia="Calibri" w:cstheme="minorHAnsi"/>
              </w:rPr>
            </w:pPr>
            <w:r w:rsidRPr="00CA23DB">
              <w:rPr>
                <w:rFonts w:eastAsia="Calibri" w:cstheme="minorHAnsi"/>
              </w:rPr>
              <w:t>Breach reports need to be shared with the Directorates for validation and themes (e.g. risks/issues/constraints) need to be fed through a continuous improvement loop to ensure mitigation/solutions are put in place</w:t>
            </w:r>
          </w:p>
          <w:p w14:paraId="4F008B3D" w14:textId="77777777" w:rsidR="00BB43F6" w:rsidRDefault="00BB43F6" w:rsidP="003203BF">
            <w:pPr>
              <w:pStyle w:val="ListParagraph"/>
              <w:numPr>
                <w:ilvl w:val="0"/>
                <w:numId w:val="63"/>
              </w:numPr>
              <w:jc w:val="both"/>
              <w:rPr>
                <w:rFonts w:eastAsia="Calibri" w:cstheme="minorHAnsi"/>
              </w:rPr>
            </w:pPr>
            <w:r>
              <w:rPr>
                <w:rFonts w:eastAsia="Calibri" w:cstheme="minorHAnsi"/>
              </w:rPr>
              <w:t>The Cancer Strategy needs to be finalised and a workplan developed</w:t>
            </w:r>
          </w:p>
          <w:p w14:paraId="62EA94FA" w14:textId="77777777" w:rsidR="00BB43F6" w:rsidRPr="00CA23DB" w:rsidRDefault="00BB43F6" w:rsidP="006E21AD">
            <w:pPr>
              <w:pStyle w:val="ListParagraph"/>
              <w:ind w:left="360"/>
              <w:jc w:val="both"/>
              <w:rPr>
                <w:rFonts w:eastAsia="Calibri" w:cstheme="minorHAnsi"/>
              </w:rPr>
            </w:pPr>
          </w:p>
        </w:tc>
      </w:tr>
      <w:tr w:rsidR="00BB43F6" w:rsidRPr="0034045C" w14:paraId="413A0538" w14:textId="77777777" w:rsidTr="006E21AD">
        <w:trPr>
          <w:trHeight w:val="248"/>
        </w:trPr>
        <w:tc>
          <w:tcPr>
            <w:tcW w:w="2295" w:type="dxa"/>
            <w:tcBorders>
              <w:right w:val="nil"/>
            </w:tcBorders>
            <w:shd w:val="clear" w:color="auto" w:fill="548DD4"/>
          </w:tcPr>
          <w:p w14:paraId="3CB0872F" w14:textId="77777777" w:rsidR="00BB43F6" w:rsidRPr="0034045C" w:rsidRDefault="00BB43F6" w:rsidP="006E21AD">
            <w:pPr>
              <w:rPr>
                <w:rFonts w:eastAsia="Calibri" w:cstheme="minorHAnsi"/>
                <w:b/>
                <w:color w:val="FFFFFF"/>
              </w:rPr>
            </w:pPr>
            <w:r w:rsidRPr="0034045C">
              <w:rPr>
                <w:rFonts w:cstheme="minorHAnsi"/>
              </w:rPr>
              <w:br w:type="page"/>
            </w:r>
            <w:r w:rsidRPr="0034045C">
              <w:rPr>
                <w:rFonts w:eastAsia="Calibri" w:cstheme="minorHAnsi"/>
                <w:b/>
                <w:color w:val="FFFFFF"/>
              </w:rPr>
              <w:t>Actions</w:t>
            </w:r>
          </w:p>
        </w:tc>
        <w:tc>
          <w:tcPr>
            <w:tcW w:w="2663" w:type="dxa"/>
            <w:tcBorders>
              <w:left w:val="nil"/>
              <w:bottom w:val="single" w:sz="4" w:space="0" w:color="auto"/>
            </w:tcBorders>
            <w:shd w:val="clear" w:color="auto" w:fill="548DD4"/>
          </w:tcPr>
          <w:p w14:paraId="5B3EE9EB" w14:textId="77777777" w:rsidR="00BB43F6" w:rsidRPr="0034045C" w:rsidRDefault="00BB43F6" w:rsidP="006E21AD">
            <w:pPr>
              <w:rPr>
                <w:rFonts w:eastAsia="Calibri" w:cstheme="minorHAnsi"/>
                <w:color w:val="FFFFFF"/>
              </w:rPr>
            </w:pPr>
          </w:p>
        </w:tc>
        <w:tc>
          <w:tcPr>
            <w:tcW w:w="878" w:type="dxa"/>
            <w:shd w:val="clear" w:color="auto" w:fill="548DD4"/>
          </w:tcPr>
          <w:p w14:paraId="17A0C007" w14:textId="77777777" w:rsidR="00BB43F6" w:rsidRPr="0034045C" w:rsidRDefault="00BB43F6" w:rsidP="006E21AD">
            <w:pPr>
              <w:rPr>
                <w:rFonts w:eastAsia="Calibri" w:cstheme="minorHAnsi"/>
                <w:b/>
                <w:color w:val="FFFFFF"/>
              </w:rPr>
            </w:pPr>
            <w:r w:rsidRPr="0034045C">
              <w:rPr>
                <w:rFonts w:eastAsia="Calibri" w:cstheme="minorHAnsi"/>
                <w:b/>
                <w:color w:val="FFFFFF"/>
              </w:rPr>
              <w:t>Lead</w:t>
            </w:r>
          </w:p>
        </w:tc>
        <w:tc>
          <w:tcPr>
            <w:tcW w:w="1133" w:type="dxa"/>
            <w:shd w:val="clear" w:color="auto" w:fill="548DD4"/>
          </w:tcPr>
          <w:p w14:paraId="0CF3965A" w14:textId="77777777" w:rsidR="00BB43F6" w:rsidRPr="0034045C" w:rsidRDefault="00BB43F6" w:rsidP="006E21AD">
            <w:pPr>
              <w:rPr>
                <w:rFonts w:eastAsia="Calibri" w:cstheme="minorHAnsi"/>
                <w:b/>
                <w:color w:val="FFFFFF"/>
              </w:rPr>
            </w:pPr>
            <w:r w:rsidRPr="0034045C">
              <w:rPr>
                <w:rFonts w:eastAsia="Calibri" w:cstheme="minorHAnsi"/>
                <w:b/>
                <w:color w:val="FFFFFF"/>
              </w:rPr>
              <w:t>By when</w:t>
            </w:r>
          </w:p>
        </w:tc>
        <w:tc>
          <w:tcPr>
            <w:tcW w:w="3371" w:type="dxa"/>
            <w:gridSpan w:val="2"/>
            <w:shd w:val="clear" w:color="auto" w:fill="548DD4"/>
          </w:tcPr>
          <w:p w14:paraId="77DBAAF2" w14:textId="77777777" w:rsidR="00BB43F6" w:rsidRPr="0034045C" w:rsidRDefault="00BB43F6" w:rsidP="006E21AD">
            <w:pPr>
              <w:rPr>
                <w:rFonts w:eastAsia="Calibri" w:cstheme="minorHAnsi"/>
                <w:b/>
                <w:color w:val="FFFFFF"/>
              </w:rPr>
            </w:pPr>
            <w:r>
              <w:rPr>
                <w:rFonts w:eastAsia="Calibri" w:cstheme="minorHAnsi"/>
                <w:b/>
                <w:color w:val="FFFFFF"/>
              </w:rPr>
              <w:t xml:space="preserve">Update since </w:t>
            </w:r>
            <w:r w:rsidR="00AD7293">
              <w:rPr>
                <w:rFonts w:eastAsia="Calibri" w:cstheme="minorHAnsi"/>
                <w:b/>
                <w:color w:val="FFFFFF"/>
              </w:rPr>
              <w:t>November</w:t>
            </w:r>
            <w:r>
              <w:rPr>
                <w:rFonts w:eastAsia="Calibri" w:cstheme="minorHAnsi"/>
                <w:b/>
                <w:color w:val="FFFFFF"/>
              </w:rPr>
              <w:t xml:space="preserve"> 22</w:t>
            </w:r>
          </w:p>
        </w:tc>
      </w:tr>
      <w:tr w:rsidR="00BB43F6" w:rsidRPr="0034045C" w14:paraId="44CB5B45" w14:textId="77777777" w:rsidTr="006E21AD">
        <w:trPr>
          <w:trHeight w:val="790"/>
        </w:trPr>
        <w:tc>
          <w:tcPr>
            <w:tcW w:w="4958" w:type="dxa"/>
            <w:gridSpan w:val="2"/>
          </w:tcPr>
          <w:p w14:paraId="69E70032" w14:textId="77777777" w:rsidR="00BB43F6" w:rsidRPr="008234DC" w:rsidRDefault="00BB43F6" w:rsidP="003203BF">
            <w:pPr>
              <w:pStyle w:val="ListParagraph"/>
              <w:numPr>
                <w:ilvl w:val="0"/>
                <w:numId w:val="66"/>
              </w:numPr>
              <w:rPr>
                <w:rFonts w:eastAsia="Calibri" w:cstheme="minorHAnsi"/>
              </w:rPr>
            </w:pPr>
            <w:r w:rsidRPr="008234DC">
              <w:rPr>
                <w:rFonts w:eastAsia="Calibri" w:cstheme="minorHAnsi"/>
              </w:rPr>
              <w:t>Continue to develop and iterate the demand/capacity work</w:t>
            </w:r>
          </w:p>
        </w:tc>
        <w:tc>
          <w:tcPr>
            <w:tcW w:w="878" w:type="dxa"/>
          </w:tcPr>
          <w:p w14:paraId="5DFF699C" w14:textId="77777777" w:rsidR="00BB43F6" w:rsidRPr="0034045C" w:rsidRDefault="00BB43F6" w:rsidP="006E21AD">
            <w:pPr>
              <w:rPr>
                <w:rFonts w:eastAsia="Calibri" w:cstheme="minorHAnsi"/>
              </w:rPr>
            </w:pPr>
            <w:r>
              <w:rPr>
                <w:rFonts w:eastAsia="Calibri" w:cstheme="minorHAnsi"/>
              </w:rPr>
              <w:t>HE/JC</w:t>
            </w:r>
          </w:p>
        </w:tc>
        <w:tc>
          <w:tcPr>
            <w:tcW w:w="1133" w:type="dxa"/>
          </w:tcPr>
          <w:p w14:paraId="2A8371A5" w14:textId="77777777" w:rsidR="00BB43F6" w:rsidRPr="0034045C" w:rsidRDefault="00BB43F6" w:rsidP="006E21AD">
            <w:pPr>
              <w:rPr>
                <w:rFonts w:eastAsia="Calibri" w:cstheme="minorHAnsi"/>
              </w:rPr>
            </w:pPr>
            <w:r>
              <w:rPr>
                <w:rFonts w:eastAsia="Calibri" w:cstheme="minorHAnsi"/>
              </w:rPr>
              <w:t>31.3.23</w:t>
            </w:r>
          </w:p>
        </w:tc>
        <w:tc>
          <w:tcPr>
            <w:tcW w:w="3371" w:type="dxa"/>
            <w:gridSpan w:val="2"/>
          </w:tcPr>
          <w:p w14:paraId="0FAB96F8" w14:textId="77777777" w:rsidR="00BB43F6" w:rsidRPr="009340D7" w:rsidRDefault="00BB43F6" w:rsidP="006E21AD">
            <w:pPr>
              <w:rPr>
                <w:rFonts w:eastAsia="Calibri" w:cstheme="minorHAnsi"/>
              </w:rPr>
            </w:pPr>
            <w:r w:rsidRPr="009340D7">
              <w:rPr>
                <w:rFonts w:eastAsia="Calibri" w:cstheme="minorHAnsi"/>
              </w:rPr>
              <w:t>D&amp;HI team are engaged in the work</w:t>
            </w:r>
          </w:p>
        </w:tc>
      </w:tr>
      <w:tr w:rsidR="00BB43F6" w:rsidRPr="0034045C" w14:paraId="1281E78C" w14:textId="77777777" w:rsidTr="006E21AD">
        <w:trPr>
          <w:trHeight w:val="1039"/>
        </w:trPr>
        <w:tc>
          <w:tcPr>
            <w:tcW w:w="4958" w:type="dxa"/>
            <w:gridSpan w:val="2"/>
          </w:tcPr>
          <w:p w14:paraId="4879423A" w14:textId="77777777" w:rsidR="00BB43F6" w:rsidRPr="008234DC" w:rsidRDefault="00BB43F6" w:rsidP="003203BF">
            <w:pPr>
              <w:pStyle w:val="ListParagraph"/>
              <w:numPr>
                <w:ilvl w:val="0"/>
                <w:numId w:val="66"/>
              </w:numPr>
              <w:rPr>
                <w:rFonts w:eastAsia="Calibri" w:cstheme="minorHAnsi"/>
              </w:rPr>
            </w:pPr>
            <w:r w:rsidRPr="008234DC">
              <w:rPr>
                <w:rFonts w:eastAsia="Calibri" w:cstheme="minorHAnsi"/>
              </w:rPr>
              <w:t>Undertake a review of the key tumour site pathways with a view to removing constraints and delays in the patients’ journey</w:t>
            </w:r>
          </w:p>
        </w:tc>
        <w:tc>
          <w:tcPr>
            <w:tcW w:w="878" w:type="dxa"/>
          </w:tcPr>
          <w:p w14:paraId="6EEE94F1" w14:textId="77777777" w:rsidR="00BB43F6" w:rsidRPr="0034045C" w:rsidRDefault="00BB43F6" w:rsidP="006E21AD">
            <w:pPr>
              <w:rPr>
                <w:rFonts w:eastAsia="Calibri" w:cstheme="minorHAnsi"/>
              </w:rPr>
            </w:pPr>
            <w:r>
              <w:rPr>
                <w:rFonts w:eastAsia="Calibri" w:cstheme="minorHAnsi"/>
              </w:rPr>
              <w:t>RL</w:t>
            </w:r>
          </w:p>
        </w:tc>
        <w:tc>
          <w:tcPr>
            <w:tcW w:w="1133" w:type="dxa"/>
          </w:tcPr>
          <w:p w14:paraId="51D4D4A4" w14:textId="77777777" w:rsidR="00BB43F6" w:rsidRPr="0034045C" w:rsidRDefault="00BB43F6" w:rsidP="006E21AD">
            <w:pPr>
              <w:rPr>
                <w:rFonts w:eastAsia="Calibri" w:cstheme="minorHAnsi"/>
              </w:rPr>
            </w:pPr>
            <w:r>
              <w:rPr>
                <w:rFonts w:eastAsia="Calibri" w:cstheme="minorHAnsi"/>
              </w:rPr>
              <w:t>31.3.23</w:t>
            </w:r>
          </w:p>
        </w:tc>
        <w:tc>
          <w:tcPr>
            <w:tcW w:w="3371" w:type="dxa"/>
            <w:gridSpan w:val="2"/>
          </w:tcPr>
          <w:p w14:paraId="6CEE716A" w14:textId="77777777" w:rsidR="00BB43F6" w:rsidRPr="0034045C" w:rsidRDefault="00BB43F6" w:rsidP="006E21AD">
            <w:pPr>
              <w:rPr>
                <w:rFonts w:eastAsia="Calibri" w:cstheme="minorHAnsi"/>
              </w:rPr>
            </w:pPr>
            <w:r>
              <w:rPr>
                <w:rFonts w:eastAsia="Calibri" w:cstheme="minorHAnsi"/>
              </w:rPr>
              <w:t>Support from the WCN to undertake a number of deep dives – focus on lung and urology initially</w:t>
            </w:r>
          </w:p>
        </w:tc>
      </w:tr>
      <w:tr w:rsidR="00BB43F6" w:rsidRPr="0034045C" w14:paraId="491BBA6F" w14:textId="77777777" w:rsidTr="006E21AD">
        <w:trPr>
          <w:trHeight w:val="1054"/>
        </w:trPr>
        <w:tc>
          <w:tcPr>
            <w:tcW w:w="4958" w:type="dxa"/>
            <w:gridSpan w:val="2"/>
          </w:tcPr>
          <w:p w14:paraId="1C9C990A" w14:textId="77777777" w:rsidR="00BB43F6" w:rsidRPr="0034045C" w:rsidRDefault="00BB43F6" w:rsidP="003203BF">
            <w:pPr>
              <w:numPr>
                <w:ilvl w:val="0"/>
                <w:numId w:val="66"/>
              </w:numPr>
              <w:contextualSpacing/>
              <w:rPr>
                <w:rFonts w:eastAsia="Calibri" w:cstheme="minorHAnsi"/>
              </w:rPr>
            </w:pPr>
            <w:r>
              <w:rPr>
                <w:rFonts w:eastAsia="Calibri" w:cstheme="minorHAnsi"/>
              </w:rPr>
              <w:t>Establish a weekly PTL meeting with General Managers/Directorate Managers</w:t>
            </w:r>
          </w:p>
        </w:tc>
        <w:tc>
          <w:tcPr>
            <w:tcW w:w="878" w:type="dxa"/>
          </w:tcPr>
          <w:p w14:paraId="3EA7CA6F" w14:textId="77777777" w:rsidR="00BB43F6" w:rsidRPr="0034045C" w:rsidRDefault="00BB43F6" w:rsidP="006E21AD">
            <w:pPr>
              <w:rPr>
                <w:rFonts w:eastAsia="Calibri" w:cstheme="minorHAnsi"/>
              </w:rPr>
            </w:pPr>
            <w:r>
              <w:rPr>
                <w:rFonts w:eastAsia="Calibri" w:cstheme="minorHAnsi"/>
              </w:rPr>
              <w:t>JC</w:t>
            </w:r>
          </w:p>
        </w:tc>
        <w:tc>
          <w:tcPr>
            <w:tcW w:w="1133" w:type="dxa"/>
          </w:tcPr>
          <w:p w14:paraId="460DC7D6" w14:textId="77777777" w:rsidR="00BB43F6" w:rsidRPr="0034045C" w:rsidRDefault="00581822" w:rsidP="006E21AD">
            <w:pPr>
              <w:rPr>
                <w:rFonts w:eastAsia="Calibri" w:cstheme="minorHAnsi"/>
              </w:rPr>
            </w:pPr>
            <w:r w:rsidRPr="00581822">
              <w:rPr>
                <w:rFonts w:eastAsia="Calibri" w:cstheme="minorHAnsi"/>
                <w:color w:val="FF0000"/>
              </w:rPr>
              <w:t>30.01.23</w:t>
            </w:r>
          </w:p>
        </w:tc>
        <w:tc>
          <w:tcPr>
            <w:tcW w:w="3371" w:type="dxa"/>
            <w:gridSpan w:val="2"/>
          </w:tcPr>
          <w:p w14:paraId="19B82979" w14:textId="77777777" w:rsidR="00BB43F6" w:rsidRPr="0034045C" w:rsidRDefault="00BB43F6" w:rsidP="006E21AD">
            <w:pPr>
              <w:rPr>
                <w:rFonts w:eastAsia="Calibri" w:cstheme="minorHAnsi"/>
              </w:rPr>
            </w:pPr>
            <w:r>
              <w:rPr>
                <w:rFonts w:eastAsia="Calibri" w:cstheme="minorHAnsi"/>
              </w:rPr>
              <w:t>Terms of reference being drafted</w:t>
            </w:r>
          </w:p>
        </w:tc>
      </w:tr>
      <w:tr w:rsidR="00BB43F6" w:rsidRPr="0034045C" w14:paraId="4F6311C4" w14:textId="77777777" w:rsidTr="006E21AD">
        <w:trPr>
          <w:trHeight w:val="1054"/>
        </w:trPr>
        <w:tc>
          <w:tcPr>
            <w:tcW w:w="4958" w:type="dxa"/>
            <w:gridSpan w:val="2"/>
          </w:tcPr>
          <w:p w14:paraId="47CC05FF" w14:textId="77777777" w:rsidR="00BB43F6" w:rsidRDefault="00BB43F6" w:rsidP="003203BF">
            <w:pPr>
              <w:numPr>
                <w:ilvl w:val="0"/>
                <w:numId w:val="66"/>
              </w:numPr>
              <w:contextualSpacing/>
              <w:rPr>
                <w:rFonts w:eastAsia="Calibri" w:cstheme="minorHAnsi"/>
              </w:rPr>
            </w:pPr>
            <w:r>
              <w:rPr>
                <w:rFonts w:eastAsia="Calibri" w:cstheme="minorHAnsi"/>
              </w:rPr>
              <w:t>Finalise the Cancer Strategy and develop a workplan</w:t>
            </w:r>
          </w:p>
        </w:tc>
        <w:tc>
          <w:tcPr>
            <w:tcW w:w="878" w:type="dxa"/>
          </w:tcPr>
          <w:p w14:paraId="790EE106" w14:textId="77777777" w:rsidR="00BB43F6" w:rsidRDefault="00BB43F6" w:rsidP="006E21AD">
            <w:pPr>
              <w:rPr>
                <w:rFonts w:eastAsia="Calibri" w:cstheme="minorHAnsi"/>
              </w:rPr>
            </w:pPr>
            <w:r>
              <w:rPr>
                <w:rFonts w:eastAsia="Calibri" w:cstheme="minorHAnsi"/>
              </w:rPr>
              <w:t>RL/BW</w:t>
            </w:r>
          </w:p>
        </w:tc>
        <w:tc>
          <w:tcPr>
            <w:tcW w:w="1133" w:type="dxa"/>
          </w:tcPr>
          <w:p w14:paraId="4ADB97C5" w14:textId="77777777" w:rsidR="00BB43F6" w:rsidRDefault="00BB43F6" w:rsidP="006E21AD">
            <w:pPr>
              <w:rPr>
                <w:rFonts w:eastAsia="Calibri" w:cstheme="minorHAnsi"/>
              </w:rPr>
            </w:pPr>
            <w:r>
              <w:rPr>
                <w:rFonts w:eastAsia="Calibri" w:cstheme="minorHAnsi"/>
              </w:rPr>
              <w:t>31.3.23</w:t>
            </w:r>
          </w:p>
        </w:tc>
        <w:tc>
          <w:tcPr>
            <w:tcW w:w="3371" w:type="dxa"/>
            <w:gridSpan w:val="2"/>
          </w:tcPr>
          <w:p w14:paraId="655A2C51" w14:textId="77777777" w:rsidR="00BB43F6" w:rsidRPr="0034045C" w:rsidRDefault="00BB43F6" w:rsidP="006E21AD">
            <w:pPr>
              <w:rPr>
                <w:rFonts w:eastAsia="Calibri" w:cstheme="minorHAnsi"/>
              </w:rPr>
            </w:pPr>
            <w:r>
              <w:rPr>
                <w:rFonts w:eastAsia="Calibri" w:cstheme="minorHAnsi"/>
              </w:rPr>
              <w:t>Draft strategy completed and is on the agenda for Exec Cancer Board in November</w:t>
            </w:r>
          </w:p>
        </w:tc>
      </w:tr>
      <w:tr w:rsidR="00BB43F6" w:rsidRPr="0034045C" w14:paraId="35E21F5D" w14:textId="77777777" w:rsidTr="006E21AD">
        <w:trPr>
          <w:trHeight w:val="512"/>
        </w:trPr>
        <w:tc>
          <w:tcPr>
            <w:tcW w:w="4958" w:type="dxa"/>
            <w:gridSpan w:val="2"/>
          </w:tcPr>
          <w:p w14:paraId="26AD6D16" w14:textId="77777777" w:rsidR="00BB43F6" w:rsidRPr="0034045C" w:rsidRDefault="00BB43F6" w:rsidP="003203BF">
            <w:pPr>
              <w:numPr>
                <w:ilvl w:val="0"/>
                <w:numId w:val="66"/>
              </w:numPr>
              <w:contextualSpacing/>
              <w:rPr>
                <w:rFonts w:eastAsia="Calibri" w:cstheme="minorHAnsi"/>
              </w:rPr>
            </w:pPr>
            <w:r w:rsidRPr="0034045C">
              <w:rPr>
                <w:rFonts w:eastAsia="Calibri" w:cstheme="minorHAnsi"/>
              </w:rPr>
              <w:t xml:space="preserve">Development of recruitment and retention strategies  </w:t>
            </w:r>
          </w:p>
        </w:tc>
        <w:tc>
          <w:tcPr>
            <w:tcW w:w="878" w:type="dxa"/>
          </w:tcPr>
          <w:p w14:paraId="663EB982" w14:textId="77777777" w:rsidR="00BB43F6" w:rsidRPr="0034045C" w:rsidRDefault="00BB43F6" w:rsidP="006E21AD">
            <w:pPr>
              <w:rPr>
                <w:rFonts w:eastAsia="Calibri" w:cstheme="minorHAnsi"/>
              </w:rPr>
            </w:pPr>
            <w:r w:rsidRPr="0034045C">
              <w:rPr>
                <w:rFonts w:eastAsia="Calibri" w:cstheme="minorHAnsi"/>
              </w:rPr>
              <w:t>RG</w:t>
            </w:r>
          </w:p>
        </w:tc>
        <w:tc>
          <w:tcPr>
            <w:tcW w:w="1133" w:type="dxa"/>
          </w:tcPr>
          <w:p w14:paraId="0F5FAC3C" w14:textId="77777777" w:rsidR="00BB43F6" w:rsidRPr="0034045C" w:rsidRDefault="00BB43F6" w:rsidP="006E21AD">
            <w:pPr>
              <w:rPr>
                <w:rFonts w:eastAsia="Calibri" w:cstheme="minorHAnsi"/>
              </w:rPr>
            </w:pPr>
            <w:r w:rsidRPr="0034045C">
              <w:rPr>
                <w:rFonts w:eastAsia="Calibri" w:cstheme="minorHAnsi"/>
              </w:rPr>
              <w:t>31.03.23</w:t>
            </w:r>
          </w:p>
        </w:tc>
        <w:tc>
          <w:tcPr>
            <w:tcW w:w="3371" w:type="dxa"/>
            <w:gridSpan w:val="2"/>
          </w:tcPr>
          <w:p w14:paraId="645F44E0" w14:textId="77777777" w:rsidR="00BB43F6" w:rsidRPr="0034045C" w:rsidRDefault="00BB43F6" w:rsidP="006E21AD">
            <w:pPr>
              <w:rPr>
                <w:rFonts w:eastAsia="Calibri" w:cstheme="minorHAnsi"/>
              </w:rPr>
            </w:pPr>
            <w:r w:rsidRPr="0034045C">
              <w:rPr>
                <w:rFonts w:eastAsia="Calibri" w:cstheme="minorHAnsi"/>
              </w:rPr>
              <w:t>See separate BAF risk on workforce</w:t>
            </w:r>
          </w:p>
        </w:tc>
      </w:tr>
      <w:tr w:rsidR="00BB43F6" w:rsidRPr="0034045C" w14:paraId="0DCDC4BD" w14:textId="77777777" w:rsidTr="006E21AD">
        <w:trPr>
          <w:trHeight w:val="248"/>
        </w:trPr>
        <w:tc>
          <w:tcPr>
            <w:tcW w:w="2295" w:type="dxa"/>
          </w:tcPr>
          <w:p w14:paraId="3EDA1265"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Pr>
          <w:p w14:paraId="4F007DD7" w14:textId="77777777" w:rsidR="00BB43F6" w:rsidRPr="0034045C" w:rsidRDefault="00BB43F6" w:rsidP="006E21AD">
            <w:pPr>
              <w:rPr>
                <w:rFonts w:eastAsia="Calibri" w:cstheme="minorHAnsi"/>
              </w:rPr>
            </w:pPr>
            <w:r w:rsidRPr="0034045C">
              <w:rPr>
                <w:rFonts w:eastAsia="Calibri" w:cstheme="minorHAnsi"/>
              </w:rPr>
              <w:t>Likelihood Score: 2</w:t>
            </w:r>
          </w:p>
        </w:tc>
        <w:tc>
          <w:tcPr>
            <w:tcW w:w="2011" w:type="dxa"/>
            <w:gridSpan w:val="2"/>
          </w:tcPr>
          <w:p w14:paraId="60E87014" w14:textId="77777777" w:rsidR="00BB43F6" w:rsidRPr="0034045C" w:rsidRDefault="00BB43F6" w:rsidP="006E21AD">
            <w:pPr>
              <w:rPr>
                <w:rFonts w:eastAsia="Calibri" w:cstheme="minorHAnsi"/>
              </w:rPr>
            </w:pPr>
            <w:r w:rsidRPr="0034045C">
              <w:rPr>
                <w:rFonts w:eastAsia="Calibri" w:cstheme="minorHAnsi"/>
              </w:rPr>
              <w:t>Target Risk Score:</w:t>
            </w:r>
          </w:p>
        </w:tc>
        <w:tc>
          <w:tcPr>
            <w:tcW w:w="3371" w:type="dxa"/>
            <w:gridSpan w:val="2"/>
            <w:shd w:val="clear" w:color="auto" w:fill="FFC000"/>
          </w:tcPr>
          <w:p w14:paraId="50209A56" w14:textId="77777777" w:rsidR="00BB43F6" w:rsidRPr="0051737D" w:rsidRDefault="00BB43F6" w:rsidP="003203BF">
            <w:pPr>
              <w:pStyle w:val="ListParagraph"/>
              <w:numPr>
                <w:ilvl w:val="0"/>
                <w:numId w:val="82"/>
              </w:numPr>
              <w:rPr>
                <w:rFonts w:eastAsia="Calibri" w:cstheme="minorHAnsi"/>
                <w:b/>
              </w:rPr>
            </w:pPr>
            <w:r w:rsidRPr="0051737D">
              <w:rPr>
                <w:rFonts w:eastAsia="Calibri" w:cstheme="minorHAnsi"/>
                <w:b/>
              </w:rPr>
              <w:t xml:space="preserve">(High)                                                 </w:t>
            </w:r>
          </w:p>
        </w:tc>
      </w:tr>
    </w:tbl>
    <w:p w14:paraId="2A0144ED" w14:textId="77777777" w:rsidR="00BB43F6" w:rsidRPr="0034045C" w:rsidRDefault="00BB43F6" w:rsidP="00BB43F6">
      <w:pPr>
        <w:spacing w:after="0" w:line="240" w:lineRule="auto"/>
        <w:rPr>
          <w:rFonts w:cstheme="minorHAnsi"/>
        </w:rPr>
      </w:pPr>
    </w:p>
    <w:p w14:paraId="0DBE0FC4" w14:textId="77777777" w:rsidR="006E21AD" w:rsidRPr="00BB43F6" w:rsidRDefault="00BB43F6" w:rsidP="003203BF">
      <w:pPr>
        <w:pStyle w:val="ListParagraph"/>
        <w:numPr>
          <w:ilvl w:val="0"/>
          <w:numId w:val="76"/>
        </w:numPr>
        <w:ind w:left="426" w:hanging="426"/>
        <w:rPr>
          <w:rFonts w:cstheme="minorHAnsi"/>
          <w:b/>
        </w:rPr>
      </w:pPr>
      <w:r>
        <w:br w:type="page"/>
      </w:r>
      <w:r w:rsidRPr="006E21AD">
        <w:rPr>
          <w:rFonts w:ascii="Calibri" w:eastAsia="Calibri" w:hAnsi="Calibri" w:cs="Times New Roman"/>
          <w:b/>
        </w:rPr>
        <w:lastRenderedPageBreak/>
        <w:t xml:space="preserve">Stroke Services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4F6F999C" w14:textId="77777777" w:rsidR="00BB43F6" w:rsidRPr="006E21AD" w:rsidRDefault="00BB43F6" w:rsidP="006E21AD">
      <w:pPr>
        <w:rPr>
          <w:rFonts w:ascii="Calibri" w:eastAsia="Calibri" w:hAnsi="Calibri" w:cs="Times New Roman"/>
        </w:rPr>
      </w:pPr>
      <w:r w:rsidRPr="006E21AD">
        <w:rPr>
          <w:rFonts w:ascii="Calibri" w:eastAsia="Calibri" w:hAnsi="Calibri" w:cs="Times New Roman"/>
        </w:rPr>
        <w:t xml:space="preserve">Stroke services within C&amp;V UHB have declined since </w:t>
      </w:r>
      <w:r w:rsidR="001809E8" w:rsidRPr="006E21AD">
        <w:rPr>
          <w:rFonts w:ascii="Calibri" w:eastAsia="Calibri" w:hAnsi="Calibri" w:cs="Times New Roman"/>
        </w:rPr>
        <w:t>the COVID</w:t>
      </w:r>
      <w:r w:rsidRPr="006E21AD">
        <w:rPr>
          <w:rFonts w:ascii="Calibri" w:eastAsia="Calibri" w:hAnsi="Calibri" w:cs="Times New Roman"/>
        </w:rPr>
        <w:t xml:space="preserve"> pandemic, caused by a reduction in clinical services, but an increase in demand, most noticeably in patients self-presenting to the Emergency Department. There has been a real drive to improve this service for the patients and improvement has been seen in thrombolysis rates, achieving &gt;10% since June 22 and now at 10.9%. Challenges include patients self-presenting to ED, dilution of stroke cases within the very busy ED leading to delay in recognition of stroke, scanning and treatment.  Despite increased thrombolysis rates, door to needle times are not improving to pre-pandemic performance. There is often no dedicated Stroke medic at the front door meaning Medics are faced with competing given the capacity constraints within the footprint. </w:t>
      </w:r>
    </w:p>
    <w:p w14:paraId="0764D37C" w14:textId="77777777" w:rsidR="00BB43F6" w:rsidRPr="000A34AF" w:rsidRDefault="00BB43F6" w:rsidP="00BB43F6">
      <w:pPr>
        <w:rPr>
          <w:rFonts w:ascii="Calibri" w:eastAsia="Calibri" w:hAnsi="Calibri" w:cs="Times New Roman"/>
        </w:rPr>
      </w:pPr>
      <w:r>
        <w:rPr>
          <w:rFonts w:ascii="Calibri" w:eastAsia="Calibri" w:hAnsi="Calibri" w:cs="Times New Roman"/>
        </w:rPr>
        <w:t xml:space="preserve"> </w:t>
      </w:r>
      <w:r w:rsidRPr="000A34AF">
        <w:rPr>
          <w:rFonts w:ascii="Calibri" w:eastAsia="Calibri" w:hAnsi="Calibri" w:cs="Times New Roman"/>
        </w:rPr>
        <w:t xml:space="preserve">In addition to thrombolysis treatment rates, </w:t>
      </w:r>
      <w:r>
        <w:rPr>
          <w:rFonts w:ascii="Calibri" w:eastAsia="Calibri" w:hAnsi="Calibri" w:cs="Times New Roman"/>
        </w:rPr>
        <w:t>there has been</w:t>
      </w:r>
      <w:r w:rsidRPr="000A34AF">
        <w:rPr>
          <w:rFonts w:ascii="Calibri" w:eastAsia="Calibri" w:hAnsi="Calibri" w:cs="Times New Roman"/>
        </w:rPr>
        <w:t xml:space="preserve"> improvement in thrombectomy assessment, referral and procedures delivered both internally and referred to Bristol.</w:t>
      </w:r>
      <w:r>
        <w:rPr>
          <w:rFonts w:ascii="Calibri" w:eastAsia="Calibri" w:hAnsi="Calibri" w:cs="Times New Roman"/>
        </w:rPr>
        <w:t xml:space="preserve"> There has also been </w:t>
      </w:r>
      <w:r w:rsidRPr="000A34AF">
        <w:rPr>
          <w:rFonts w:ascii="Calibri" w:eastAsia="Calibri" w:hAnsi="Calibri" w:cs="Times New Roman"/>
        </w:rPr>
        <w:t xml:space="preserve">focused training for acute medics on stroke assessment, thrombolysis and thrombectomy.  </w:t>
      </w:r>
      <w:r>
        <w:rPr>
          <w:rFonts w:ascii="Calibri" w:eastAsia="Calibri" w:hAnsi="Calibri" w:cs="Times New Roman"/>
        </w:rPr>
        <w:t xml:space="preserve">The </w:t>
      </w:r>
      <w:r w:rsidRPr="000A34AF">
        <w:rPr>
          <w:rFonts w:ascii="Calibri" w:eastAsia="Calibri" w:hAnsi="Calibri" w:cs="Times New Roman"/>
        </w:rPr>
        <w:t xml:space="preserve">Stroke CNS role </w:t>
      </w:r>
      <w:r>
        <w:rPr>
          <w:rFonts w:ascii="Calibri" w:eastAsia="Calibri" w:hAnsi="Calibri" w:cs="Times New Roman"/>
        </w:rPr>
        <w:t xml:space="preserve">is </w:t>
      </w:r>
      <w:r w:rsidRPr="000A34AF">
        <w:rPr>
          <w:rFonts w:ascii="Calibri" w:eastAsia="Calibri" w:hAnsi="Calibri" w:cs="Times New Roman"/>
        </w:rPr>
        <w:t>being protected where possible; recognised that this team are the drivers and facilitators of the thrombolysis pathway.</w:t>
      </w:r>
    </w:p>
    <w:p w14:paraId="4211FF68" w14:textId="77777777" w:rsidR="00BB43F6" w:rsidRDefault="00BB43F6" w:rsidP="00BB43F6">
      <w:pPr>
        <w:rPr>
          <w:rFonts w:ascii="Calibri" w:eastAsia="Calibri" w:hAnsi="Calibri" w:cs="Times New Roman"/>
        </w:rPr>
      </w:pPr>
      <w:r w:rsidRPr="000A34AF">
        <w:rPr>
          <w:rFonts w:ascii="Calibri" w:eastAsia="Calibri" w:hAnsi="Calibri" w:cs="Times New Roman"/>
        </w:rPr>
        <w:t xml:space="preserve">Investment </w:t>
      </w:r>
      <w:r>
        <w:rPr>
          <w:rFonts w:ascii="Calibri" w:eastAsia="Calibri" w:hAnsi="Calibri" w:cs="Times New Roman"/>
        </w:rPr>
        <w:t xml:space="preserve">is </w:t>
      </w:r>
      <w:r w:rsidRPr="000A34AF">
        <w:rPr>
          <w:rFonts w:ascii="Calibri" w:eastAsia="Calibri" w:hAnsi="Calibri" w:cs="Times New Roman"/>
        </w:rPr>
        <w:t>needed for increased Stroke resource at the front door – allowing patients to be seen, diagnosed and treated in a timely manner, ultimately reducing mortality and improving outcomes for patients.</w:t>
      </w:r>
      <w:r>
        <w:rPr>
          <w:rFonts w:ascii="Calibri" w:eastAsia="Calibri" w:hAnsi="Calibri" w:cs="Times New Roman"/>
        </w:rPr>
        <w:t xml:space="preserve"> The aims are to improve Tier 1 performance and most importantly, safer care for our Stroke patients</w:t>
      </w:r>
    </w:p>
    <w:p w14:paraId="47801DEF" w14:textId="77777777" w:rsidR="00BB43F6" w:rsidRPr="004F45E8" w:rsidRDefault="00BB43F6" w:rsidP="00BB43F6">
      <w:pPr>
        <w:ind w:left="-567"/>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111"/>
        <w:gridCol w:w="2380"/>
        <w:gridCol w:w="1552"/>
        <w:gridCol w:w="1278"/>
        <w:gridCol w:w="290"/>
        <w:gridCol w:w="2729"/>
      </w:tblGrid>
      <w:tr w:rsidR="00BB43F6" w:rsidRPr="004F45E8" w14:paraId="7BA08439" w14:textId="77777777" w:rsidTr="00581822">
        <w:trPr>
          <w:trHeight w:val="512"/>
        </w:trPr>
        <w:tc>
          <w:tcPr>
            <w:tcW w:w="2111" w:type="dxa"/>
            <w:tcBorders>
              <w:right w:val="nil"/>
            </w:tcBorders>
          </w:tcPr>
          <w:p w14:paraId="19093BE8" w14:textId="77777777" w:rsidR="00BB43F6" w:rsidRDefault="00BB43F6" w:rsidP="006E21AD">
            <w:pPr>
              <w:rPr>
                <w:rFonts w:ascii="Calibri" w:eastAsia="Calibri" w:hAnsi="Calibri" w:cs="Times New Roman"/>
                <w:b/>
              </w:rPr>
            </w:pPr>
            <w:r w:rsidRPr="004F45E8">
              <w:rPr>
                <w:rFonts w:ascii="Calibri" w:eastAsia="Calibri" w:hAnsi="Calibri" w:cs="Times New Roman"/>
                <w:b/>
              </w:rPr>
              <w:t>Risk</w:t>
            </w:r>
          </w:p>
          <w:p w14:paraId="124C0435" w14:textId="77777777" w:rsidR="00BB43F6" w:rsidRPr="00251B86" w:rsidRDefault="00BB43F6" w:rsidP="006E21AD">
            <w:pPr>
              <w:rPr>
                <w:rFonts w:ascii="Calibri" w:eastAsia="Calibri" w:hAnsi="Calibri" w:cs="Times New Roman"/>
                <w:b/>
              </w:rPr>
            </w:pPr>
            <w:r w:rsidRPr="004F45E8">
              <w:rPr>
                <w:rFonts w:ascii="Calibri" w:eastAsia="Calibri" w:hAnsi="Calibri" w:cs="Times New Roman"/>
                <w:b/>
              </w:rPr>
              <w:t>Date added:</w:t>
            </w:r>
            <w:r>
              <w:rPr>
                <w:rFonts w:ascii="Calibri" w:eastAsia="Calibri" w:hAnsi="Calibri" w:cs="Times New Roman"/>
                <w:b/>
              </w:rPr>
              <w:t xml:space="preserve"> 01/11/2022</w:t>
            </w:r>
          </w:p>
        </w:tc>
        <w:tc>
          <w:tcPr>
            <w:tcW w:w="8229" w:type="dxa"/>
            <w:gridSpan w:val="5"/>
            <w:tcBorders>
              <w:left w:val="nil"/>
              <w:bottom w:val="single" w:sz="4" w:space="0" w:color="auto"/>
            </w:tcBorders>
          </w:tcPr>
          <w:p w14:paraId="094A1F54"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Poor compliance with SSNAP – currently a D grade centre.  </w:t>
            </w:r>
          </w:p>
        </w:tc>
      </w:tr>
      <w:tr w:rsidR="00BB43F6" w:rsidRPr="004F45E8" w14:paraId="30E01AF6" w14:textId="77777777" w:rsidTr="00581822">
        <w:trPr>
          <w:trHeight w:val="629"/>
        </w:trPr>
        <w:tc>
          <w:tcPr>
            <w:tcW w:w="2111" w:type="dxa"/>
            <w:tcBorders>
              <w:right w:val="nil"/>
            </w:tcBorders>
          </w:tcPr>
          <w:p w14:paraId="57FD6D13"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8229" w:type="dxa"/>
            <w:gridSpan w:val="5"/>
            <w:tcBorders>
              <w:left w:val="nil"/>
              <w:bottom w:val="single" w:sz="4" w:space="0" w:color="auto"/>
            </w:tcBorders>
          </w:tcPr>
          <w:p w14:paraId="304E612C" w14:textId="77777777" w:rsidR="00BB43F6" w:rsidRPr="00797111" w:rsidRDefault="00BB43F6" w:rsidP="003203BF">
            <w:pPr>
              <w:pStyle w:val="ListParagraph"/>
              <w:numPr>
                <w:ilvl w:val="0"/>
                <w:numId w:val="58"/>
              </w:numPr>
              <w:ind w:left="177" w:hanging="177"/>
              <w:jc w:val="both"/>
              <w:rPr>
                <w:rFonts w:eastAsia="Calibri" w:cstheme="minorHAnsi"/>
              </w:rPr>
            </w:pPr>
            <w:r>
              <w:rPr>
                <w:rFonts w:ascii="Calibri" w:eastAsia="Calibri" w:hAnsi="Calibri" w:cs="Times New Roman"/>
              </w:rPr>
              <w:t xml:space="preserve">An increasingly busy ED (double the number of patients) has seen a high demand upon the Stroke Service. Patients are often self-presenting which may result in an initial delay to be triaged resulting in (i) delays to Stroke calls being put out (ii) delays to patients receiving CT scans within 1-hour (iii) delays in the recognition and subsequent delivery of thrombolysis to patients. </w:t>
            </w:r>
          </w:p>
          <w:p w14:paraId="49F2A4B5" w14:textId="77777777" w:rsidR="00BB43F6" w:rsidRPr="00797111" w:rsidRDefault="00BB43F6" w:rsidP="003203BF">
            <w:pPr>
              <w:pStyle w:val="ListParagraph"/>
              <w:numPr>
                <w:ilvl w:val="0"/>
                <w:numId w:val="58"/>
              </w:numPr>
              <w:spacing w:after="200"/>
              <w:ind w:left="177" w:hanging="177"/>
              <w:jc w:val="both"/>
              <w:rPr>
                <w:rFonts w:eastAsia="Calibri" w:cstheme="minorHAnsi"/>
              </w:rPr>
            </w:pPr>
            <w:r w:rsidRPr="00797111">
              <w:rPr>
                <w:rFonts w:eastAsia="Calibri" w:cstheme="minorHAnsi"/>
              </w:rPr>
              <w:t>The Stroke Unit at UHW regularly runs at 100% occupancy. Every effort is made to ensure there is a bed available for new stroke admissions. The large volumes of patients in the ED mean there is often a delay in patients being triaged and assessed within 4 hours, making it difficult to get the patients to the acute ward within a timely manner.  Patients awaiting admission to the stroke unit in September between them spent almost 70 days in the ED.</w:t>
            </w:r>
          </w:p>
          <w:p w14:paraId="7CA597C8" w14:textId="77777777" w:rsidR="00BB43F6" w:rsidRPr="00797111" w:rsidRDefault="00BB43F6" w:rsidP="003203BF">
            <w:pPr>
              <w:pStyle w:val="ListParagraph"/>
              <w:numPr>
                <w:ilvl w:val="0"/>
                <w:numId w:val="58"/>
              </w:numPr>
              <w:spacing w:after="200"/>
              <w:ind w:left="177" w:hanging="177"/>
              <w:jc w:val="both"/>
              <w:rPr>
                <w:rFonts w:eastAsia="Calibri" w:cstheme="minorHAnsi"/>
              </w:rPr>
            </w:pPr>
            <w:r w:rsidRPr="00797111">
              <w:rPr>
                <w:rFonts w:eastAsia="Calibri" w:cstheme="minorHAnsi"/>
              </w:rPr>
              <w:t xml:space="preserve">Pressures across the system mean that Stroke beds are often used for non-Stroke patients. These short-term gains have long term impact on Stroke affecting the ability to admit new stroke patients within 4 hours, which has knock-on impact on specialist MDT assessments, commencement of rehabilitation and supportive discharge planning.  </w:t>
            </w:r>
          </w:p>
          <w:p w14:paraId="77BCC04D" w14:textId="77777777" w:rsidR="00BB43F6" w:rsidRDefault="00BB43F6" w:rsidP="003203BF">
            <w:pPr>
              <w:pStyle w:val="ListParagraph"/>
              <w:numPr>
                <w:ilvl w:val="0"/>
                <w:numId w:val="58"/>
              </w:numPr>
              <w:ind w:left="177" w:hanging="177"/>
              <w:jc w:val="both"/>
              <w:rPr>
                <w:rFonts w:eastAsia="Calibri" w:cstheme="minorHAnsi"/>
              </w:rPr>
            </w:pPr>
            <w:r w:rsidRPr="00797111">
              <w:rPr>
                <w:rFonts w:eastAsia="Calibri" w:cstheme="minorHAnsi"/>
              </w:rPr>
              <w:t>Since additional capacity beds which were collocated with stroke closed in August 22, performance against the 4 hours admit target improved to 20% in September.  Support is needed to protect stroke beds for patients on the stroke pathway</w:t>
            </w:r>
          </w:p>
          <w:p w14:paraId="1F2A3280" w14:textId="77777777" w:rsidR="00BB43F6" w:rsidRPr="00797111" w:rsidRDefault="00BB43F6" w:rsidP="003203BF">
            <w:pPr>
              <w:pStyle w:val="ListParagraph"/>
              <w:numPr>
                <w:ilvl w:val="0"/>
                <w:numId w:val="58"/>
              </w:numPr>
              <w:ind w:left="177" w:hanging="177"/>
              <w:jc w:val="both"/>
              <w:rPr>
                <w:rFonts w:eastAsia="Calibri" w:cstheme="minorHAnsi"/>
              </w:rPr>
            </w:pPr>
            <w:r>
              <w:rPr>
                <w:rFonts w:eastAsia="Calibri" w:cstheme="minorHAnsi"/>
              </w:rPr>
              <w:t xml:space="preserve">Stroke CNS being pulled into ward numbers due to poor staffing levels </w:t>
            </w:r>
          </w:p>
        </w:tc>
      </w:tr>
      <w:tr w:rsidR="00BB43F6" w:rsidRPr="004F45E8" w14:paraId="2802C418" w14:textId="77777777" w:rsidTr="00581822">
        <w:trPr>
          <w:trHeight w:val="2694"/>
        </w:trPr>
        <w:tc>
          <w:tcPr>
            <w:tcW w:w="2111" w:type="dxa"/>
            <w:tcBorders>
              <w:right w:val="nil"/>
            </w:tcBorders>
          </w:tcPr>
          <w:p w14:paraId="20772DA1"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Impact</w:t>
            </w:r>
          </w:p>
        </w:tc>
        <w:tc>
          <w:tcPr>
            <w:tcW w:w="8229" w:type="dxa"/>
            <w:gridSpan w:val="5"/>
            <w:tcBorders>
              <w:left w:val="nil"/>
            </w:tcBorders>
          </w:tcPr>
          <w:p w14:paraId="171E404C"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receiving their CT scans within 1 hour </w:t>
            </w:r>
          </w:p>
          <w:p w14:paraId="7E957008"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being recognised as potential Stroke patients </w:t>
            </w:r>
          </w:p>
          <w:p w14:paraId="45F7ED99"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receiving timely treatment such as thrombolysis </w:t>
            </w:r>
          </w:p>
          <w:p w14:paraId="5362E8D0"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being recognised as potential thrombectomy patients </w:t>
            </w:r>
          </w:p>
          <w:p w14:paraId="148A526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Patients not receiving swallow screening in a timely manner (&lt;4 hours)</w:t>
            </w:r>
          </w:p>
          <w:p w14:paraId="1988D16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Delays in patients being admitted to the acute Stroke ward in a timely manner (&lt;4 hours)</w:t>
            </w:r>
          </w:p>
          <w:p w14:paraId="30D7146C"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Delays in patients leaving the acute Stroke ward (long lengths of stay, non-stroke patients being admitted due to ambulance waits)</w:t>
            </w:r>
          </w:p>
          <w:p w14:paraId="46373432"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Poor patient outcomes </w:t>
            </w:r>
          </w:p>
          <w:p w14:paraId="4EDA4E83" w14:textId="77777777" w:rsidR="00BB43F6" w:rsidRPr="00430097"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Lack of available CRT slots or inappropriate CRT slots meaning patients in SRC are unable to be discharged in a timely manner </w:t>
            </w:r>
          </w:p>
        </w:tc>
      </w:tr>
      <w:tr w:rsidR="00BB43F6" w:rsidRPr="004F45E8" w14:paraId="696E1A7E" w14:textId="77777777" w:rsidTr="00581822">
        <w:trPr>
          <w:trHeight w:val="263"/>
        </w:trPr>
        <w:tc>
          <w:tcPr>
            <w:tcW w:w="2111" w:type="dxa"/>
          </w:tcPr>
          <w:p w14:paraId="0D2991A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Impact Score: </w:t>
            </w:r>
            <w:r w:rsidR="0051737D">
              <w:rPr>
                <w:rFonts w:ascii="Calibri" w:eastAsia="Calibri" w:hAnsi="Calibri" w:cs="Times New Roman"/>
              </w:rPr>
              <w:t>5</w:t>
            </w:r>
          </w:p>
        </w:tc>
        <w:tc>
          <w:tcPr>
            <w:tcW w:w="2380" w:type="dxa"/>
            <w:tcBorders>
              <w:bottom w:val="single" w:sz="4" w:space="0" w:color="auto"/>
            </w:tcBorders>
          </w:tcPr>
          <w:p w14:paraId="0EC591B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Score:4</w:t>
            </w:r>
          </w:p>
        </w:tc>
        <w:tc>
          <w:tcPr>
            <w:tcW w:w="3120" w:type="dxa"/>
            <w:gridSpan w:val="3"/>
            <w:tcBorders>
              <w:bottom w:val="single" w:sz="4" w:space="0" w:color="auto"/>
            </w:tcBorders>
          </w:tcPr>
          <w:p w14:paraId="4C737EA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2729" w:type="dxa"/>
            <w:tcBorders>
              <w:bottom w:val="single" w:sz="4" w:space="0" w:color="auto"/>
            </w:tcBorders>
            <w:shd w:val="clear" w:color="auto" w:fill="FF0000"/>
          </w:tcPr>
          <w:p w14:paraId="05CECBD3" w14:textId="77777777" w:rsidR="00BB43F6" w:rsidRPr="004F45E8" w:rsidRDefault="0051737D" w:rsidP="006E21AD">
            <w:pPr>
              <w:rPr>
                <w:rFonts w:ascii="Calibri" w:eastAsia="Calibri" w:hAnsi="Calibri" w:cs="Times New Roman"/>
                <w:b/>
              </w:rPr>
            </w:pPr>
            <w:r>
              <w:rPr>
                <w:rFonts w:ascii="Calibri" w:eastAsia="Calibri" w:hAnsi="Calibri" w:cs="Times New Roman"/>
                <w:b/>
              </w:rPr>
              <w:t>20</w:t>
            </w:r>
          </w:p>
        </w:tc>
      </w:tr>
      <w:tr w:rsidR="00BB43F6" w:rsidRPr="004F45E8" w14:paraId="7768337F" w14:textId="77777777" w:rsidTr="00581822">
        <w:trPr>
          <w:trHeight w:val="4385"/>
        </w:trPr>
        <w:tc>
          <w:tcPr>
            <w:tcW w:w="2111" w:type="dxa"/>
            <w:tcBorders>
              <w:right w:val="nil"/>
            </w:tcBorders>
          </w:tcPr>
          <w:p w14:paraId="3FFB407F"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Controls</w:t>
            </w:r>
          </w:p>
        </w:tc>
        <w:tc>
          <w:tcPr>
            <w:tcW w:w="8229" w:type="dxa"/>
            <w:gridSpan w:val="5"/>
            <w:tcBorders>
              <w:left w:val="nil"/>
              <w:bottom w:val="single" w:sz="4" w:space="0" w:color="auto"/>
            </w:tcBorders>
          </w:tcPr>
          <w:p w14:paraId="24E6111E"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 xml:space="preserve">Awareness raising on the importance of early swallow screen assessment – investment in training over the summer needs reinforcement with the timing of swallow screen and its urgency. </w:t>
            </w:r>
          </w:p>
          <w:p w14:paraId="292B8298"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Taking any golden opportunities, we can – whenever there is capacity on the stroke unit, the stroke team are driving and pushing the ED stroke pathway to achieve the 4 hours admit wherever we can.  The stroke team are real champions of the principles of ‘Think Thrombolysis, Think Thrombectomy’ and are pushing the imaging pathway to reach diagnosis as early as possible and ensure all patients are considered and assessed for urgent treatments which could reduce the disabling impact of the stroke.</w:t>
            </w:r>
          </w:p>
          <w:p w14:paraId="053DBAC5"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Stroke Service Manager in post since July; Clinical Director for stroke in post from October.  Dedicated resource for focused work with ED, radiology and medicine to ensure the optimal stroke pathway is in place and applied for all patients.</w:t>
            </w:r>
          </w:p>
          <w:p w14:paraId="2C32B7DD"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Seeking investment for uplift of CNS resource and dedicated stroke medical resource to support the front door for stroke.</w:t>
            </w:r>
          </w:p>
          <w:p w14:paraId="30C457C7" w14:textId="77777777" w:rsidR="00BB43F6" w:rsidRPr="003D3651" w:rsidRDefault="00BB43F6" w:rsidP="003203BF">
            <w:pPr>
              <w:pStyle w:val="ListParagraph"/>
              <w:numPr>
                <w:ilvl w:val="0"/>
                <w:numId w:val="60"/>
              </w:numPr>
              <w:ind w:left="177" w:hanging="142"/>
              <w:jc w:val="both"/>
              <w:rPr>
                <w:rFonts w:ascii="Calibri" w:eastAsia="Calibri" w:hAnsi="Calibri" w:cs="Times New Roman"/>
              </w:rPr>
            </w:pPr>
            <w:r w:rsidRPr="00F023AE">
              <w:rPr>
                <w:rFonts w:ascii="Calibri" w:eastAsia="Calibri" w:hAnsi="Calibri" w:cs="Times New Roman"/>
              </w:rPr>
              <w:t>Wider programme of works is needed to continue momentum of a stroke service improvement programme, particularly given future requirements for regional network service delivery and for UHW to become the regional thrombectomy centre</w:t>
            </w:r>
          </w:p>
        </w:tc>
      </w:tr>
      <w:tr w:rsidR="00BB43F6" w:rsidRPr="004F45E8" w14:paraId="4DDF97D4" w14:textId="77777777" w:rsidTr="00581822">
        <w:trPr>
          <w:trHeight w:val="1281"/>
        </w:trPr>
        <w:tc>
          <w:tcPr>
            <w:tcW w:w="2111" w:type="dxa"/>
            <w:tcBorders>
              <w:right w:val="nil"/>
            </w:tcBorders>
          </w:tcPr>
          <w:p w14:paraId="738C96E7"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Assurances</w:t>
            </w:r>
          </w:p>
        </w:tc>
        <w:tc>
          <w:tcPr>
            <w:tcW w:w="8229" w:type="dxa"/>
            <w:gridSpan w:val="5"/>
            <w:tcBorders>
              <w:left w:val="nil"/>
            </w:tcBorders>
          </w:tcPr>
          <w:p w14:paraId="73862136" w14:textId="77777777" w:rsidR="00BB43F6"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 xml:space="preserve">Operational position reported into </w:t>
            </w:r>
            <w:r>
              <w:rPr>
                <w:rFonts w:ascii="Calibri" w:eastAsia="Calibri" w:hAnsi="Calibri" w:cs="Times New Roman"/>
              </w:rPr>
              <w:t>MCB (Monthly)</w:t>
            </w:r>
            <w:r w:rsidR="009E00FC">
              <w:rPr>
                <w:rFonts w:ascii="Calibri" w:eastAsia="Calibri" w:hAnsi="Calibri" w:cs="Times New Roman"/>
              </w:rPr>
              <w:t xml:space="preserve"> </w:t>
            </w:r>
            <w:r w:rsidR="009E00FC" w:rsidRPr="009E00FC">
              <w:rPr>
                <w:rFonts w:ascii="Calibri" w:eastAsia="Calibri" w:hAnsi="Calibri" w:cs="Times New Roman"/>
                <w:color w:val="FF0000"/>
                <w:vertAlign w:val="superscript"/>
              </w:rPr>
              <w:t>(1)</w:t>
            </w:r>
          </w:p>
          <w:p w14:paraId="7BB51A36" w14:textId="77777777" w:rsidR="00BB43F6" w:rsidRPr="00251B86" w:rsidRDefault="00BB43F6" w:rsidP="003203BF">
            <w:pPr>
              <w:pStyle w:val="ListParagraph"/>
              <w:numPr>
                <w:ilvl w:val="0"/>
                <w:numId w:val="61"/>
              </w:numPr>
              <w:ind w:left="177" w:hanging="142"/>
              <w:rPr>
                <w:rFonts w:ascii="Calibri" w:eastAsia="Calibri" w:hAnsi="Calibri" w:cs="Times New Roman"/>
              </w:rPr>
            </w:pPr>
            <w:r w:rsidRPr="00251B86">
              <w:rPr>
                <w:rFonts w:ascii="Calibri" w:eastAsia="Calibri" w:hAnsi="Calibri" w:cs="Times New Roman"/>
              </w:rPr>
              <w:t xml:space="preserve">Mechanisms in place to monitor key schemes in Stroke Operational Group and MCB SMT/IM DPR </w:t>
            </w:r>
            <w:r w:rsidR="009E00FC">
              <w:rPr>
                <w:rFonts w:ascii="Calibri" w:eastAsia="Calibri" w:hAnsi="Calibri" w:cs="Times New Roman"/>
                <w:color w:val="FF0000"/>
                <w:vertAlign w:val="superscript"/>
              </w:rPr>
              <w:t>(1)</w:t>
            </w:r>
          </w:p>
          <w:p w14:paraId="6DBB84B9" w14:textId="77777777" w:rsidR="00BB43F6" w:rsidRPr="00CF3607" w:rsidRDefault="00BB43F6" w:rsidP="003203BF">
            <w:pPr>
              <w:pStyle w:val="ListParagraph"/>
              <w:numPr>
                <w:ilvl w:val="0"/>
                <w:numId w:val="61"/>
              </w:numPr>
              <w:ind w:left="177" w:hanging="142"/>
              <w:rPr>
                <w:rFonts w:ascii="Calibri" w:eastAsia="Calibri" w:hAnsi="Calibri" w:cs="Times New Roman"/>
              </w:rPr>
            </w:pPr>
            <w:r>
              <w:rPr>
                <w:rFonts w:ascii="Calibri" w:eastAsia="Calibri" w:hAnsi="Calibri" w:cs="Times New Roman"/>
              </w:rPr>
              <w:t xml:space="preserve">Monthly touch point meeting with the Delivery Unit </w:t>
            </w:r>
            <w:r w:rsidRPr="00CF3607">
              <w:rPr>
                <w:rFonts w:ascii="Calibri" w:eastAsia="Calibri" w:hAnsi="Calibri" w:cs="Times New Roman"/>
                <w:color w:val="FF0000"/>
              </w:rPr>
              <w:t xml:space="preserve">  </w:t>
            </w:r>
            <w:r w:rsidR="009E00FC">
              <w:rPr>
                <w:rFonts w:ascii="Calibri" w:eastAsia="Calibri" w:hAnsi="Calibri" w:cs="Times New Roman"/>
                <w:color w:val="FF0000"/>
                <w:vertAlign w:val="superscript"/>
              </w:rPr>
              <w:t>(1)</w:t>
            </w:r>
          </w:p>
        </w:tc>
      </w:tr>
      <w:tr w:rsidR="00BB43F6" w:rsidRPr="004F45E8" w14:paraId="52BF0D65" w14:textId="77777777" w:rsidTr="00581822">
        <w:trPr>
          <w:trHeight w:val="248"/>
        </w:trPr>
        <w:tc>
          <w:tcPr>
            <w:tcW w:w="2111" w:type="dxa"/>
          </w:tcPr>
          <w:p w14:paraId="15D08C24"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Impact Score: </w:t>
            </w:r>
            <w:r w:rsidR="0051737D">
              <w:rPr>
                <w:rFonts w:ascii="Calibri" w:eastAsia="Calibri" w:hAnsi="Calibri" w:cs="Times New Roman"/>
              </w:rPr>
              <w:t>5</w:t>
            </w:r>
          </w:p>
        </w:tc>
        <w:tc>
          <w:tcPr>
            <w:tcW w:w="2380" w:type="dxa"/>
            <w:tcBorders>
              <w:bottom w:val="single" w:sz="4" w:space="0" w:color="auto"/>
            </w:tcBorders>
          </w:tcPr>
          <w:p w14:paraId="7C9CF8AC"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3</w:t>
            </w:r>
          </w:p>
        </w:tc>
        <w:tc>
          <w:tcPr>
            <w:tcW w:w="3120" w:type="dxa"/>
            <w:gridSpan w:val="3"/>
            <w:tcBorders>
              <w:bottom w:val="single" w:sz="4" w:space="0" w:color="auto"/>
            </w:tcBorders>
          </w:tcPr>
          <w:p w14:paraId="2CFCD62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2729" w:type="dxa"/>
            <w:tcBorders>
              <w:bottom w:val="single" w:sz="4" w:space="0" w:color="auto"/>
            </w:tcBorders>
            <w:shd w:val="clear" w:color="auto" w:fill="FF0000"/>
          </w:tcPr>
          <w:p w14:paraId="7AB0266D" w14:textId="77777777" w:rsidR="00BB43F6" w:rsidRPr="004F45E8" w:rsidRDefault="00BB43F6" w:rsidP="006E21AD">
            <w:pPr>
              <w:rPr>
                <w:rFonts w:ascii="Calibri" w:eastAsia="Calibri" w:hAnsi="Calibri" w:cs="Times New Roman"/>
                <w:b/>
              </w:rPr>
            </w:pPr>
            <w:r>
              <w:rPr>
                <w:rFonts w:ascii="Calibri" w:eastAsia="Calibri" w:hAnsi="Calibri" w:cs="Times New Roman"/>
                <w:b/>
              </w:rPr>
              <w:t>1</w:t>
            </w:r>
            <w:r w:rsidR="0051737D">
              <w:rPr>
                <w:rFonts w:ascii="Calibri" w:eastAsia="Calibri" w:hAnsi="Calibri" w:cs="Times New Roman"/>
                <w:b/>
              </w:rPr>
              <w:t>5</w:t>
            </w:r>
            <w:r>
              <w:rPr>
                <w:rFonts w:ascii="Calibri" w:eastAsia="Calibri" w:hAnsi="Calibri" w:cs="Times New Roman"/>
                <w:b/>
              </w:rPr>
              <w:t xml:space="preserve"> (</w:t>
            </w:r>
            <w:r w:rsidR="0051737D">
              <w:rPr>
                <w:rFonts w:ascii="Calibri" w:eastAsia="Calibri" w:hAnsi="Calibri" w:cs="Times New Roman"/>
                <w:b/>
              </w:rPr>
              <w:t>Extreme</w:t>
            </w:r>
            <w:r>
              <w:rPr>
                <w:rFonts w:ascii="Calibri" w:eastAsia="Calibri" w:hAnsi="Calibri" w:cs="Times New Roman"/>
                <w:b/>
              </w:rPr>
              <w:t>)</w:t>
            </w:r>
          </w:p>
        </w:tc>
      </w:tr>
      <w:tr w:rsidR="00BB43F6" w:rsidRPr="004F45E8" w14:paraId="41D8A928" w14:textId="77777777" w:rsidTr="00581822">
        <w:trPr>
          <w:trHeight w:val="70"/>
        </w:trPr>
        <w:tc>
          <w:tcPr>
            <w:tcW w:w="2111" w:type="dxa"/>
            <w:tcBorders>
              <w:right w:val="nil"/>
            </w:tcBorders>
          </w:tcPr>
          <w:p w14:paraId="0671C7D1"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8229" w:type="dxa"/>
            <w:gridSpan w:val="5"/>
            <w:tcBorders>
              <w:left w:val="nil"/>
              <w:bottom w:val="single" w:sz="4" w:space="0" w:color="auto"/>
            </w:tcBorders>
          </w:tcPr>
          <w:p w14:paraId="560B5486" w14:textId="77777777" w:rsidR="00BB43F6" w:rsidRDefault="00BB43F6" w:rsidP="006E21AD">
            <w:pPr>
              <w:rPr>
                <w:rFonts w:ascii="Calibri" w:eastAsia="Calibri" w:hAnsi="Calibri" w:cs="Times New Roman"/>
              </w:rPr>
            </w:pPr>
            <w:r>
              <w:rPr>
                <w:rFonts w:ascii="Calibri" w:eastAsia="Calibri" w:hAnsi="Calibri" w:cs="Times New Roman"/>
              </w:rPr>
              <w:t xml:space="preserve">Lack of consistent cover to the ground floor by a dedicated Stroke Medic </w:t>
            </w:r>
          </w:p>
          <w:p w14:paraId="0BB669FB" w14:textId="77777777" w:rsidR="00BB43F6" w:rsidRDefault="00BB43F6" w:rsidP="006E21AD">
            <w:pPr>
              <w:rPr>
                <w:rFonts w:ascii="Calibri" w:eastAsia="Calibri" w:hAnsi="Calibri" w:cs="Times New Roman"/>
              </w:rPr>
            </w:pPr>
            <w:r>
              <w:rPr>
                <w:rFonts w:ascii="Calibri" w:eastAsia="Calibri" w:hAnsi="Calibri" w:cs="Times New Roman"/>
              </w:rPr>
              <w:t>CNS cover not 7/7</w:t>
            </w:r>
          </w:p>
          <w:p w14:paraId="700C78BB" w14:textId="77777777" w:rsidR="00BB43F6" w:rsidRDefault="00BB43F6" w:rsidP="006E21AD">
            <w:pPr>
              <w:rPr>
                <w:rFonts w:ascii="Calibri" w:eastAsia="Calibri" w:hAnsi="Calibri" w:cs="Times New Roman"/>
              </w:rPr>
            </w:pPr>
            <w:r>
              <w:rPr>
                <w:rFonts w:ascii="Calibri" w:eastAsia="Calibri" w:hAnsi="Calibri" w:cs="Times New Roman"/>
              </w:rPr>
              <w:t xml:space="preserve">Stroke beds not ringfenced </w:t>
            </w:r>
          </w:p>
          <w:p w14:paraId="298080C4"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SRC capacity </w:t>
            </w:r>
          </w:p>
        </w:tc>
      </w:tr>
      <w:tr w:rsidR="00BB43F6" w:rsidRPr="00CF3607" w14:paraId="3CD805D4" w14:textId="77777777" w:rsidTr="00581822">
        <w:trPr>
          <w:trHeight w:val="527"/>
        </w:trPr>
        <w:tc>
          <w:tcPr>
            <w:tcW w:w="2111" w:type="dxa"/>
            <w:tcBorders>
              <w:bottom w:val="single" w:sz="4" w:space="0" w:color="auto"/>
              <w:right w:val="nil"/>
            </w:tcBorders>
          </w:tcPr>
          <w:p w14:paraId="2FDE4816"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8229" w:type="dxa"/>
            <w:gridSpan w:val="5"/>
            <w:tcBorders>
              <w:left w:val="nil"/>
            </w:tcBorders>
          </w:tcPr>
          <w:p w14:paraId="7D8044B0" w14:textId="77777777" w:rsidR="00BB43F6" w:rsidRPr="00CF3607" w:rsidRDefault="00BB43F6" w:rsidP="006E21AD">
            <w:pPr>
              <w:rPr>
                <w:rFonts w:ascii="Calibri" w:eastAsia="Calibri" w:hAnsi="Calibri" w:cs="Times New Roman"/>
              </w:rPr>
            </w:pPr>
            <w:r>
              <w:rPr>
                <w:rFonts w:ascii="Calibri" w:eastAsia="Calibri" w:hAnsi="Calibri" w:cs="Times New Roman"/>
              </w:rPr>
              <w:t xml:space="preserve">Competing demand on regional, thrombectomy and clinical board priorities </w:t>
            </w:r>
          </w:p>
        </w:tc>
      </w:tr>
      <w:tr w:rsidR="00BB43F6" w:rsidRPr="004F45E8" w14:paraId="7F82E242" w14:textId="77777777" w:rsidTr="00581822">
        <w:trPr>
          <w:trHeight w:val="248"/>
        </w:trPr>
        <w:tc>
          <w:tcPr>
            <w:tcW w:w="2111" w:type="dxa"/>
            <w:tcBorders>
              <w:right w:val="nil"/>
            </w:tcBorders>
            <w:shd w:val="clear" w:color="auto" w:fill="548DD4"/>
          </w:tcPr>
          <w:p w14:paraId="46647373"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2380" w:type="dxa"/>
            <w:tcBorders>
              <w:left w:val="nil"/>
              <w:bottom w:val="single" w:sz="4" w:space="0" w:color="auto"/>
            </w:tcBorders>
            <w:shd w:val="clear" w:color="auto" w:fill="548DD4"/>
          </w:tcPr>
          <w:p w14:paraId="16ADF007" w14:textId="77777777" w:rsidR="00BB43F6" w:rsidRPr="004F45E8" w:rsidRDefault="00BB43F6" w:rsidP="006E21AD">
            <w:pPr>
              <w:rPr>
                <w:rFonts w:ascii="Calibri" w:eastAsia="Calibri" w:hAnsi="Calibri" w:cs="Times New Roman"/>
                <w:color w:val="FFFFFF"/>
              </w:rPr>
            </w:pPr>
          </w:p>
        </w:tc>
        <w:tc>
          <w:tcPr>
            <w:tcW w:w="1552" w:type="dxa"/>
            <w:shd w:val="clear" w:color="auto" w:fill="548DD4"/>
          </w:tcPr>
          <w:p w14:paraId="29DDE994"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1278" w:type="dxa"/>
            <w:shd w:val="clear" w:color="auto" w:fill="548DD4"/>
          </w:tcPr>
          <w:p w14:paraId="41568C9C"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3019" w:type="dxa"/>
            <w:gridSpan w:val="2"/>
            <w:shd w:val="clear" w:color="auto" w:fill="548DD4"/>
          </w:tcPr>
          <w:p w14:paraId="305D1F34"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AD7293">
              <w:rPr>
                <w:rFonts w:ascii="Calibri" w:eastAsia="Calibri" w:hAnsi="Calibri" w:cs="Times New Roman"/>
                <w:b/>
                <w:color w:val="FFFFFF"/>
              </w:rPr>
              <w:t>November</w:t>
            </w:r>
            <w:r>
              <w:rPr>
                <w:rFonts w:ascii="Calibri" w:eastAsia="Calibri" w:hAnsi="Calibri" w:cs="Times New Roman"/>
                <w:b/>
                <w:color w:val="FFFFFF"/>
              </w:rPr>
              <w:t xml:space="preserve"> </w:t>
            </w:r>
            <w:r w:rsidRPr="004F45E8">
              <w:rPr>
                <w:rFonts w:ascii="Calibri" w:eastAsia="Calibri" w:hAnsi="Calibri" w:cs="Times New Roman"/>
                <w:b/>
                <w:color w:val="FFFFFF"/>
              </w:rPr>
              <w:t>2022</w:t>
            </w:r>
          </w:p>
        </w:tc>
      </w:tr>
      <w:tr w:rsidR="00BB43F6" w:rsidRPr="004F45E8" w14:paraId="53CAD225" w14:textId="77777777" w:rsidTr="00581822">
        <w:trPr>
          <w:trHeight w:val="1039"/>
        </w:trPr>
        <w:tc>
          <w:tcPr>
            <w:tcW w:w="4491" w:type="dxa"/>
            <w:gridSpan w:val="2"/>
          </w:tcPr>
          <w:p w14:paraId="5B2EEC0B"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 xml:space="preserve">Nursing </w:t>
            </w:r>
          </w:p>
          <w:p w14:paraId="32225BC1" w14:textId="77777777" w:rsidR="00BB43F6" w:rsidRDefault="00BB43F6" w:rsidP="006E21AD">
            <w:r w:rsidRPr="00222A53">
              <w:t>Uplift</w:t>
            </w:r>
            <w:r>
              <w:t xml:space="preserve"> Stroke CNS cover to 12 hour shifts 7 days per week.</w:t>
            </w:r>
          </w:p>
          <w:p w14:paraId="6B26DB52" w14:textId="77777777" w:rsidR="00BB43F6" w:rsidRDefault="00BB43F6" w:rsidP="006E21AD">
            <w:r w:rsidRPr="00222A53">
              <w:rPr>
                <w:b/>
              </w:rPr>
              <w:t>Benefits</w:t>
            </w:r>
            <w:r>
              <w:t xml:space="preserve"> Increased out of hours CNS support to Code Stroke, facilitation of thrombolysis and thrombectomy treatment pathways, 4 </w:t>
            </w:r>
            <w:r w:rsidR="001809E8">
              <w:t>hours</w:t>
            </w:r>
            <w:r>
              <w:t xml:space="preserve"> admit target and nurse assessments.  </w:t>
            </w:r>
          </w:p>
          <w:p w14:paraId="4CB8BB52" w14:textId="77777777" w:rsidR="00BB43F6" w:rsidRPr="004F45E8" w:rsidRDefault="00BB43F6" w:rsidP="006E21AD">
            <w:pPr>
              <w:contextualSpacing/>
              <w:rPr>
                <w:rFonts w:ascii="Calibri" w:eastAsia="Calibri" w:hAnsi="Calibri" w:cs="Times New Roman"/>
              </w:rPr>
            </w:pPr>
            <w:r w:rsidRPr="00F928D1">
              <w:rPr>
                <w:b/>
              </w:rPr>
              <w:t>Interdependencies / Risks</w:t>
            </w:r>
            <w:r>
              <w:t xml:space="preserve"> Capacity and flow, medical support</w:t>
            </w:r>
          </w:p>
        </w:tc>
        <w:tc>
          <w:tcPr>
            <w:tcW w:w="1552" w:type="dxa"/>
          </w:tcPr>
          <w:p w14:paraId="65F70D3B" w14:textId="77777777" w:rsidR="00BB43F6" w:rsidRPr="004F45E8" w:rsidRDefault="00BB43F6" w:rsidP="006E21AD">
            <w:pPr>
              <w:rPr>
                <w:rFonts w:ascii="Calibri" w:eastAsia="Calibri" w:hAnsi="Calibri" w:cs="Times New Roman"/>
              </w:rPr>
            </w:pPr>
            <w:r>
              <w:rPr>
                <w:rFonts w:ascii="Calibri" w:eastAsia="Calibri" w:hAnsi="Calibri" w:cs="Times New Roman"/>
              </w:rPr>
              <w:t>DP/NW/NT/TH</w:t>
            </w:r>
          </w:p>
        </w:tc>
        <w:tc>
          <w:tcPr>
            <w:tcW w:w="1278" w:type="dxa"/>
          </w:tcPr>
          <w:p w14:paraId="51C38579" w14:textId="77777777" w:rsidR="00BB43F6" w:rsidRPr="004F45E8" w:rsidRDefault="00BB43F6" w:rsidP="006E21AD">
            <w:pPr>
              <w:rPr>
                <w:rFonts w:ascii="Calibri" w:eastAsia="Calibri" w:hAnsi="Calibri" w:cs="Times New Roman"/>
              </w:rPr>
            </w:pPr>
            <w:r>
              <w:rPr>
                <w:rFonts w:ascii="Calibri" w:eastAsia="Calibri" w:hAnsi="Calibri" w:cs="Times New Roman"/>
              </w:rPr>
              <w:t>31/01/2023</w:t>
            </w:r>
          </w:p>
        </w:tc>
        <w:tc>
          <w:tcPr>
            <w:tcW w:w="3019" w:type="dxa"/>
            <w:gridSpan w:val="2"/>
          </w:tcPr>
          <w:p w14:paraId="54E44228" w14:textId="77777777" w:rsidR="00BB43F6" w:rsidRPr="004F45E8" w:rsidRDefault="00581822" w:rsidP="006E21AD">
            <w:pPr>
              <w:rPr>
                <w:rFonts w:ascii="Calibri" w:eastAsia="Calibri" w:hAnsi="Calibri" w:cs="Times New Roman"/>
              </w:rPr>
            </w:pPr>
            <w:r w:rsidRPr="00581822">
              <w:rPr>
                <w:rFonts w:ascii="Calibri" w:eastAsia="Calibri" w:hAnsi="Calibri" w:cs="Times New Roman"/>
                <w:color w:val="FF0000"/>
              </w:rPr>
              <w:t>This is being undertaken</w:t>
            </w:r>
          </w:p>
        </w:tc>
      </w:tr>
      <w:tr w:rsidR="00BB43F6" w:rsidRPr="00CF3607" w14:paraId="5835C7E4" w14:textId="77777777" w:rsidTr="00581822">
        <w:trPr>
          <w:trHeight w:val="1054"/>
        </w:trPr>
        <w:tc>
          <w:tcPr>
            <w:tcW w:w="4491" w:type="dxa"/>
            <w:gridSpan w:val="2"/>
          </w:tcPr>
          <w:p w14:paraId="26ECB893" w14:textId="77777777" w:rsidR="00BB43F6" w:rsidRPr="00216DD0" w:rsidRDefault="00BB43F6" w:rsidP="003203BF">
            <w:pPr>
              <w:pStyle w:val="ListParagraph"/>
              <w:numPr>
                <w:ilvl w:val="0"/>
                <w:numId w:val="67"/>
              </w:numPr>
              <w:rPr>
                <w:rFonts w:ascii="Calibri" w:eastAsia="Calibri" w:hAnsi="Calibri" w:cs="Times New Roman"/>
              </w:rPr>
            </w:pPr>
            <w:r w:rsidRPr="00216DD0">
              <w:rPr>
                <w:rFonts w:ascii="Calibri" w:eastAsia="Calibri" w:hAnsi="Calibri" w:cs="Times New Roman"/>
              </w:rPr>
              <w:lastRenderedPageBreak/>
              <w:t xml:space="preserve">Medical </w:t>
            </w:r>
          </w:p>
          <w:p w14:paraId="62719ECA" w14:textId="77777777" w:rsidR="00BB43F6" w:rsidRDefault="00BB43F6" w:rsidP="006E21AD">
            <w:r>
              <w:t>Extend locum SHO for SRC in backfill of specialist middle grade moving to UHW front door (Mon-Fri 9-5)</w:t>
            </w:r>
          </w:p>
          <w:p w14:paraId="3BE59ED9" w14:textId="77777777" w:rsidR="00BB43F6" w:rsidRDefault="00BB43F6" w:rsidP="006E21AD">
            <w:r>
              <w:t>Collaboration with other specialities (</w:t>
            </w:r>
            <w:r w:rsidR="001809E8">
              <w:t>e.g.</w:t>
            </w:r>
            <w:r>
              <w:t xml:space="preserve"> neurology) to improve stroke junior doctor out of hours cover.  May incur cost to medicine. </w:t>
            </w:r>
          </w:p>
          <w:p w14:paraId="730BC126" w14:textId="77777777" w:rsidR="00BB43F6" w:rsidRDefault="00BB43F6" w:rsidP="006E21AD">
            <w:r>
              <w:t>Contribute 4 locum consultant sessions to a new post with ITU for a neuro critical care specialist with 4 stroke sessions</w:t>
            </w:r>
          </w:p>
          <w:p w14:paraId="24FDB23D" w14:textId="77777777" w:rsidR="00BB43F6" w:rsidRDefault="00BB43F6" w:rsidP="006E21AD">
            <w:r w:rsidRPr="00A64E72">
              <w:rPr>
                <w:b/>
              </w:rPr>
              <w:t>Benefits</w:t>
            </w:r>
            <w:r>
              <w:rPr>
                <w:b/>
              </w:rPr>
              <w:t xml:space="preserve"> </w:t>
            </w:r>
            <w:r w:rsidRPr="00A64E72">
              <w:t xml:space="preserve">Cross speciality working </w:t>
            </w:r>
            <w:r>
              <w:t>-</w:t>
            </w:r>
            <w:r w:rsidRPr="00A64E72">
              <w:t xml:space="preserve"> more sustainable </w:t>
            </w:r>
            <w:r>
              <w:t xml:space="preserve">OOH model </w:t>
            </w:r>
            <w:r w:rsidRPr="00A64E72">
              <w:t>and offers training opportunities</w:t>
            </w:r>
            <w:r>
              <w:t xml:space="preserve">.  Reviewing the structure of the out of hours rota will offer further support to the medical on call team. Specialist middle grade and uplift of consultant sessions would support TIA clinic reconfiguration and front door senior decision making.  Improved selection of patients for C4 beds, improved management of mimics in ED, acceleration of stroke assessment and diagnostics, improvement in 4 </w:t>
            </w:r>
            <w:r w:rsidR="001809E8">
              <w:t>hours</w:t>
            </w:r>
            <w:r>
              <w:t xml:space="preserve"> admit.</w:t>
            </w:r>
          </w:p>
          <w:p w14:paraId="33AB8323" w14:textId="77777777" w:rsidR="00BB43F6" w:rsidRDefault="00BB43F6" w:rsidP="006E21AD">
            <w:r>
              <w:t xml:space="preserve">This model offers the service an interim solution for winter demands, reducing the urgency of consultant uplift, allowing for planned succession and recruitment.  </w:t>
            </w:r>
          </w:p>
          <w:p w14:paraId="55D2994D" w14:textId="77777777" w:rsidR="00BB43F6" w:rsidRPr="00251B86" w:rsidRDefault="00BB43F6" w:rsidP="006E21AD">
            <w:pPr>
              <w:spacing w:after="200"/>
            </w:pPr>
            <w:r w:rsidRPr="00F928D1">
              <w:rPr>
                <w:b/>
              </w:rPr>
              <w:t>Interdependencies / Risks</w:t>
            </w:r>
            <w:r>
              <w:t xml:space="preserve"> Uplift is needed both in and out of hours.  Locum posts are expensive but it is unknown if the workforce is there for external middle grade or consultant recruitment. </w:t>
            </w:r>
          </w:p>
        </w:tc>
        <w:tc>
          <w:tcPr>
            <w:tcW w:w="1552" w:type="dxa"/>
          </w:tcPr>
          <w:p w14:paraId="0B4FF2AC" w14:textId="77777777" w:rsidR="00BB43F6" w:rsidRPr="00CF3607" w:rsidRDefault="00BB43F6" w:rsidP="006E21AD">
            <w:pPr>
              <w:rPr>
                <w:rFonts w:ascii="Calibri" w:eastAsia="Calibri" w:hAnsi="Calibri" w:cs="Times New Roman"/>
              </w:rPr>
            </w:pPr>
            <w:r>
              <w:rPr>
                <w:rFonts w:ascii="Calibri" w:eastAsia="Calibri" w:hAnsi="Calibri" w:cs="Times New Roman"/>
              </w:rPr>
              <w:t>TH/NT/SB</w:t>
            </w:r>
          </w:p>
        </w:tc>
        <w:tc>
          <w:tcPr>
            <w:tcW w:w="1278" w:type="dxa"/>
          </w:tcPr>
          <w:p w14:paraId="151D5FD8" w14:textId="77777777" w:rsidR="00BB43F6" w:rsidRPr="00CF3607" w:rsidRDefault="00BB43F6" w:rsidP="006E21AD">
            <w:pPr>
              <w:rPr>
                <w:rFonts w:ascii="Calibri" w:eastAsia="Calibri" w:hAnsi="Calibri" w:cs="Times New Roman"/>
              </w:rPr>
            </w:pPr>
            <w:r>
              <w:rPr>
                <w:rFonts w:ascii="Calibri" w:eastAsia="Calibri" w:hAnsi="Calibri" w:cs="Times New Roman"/>
              </w:rPr>
              <w:t>31/01/2023</w:t>
            </w:r>
          </w:p>
        </w:tc>
        <w:tc>
          <w:tcPr>
            <w:tcW w:w="3019" w:type="dxa"/>
            <w:gridSpan w:val="2"/>
          </w:tcPr>
          <w:p w14:paraId="22F28D27" w14:textId="77777777" w:rsidR="00581822" w:rsidRPr="00581822" w:rsidRDefault="00581822" w:rsidP="00581822">
            <w:pPr>
              <w:rPr>
                <w:rFonts w:ascii="Calibri" w:eastAsia="Calibri" w:hAnsi="Calibri" w:cs="Times New Roman"/>
                <w:color w:val="FF0000"/>
              </w:rPr>
            </w:pPr>
            <w:r w:rsidRPr="00581822">
              <w:rPr>
                <w:rFonts w:ascii="Calibri" w:eastAsia="Calibri" w:hAnsi="Calibri" w:cs="Times New Roman"/>
                <w:color w:val="FF0000"/>
              </w:rPr>
              <w:t xml:space="preserve">Locum SHO secured which will allow 6 sessions of front door Stroke cover – achieved November 2022, sessions in place to support front door stroke and TIA assessments.  </w:t>
            </w:r>
          </w:p>
          <w:p w14:paraId="4E1DE709" w14:textId="77777777" w:rsidR="00581822" w:rsidRPr="00581822" w:rsidRDefault="00581822" w:rsidP="00581822">
            <w:pPr>
              <w:rPr>
                <w:rFonts w:ascii="Calibri" w:eastAsia="Calibri" w:hAnsi="Calibri" w:cs="Times New Roman"/>
                <w:color w:val="FF0000"/>
              </w:rPr>
            </w:pPr>
          </w:p>
          <w:p w14:paraId="6C352440" w14:textId="77777777" w:rsidR="00581822" w:rsidRPr="00581822" w:rsidRDefault="00581822" w:rsidP="00581822">
            <w:pPr>
              <w:rPr>
                <w:rFonts w:ascii="Calibri" w:eastAsia="Calibri" w:hAnsi="Calibri" w:cs="Times New Roman"/>
                <w:color w:val="FF0000"/>
              </w:rPr>
            </w:pPr>
            <w:r w:rsidRPr="00581822">
              <w:rPr>
                <w:rFonts w:ascii="Calibri" w:eastAsia="Calibri" w:hAnsi="Calibri" w:cs="Times New Roman"/>
                <w:color w:val="FF0000"/>
              </w:rPr>
              <w:t>Funding for 3 sessions reinvested from stroke service; funding for 4</w:t>
            </w:r>
            <w:r w:rsidRPr="00581822">
              <w:rPr>
                <w:rFonts w:ascii="Calibri" w:eastAsia="Calibri" w:hAnsi="Calibri" w:cs="Times New Roman"/>
                <w:color w:val="FF0000"/>
                <w:vertAlign w:val="superscript"/>
              </w:rPr>
              <w:t>th</w:t>
            </w:r>
            <w:r w:rsidRPr="00581822">
              <w:rPr>
                <w:rFonts w:ascii="Calibri" w:eastAsia="Calibri" w:hAnsi="Calibri" w:cs="Times New Roman"/>
                <w:color w:val="FF0000"/>
              </w:rPr>
              <w:t xml:space="preserve"> session agreed by MCB Jan 23.</w:t>
            </w:r>
          </w:p>
          <w:p w14:paraId="4DBC9F3D" w14:textId="77777777" w:rsidR="00BB43F6" w:rsidRPr="00CF3607" w:rsidRDefault="00BB43F6" w:rsidP="006E21AD">
            <w:pPr>
              <w:rPr>
                <w:rFonts w:ascii="Calibri" w:eastAsia="Calibri" w:hAnsi="Calibri" w:cs="Times New Roman"/>
              </w:rPr>
            </w:pPr>
          </w:p>
        </w:tc>
      </w:tr>
      <w:tr w:rsidR="00BB43F6" w:rsidRPr="004F45E8" w14:paraId="3F567067" w14:textId="77777777" w:rsidTr="00581822">
        <w:trPr>
          <w:trHeight w:val="512"/>
        </w:trPr>
        <w:tc>
          <w:tcPr>
            <w:tcW w:w="4491" w:type="dxa"/>
            <w:gridSpan w:val="2"/>
          </w:tcPr>
          <w:p w14:paraId="224262C7"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 xml:space="preserve">Capacity </w:t>
            </w:r>
          </w:p>
          <w:p w14:paraId="67D423D0" w14:textId="77777777" w:rsidR="00BB43F6" w:rsidRDefault="00BB43F6" w:rsidP="006E21AD">
            <w:r>
              <w:t xml:space="preserve">C4 beds only to admit those patients on the stroke pathway with a protected minimum of 4 beds.  Until additional capacity Winter beds open the ask is to cap medical outliers to 4 on the ward at any one time.  </w:t>
            </w:r>
          </w:p>
          <w:p w14:paraId="506ED341" w14:textId="77777777" w:rsidR="00BB43F6" w:rsidRDefault="00BB43F6" w:rsidP="006E21AD">
            <w:r w:rsidRPr="00DA5AB3">
              <w:rPr>
                <w:b/>
              </w:rPr>
              <w:t>Benefits</w:t>
            </w:r>
            <w:r>
              <w:rPr>
                <w:b/>
              </w:rPr>
              <w:t xml:space="preserve"> – </w:t>
            </w:r>
            <w:r w:rsidRPr="00DA5AB3">
              <w:t>median number of admissions per day = 3 in September.  4 beds protected should offer</w:t>
            </w:r>
            <w:r>
              <w:rPr>
                <w:b/>
              </w:rPr>
              <w:t xml:space="preserve"> </w:t>
            </w:r>
            <w:r w:rsidRPr="00DA5AB3">
              <w:t xml:space="preserve">admission capacity for most new stroke patients and we would hope to see the 4 </w:t>
            </w:r>
            <w:r w:rsidR="001809E8" w:rsidRPr="00DA5AB3">
              <w:t>hours</w:t>
            </w:r>
            <w:r w:rsidRPr="00DA5AB3">
              <w:t xml:space="preserve"> admit performance &gt;50%</w:t>
            </w:r>
            <w:r>
              <w:t>.  When necessary to relieve pressure across the system medical outliers would be admitted; the cap would attempt to minimise the impact of these admissions on stroke performance.</w:t>
            </w:r>
          </w:p>
          <w:p w14:paraId="46AB45A5" w14:textId="77777777" w:rsidR="00BB43F6" w:rsidRDefault="00BB43F6" w:rsidP="006E21AD">
            <w:pPr>
              <w:contextualSpacing/>
              <w:rPr>
                <w:rFonts w:ascii="Calibri" w:eastAsia="Calibri" w:hAnsi="Calibri" w:cs="Times New Roman"/>
              </w:rPr>
            </w:pPr>
            <w:r>
              <w:rPr>
                <w:b/>
              </w:rPr>
              <w:t xml:space="preserve">Interactions/Risks </w:t>
            </w:r>
            <w:r>
              <w:t>– Ability to create 4 beds each day once used is uncertain. Exit strategy needed for any medical outliers and stroke mimics.   Flow needed across whole stroke pathway; community services to be approached re options to prioritise stroke beds in CRT slot allocation if possible.</w:t>
            </w:r>
          </w:p>
        </w:tc>
        <w:tc>
          <w:tcPr>
            <w:tcW w:w="1552" w:type="dxa"/>
          </w:tcPr>
          <w:p w14:paraId="339BAD66" w14:textId="77777777" w:rsidR="00BB43F6" w:rsidRDefault="00BB43F6" w:rsidP="006E21AD">
            <w:pPr>
              <w:rPr>
                <w:rFonts w:ascii="Calibri" w:eastAsia="Calibri" w:hAnsi="Calibri" w:cs="Times New Roman"/>
              </w:rPr>
            </w:pPr>
            <w:r>
              <w:rPr>
                <w:rFonts w:ascii="Calibri" w:eastAsia="Calibri" w:hAnsi="Calibri" w:cs="Times New Roman"/>
              </w:rPr>
              <w:t>NT/DP/NW/SB</w:t>
            </w:r>
          </w:p>
        </w:tc>
        <w:tc>
          <w:tcPr>
            <w:tcW w:w="1278" w:type="dxa"/>
          </w:tcPr>
          <w:p w14:paraId="7657EF74" w14:textId="77777777" w:rsidR="00BB43F6" w:rsidRPr="004F45E8" w:rsidRDefault="00BB43F6" w:rsidP="006E21AD">
            <w:pPr>
              <w:rPr>
                <w:rFonts w:ascii="Calibri" w:eastAsia="Calibri" w:hAnsi="Calibri" w:cs="Times New Roman"/>
              </w:rPr>
            </w:pPr>
            <w:r>
              <w:rPr>
                <w:rFonts w:ascii="Calibri" w:eastAsia="Calibri" w:hAnsi="Calibri" w:cs="Times New Roman"/>
              </w:rPr>
              <w:t>31/01/2023</w:t>
            </w:r>
          </w:p>
        </w:tc>
        <w:tc>
          <w:tcPr>
            <w:tcW w:w="3019" w:type="dxa"/>
            <w:gridSpan w:val="2"/>
          </w:tcPr>
          <w:p w14:paraId="268A2755" w14:textId="77777777" w:rsidR="00BB43F6" w:rsidRDefault="00BB43F6" w:rsidP="006E21AD">
            <w:pPr>
              <w:rPr>
                <w:rFonts w:ascii="Calibri" w:eastAsia="Calibri" w:hAnsi="Calibri" w:cs="Times New Roman"/>
              </w:rPr>
            </w:pPr>
            <w:r>
              <w:rPr>
                <w:rFonts w:ascii="Calibri" w:eastAsia="Calibri" w:hAnsi="Calibri" w:cs="Times New Roman"/>
              </w:rPr>
              <w:t xml:space="preserve">SOP being produced for the ringfencing of beds </w:t>
            </w:r>
          </w:p>
          <w:p w14:paraId="1D13BAD4" w14:textId="77777777" w:rsidR="00BB43F6" w:rsidRDefault="00BB43F6" w:rsidP="006E21AD">
            <w:pPr>
              <w:rPr>
                <w:rFonts w:ascii="Calibri" w:eastAsia="Calibri" w:hAnsi="Calibri" w:cs="Times New Roman"/>
              </w:rPr>
            </w:pPr>
            <w:r>
              <w:rPr>
                <w:rFonts w:ascii="Calibri" w:eastAsia="Calibri" w:hAnsi="Calibri" w:cs="Times New Roman"/>
              </w:rPr>
              <w:t>Agreement being sought at Clinical Board and Health Board level for ringfencing of beds</w:t>
            </w:r>
          </w:p>
          <w:p w14:paraId="18F30D6B"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“Golden days” where beds are available at the beginning of the day to show the art of the possible </w:t>
            </w:r>
          </w:p>
        </w:tc>
      </w:tr>
      <w:tr w:rsidR="00BB43F6" w:rsidRPr="004F45E8" w14:paraId="0BFF81EA" w14:textId="77777777" w:rsidTr="00581822">
        <w:trPr>
          <w:trHeight w:val="512"/>
        </w:trPr>
        <w:tc>
          <w:tcPr>
            <w:tcW w:w="4491" w:type="dxa"/>
            <w:gridSpan w:val="2"/>
          </w:tcPr>
          <w:p w14:paraId="7222F189"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Diagnostics</w:t>
            </w:r>
          </w:p>
          <w:p w14:paraId="419917F8" w14:textId="77777777" w:rsidR="00BB43F6" w:rsidRDefault="00BB43F6" w:rsidP="006E21AD">
            <w:r>
              <w:t>Daily imaging ‘hot slots’ for carotid dopplers/ MRIs/ CTA for stroke patients.</w:t>
            </w:r>
          </w:p>
          <w:p w14:paraId="29396108" w14:textId="77777777" w:rsidR="00BB43F6" w:rsidRPr="004C212D" w:rsidRDefault="00BB43F6" w:rsidP="006E21AD">
            <w:r w:rsidRPr="004C212D">
              <w:rPr>
                <w:b/>
              </w:rPr>
              <w:lastRenderedPageBreak/>
              <w:t>Benefits</w:t>
            </w:r>
            <w:r>
              <w:rPr>
                <w:b/>
              </w:rPr>
              <w:t xml:space="preserve"> – </w:t>
            </w:r>
            <w:r>
              <w:t>Timely diagnoses and treatment for both stroke patients and stroke mimics.  Improved discharge profile to support protection of beds.</w:t>
            </w:r>
          </w:p>
          <w:p w14:paraId="194C44E1" w14:textId="77777777" w:rsidR="00BB43F6" w:rsidRPr="00251B86" w:rsidRDefault="00BB43F6" w:rsidP="006E21AD">
            <w:pPr>
              <w:spacing w:after="200"/>
            </w:pPr>
            <w:r w:rsidRPr="00146CCE">
              <w:rPr>
                <w:b/>
              </w:rPr>
              <w:t>Interactions and Risks</w:t>
            </w:r>
            <w:r>
              <w:rPr>
                <w:b/>
              </w:rPr>
              <w:t xml:space="preserve"> – </w:t>
            </w:r>
            <w:r w:rsidRPr="00146CCE">
              <w:t>hot slots may not be needed every day (would be booked by 10am and released back to radiology if not needed)</w:t>
            </w:r>
            <w:r>
              <w:t>.  Ideally would operate over 7 days.</w:t>
            </w:r>
          </w:p>
        </w:tc>
        <w:tc>
          <w:tcPr>
            <w:tcW w:w="1552" w:type="dxa"/>
          </w:tcPr>
          <w:p w14:paraId="1DFB1E78" w14:textId="77777777" w:rsidR="00BB43F6" w:rsidRDefault="00BB43F6" w:rsidP="006E21AD">
            <w:pPr>
              <w:rPr>
                <w:rFonts w:ascii="Calibri" w:eastAsia="Calibri" w:hAnsi="Calibri" w:cs="Times New Roman"/>
              </w:rPr>
            </w:pPr>
            <w:r>
              <w:rPr>
                <w:rFonts w:ascii="Calibri" w:eastAsia="Calibri" w:hAnsi="Calibri" w:cs="Times New Roman"/>
              </w:rPr>
              <w:lastRenderedPageBreak/>
              <w:t>NT/TH</w:t>
            </w:r>
          </w:p>
        </w:tc>
        <w:tc>
          <w:tcPr>
            <w:tcW w:w="1278" w:type="dxa"/>
          </w:tcPr>
          <w:p w14:paraId="45CC93F2" w14:textId="77777777" w:rsidR="00BB43F6" w:rsidRDefault="00581822" w:rsidP="006E21AD">
            <w:pPr>
              <w:rPr>
                <w:rFonts w:ascii="Calibri" w:eastAsia="Calibri" w:hAnsi="Calibri" w:cs="Times New Roman"/>
              </w:rPr>
            </w:pPr>
            <w:r>
              <w:rPr>
                <w:rFonts w:ascii="Calibri" w:eastAsia="Calibri" w:hAnsi="Calibri" w:cs="Times New Roman"/>
              </w:rPr>
              <w:t>31/01/23</w:t>
            </w:r>
          </w:p>
        </w:tc>
        <w:tc>
          <w:tcPr>
            <w:tcW w:w="3019" w:type="dxa"/>
            <w:gridSpan w:val="2"/>
          </w:tcPr>
          <w:p w14:paraId="54548726" w14:textId="77777777" w:rsidR="00BB43F6" w:rsidRDefault="00BB43F6" w:rsidP="006E21AD">
            <w:pPr>
              <w:rPr>
                <w:rFonts w:ascii="Calibri" w:eastAsia="Calibri" w:hAnsi="Calibri" w:cs="Times New Roman"/>
              </w:rPr>
            </w:pPr>
            <w:r>
              <w:rPr>
                <w:rFonts w:ascii="Calibri" w:eastAsia="Calibri" w:hAnsi="Calibri" w:cs="Times New Roman"/>
              </w:rPr>
              <w:t>Ongoing discussions with radiology to create slots</w:t>
            </w:r>
          </w:p>
          <w:p w14:paraId="49D1ADA5" w14:textId="77777777" w:rsidR="00BB43F6" w:rsidRDefault="00BB43F6" w:rsidP="006E21AD">
            <w:pPr>
              <w:rPr>
                <w:rFonts w:ascii="Calibri" w:eastAsia="Calibri" w:hAnsi="Calibri" w:cs="Times New Roman"/>
              </w:rPr>
            </w:pPr>
            <w:r>
              <w:rPr>
                <w:rFonts w:ascii="Calibri" w:eastAsia="Calibri" w:hAnsi="Calibri" w:cs="Times New Roman"/>
              </w:rPr>
              <w:t xml:space="preserve">Use of the CD&amp;T escalation email to prioritise Stroke </w:t>
            </w:r>
            <w:r>
              <w:rPr>
                <w:rFonts w:ascii="Calibri" w:eastAsia="Calibri" w:hAnsi="Calibri" w:cs="Times New Roman"/>
              </w:rPr>
              <w:lastRenderedPageBreak/>
              <w:t xml:space="preserve">patients for discharge dependent MRIs, etc. </w:t>
            </w:r>
          </w:p>
        </w:tc>
      </w:tr>
      <w:tr w:rsidR="00BB43F6" w:rsidRPr="004F45E8" w14:paraId="054C3DC8" w14:textId="77777777" w:rsidTr="00581822">
        <w:trPr>
          <w:trHeight w:val="248"/>
        </w:trPr>
        <w:tc>
          <w:tcPr>
            <w:tcW w:w="2111" w:type="dxa"/>
          </w:tcPr>
          <w:p w14:paraId="6427A1DB"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lastRenderedPageBreak/>
              <w:t>Impact Score: 5</w:t>
            </w:r>
          </w:p>
        </w:tc>
        <w:tc>
          <w:tcPr>
            <w:tcW w:w="2380" w:type="dxa"/>
          </w:tcPr>
          <w:p w14:paraId="5F79431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2</w:t>
            </w:r>
          </w:p>
        </w:tc>
        <w:tc>
          <w:tcPr>
            <w:tcW w:w="2830" w:type="dxa"/>
            <w:gridSpan w:val="2"/>
          </w:tcPr>
          <w:p w14:paraId="4A0EF4B0"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3019" w:type="dxa"/>
            <w:gridSpan w:val="2"/>
            <w:shd w:val="clear" w:color="auto" w:fill="FFC000"/>
          </w:tcPr>
          <w:p w14:paraId="3ACDD409" w14:textId="77777777" w:rsidR="00BB43F6" w:rsidRPr="0051737D" w:rsidRDefault="00BB43F6" w:rsidP="003203BF">
            <w:pPr>
              <w:pStyle w:val="ListParagraph"/>
              <w:numPr>
                <w:ilvl w:val="0"/>
                <w:numId w:val="83"/>
              </w:numPr>
              <w:rPr>
                <w:rFonts w:ascii="Calibri" w:eastAsia="Calibri" w:hAnsi="Calibri" w:cs="Times New Roman"/>
                <w:b/>
              </w:rPr>
            </w:pPr>
            <w:r w:rsidRPr="0051737D">
              <w:rPr>
                <w:rFonts w:ascii="Calibri" w:eastAsia="Calibri" w:hAnsi="Calibri" w:cs="Times New Roman"/>
                <w:b/>
              </w:rPr>
              <w:t xml:space="preserve">(high)                                                 </w:t>
            </w:r>
          </w:p>
        </w:tc>
      </w:tr>
    </w:tbl>
    <w:p w14:paraId="58EAD355" w14:textId="77777777" w:rsidR="00BB43F6" w:rsidRDefault="00BB43F6" w:rsidP="00BB43F6"/>
    <w:p w14:paraId="43BA4E21" w14:textId="77777777" w:rsidR="006E21AD" w:rsidRPr="00BB43F6" w:rsidRDefault="00BB43F6" w:rsidP="003203BF">
      <w:pPr>
        <w:pStyle w:val="ListParagraph"/>
        <w:numPr>
          <w:ilvl w:val="0"/>
          <w:numId w:val="76"/>
        </w:numPr>
        <w:ind w:left="567" w:hanging="567"/>
        <w:rPr>
          <w:rFonts w:cstheme="minorHAnsi"/>
          <w:b/>
        </w:rPr>
      </w:pPr>
      <w:r>
        <w:br w:type="page"/>
      </w:r>
      <w:r w:rsidRPr="006E21AD">
        <w:rPr>
          <w:rFonts w:ascii="Calibri" w:eastAsia="Calibri" w:hAnsi="Calibri" w:cs="Times New Roman"/>
          <w:b/>
        </w:rPr>
        <w:lastRenderedPageBreak/>
        <w:t xml:space="preserve">Urgent &amp; Emergency Care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5D541131" w14:textId="77777777" w:rsidR="00BB43F6" w:rsidRPr="006E21AD" w:rsidRDefault="00BB43F6" w:rsidP="006E21AD">
      <w:pPr>
        <w:jc w:val="both"/>
        <w:rPr>
          <w:rFonts w:ascii="Calibri" w:eastAsia="Calibri" w:hAnsi="Calibri" w:cs="Times New Roman"/>
        </w:rPr>
      </w:pPr>
      <w:r w:rsidRPr="006E21AD">
        <w:rPr>
          <w:rFonts w:ascii="Calibri" w:eastAsia="Calibri" w:hAnsi="Calibri" w:cs="Times New Roman"/>
        </w:rPr>
        <w:t xml:space="preserve">One of the Health Board’s Strategic Objectives is to have a sustainable unplanned (emergency) care system that provides the right care, in the right place, first time.  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7D247065" w14:textId="77777777" w:rsidR="00BB43F6" w:rsidRPr="004F45E8" w:rsidRDefault="00BB43F6" w:rsidP="006E21AD">
      <w:pPr>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4F45E8" w14:paraId="04CA3ACE" w14:textId="77777777" w:rsidTr="006E21AD">
        <w:trPr>
          <w:trHeight w:val="512"/>
        </w:trPr>
        <w:tc>
          <w:tcPr>
            <w:tcW w:w="2295" w:type="dxa"/>
            <w:tcBorders>
              <w:right w:val="nil"/>
            </w:tcBorders>
          </w:tcPr>
          <w:p w14:paraId="79F8CC9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Risk</w:t>
            </w:r>
          </w:p>
          <w:p w14:paraId="58CDF7CD" w14:textId="77777777" w:rsidR="00BB43F6" w:rsidRPr="001E64D5" w:rsidRDefault="00BB43F6" w:rsidP="006E21AD">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w:t>
            </w:r>
            <w:r w:rsidRPr="00553685">
              <w:rPr>
                <w:rFonts w:ascii="Calibri" w:eastAsia="Calibri" w:hAnsi="Calibri" w:cs="Times New Roman"/>
                <w:b/>
              </w:rPr>
              <w:t>09/05/22</w:t>
            </w:r>
          </w:p>
        </w:tc>
        <w:tc>
          <w:tcPr>
            <w:tcW w:w="8045" w:type="dxa"/>
            <w:gridSpan w:val="5"/>
            <w:tcBorders>
              <w:left w:val="nil"/>
              <w:bottom w:val="single" w:sz="4" w:space="0" w:color="auto"/>
            </w:tcBorders>
          </w:tcPr>
          <w:p w14:paraId="70A854CD"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urgent and emergency care as close to home as possible. </w:t>
            </w:r>
          </w:p>
        </w:tc>
      </w:tr>
      <w:tr w:rsidR="00BB43F6" w:rsidRPr="004F45E8" w14:paraId="5CE93AF3" w14:textId="77777777" w:rsidTr="006E21AD">
        <w:trPr>
          <w:trHeight w:val="5332"/>
        </w:trPr>
        <w:tc>
          <w:tcPr>
            <w:tcW w:w="2295" w:type="dxa"/>
            <w:tcBorders>
              <w:right w:val="nil"/>
            </w:tcBorders>
          </w:tcPr>
          <w:p w14:paraId="5D3EADE7"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8045" w:type="dxa"/>
            <w:gridSpan w:val="5"/>
            <w:tcBorders>
              <w:left w:val="nil"/>
              <w:bottom w:val="single" w:sz="4" w:space="0" w:color="auto"/>
            </w:tcBorders>
          </w:tcPr>
          <w:p w14:paraId="48A2522E" w14:textId="77777777" w:rsidR="00BB43F6" w:rsidRPr="00AC52A3" w:rsidRDefault="00BB43F6" w:rsidP="003203BF">
            <w:pPr>
              <w:pStyle w:val="ListParagraph"/>
              <w:numPr>
                <w:ilvl w:val="0"/>
                <w:numId w:val="87"/>
              </w:numPr>
              <w:spacing w:line="276" w:lineRule="auto"/>
              <w:jc w:val="both"/>
              <w:rPr>
                <w:rFonts w:eastAsia="Calibri" w:cstheme="minorHAnsi"/>
              </w:rPr>
            </w:pPr>
            <w:r w:rsidRPr="00AC52A3">
              <w:rPr>
                <w:rFonts w:ascii="Calibri" w:eastAsia="Calibri" w:hAnsi="Calibri" w:cs="Times New Roman"/>
              </w:rPr>
              <w:t xml:space="preserve">The impact of the covid pandemic has resulted in sustained pressure across the urgent and emergency care system. </w:t>
            </w:r>
            <w:r w:rsidRPr="00AC52A3">
              <w:rPr>
                <w:rFonts w:eastAsiaTheme="minorEastAsia" w:cstheme="minorHAnsi"/>
                <w:bCs/>
                <w:lang w:eastAsia="en-GB"/>
              </w:rPr>
              <w:t xml:space="preserve">Five factors have combined to cause current operational challenges: (i) </w:t>
            </w:r>
            <w:r w:rsidRPr="00AA003D">
              <w:rPr>
                <w:rFonts w:eastAsia="Calibri" w:cstheme="minorHAnsi"/>
              </w:rPr>
              <w:t>Non-covid occupancy remains at a high level and we continue to experience challenges in our ability to achieve timely discharge of patients</w:t>
            </w:r>
            <w:r w:rsidRPr="00AC52A3">
              <w:rPr>
                <w:rFonts w:eastAsia="Calibri" w:cstheme="minorHAnsi"/>
              </w:rPr>
              <w:t xml:space="preserve"> (ii) </w:t>
            </w:r>
            <w:r w:rsidRPr="00AA003D">
              <w:rPr>
                <w:rFonts w:eastAsia="Calibri" w:cstheme="minorHAnsi"/>
              </w:rPr>
              <w:t>Covid continues to add an increased layer of complexity in managing patient flow</w:t>
            </w:r>
            <w:r>
              <w:rPr>
                <w:rFonts w:eastAsia="Calibri" w:cstheme="minorHAnsi"/>
              </w:rPr>
              <w:t xml:space="preserve"> </w:t>
            </w:r>
            <w:r w:rsidRPr="00AC52A3">
              <w:rPr>
                <w:rFonts w:eastAsia="Calibri" w:cstheme="minorHAnsi"/>
              </w:rPr>
              <w:t xml:space="preserve"> (iii) Patients presenting and subsequently admitted have a higher acuity and complexity (iv) </w:t>
            </w:r>
            <w:r w:rsidRPr="00AA003D">
              <w:rPr>
                <w:rFonts w:eastAsia="Calibri" w:cstheme="minorHAnsi"/>
              </w:rPr>
              <w:t xml:space="preserve">We have sustained workforce challenges </w:t>
            </w:r>
            <w:r w:rsidRPr="00AC52A3">
              <w:rPr>
                <w:rFonts w:eastAsia="Calibri" w:cstheme="minorHAnsi"/>
              </w:rPr>
              <w:t xml:space="preserve">(v) </w:t>
            </w:r>
            <w:r>
              <w:rPr>
                <w:rFonts w:eastAsia="Calibri" w:cstheme="minorHAnsi"/>
              </w:rPr>
              <w:t>S</w:t>
            </w:r>
            <w:r w:rsidRPr="00AC52A3">
              <w:rPr>
                <w:rFonts w:eastAsia="Calibri" w:cstheme="minorHAnsi"/>
              </w:rPr>
              <w:t xml:space="preserve">ocial Care are experiencing similar workforce and demand </w:t>
            </w:r>
            <w:r>
              <w:rPr>
                <w:rFonts w:eastAsia="Calibri" w:cstheme="minorHAnsi"/>
              </w:rPr>
              <w:t>challenges</w:t>
            </w:r>
            <w:r w:rsidRPr="00AC52A3">
              <w:rPr>
                <w:rFonts w:eastAsia="Calibri" w:cstheme="minorHAnsi"/>
              </w:rPr>
              <w:t xml:space="preserve"> </w:t>
            </w:r>
          </w:p>
          <w:p w14:paraId="163791B2"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Sustained pressure in Primary and Community Care, including an increased number of GP practices operating at a higher level of escalation, temporary list closures and practice closures</w:t>
            </w:r>
          </w:p>
          <w:p w14:paraId="6CDD0B1D"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Poor consistency in referral pathways, and in care in the community leading to significant variation in practice</w:t>
            </w:r>
          </w:p>
          <w:p w14:paraId="7700533D"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Rollout of multi-disciplinary team cluster models only in limited number of clusters</w:t>
            </w:r>
          </w:p>
          <w:p w14:paraId="6286472A"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Lack of co-ordination and / or streamlined services across Health and Social care to ensure a joined-up response is provided and the patient gets the right care, in the right place, first time</w:t>
            </w:r>
          </w:p>
          <w:p w14:paraId="546507C6" w14:textId="77777777" w:rsidR="00BB43F6" w:rsidRPr="00AD7293" w:rsidRDefault="00BB43F6" w:rsidP="003203BF">
            <w:pPr>
              <w:pStyle w:val="ListParagraph"/>
              <w:numPr>
                <w:ilvl w:val="0"/>
                <w:numId w:val="58"/>
              </w:numPr>
              <w:ind w:left="177" w:hanging="177"/>
              <w:jc w:val="both"/>
              <w:rPr>
                <w:rFonts w:eastAsia="Calibri" w:cstheme="minorHAnsi"/>
              </w:rPr>
            </w:pPr>
            <w:r w:rsidRPr="00AD7293">
              <w:rPr>
                <w:rFonts w:eastAsia="Calibri" w:cstheme="minorHAnsi"/>
              </w:rPr>
              <w:t>Poor response times in the community from WAST due to significant delays in ambulance handovers</w:t>
            </w:r>
          </w:p>
          <w:p w14:paraId="42E817E3" w14:textId="77777777" w:rsidR="00BB43F6" w:rsidRPr="00720ED7" w:rsidRDefault="00BB43F6" w:rsidP="003203BF">
            <w:pPr>
              <w:pStyle w:val="ListParagraph"/>
              <w:numPr>
                <w:ilvl w:val="0"/>
                <w:numId w:val="58"/>
              </w:numPr>
              <w:spacing w:line="276" w:lineRule="auto"/>
              <w:ind w:left="177" w:hanging="177"/>
              <w:jc w:val="both"/>
              <w:rPr>
                <w:rFonts w:eastAsia="Calibri" w:cstheme="minorHAnsi"/>
              </w:rPr>
            </w:pPr>
            <w:r w:rsidRPr="00AD7293">
              <w:rPr>
                <w:rFonts w:eastAsia="Calibri" w:cstheme="minorHAnsi"/>
              </w:rPr>
              <w:t>Longer length of stay for both medically fit patients and clinically unfit patients, significantly above pre-covid levels</w:t>
            </w:r>
          </w:p>
        </w:tc>
      </w:tr>
      <w:tr w:rsidR="00BB43F6" w:rsidRPr="004F45E8" w14:paraId="64D7F260" w14:textId="77777777" w:rsidTr="006E21AD">
        <w:trPr>
          <w:trHeight w:val="2694"/>
        </w:trPr>
        <w:tc>
          <w:tcPr>
            <w:tcW w:w="2295" w:type="dxa"/>
            <w:tcBorders>
              <w:right w:val="nil"/>
            </w:tcBorders>
          </w:tcPr>
          <w:p w14:paraId="7A87742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Impact</w:t>
            </w:r>
          </w:p>
        </w:tc>
        <w:tc>
          <w:tcPr>
            <w:tcW w:w="8045" w:type="dxa"/>
            <w:gridSpan w:val="5"/>
            <w:tcBorders>
              <w:left w:val="nil"/>
            </w:tcBorders>
          </w:tcPr>
          <w:p w14:paraId="39803AB6"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Long waiting times for patients to access a GP</w:t>
            </w:r>
          </w:p>
          <w:p w14:paraId="07592EAA"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Patients attend the Emergency Department because they cannot get the care or timely care they need in Primary and Community Care</w:t>
            </w:r>
          </w:p>
          <w:p w14:paraId="035FDB5F"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Referrals and admissions into hospital because there are no alternative options or staff are unaware of alternative options </w:t>
            </w:r>
          </w:p>
          <w:p w14:paraId="0F6F740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Congested ED department and long waits for patients to be seen</w:t>
            </w:r>
          </w:p>
          <w:p w14:paraId="41C3D477" w14:textId="77777777" w:rsidR="00BB43F6" w:rsidRPr="00CF3607"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Increase in ambulance handover delays </w:t>
            </w:r>
            <w:r w:rsidRPr="00CF3607">
              <w:rPr>
                <w:rFonts w:ascii="Calibri" w:eastAsia="Calibri" w:hAnsi="Calibri" w:cs="Times New Roman"/>
              </w:rPr>
              <w:t xml:space="preserve">and challenges in timeliness of ambulance response to community demand </w:t>
            </w:r>
          </w:p>
          <w:p w14:paraId="10BAA67C" w14:textId="77777777" w:rsidR="00BB43F6" w:rsidRPr="00EA56BE" w:rsidRDefault="00BB43F6" w:rsidP="003203BF">
            <w:pPr>
              <w:pStyle w:val="ListParagraph"/>
              <w:numPr>
                <w:ilvl w:val="0"/>
                <w:numId w:val="58"/>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14:paraId="6391A0F0" w14:textId="77777777" w:rsidR="00BB43F6" w:rsidRPr="00C23159"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Worsening patient experience and outcomes (see </w:t>
            </w:r>
            <w:r>
              <w:rPr>
                <w:rFonts w:eastAsia="Calibri" w:cstheme="minorHAnsi"/>
              </w:rPr>
              <w:t>separate risk on patient safety)</w:t>
            </w:r>
          </w:p>
        </w:tc>
      </w:tr>
      <w:tr w:rsidR="00BB43F6" w:rsidRPr="004F45E8" w14:paraId="7F39F0CC" w14:textId="77777777" w:rsidTr="006E21AD">
        <w:trPr>
          <w:trHeight w:val="263"/>
        </w:trPr>
        <w:tc>
          <w:tcPr>
            <w:tcW w:w="2295" w:type="dxa"/>
          </w:tcPr>
          <w:p w14:paraId="4B7A28E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287F6867"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Score:4</w:t>
            </w:r>
          </w:p>
        </w:tc>
        <w:tc>
          <w:tcPr>
            <w:tcW w:w="2357" w:type="dxa"/>
            <w:gridSpan w:val="3"/>
            <w:tcBorders>
              <w:bottom w:val="single" w:sz="4" w:space="0" w:color="auto"/>
            </w:tcBorders>
          </w:tcPr>
          <w:p w14:paraId="3AD50C6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3025" w:type="dxa"/>
            <w:tcBorders>
              <w:bottom w:val="single" w:sz="4" w:space="0" w:color="auto"/>
            </w:tcBorders>
            <w:shd w:val="clear" w:color="auto" w:fill="FF0000"/>
          </w:tcPr>
          <w:p w14:paraId="1A490B0F"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20 (Extreme)</w:t>
            </w:r>
          </w:p>
        </w:tc>
      </w:tr>
      <w:tr w:rsidR="00BB43F6" w:rsidRPr="004F45E8" w14:paraId="7DBEC9DF" w14:textId="77777777" w:rsidTr="006E21AD">
        <w:trPr>
          <w:trHeight w:val="4385"/>
        </w:trPr>
        <w:tc>
          <w:tcPr>
            <w:tcW w:w="2295" w:type="dxa"/>
            <w:tcBorders>
              <w:right w:val="nil"/>
            </w:tcBorders>
          </w:tcPr>
          <w:p w14:paraId="6CD7C4B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Current Controls</w:t>
            </w:r>
          </w:p>
        </w:tc>
        <w:tc>
          <w:tcPr>
            <w:tcW w:w="8045" w:type="dxa"/>
            <w:gridSpan w:val="5"/>
            <w:tcBorders>
              <w:left w:val="nil"/>
              <w:bottom w:val="single" w:sz="4" w:space="0" w:color="auto"/>
            </w:tcBorders>
          </w:tcPr>
          <w:p w14:paraId="2CA244AC" w14:textId="77777777" w:rsidR="00BB43F6" w:rsidRDefault="00BB43F6" w:rsidP="003203BF">
            <w:pPr>
              <w:pStyle w:val="ListParagraph"/>
              <w:numPr>
                <w:ilvl w:val="0"/>
                <w:numId w:val="60"/>
              </w:numPr>
              <w:ind w:left="177" w:hanging="142"/>
              <w:jc w:val="both"/>
              <w:rPr>
                <w:rFonts w:ascii="Calibri" w:eastAsia="Calibri" w:hAnsi="Calibri" w:cs="Times New Roman"/>
              </w:rPr>
            </w:pPr>
            <w:r w:rsidRPr="00EA56BE">
              <w:rPr>
                <w:rFonts w:ascii="Calibri" w:eastAsia="Calibri" w:hAnsi="Calibri" w:cs="Times New Roman"/>
              </w:rPr>
              <w:t>Development of Primary Care Support Team to provide proactive support</w:t>
            </w:r>
            <w:r>
              <w:rPr>
                <w:rFonts w:ascii="Calibri" w:eastAsia="Calibri" w:hAnsi="Calibri" w:cs="Times New Roman"/>
              </w:rPr>
              <w:t xml:space="preserve"> to fragile practices</w:t>
            </w:r>
            <w:r w:rsidR="009E00FC">
              <w:rPr>
                <w:rFonts w:ascii="Calibri" w:eastAsia="Calibri" w:hAnsi="Calibri" w:cs="Times New Roman"/>
              </w:rPr>
              <w:t xml:space="preserve"> </w:t>
            </w:r>
          </w:p>
          <w:p w14:paraId="68314A22"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Plans agreed and implemented for contract resignations and list closures </w:t>
            </w:r>
          </w:p>
          <w:p w14:paraId="45F5D76A"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Rollout of MDT cluster model to further 2 clusters (1 already implemented)</w:t>
            </w:r>
          </w:p>
          <w:p w14:paraId="0355C7EA"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Urgent Primary Care hubs in the Vale – c.2500 appointments per month</w:t>
            </w:r>
          </w:p>
          <w:p w14:paraId="0CE31DA6"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Cardiff CRT and Vale CRT support people to remain at home, avoid hospital admission and be discharged from hospital – but challenges do remain on capacity and timeliness</w:t>
            </w:r>
          </w:p>
          <w:p w14:paraId="7FF52146"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Implementation of CAV24/7 and transition to NHS Wales 111</w:t>
            </w:r>
          </w:p>
          <w:p w14:paraId="7A0A6E91" w14:textId="77777777" w:rsidR="00BB43F6" w:rsidRPr="00397F25"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14:paraId="7D409F7E" w14:textId="77777777" w:rsidR="00BB43F6" w:rsidRPr="00CF3607" w:rsidRDefault="00BB43F6" w:rsidP="003203BF">
            <w:pPr>
              <w:pStyle w:val="ListParagraph"/>
              <w:numPr>
                <w:ilvl w:val="0"/>
                <w:numId w:val="60"/>
              </w:numPr>
              <w:ind w:left="177" w:hanging="142"/>
              <w:jc w:val="both"/>
              <w:rPr>
                <w:rFonts w:ascii="Calibri" w:eastAsia="Calibri" w:hAnsi="Calibri" w:cs="Times New Roman"/>
              </w:rPr>
            </w:pPr>
            <w:r w:rsidRPr="00522599">
              <w:rPr>
                <w:rFonts w:ascii="Calibri" w:eastAsia="Calibri" w:hAnsi="Calibri" w:cs="Times New Roman"/>
              </w:rPr>
              <w:t xml:space="preserve">Urgent &amp; Emergency Care is one of the five delivery programmes in the 2022/23 Operational Plan. Delivery Group in place. </w:t>
            </w:r>
            <w:r w:rsidRPr="00CF3607">
              <w:rPr>
                <w:rFonts w:ascii="Calibri" w:eastAsia="Calibri" w:hAnsi="Calibri" w:cs="Times New Roman"/>
              </w:rPr>
              <w:t xml:space="preserve">Urgent and Emergency Care System Plan developed, aligned to the National six goals – see actions. </w:t>
            </w:r>
          </w:p>
          <w:p w14:paraId="3333977D"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Ambulance handover improvement plan developed and being implemented</w:t>
            </w:r>
          </w:p>
          <w:p w14:paraId="5D4773D8"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Workforce team continue to support recruitment and retention </w:t>
            </w:r>
          </w:p>
          <w:p w14:paraId="193412B8" w14:textId="77777777" w:rsidR="00BB43F6" w:rsidRPr="003D3651"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Local Choices Framework governance in place and utilised when appropriate to support operational pressures  </w:t>
            </w:r>
          </w:p>
        </w:tc>
      </w:tr>
      <w:tr w:rsidR="00BB43F6" w:rsidRPr="004F45E8" w14:paraId="12E646C1" w14:textId="77777777" w:rsidTr="006E21AD">
        <w:trPr>
          <w:trHeight w:val="1610"/>
        </w:trPr>
        <w:tc>
          <w:tcPr>
            <w:tcW w:w="2295" w:type="dxa"/>
            <w:tcBorders>
              <w:right w:val="nil"/>
            </w:tcBorders>
          </w:tcPr>
          <w:p w14:paraId="1B537696"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Assurances</w:t>
            </w:r>
          </w:p>
        </w:tc>
        <w:tc>
          <w:tcPr>
            <w:tcW w:w="8045" w:type="dxa"/>
            <w:gridSpan w:val="5"/>
            <w:tcBorders>
              <w:left w:val="nil"/>
            </w:tcBorders>
          </w:tcPr>
          <w:p w14:paraId="6BF914A8" w14:textId="77777777" w:rsidR="00BB43F6" w:rsidRPr="00CF3607"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 xml:space="preserve">Operational position reported into Management Executive (weekly) </w:t>
            </w:r>
            <w:r w:rsidRPr="00CF3607">
              <w:rPr>
                <w:rFonts w:ascii="Calibri" w:eastAsia="Calibri" w:hAnsi="Calibri" w:cs="Times New Roman"/>
                <w:color w:val="FF0000"/>
                <w:vertAlign w:val="superscript"/>
              </w:rPr>
              <w:t>(1)</w:t>
            </w:r>
          </w:p>
          <w:p w14:paraId="4D9A6BC3" w14:textId="77777777" w:rsidR="00BB43F6" w:rsidRPr="00060F89" w:rsidRDefault="00BB43F6" w:rsidP="003203BF">
            <w:pPr>
              <w:pStyle w:val="ListParagraph"/>
              <w:numPr>
                <w:ilvl w:val="0"/>
                <w:numId w:val="61"/>
              </w:numPr>
              <w:ind w:left="177" w:hanging="142"/>
              <w:rPr>
                <w:rFonts w:ascii="Calibri" w:eastAsia="Calibri" w:hAnsi="Calibri" w:cs="Times New Roman"/>
                <w:color w:val="FF0000"/>
                <w:vertAlign w:val="superscript"/>
              </w:rPr>
            </w:pPr>
            <w:r w:rsidRPr="00E4088B">
              <w:rPr>
                <w:rFonts w:ascii="Calibri" w:eastAsia="Calibri" w:hAnsi="Calibri" w:cs="Times New Roman"/>
              </w:rPr>
              <w:t xml:space="preserve">Mechanisms in place to monitor key schemes in Urgent &amp; Emergency Care Operational Delivery Plan </w:t>
            </w:r>
            <w:r w:rsidRPr="00060F89">
              <w:rPr>
                <w:rFonts w:ascii="Calibri" w:eastAsia="Calibri" w:hAnsi="Calibri" w:cs="Times New Roman"/>
                <w:color w:val="FF0000"/>
                <w:vertAlign w:val="superscript"/>
              </w:rPr>
              <w:t>(1)</w:t>
            </w:r>
          </w:p>
          <w:p w14:paraId="3825060F" w14:textId="77777777" w:rsidR="00BB43F6" w:rsidRPr="00E4088B" w:rsidRDefault="00BB43F6" w:rsidP="003203BF">
            <w:pPr>
              <w:pStyle w:val="ListParagraph"/>
              <w:numPr>
                <w:ilvl w:val="0"/>
                <w:numId w:val="61"/>
              </w:numPr>
              <w:ind w:left="177" w:hanging="142"/>
              <w:rPr>
                <w:rFonts w:ascii="Calibri" w:eastAsia="Calibri" w:hAnsi="Calibri" w:cs="Times New Roman"/>
                <w:vertAlign w:val="superscript"/>
              </w:rPr>
            </w:pPr>
            <w:r w:rsidRPr="00E4088B">
              <w:rPr>
                <w:rFonts w:ascii="Calibri" w:eastAsia="Calibri" w:hAnsi="Calibri" w:cs="Times New Roman"/>
              </w:rPr>
              <w:t>Key operational performance indicators and progress against plans reported into the Strategy and Delivery Committee. Specific focus on Six Goals for Urgent &amp; Emergency Care on 12</w:t>
            </w:r>
            <w:r w:rsidRPr="00E4088B">
              <w:rPr>
                <w:rFonts w:ascii="Calibri" w:eastAsia="Calibri" w:hAnsi="Calibri" w:cs="Times New Roman"/>
                <w:vertAlign w:val="superscript"/>
              </w:rPr>
              <w:t>th</w:t>
            </w:r>
            <w:r w:rsidRPr="00E4088B">
              <w:rPr>
                <w:rFonts w:ascii="Calibri" w:eastAsia="Calibri" w:hAnsi="Calibri" w:cs="Times New Roman"/>
              </w:rPr>
              <w:t xml:space="preserve"> July 2022. </w:t>
            </w:r>
            <w:r w:rsidRPr="00060F89">
              <w:rPr>
                <w:rFonts w:ascii="Calibri" w:eastAsia="Calibri" w:hAnsi="Calibri" w:cs="Times New Roman"/>
                <w:color w:val="FF0000"/>
                <w:vertAlign w:val="superscript"/>
              </w:rPr>
              <w:t>(1)</w:t>
            </w:r>
          </w:p>
          <w:p w14:paraId="7F664EB4" w14:textId="77777777" w:rsidR="00BB43F6" w:rsidRPr="00CF3607"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Urgent and Emergency Care reported as part of the Board Integrated Performance report</w:t>
            </w:r>
            <w:r w:rsidRPr="00CF3607">
              <w:rPr>
                <w:rFonts w:ascii="Calibri" w:eastAsia="Calibri" w:hAnsi="Calibri" w:cs="Times New Roman"/>
                <w:color w:val="FF0000"/>
                <w:vertAlign w:val="superscript"/>
              </w:rPr>
              <w:t xml:space="preserve"> (1)</w:t>
            </w:r>
            <w:r w:rsidRPr="00CF3607">
              <w:rPr>
                <w:rFonts w:ascii="Calibri" w:eastAsia="Calibri" w:hAnsi="Calibri" w:cs="Times New Roman"/>
                <w:color w:val="FF0000"/>
              </w:rPr>
              <w:t xml:space="preserve">  </w:t>
            </w:r>
          </w:p>
        </w:tc>
      </w:tr>
      <w:tr w:rsidR="00BB43F6" w:rsidRPr="004F45E8" w14:paraId="57D54522" w14:textId="77777777" w:rsidTr="006E21AD">
        <w:trPr>
          <w:trHeight w:val="248"/>
        </w:trPr>
        <w:tc>
          <w:tcPr>
            <w:tcW w:w="2295" w:type="dxa"/>
          </w:tcPr>
          <w:p w14:paraId="27351B3A"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3B6253FE"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3</w:t>
            </w:r>
          </w:p>
        </w:tc>
        <w:tc>
          <w:tcPr>
            <w:tcW w:w="2357" w:type="dxa"/>
            <w:gridSpan w:val="3"/>
            <w:tcBorders>
              <w:bottom w:val="single" w:sz="4" w:space="0" w:color="auto"/>
            </w:tcBorders>
          </w:tcPr>
          <w:p w14:paraId="463CFB8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3025" w:type="dxa"/>
            <w:tcBorders>
              <w:bottom w:val="single" w:sz="4" w:space="0" w:color="auto"/>
            </w:tcBorders>
            <w:shd w:val="clear" w:color="auto" w:fill="FF0000"/>
          </w:tcPr>
          <w:p w14:paraId="2C8A7C74"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15 (Extreme)</w:t>
            </w:r>
          </w:p>
        </w:tc>
      </w:tr>
      <w:tr w:rsidR="00BB43F6" w:rsidRPr="004F45E8" w14:paraId="0B024DAC" w14:textId="77777777" w:rsidTr="006E21AD">
        <w:trPr>
          <w:trHeight w:val="1303"/>
        </w:trPr>
        <w:tc>
          <w:tcPr>
            <w:tcW w:w="2295" w:type="dxa"/>
            <w:tcBorders>
              <w:right w:val="nil"/>
            </w:tcBorders>
          </w:tcPr>
          <w:p w14:paraId="2BC9FEC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8045" w:type="dxa"/>
            <w:gridSpan w:val="5"/>
            <w:tcBorders>
              <w:left w:val="nil"/>
              <w:bottom w:val="single" w:sz="4" w:space="0" w:color="auto"/>
            </w:tcBorders>
          </w:tcPr>
          <w:p w14:paraId="7F3FA819"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Actively scale up multidisciplinary </w:t>
            </w:r>
            <w:r>
              <w:rPr>
                <w:rFonts w:ascii="Calibri" w:eastAsia="Calibri" w:hAnsi="Calibri" w:cs="Times New Roman"/>
              </w:rPr>
              <w:t>cluster models</w:t>
            </w:r>
          </w:p>
          <w:p w14:paraId="4820D3CC" w14:textId="77777777" w:rsidR="00BB43F6" w:rsidRDefault="00BB43F6" w:rsidP="006E21AD">
            <w:pPr>
              <w:rPr>
                <w:rFonts w:ascii="Calibri" w:eastAsia="Calibri" w:hAnsi="Calibri" w:cs="Times New Roman"/>
              </w:rPr>
            </w:pPr>
            <w:r w:rsidRPr="004F45E8">
              <w:rPr>
                <w:rFonts w:ascii="Calibri" w:eastAsia="Calibri" w:hAnsi="Calibri" w:cs="Times New Roman"/>
              </w:rPr>
              <w:t xml:space="preserve">Recruitment strategies to sustain and </w:t>
            </w:r>
            <w:r>
              <w:rPr>
                <w:rFonts w:ascii="Calibri" w:eastAsia="Calibri" w:hAnsi="Calibri" w:cs="Times New Roman"/>
              </w:rPr>
              <w:t xml:space="preserve">increase </w:t>
            </w:r>
            <w:r w:rsidRPr="004F45E8">
              <w:rPr>
                <w:rFonts w:ascii="Calibri" w:eastAsia="Calibri" w:hAnsi="Calibri" w:cs="Times New Roman"/>
              </w:rPr>
              <w:t xml:space="preserve">multidisciplinary </w:t>
            </w:r>
            <w:r>
              <w:rPr>
                <w:rFonts w:ascii="Calibri" w:eastAsia="Calibri" w:hAnsi="Calibri" w:cs="Times New Roman"/>
              </w:rPr>
              <w:t>teams (see separate risk on workforce)</w:t>
            </w:r>
          </w:p>
          <w:p w14:paraId="2E6A17BF" w14:textId="77777777" w:rsidR="00BB43F6" w:rsidRDefault="00BB43F6" w:rsidP="006E21AD">
            <w:pPr>
              <w:rPr>
                <w:rFonts w:ascii="Calibri" w:eastAsia="Calibri" w:hAnsi="Calibri" w:cs="Times New Roman"/>
              </w:rPr>
            </w:pPr>
            <w:r>
              <w:rPr>
                <w:rFonts w:ascii="Calibri" w:eastAsia="Calibri" w:hAnsi="Calibri" w:cs="Times New Roman"/>
              </w:rPr>
              <w:t>Developing an effective, high quality and sustainable Acute Medicine model</w:t>
            </w:r>
          </w:p>
          <w:p w14:paraId="371DBDAC"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Reconfiguring our in-hospital footprint to improve efficiency and patient flow </w:t>
            </w:r>
          </w:p>
        </w:tc>
      </w:tr>
      <w:tr w:rsidR="00BB43F6" w:rsidRPr="00CF3607" w14:paraId="6934AE0E" w14:textId="77777777" w:rsidTr="006E21AD">
        <w:trPr>
          <w:trHeight w:val="527"/>
        </w:trPr>
        <w:tc>
          <w:tcPr>
            <w:tcW w:w="2295" w:type="dxa"/>
            <w:tcBorders>
              <w:bottom w:val="single" w:sz="4" w:space="0" w:color="auto"/>
              <w:right w:val="nil"/>
            </w:tcBorders>
          </w:tcPr>
          <w:p w14:paraId="726A7F52"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8045" w:type="dxa"/>
            <w:gridSpan w:val="5"/>
            <w:tcBorders>
              <w:left w:val="nil"/>
            </w:tcBorders>
          </w:tcPr>
          <w:p w14:paraId="7AA363B2" w14:textId="77777777" w:rsidR="00BB43F6" w:rsidRPr="00CF3607" w:rsidRDefault="00BB43F6" w:rsidP="006E21AD">
            <w:pPr>
              <w:rPr>
                <w:rFonts w:ascii="Calibri" w:eastAsia="Calibri" w:hAnsi="Calibri" w:cs="Times New Roman"/>
              </w:rPr>
            </w:pPr>
            <w:r w:rsidRPr="00CF3607">
              <w:rPr>
                <w:rFonts w:ascii="Calibri" w:eastAsia="Calibri" w:hAnsi="Calibri" w:cs="Times New Roman"/>
              </w:rPr>
              <w:t>Whilst an Urgent &amp; Emergency Care Delivery Group is in place, the Six Goals Integrated Urgent &amp; Emergency Care Transformation Board is yet to be established</w:t>
            </w:r>
          </w:p>
        </w:tc>
      </w:tr>
      <w:tr w:rsidR="00BB43F6" w:rsidRPr="004F45E8" w14:paraId="5B242ABA" w14:textId="77777777" w:rsidTr="006E21AD">
        <w:trPr>
          <w:trHeight w:val="248"/>
        </w:trPr>
        <w:tc>
          <w:tcPr>
            <w:tcW w:w="2295" w:type="dxa"/>
            <w:tcBorders>
              <w:right w:val="nil"/>
            </w:tcBorders>
            <w:shd w:val="clear" w:color="auto" w:fill="548DD4"/>
          </w:tcPr>
          <w:p w14:paraId="25063BCF"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2663" w:type="dxa"/>
            <w:tcBorders>
              <w:left w:val="nil"/>
              <w:bottom w:val="single" w:sz="4" w:space="0" w:color="auto"/>
            </w:tcBorders>
            <w:shd w:val="clear" w:color="auto" w:fill="548DD4"/>
          </w:tcPr>
          <w:p w14:paraId="7B313D2D" w14:textId="77777777" w:rsidR="00BB43F6" w:rsidRPr="004F45E8" w:rsidRDefault="00BB43F6" w:rsidP="006E21AD">
            <w:pPr>
              <w:rPr>
                <w:rFonts w:ascii="Calibri" w:eastAsia="Calibri" w:hAnsi="Calibri" w:cs="Times New Roman"/>
                <w:color w:val="FFFFFF"/>
              </w:rPr>
            </w:pPr>
          </w:p>
        </w:tc>
        <w:tc>
          <w:tcPr>
            <w:tcW w:w="878" w:type="dxa"/>
            <w:shd w:val="clear" w:color="auto" w:fill="548DD4"/>
          </w:tcPr>
          <w:p w14:paraId="2B04E468"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1133" w:type="dxa"/>
            <w:shd w:val="clear" w:color="auto" w:fill="548DD4"/>
          </w:tcPr>
          <w:p w14:paraId="75BB2366"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3371" w:type="dxa"/>
            <w:gridSpan w:val="2"/>
            <w:shd w:val="clear" w:color="auto" w:fill="548DD4"/>
          </w:tcPr>
          <w:p w14:paraId="2749F40C"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AD7293">
              <w:rPr>
                <w:rFonts w:ascii="Calibri" w:eastAsia="Calibri" w:hAnsi="Calibri" w:cs="Times New Roman"/>
                <w:b/>
                <w:color w:val="FFFFFF"/>
              </w:rPr>
              <w:t>November</w:t>
            </w:r>
            <w:r>
              <w:rPr>
                <w:rFonts w:ascii="Calibri" w:eastAsia="Calibri" w:hAnsi="Calibri" w:cs="Times New Roman"/>
                <w:b/>
                <w:color w:val="FFFFFF"/>
              </w:rPr>
              <w:t xml:space="preserve"> </w:t>
            </w:r>
            <w:r w:rsidRPr="004F45E8">
              <w:rPr>
                <w:rFonts w:ascii="Calibri" w:eastAsia="Calibri" w:hAnsi="Calibri" w:cs="Times New Roman"/>
                <w:b/>
                <w:color w:val="FFFFFF"/>
              </w:rPr>
              <w:t>2022</w:t>
            </w:r>
          </w:p>
        </w:tc>
      </w:tr>
      <w:tr w:rsidR="00BB43F6" w:rsidRPr="00CF3607" w14:paraId="7E565583" w14:textId="77777777" w:rsidTr="006E21AD">
        <w:trPr>
          <w:trHeight w:val="790"/>
        </w:trPr>
        <w:tc>
          <w:tcPr>
            <w:tcW w:w="4958" w:type="dxa"/>
            <w:gridSpan w:val="2"/>
          </w:tcPr>
          <w:p w14:paraId="15880E85" w14:textId="77777777" w:rsidR="00BB43F6" w:rsidRPr="006E21AD" w:rsidRDefault="00BB43F6" w:rsidP="003203BF">
            <w:pPr>
              <w:pStyle w:val="ListParagraph"/>
              <w:numPr>
                <w:ilvl w:val="0"/>
                <w:numId w:val="78"/>
              </w:numPr>
              <w:rPr>
                <w:rFonts w:ascii="Calibri" w:eastAsia="Calibri" w:hAnsi="Calibri" w:cs="Times New Roman"/>
              </w:rPr>
            </w:pPr>
            <w:r w:rsidRPr="006E21AD">
              <w:rPr>
                <w:rFonts w:ascii="Calibri" w:eastAsia="Calibri" w:hAnsi="Calibri" w:cs="Times New Roman"/>
              </w:rPr>
              <w:t xml:space="preserve">Secure funding and develop implementation plan for further MDT cluster rollout </w:t>
            </w:r>
            <w:r w:rsidRPr="00AD7293">
              <w:rPr>
                <w:rFonts w:ascii="Calibri" w:eastAsia="Calibri" w:hAnsi="Calibri" w:cs="Times New Roman"/>
              </w:rPr>
              <w:t>and Urgent Primary care Centre in Cardiff</w:t>
            </w:r>
          </w:p>
        </w:tc>
        <w:tc>
          <w:tcPr>
            <w:tcW w:w="878" w:type="dxa"/>
          </w:tcPr>
          <w:p w14:paraId="1FA1BBD7" w14:textId="77777777" w:rsidR="00BB43F6" w:rsidRPr="00CF3607" w:rsidRDefault="00BB43F6" w:rsidP="006E21AD">
            <w:pPr>
              <w:rPr>
                <w:rFonts w:ascii="Calibri" w:eastAsia="Calibri" w:hAnsi="Calibri" w:cs="Times New Roman"/>
              </w:rPr>
            </w:pPr>
            <w:r>
              <w:rPr>
                <w:rFonts w:ascii="Calibri" w:eastAsia="Calibri" w:hAnsi="Calibri" w:cs="Times New Roman"/>
              </w:rPr>
              <w:t>LD</w:t>
            </w:r>
          </w:p>
        </w:tc>
        <w:tc>
          <w:tcPr>
            <w:tcW w:w="1133" w:type="dxa"/>
          </w:tcPr>
          <w:p w14:paraId="1AAFF170" w14:textId="77777777" w:rsidR="00BB43F6" w:rsidRPr="00CF3607" w:rsidRDefault="00BB43F6" w:rsidP="006E21AD">
            <w:pPr>
              <w:rPr>
                <w:rFonts w:ascii="Calibri" w:eastAsia="Calibri" w:hAnsi="Calibri" w:cs="Times New Roman"/>
              </w:rPr>
            </w:pPr>
            <w:r>
              <w:rPr>
                <w:rFonts w:ascii="Calibri" w:eastAsia="Calibri" w:hAnsi="Calibri" w:cs="Times New Roman"/>
              </w:rPr>
              <w:t>30.11.22</w:t>
            </w:r>
          </w:p>
        </w:tc>
        <w:tc>
          <w:tcPr>
            <w:tcW w:w="3371" w:type="dxa"/>
            <w:gridSpan w:val="2"/>
          </w:tcPr>
          <w:p w14:paraId="6ACE105B" w14:textId="77777777" w:rsidR="00BB43F6" w:rsidRPr="00060F89" w:rsidRDefault="00581822" w:rsidP="006E21AD">
            <w:pPr>
              <w:rPr>
                <w:rFonts w:ascii="Calibri" w:eastAsia="Calibri" w:hAnsi="Calibri" w:cs="Times New Roman"/>
                <w:strike/>
                <w:color w:val="FF0000"/>
              </w:rPr>
            </w:pPr>
            <w:r w:rsidRPr="00581822">
              <w:rPr>
                <w:rFonts w:ascii="Calibri" w:eastAsia="Calibri" w:hAnsi="Calibri" w:cs="Times New Roman"/>
                <w:color w:val="FF0000"/>
              </w:rPr>
              <w:t xml:space="preserve">UPPC in Cardiff CRI went live in December. Further roll out in Cardiff North planned for Feb. MDT Cluster work is separate and ongoing.  </w:t>
            </w:r>
            <w:r w:rsidRPr="00581822">
              <w:rPr>
                <w:rFonts w:ascii="Calibri" w:eastAsia="Calibri" w:hAnsi="Calibri" w:cs="Times New Roman"/>
                <w:strike/>
                <w:color w:val="FF0000"/>
              </w:rPr>
              <w:t xml:space="preserve"> </w:t>
            </w:r>
          </w:p>
        </w:tc>
      </w:tr>
      <w:tr w:rsidR="00BB43F6" w:rsidRPr="00CF3607" w14:paraId="537F62C3" w14:textId="77777777" w:rsidTr="006E21AD">
        <w:trPr>
          <w:trHeight w:val="512"/>
        </w:trPr>
        <w:tc>
          <w:tcPr>
            <w:tcW w:w="4958" w:type="dxa"/>
            <w:gridSpan w:val="2"/>
          </w:tcPr>
          <w:p w14:paraId="511B7681" w14:textId="77777777" w:rsidR="00BB43F6" w:rsidRPr="006E21AD" w:rsidRDefault="00BB43F6" w:rsidP="003203BF">
            <w:pPr>
              <w:pStyle w:val="ListParagraph"/>
              <w:numPr>
                <w:ilvl w:val="0"/>
                <w:numId w:val="78"/>
              </w:numPr>
              <w:rPr>
                <w:rFonts w:ascii="Calibri" w:eastAsia="Calibri" w:hAnsi="Calibri" w:cs="Times New Roman"/>
              </w:rPr>
            </w:pPr>
            <w:r w:rsidRPr="006E21AD">
              <w:rPr>
                <w:rFonts w:ascii="Calibri" w:eastAsia="Calibri" w:hAnsi="Calibri" w:cs="Times New Roman"/>
              </w:rPr>
              <w:t>Development and implementation of one Urgent and Emergency Care Plan, aligned to the National six goals</w:t>
            </w:r>
          </w:p>
          <w:p w14:paraId="259E0CB4" w14:textId="77777777" w:rsidR="00BB43F6" w:rsidRPr="00CF3607" w:rsidRDefault="00BB43F6" w:rsidP="006E21AD">
            <w:pPr>
              <w:contextualSpacing/>
              <w:rPr>
                <w:rFonts w:ascii="Calibri" w:eastAsia="Calibri" w:hAnsi="Calibri" w:cs="Times New Roman"/>
              </w:rPr>
            </w:pPr>
          </w:p>
          <w:p w14:paraId="3B5A2710" w14:textId="77777777" w:rsidR="00BB43F6" w:rsidRPr="00CF3607" w:rsidRDefault="00BB43F6" w:rsidP="006E21AD">
            <w:pPr>
              <w:contextualSpacing/>
              <w:rPr>
                <w:rFonts w:ascii="Calibri" w:eastAsia="Calibri" w:hAnsi="Calibri" w:cs="Times New Roman"/>
              </w:rPr>
            </w:pPr>
          </w:p>
          <w:p w14:paraId="0C996A35" w14:textId="77777777" w:rsidR="00BB43F6" w:rsidRPr="00CF3607" w:rsidRDefault="00BB43F6" w:rsidP="006E21AD">
            <w:pPr>
              <w:ind w:left="720"/>
              <w:contextualSpacing/>
              <w:rPr>
                <w:rFonts w:ascii="Calibri" w:eastAsia="Calibri" w:hAnsi="Calibri" w:cs="Times New Roman"/>
              </w:rPr>
            </w:pPr>
          </w:p>
        </w:tc>
        <w:tc>
          <w:tcPr>
            <w:tcW w:w="878" w:type="dxa"/>
          </w:tcPr>
          <w:p w14:paraId="748C1B1D"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p w14:paraId="3DF919A7" w14:textId="77777777" w:rsidR="00BB43F6" w:rsidRPr="00CF3607" w:rsidRDefault="00BB43F6" w:rsidP="006E21AD">
            <w:pPr>
              <w:rPr>
                <w:rFonts w:ascii="Calibri" w:eastAsia="Calibri" w:hAnsi="Calibri" w:cs="Times New Roman"/>
              </w:rPr>
            </w:pPr>
          </w:p>
          <w:p w14:paraId="1859E7B9" w14:textId="77777777" w:rsidR="00BB43F6" w:rsidRPr="00CF3607" w:rsidRDefault="00BB43F6" w:rsidP="006E21AD">
            <w:pPr>
              <w:rPr>
                <w:rFonts w:ascii="Calibri" w:eastAsia="Calibri" w:hAnsi="Calibri" w:cs="Times New Roman"/>
              </w:rPr>
            </w:pPr>
          </w:p>
          <w:p w14:paraId="4C1B65B2" w14:textId="77777777" w:rsidR="00BB43F6" w:rsidRPr="00CF3607" w:rsidRDefault="00BB43F6" w:rsidP="006E21AD">
            <w:pPr>
              <w:rPr>
                <w:rFonts w:ascii="Calibri" w:eastAsia="Calibri" w:hAnsi="Calibri" w:cs="Times New Roman"/>
              </w:rPr>
            </w:pPr>
          </w:p>
          <w:p w14:paraId="52192E10" w14:textId="77777777" w:rsidR="00BB43F6" w:rsidRPr="00CF3607" w:rsidRDefault="00BB43F6" w:rsidP="006E21AD">
            <w:pPr>
              <w:rPr>
                <w:rFonts w:ascii="Calibri" w:eastAsia="Calibri" w:hAnsi="Calibri" w:cs="Times New Roman"/>
              </w:rPr>
            </w:pPr>
          </w:p>
          <w:p w14:paraId="2B08F1D5" w14:textId="77777777" w:rsidR="00BB43F6" w:rsidRPr="00CF3607" w:rsidRDefault="00BB43F6" w:rsidP="006E21AD">
            <w:pPr>
              <w:rPr>
                <w:rFonts w:ascii="Calibri" w:eastAsia="Calibri" w:hAnsi="Calibri" w:cs="Times New Roman"/>
              </w:rPr>
            </w:pPr>
          </w:p>
        </w:tc>
        <w:tc>
          <w:tcPr>
            <w:tcW w:w="1133" w:type="dxa"/>
          </w:tcPr>
          <w:p w14:paraId="11323FF0" w14:textId="77777777" w:rsidR="00BB43F6" w:rsidRPr="00CF3607" w:rsidRDefault="00BB43F6" w:rsidP="006E21AD">
            <w:pPr>
              <w:rPr>
                <w:rFonts w:ascii="Calibri" w:eastAsia="Calibri" w:hAnsi="Calibri" w:cs="Times New Roman"/>
              </w:rPr>
            </w:pPr>
            <w:r w:rsidRPr="00CF3607">
              <w:rPr>
                <w:rFonts w:ascii="Calibri" w:eastAsia="Calibri" w:hAnsi="Calibri" w:cs="Times New Roman"/>
              </w:rPr>
              <w:t>31/</w:t>
            </w:r>
            <w:r>
              <w:rPr>
                <w:rFonts w:ascii="Calibri" w:eastAsia="Calibri" w:hAnsi="Calibri" w:cs="Times New Roman"/>
              </w:rPr>
              <w:t>10</w:t>
            </w:r>
            <w:r w:rsidRPr="00CF3607">
              <w:rPr>
                <w:rFonts w:ascii="Calibri" w:eastAsia="Calibri" w:hAnsi="Calibri" w:cs="Times New Roman"/>
              </w:rPr>
              <w:t>/2</w:t>
            </w:r>
            <w:r>
              <w:rPr>
                <w:rFonts w:ascii="Calibri" w:eastAsia="Calibri" w:hAnsi="Calibri" w:cs="Times New Roman"/>
              </w:rPr>
              <w:t>2</w:t>
            </w:r>
          </w:p>
          <w:p w14:paraId="4FCB9F92" w14:textId="77777777" w:rsidR="00BB43F6" w:rsidRPr="00CF3607" w:rsidRDefault="00BB43F6" w:rsidP="006E21AD">
            <w:pPr>
              <w:rPr>
                <w:rFonts w:ascii="Calibri" w:eastAsia="Calibri" w:hAnsi="Calibri" w:cs="Times New Roman"/>
              </w:rPr>
            </w:pPr>
          </w:p>
          <w:p w14:paraId="51B58585" w14:textId="77777777" w:rsidR="00BB43F6" w:rsidRPr="00CF3607" w:rsidRDefault="00BB43F6" w:rsidP="006E21AD">
            <w:pPr>
              <w:rPr>
                <w:rFonts w:ascii="Calibri" w:eastAsia="Calibri" w:hAnsi="Calibri" w:cs="Times New Roman"/>
              </w:rPr>
            </w:pPr>
          </w:p>
          <w:p w14:paraId="3BD02538" w14:textId="77777777" w:rsidR="00BB43F6" w:rsidRPr="00CF3607" w:rsidRDefault="00BB43F6" w:rsidP="006E21AD">
            <w:pPr>
              <w:rPr>
                <w:rFonts w:ascii="Calibri" w:eastAsia="Calibri" w:hAnsi="Calibri" w:cs="Times New Roman"/>
              </w:rPr>
            </w:pPr>
          </w:p>
          <w:p w14:paraId="3B30B062" w14:textId="77777777" w:rsidR="00BB43F6" w:rsidRPr="00CF3607" w:rsidRDefault="00BB43F6" w:rsidP="006E21AD">
            <w:pPr>
              <w:rPr>
                <w:rFonts w:ascii="Calibri" w:eastAsia="Calibri" w:hAnsi="Calibri" w:cs="Times New Roman"/>
              </w:rPr>
            </w:pPr>
          </w:p>
          <w:p w14:paraId="55EB6DAD" w14:textId="77777777" w:rsidR="00BB43F6" w:rsidRPr="00CF3607" w:rsidRDefault="00BB43F6" w:rsidP="006E21AD">
            <w:pPr>
              <w:rPr>
                <w:rFonts w:ascii="Calibri" w:eastAsia="Calibri" w:hAnsi="Calibri" w:cs="Times New Roman"/>
              </w:rPr>
            </w:pPr>
          </w:p>
        </w:tc>
        <w:tc>
          <w:tcPr>
            <w:tcW w:w="3371" w:type="dxa"/>
            <w:gridSpan w:val="2"/>
          </w:tcPr>
          <w:p w14:paraId="43DB6A07" w14:textId="77777777" w:rsidR="00BB43F6" w:rsidRPr="00AD7293" w:rsidRDefault="00581822" w:rsidP="006E21AD">
            <w:pPr>
              <w:rPr>
                <w:rFonts w:ascii="Calibri" w:eastAsia="Calibri" w:hAnsi="Calibri" w:cs="Times New Roman"/>
              </w:rPr>
            </w:pPr>
            <w:r w:rsidRPr="00581822">
              <w:rPr>
                <w:rFonts w:ascii="Calibri" w:eastAsia="Calibri" w:hAnsi="Calibri" w:cs="Times New Roman"/>
                <w:color w:val="FF0000"/>
              </w:rPr>
              <w:t>Complete - Delivery Board relaunched in January, approach agreed at SLB in December.</w:t>
            </w:r>
          </w:p>
        </w:tc>
      </w:tr>
      <w:tr w:rsidR="00581822" w:rsidRPr="00CF3607" w14:paraId="0A2FF820" w14:textId="77777777" w:rsidTr="006E21AD">
        <w:trPr>
          <w:trHeight w:val="512"/>
        </w:trPr>
        <w:tc>
          <w:tcPr>
            <w:tcW w:w="4958" w:type="dxa"/>
            <w:gridSpan w:val="2"/>
          </w:tcPr>
          <w:p w14:paraId="58FCB2F9" w14:textId="77777777" w:rsidR="00581822" w:rsidRPr="00060F89" w:rsidRDefault="00581822" w:rsidP="003203BF">
            <w:pPr>
              <w:pStyle w:val="ListParagraph"/>
              <w:numPr>
                <w:ilvl w:val="0"/>
                <w:numId w:val="78"/>
              </w:numPr>
              <w:rPr>
                <w:rFonts w:ascii="Calibri" w:eastAsia="Calibri" w:hAnsi="Calibri" w:cs="Times New Roman"/>
              </w:rPr>
            </w:pPr>
            <w:r w:rsidRPr="00060F89">
              <w:rPr>
                <w:rFonts w:ascii="Calibri" w:eastAsia="Calibri" w:hAnsi="Calibri" w:cs="Times New Roman"/>
              </w:rPr>
              <w:t xml:space="preserve">Introduce Medical Same Day Emergency Care Unit moving to new area whilst introducing senior clinical triaging and hot clinics </w:t>
            </w:r>
          </w:p>
          <w:p w14:paraId="716AD604" w14:textId="77777777" w:rsidR="00581822" w:rsidRPr="00CF3607" w:rsidRDefault="00581822" w:rsidP="00581822">
            <w:pPr>
              <w:ind w:left="720"/>
              <w:contextualSpacing/>
              <w:rPr>
                <w:rFonts w:ascii="Calibri" w:eastAsia="Calibri" w:hAnsi="Calibri" w:cs="Times New Roman"/>
              </w:rPr>
            </w:pPr>
          </w:p>
        </w:tc>
        <w:tc>
          <w:tcPr>
            <w:tcW w:w="878" w:type="dxa"/>
          </w:tcPr>
          <w:p w14:paraId="2AA1564F"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0A78DC1C"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59A0D59E" w14:textId="77777777" w:rsidR="00581822" w:rsidRPr="00581822" w:rsidRDefault="00581822" w:rsidP="00581822">
            <w:pPr>
              <w:rPr>
                <w:rFonts w:ascii="Calibri" w:eastAsia="Calibri" w:hAnsi="Calibri" w:cs="Times New Roman"/>
                <w:color w:val="FF0000"/>
              </w:rPr>
            </w:pPr>
            <w:r>
              <w:rPr>
                <w:rFonts w:ascii="Calibri" w:eastAsia="Calibri" w:hAnsi="Calibri" w:cs="Times New Roman"/>
                <w:color w:val="FF0000"/>
              </w:rPr>
              <w:t>Complete -</w:t>
            </w:r>
            <w:r w:rsidRPr="00581822">
              <w:rPr>
                <w:rFonts w:ascii="Calibri" w:eastAsia="Calibri" w:hAnsi="Calibri" w:cs="Times New Roman"/>
                <w:color w:val="FF0000"/>
              </w:rPr>
              <w:t>MSDEC moved to interim location.</w:t>
            </w:r>
          </w:p>
        </w:tc>
      </w:tr>
      <w:tr w:rsidR="00581822" w:rsidRPr="00CF3607" w14:paraId="39A800EA" w14:textId="77777777" w:rsidTr="006E21AD">
        <w:trPr>
          <w:trHeight w:val="512"/>
        </w:trPr>
        <w:tc>
          <w:tcPr>
            <w:tcW w:w="4958" w:type="dxa"/>
            <w:gridSpan w:val="2"/>
          </w:tcPr>
          <w:p w14:paraId="6D4EA26A" w14:textId="77777777" w:rsidR="00581822" w:rsidRDefault="00581822" w:rsidP="003203BF">
            <w:pPr>
              <w:numPr>
                <w:ilvl w:val="0"/>
                <w:numId w:val="78"/>
              </w:numPr>
              <w:contextualSpacing/>
              <w:rPr>
                <w:rFonts w:ascii="Calibri" w:eastAsia="Calibri" w:hAnsi="Calibri" w:cs="Times New Roman"/>
              </w:rPr>
            </w:pPr>
            <w:r>
              <w:rPr>
                <w:rFonts w:ascii="Calibri" w:eastAsia="Calibri" w:hAnsi="Calibri" w:cs="Times New Roman"/>
              </w:rPr>
              <w:t xml:space="preserve">Introducing frail assessment service in emergency and assessment area UHW </w:t>
            </w:r>
          </w:p>
          <w:p w14:paraId="7CB99E96" w14:textId="77777777" w:rsidR="00581822" w:rsidRPr="00060F89" w:rsidRDefault="00581822" w:rsidP="00581822">
            <w:pPr>
              <w:pStyle w:val="ListParagraph"/>
              <w:rPr>
                <w:rFonts w:ascii="Calibri" w:eastAsia="Calibri" w:hAnsi="Calibri" w:cs="Times New Roman"/>
              </w:rPr>
            </w:pPr>
          </w:p>
        </w:tc>
        <w:tc>
          <w:tcPr>
            <w:tcW w:w="878" w:type="dxa"/>
          </w:tcPr>
          <w:p w14:paraId="7805D7DA"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1336ADAD"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33B1737B" w14:textId="77777777" w:rsidR="00581822" w:rsidRPr="00581822" w:rsidRDefault="00581822" w:rsidP="00581822">
            <w:pPr>
              <w:rPr>
                <w:rFonts w:ascii="Calibri" w:eastAsia="Calibri" w:hAnsi="Calibri" w:cs="Times New Roman"/>
                <w:color w:val="FF0000"/>
              </w:rPr>
            </w:pPr>
            <w:r>
              <w:rPr>
                <w:rFonts w:ascii="Calibri" w:eastAsia="Calibri" w:hAnsi="Calibri" w:cs="Times New Roman"/>
                <w:color w:val="FF0000"/>
              </w:rPr>
              <w:t xml:space="preserve">Complete - </w:t>
            </w:r>
            <w:r w:rsidRPr="00581822">
              <w:rPr>
                <w:rFonts w:ascii="Calibri" w:eastAsia="Calibri" w:hAnsi="Calibri" w:cs="Times New Roman"/>
                <w:color w:val="FF0000"/>
              </w:rPr>
              <w:t>Frail service went live.</w:t>
            </w:r>
          </w:p>
        </w:tc>
      </w:tr>
      <w:tr w:rsidR="00581822" w:rsidRPr="00CF3607" w14:paraId="73149915" w14:textId="77777777" w:rsidTr="006E21AD">
        <w:trPr>
          <w:trHeight w:val="512"/>
        </w:trPr>
        <w:tc>
          <w:tcPr>
            <w:tcW w:w="4958" w:type="dxa"/>
            <w:gridSpan w:val="2"/>
          </w:tcPr>
          <w:p w14:paraId="7D37D291" w14:textId="77777777" w:rsidR="00581822" w:rsidRDefault="00581822" w:rsidP="003203BF">
            <w:pPr>
              <w:numPr>
                <w:ilvl w:val="0"/>
                <w:numId w:val="78"/>
              </w:numPr>
              <w:contextualSpacing/>
              <w:rPr>
                <w:rFonts w:ascii="Calibri" w:eastAsia="Calibri" w:hAnsi="Calibri" w:cs="Times New Roman"/>
              </w:rPr>
            </w:pPr>
            <w:r w:rsidRPr="006B7ADE">
              <w:rPr>
                <w:rFonts w:ascii="Calibri" w:eastAsia="Calibri" w:hAnsi="Calibri" w:cs="Times New Roman"/>
              </w:rPr>
              <w:t>Develop SOP for A1 (medical short stay ward) and SOP for Zero four-hour ambulance handovers</w:t>
            </w:r>
          </w:p>
        </w:tc>
        <w:tc>
          <w:tcPr>
            <w:tcW w:w="878" w:type="dxa"/>
          </w:tcPr>
          <w:p w14:paraId="61960267"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52E721D4"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080997E3" w14:textId="77777777" w:rsidR="00581822" w:rsidRPr="00581822" w:rsidRDefault="00581822" w:rsidP="00581822">
            <w:pPr>
              <w:rPr>
                <w:rFonts w:ascii="Calibri" w:eastAsia="Calibri" w:hAnsi="Calibri" w:cs="Times New Roman"/>
                <w:color w:val="FF0000"/>
              </w:rPr>
            </w:pPr>
            <w:r>
              <w:rPr>
                <w:rFonts w:ascii="Calibri" w:eastAsia="Calibri" w:hAnsi="Calibri" w:cs="Times New Roman"/>
                <w:color w:val="FF0000"/>
              </w:rPr>
              <w:t xml:space="preserve">Complete - </w:t>
            </w:r>
            <w:r w:rsidRPr="00581822">
              <w:rPr>
                <w:rFonts w:ascii="Calibri" w:eastAsia="Calibri" w:hAnsi="Calibri" w:cs="Times New Roman"/>
                <w:color w:val="FF0000"/>
              </w:rPr>
              <w:t xml:space="preserve">Both actions implemented. A1 has led to improved turnaround, reduced length of stay and more patients admitted and discharge. </w:t>
            </w:r>
            <w:r w:rsidRPr="00581822">
              <w:rPr>
                <w:rFonts w:ascii="Calibri" w:eastAsia="Calibri" w:hAnsi="Calibri" w:cs="Times New Roman"/>
                <w:color w:val="FF0000"/>
              </w:rPr>
              <w:lastRenderedPageBreak/>
              <w:t>Ambulance handover performance improved.</w:t>
            </w:r>
          </w:p>
        </w:tc>
      </w:tr>
      <w:tr w:rsidR="00581822" w:rsidRPr="00CF3607" w14:paraId="31EDE4A2" w14:textId="77777777" w:rsidTr="006E21AD">
        <w:trPr>
          <w:trHeight w:val="512"/>
        </w:trPr>
        <w:tc>
          <w:tcPr>
            <w:tcW w:w="4958" w:type="dxa"/>
            <w:gridSpan w:val="2"/>
          </w:tcPr>
          <w:p w14:paraId="7841AE9D" w14:textId="77777777" w:rsidR="00581822" w:rsidRDefault="00581822" w:rsidP="003203BF">
            <w:pPr>
              <w:numPr>
                <w:ilvl w:val="0"/>
                <w:numId w:val="78"/>
              </w:numPr>
              <w:contextualSpacing/>
              <w:rPr>
                <w:rFonts w:ascii="Calibri" w:eastAsia="Calibri" w:hAnsi="Calibri" w:cs="Times New Roman"/>
              </w:rPr>
            </w:pPr>
            <w:r>
              <w:rPr>
                <w:rFonts w:ascii="Calibri" w:eastAsia="Calibri" w:hAnsi="Calibri" w:cs="Times New Roman"/>
              </w:rPr>
              <w:lastRenderedPageBreak/>
              <w:t xml:space="preserve">Develop cohesive Winter Plan that introduces 150 beds or bed equivalents </w:t>
            </w:r>
          </w:p>
          <w:p w14:paraId="0AD4C422" w14:textId="77777777" w:rsidR="00581822" w:rsidRDefault="00581822" w:rsidP="00581822">
            <w:pPr>
              <w:ind w:left="720"/>
              <w:contextualSpacing/>
              <w:rPr>
                <w:rFonts w:ascii="Calibri" w:eastAsia="Calibri" w:hAnsi="Calibri" w:cs="Times New Roman"/>
              </w:rPr>
            </w:pPr>
          </w:p>
          <w:p w14:paraId="1F751303" w14:textId="77777777" w:rsidR="00581822" w:rsidRPr="006E21AD" w:rsidRDefault="00581822" w:rsidP="003203BF">
            <w:pPr>
              <w:pStyle w:val="ListParagraph"/>
              <w:numPr>
                <w:ilvl w:val="0"/>
                <w:numId w:val="78"/>
              </w:numPr>
              <w:rPr>
                <w:rFonts w:ascii="Calibri" w:eastAsia="Calibri" w:hAnsi="Calibri" w:cs="Times New Roman"/>
              </w:rPr>
            </w:pPr>
            <w:r w:rsidRPr="006E21AD">
              <w:rPr>
                <w:rFonts w:ascii="Calibri" w:eastAsia="Calibri" w:hAnsi="Calibri" w:cs="Times New Roman"/>
              </w:rPr>
              <w:t xml:space="preserve">Develop acute admission protocols </w:t>
            </w:r>
          </w:p>
          <w:p w14:paraId="69671894" w14:textId="77777777" w:rsidR="00581822" w:rsidRPr="006B7ADE" w:rsidRDefault="00581822" w:rsidP="00581822">
            <w:pPr>
              <w:ind w:left="720"/>
              <w:contextualSpacing/>
              <w:rPr>
                <w:rFonts w:ascii="Calibri" w:eastAsia="Calibri" w:hAnsi="Calibri" w:cs="Times New Roman"/>
              </w:rPr>
            </w:pPr>
          </w:p>
        </w:tc>
        <w:tc>
          <w:tcPr>
            <w:tcW w:w="878" w:type="dxa"/>
          </w:tcPr>
          <w:p w14:paraId="3326D256" w14:textId="77777777" w:rsidR="00581822" w:rsidRDefault="00581822" w:rsidP="00581822">
            <w:pPr>
              <w:rPr>
                <w:rFonts w:ascii="Calibri" w:eastAsia="Calibri" w:hAnsi="Calibri" w:cs="Times New Roman"/>
              </w:rPr>
            </w:pPr>
            <w:r>
              <w:rPr>
                <w:rFonts w:ascii="Calibri" w:eastAsia="Calibri" w:hAnsi="Calibri" w:cs="Times New Roman"/>
              </w:rPr>
              <w:t>PB</w:t>
            </w:r>
          </w:p>
          <w:p w14:paraId="73600EA5" w14:textId="77777777" w:rsidR="00581822" w:rsidRDefault="00581822" w:rsidP="00581822">
            <w:pPr>
              <w:rPr>
                <w:rFonts w:ascii="Calibri" w:eastAsia="Calibri" w:hAnsi="Calibri" w:cs="Times New Roman"/>
              </w:rPr>
            </w:pPr>
          </w:p>
          <w:p w14:paraId="471ED53D" w14:textId="77777777" w:rsidR="00581822" w:rsidRDefault="00581822" w:rsidP="00581822">
            <w:pPr>
              <w:rPr>
                <w:rFonts w:ascii="Calibri" w:eastAsia="Calibri" w:hAnsi="Calibri" w:cs="Times New Roman"/>
              </w:rPr>
            </w:pPr>
          </w:p>
          <w:p w14:paraId="04E76466"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3C034B5C" w14:textId="77777777" w:rsidR="00581822" w:rsidRDefault="00581822" w:rsidP="00581822">
            <w:pPr>
              <w:rPr>
                <w:rFonts w:ascii="Calibri" w:eastAsia="Calibri" w:hAnsi="Calibri" w:cs="Times New Roman"/>
              </w:rPr>
            </w:pPr>
            <w:r>
              <w:rPr>
                <w:rFonts w:ascii="Calibri" w:eastAsia="Calibri" w:hAnsi="Calibri" w:cs="Times New Roman"/>
              </w:rPr>
              <w:t>30.11.22</w:t>
            </w:r>
          </w:p>
          <w:p w14:paraId="656EEC00" w14:textId="77777777" w:rsidR="00581822" w:rsidRDefault="00581822" w:rsidP="00581822">
            <w:pPr>
              <w:rPr>
                <w:rFonts w:ascii="Calibri" w:eastAsia="Calibri" w:hAnsi="Calibri" w:cs="Times New Roman"/>
              </w:rPr>
            </w:pPr>
          </w:p>
          <w:p w14:paraId="6B60A532" w14:textId="77777777" w:rsidR="00581822" w:rsidRDefault="00581822" w:rsidP="00581822">
            <w:pPr>
              <w:rPr>
                <w:rFonts w:ascii="Calibri" w:eastAsia="Calibri" w:hAnsi="Calibri" w:cs="Times New Roman"/>
              </w:rPr>
            </w:pPr>
          </w:p>
          <w:p w14:paraId="75AE7043"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4015B958" w14:textId="77777777" w:rsidR="00581822" w:rsidRPr="00581822" w:rsidRDefault="00581822" w:rsidP="00581822">
            <w:pPr>
              <w:rPr>
                <w:rFonts w:ascii="Calibri" w:eastAsia="Calibri" w:hAnsi="Calibri" w:cs="Times New Roman"/>
                <w:color w:val="FF0000"/>
              </w:rPr>
            </w:pPr>
            <w:r>
              <w:rPr>
                <w:rFonts w:ascii="Calibri" w:eastAsia="Calibri" w:hAnsi="Calibri" w:cs="Times New Roman"/>
                <w:color w:val="FF0000"/>
              </w:rPr>
              <w:t xml:space="preserve">Complete - </w:t>
            </w:r>
            <w:r w:rsidRPr="00581822">
              <w:rPr>
                <w:rFonts w:ascii="Calibri" w:eastAsia="Calibri" w:hAnsi="Calibri" w:cs="Times New Roman"/>
                <w:color w:val="FF0000"/>
              </w:rPr>
              <w:t>Circa 150 beds / bed equivalents are being delivered through winter plan</w:t>
            </w:r>
          </w:p>
          <w:p w14:paraId="1C743A51" w14:textId="77777777" w:rsidR="00581822" w:rsidRPr="00581822" w:rsidRDefault="00581822" w:rsidP="00581822">
            <w:pPr>
              <w:rPr>
                <w:rFonts w:ascii="Calibri" w:eastAsia="Calibri" w:hAnsi="Calibri" w:cs="Times New Roman"/>
                <w:color w:val="FF0000"/>
              </w:rPr>
            </w:pPr>
            <w:r w:rsidRPr="00581822">
              <w:rPr>
                <w:rFonts w:ascii="Calibri" w:eastAsia="Calibri" w:hAnsi="Calibri" w:cs="Times New Roman"/>
                <w:color w:val="FF0000"/>
              </w:rPr>
              <w:t>Action ongoing – aim for completion in February.</w:t>
            </w:r>
          </w:p>
        </w:tc>
      </w:tr>
      <w:tr w:rsidR="00581822" w:rsidRPr="004F45E8" w14:paraId="22E35132" w14:textId="77777777" w:rsidTr="006E21AD">
        <w:trPr>
          <w:trHeight w:val="1039"/>
        </w:trPr>
        <w:tc>
          <w:tcPr>
            <w:tcW w:w="4958" w:type="dxa"/>
            <w:gridSpan w:val="2"/>
          </w:tcPr>
          <w:p w14:paraId="0E68DEF7" w14:textId="77777777" w:rsidR="00581822" w:rsidRPr="004F45E8" w:rsidRDefault="00581822" w:rsidP="003203BF">
            <w:pPr>
              <w:numPr>
                <w:ilvl w:val="0"/>
                <w:numId w:val="78"/>
              </w:numPr>
              <w:contextualSpacing/>
              <w:rPr>
                <w:rFonts w:ascii="Calibri" w:eastAsia="Calibri" w:hAnsi="Calibri" w:cs="Times New Roman"/>
              </w:rPr>
            </w:pPr>
            <w:r>
              <w:rPr>
                <w:rFonts w:ascii="Calibri" w:eastAsia="Calibri" w:hAnsi="Calibri" w:cs="Times New Roman"/>
              </w:rPr>
              <w:t>Continued development of joint Health and Social Care strategies to allow seamless solutions and services for patients with health or social needs</w:t>
            </w:r>
          </w:p>
        </w:tc>
        <w:tc>
          <w:tcPr>
            <w:tcW w:w="878" w:type="dxa"/>
          </w:tcPr>
          <w:p w14:paraId="683E617A" w14:textId="77777777" w:rsidR="00581822" w:rsidRPr="004F45E8" w:rsidRDefault="00581822" w:rsidP="00581822">
            <w:pPr>
              <w:rPr>
                <w:rFonts w:ascii="Calibri" w:eastAsia="Calibri" w:hAnsi="Calibri" w:cs="Times New Roman"/>
              </w:rPr>
            </w:pPr>
            <w:r>
              <w:rPr>
                <w:rFonts w:ascii="Calibri" w:eastAsia="Calibri" w:hAnsi="Calibri" w:cs="Times New Roman"/>
              </w:rPr>
              <w:t>AH / PB</w:t>
            </w:r>
          </w:p>
        </w:tc>
        <w:tc>
          <w:tcPr>
            <w:tcW w:w="1133" w:type="dxa"/>
          </w:tcPr>
          <w:p w14:paraId="3C2E648E" w14:textId="77777777" w:rsidR="00581822" w:rsidRPr="004F45E8" w:rsidRDefault="00581822" w:rsidP="00581822">
            <w:pPr>
              <w:rPr>
                <w:rFonts w:ascii="Calibri" w:eastAsia="Calibri" w:hAnsi="Calibri" w:cs="Times New Roman"/>
              </w:rPr>
            </w:pPr>
            <w:r>
              <w:rPr>
                <w:rFonts w:ascii="Calibri" w:eastAsia="Calibri" w:hAnsi="Calibri" w:cs="Times New Roman"/>
              </w:rPr>
              <w:t>31.03.23</w:t>
            </w:r>
          </w:p>
        </w:tc>
        <w:tc>
          <w:tcPr>
            <w:tcW w:w="3371" w:type="dxa"/>
            <w:gridSpan w:val="2"/>
          </w:tcPr>
          <w:p w14:paraId="5AD47041" w14:textId="77777777" w:rsidR="00581822" w:rsidRPr="00581822" w:rsidRDefault="00581822" w:rsidP="00581822">
            <w:pPr>
              <w:rPr>
                <w:rFonts w:ascii="Calibri" w:eastAsia="Calibri" w:hAnsi="Calibri" w:cs="Times New Roman"/>
                <w:color w:val="FF0000"/>
              </w:rPr>
            </w:pPr>
            <w:r w:rsidRPr="00581822">
              <w:rPr>
                <w:rFonts w:ascii="Calibri" w:eastAsia="Calibri" w:hAnsi="Calibri" w:cs="Times New Roman"/>
                <w:color w:val="FF0000"/>
              </w:rPr>
              <w:t>Partnership working continues. Joint action plans in place. Work progressing through RPB, SLG and JME with new IMT introduced bi-weekly chaired by SR to increase focus on actions</w:t>
            </w:r>
          </w:p>
        </w:tc>
      </w:tr>
      <w:tr w:rsidR="00581822" w:rsidRPr="004F45E8" w14:paraId="4DE0D6A7" w14:textId="77777777" w:rsidTr="006E21AD">
        <w:trPr>
          <w:trHeight w:val="1039"/>
        </w:trPr>
        <w:tc>
          <w:tcPr>
            <w:tcW w:w="4958" w:type="dxa"/>
            <w:gridSpan w:val="2"/>
          </w:tcPr>
          <w:p w14:paraId="05AEAE01" w14:textId="77777777" w:rsidR="00581822" w:rsidRPr="00B97E54" w:rsidRDefault="00581822" w:rsidP="003203BF">
            <w:pPr>
              <w:pStyle w:val="ListParagraph"/>
              <w:numPr>
                <w:ilvl w:val="0"/>
                <w:numId w:val="78"/>
              </w:numPr>
              <w:rPr>
                <w:rFonts w:ascii="Calibri" w:eastAsia="Calibri" w:hAnsi="Calibri" w:cs="Times New Roman"/>
              </w:rPr>
            </w:pPr>
            <w:r w:rsidRPr="00B97E54">
              <w:rPr>
                <w:rFonts w:ascii="Calibri" w:eastAsia="Calibri" w:hAnsi="Calibri" w:cs="Times New Roman"/>
              </w:rPr>
              <w:t xml:space="preserve">Introduce integrated care assessment unit as part of the Winter Plan to discharge patients into UHW Lakeside for focused social care intervention whilst maintaining care. </w:t>
            </w:r>
          </w:p>
          <w:p w14:paraId="195610BE" w14:textId="77777777" w:rsidR="00581822" w:rsidRDefault="00581822" w:rsidP="00581822">
            <w:pPr>
              <w:ind w:left="360"/>
              <w:contextualSpacing/>
              <w:rPr>
                <w:rFonts w:ascii="Calibri" w:eastAsia="Calibri" w:hAnsi="Calibri" w:cs="Times New Roman"/>
              </w:rPr>
            </w:pPr>
          </w:p>
        </w:tc>
        <w:tc>
          <w:tcPr>
            <w:tcW w:w="878" w:type="dxa"/>
          </w:tcPr>
          <w:p w14:paraId="15CCFB3A" w14:textId="77777777" w:rsidR="00581822" w:rsidRDefault="00581822" w:rsidP="00581822">
            <w:pPr>
              <w:rPr>
                <w:rFonts w:ascii="Calibri" w:eastAsia="Calibri" w:hAnsi="Calibri" w:cs="Times New Roman"/>
              </w:rPr>
            </w:pPr>
            <w:r>
              <w:rPr>
                <w:rFonts w:ascii="Calibri" w:eastAsia="Calibri" w:hAnsi="Calibri" w:cs="Times New Roman"/>
              </w:rPr>
              <w:t xml:space="preserve"> PB</w:t>
            </w:r>
          </w:p>
        </w:tc>
        <w:tc>
          <w:tcPr>
            <w:tcW w:w="1133" w:type="dxa"/>
          </w:tcPr>
          <w:p w14:paraId="73CEAE5E" w14:textId="77777777" w:rsidR="00581822" w:rsidRDefault="00581822" w:rsidP="00581822">
            <w:pPr>
              <w:rPr>
                <w:rFonts w:ascii="Calibri" w:eastAsia="Calibri" w:hAnsi="Calibri" w:cs="Times New Roman"/>
              </w:rPr>
            </w:pPr>
            <w:r>
              <w:rPr>
                <w:rFonts w:ascii="Calibri" w:eastAsia="Calibri" w:hAnsi="Calibri" w:cs="Times New Roman"/>
              </w:rPr>
              <w:t>31.10.22 -31.01.23</w:t>
            </w:r>
          </w:p>
        </w:tc>
        <w:tc>
          <w:tcPr>
            <w:tcW w:w="3371" w:type="dxa"/>
            <w:gridSpan w:val="2"/>
          </w:tcPr>
          <w:p w14:paraId="5B04453B" w14:textId="77777777" w:rsidR="00581822" w:rsidRPr="00581822" w:rsidRDefault="00581822" w:rsidP="00581822">
            <w:pPr>
              <w:rPr>
                <w:rFonts w:ascii="Calibri" w:eastAsia="Calibri" w:hAnsi="Calibri" w:cs="Times New Roman"/>
                <w:color w:val="FF0000"/>
              </w:rPr>
            </w:pPr>
            <w:r>
              <w:rPr>
                <w:rFonts w:ascii="Calibri" w:eastAsia="Calibri" w:hAnsi="Calibri" w:cs="Times New Roman"/>
                <w:color w:val="FF0000"/>
              </w:rPr>
              <w:t xml:space="preserve">Complete - </w:t>
            </w:r>
            <w:r w:rsidRPr="00581822">
              <w:rPr>
                <w:rFonts w:ascii="Calibri" w:eastAsia="Calibri" w:hAnsi="Calibri" w:cs="Times New Roman"/>
                <w:color w:val="FF0000"/>
              </w:rPr>
              <w:t>IACU opened in LSW. Reduced length of stay for MFFD patients – increasing from 27 to 41 patients in next two weeks.</w:t>
            </w:r>
          </w:p>
        </w:tc>
      </w:tr>
      <w:tr w:rsidR="00581822" w:rsidRPr="00CF3607" w14:paraId="43564E5C" w14:textId="77777777" w:rsidTr="006E21AD">
        <w:trPr>
          <w:trHeight w:val="1054"/>
        </w:trPr>
        <w:tc>
          <w:tcPr>
            <w:tcW w:w="4958" w:type="dxa"/>
            <w:gridSpan w:val="2"/>
          </w:tcPr>
          <w:p w14:paraId="4597A5ED" w14:textId="77777777" w:rsidR="00581822" w:rsidRPr="00B97E54" w:rsidRDefault="00581822" w:rsidP="003203BF">
            <w:pPr>
              <w:pStyle w:val="ListParagraph"/>
              <w:numPr>
                <w:ilvl w:val="0"/>
                <w:numId w:val="78"/>
              </w:numPr>
              <w:rPr>
                <w:rFonts w:ascii="Calibri" w:eastAsia="Calibri" w:hAnsi="Calibri" w:cs="Times New Roman"/>
              </w:rPr>
            </w:pPr>
            <w:r w:rsidRPr="00B97E54">
              <w:rPr>
                <w:rFonts w:ascii="Calibri" w:eastAsia="Calibri" w:hAnsi="Calibri" w:cs="Times New Roman"/>
              </w:rPr>
              <w:t xml:space="preserve">Implementation of the UHW site masterplan, including de-escalation of additional capacity and reconfiguration of the EU </w:t>
            </w:r>
          </w:p>
        </w:tc>
        <w:tc>
          <w:tcPr>
            <w:tcW w:w="878" w:type="dxa"/>
          </w:tcPr>
          <w:p w14:paraId="65C54618" w14:textId="77777777" w:rsidR="00581822" w:rsidRPr="00CF3607" w:rsidRDefault="00581822" w:rsidP="00581822">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tc>
        <w:tc>
          <w:tcPr>
            <w:tcW w:w="1133" w:type="dxa"/>
          </w:tcPr>
          <w:p w14:paraId="5C1EEE1E" w14:textId="77777777" w:rsidR="00581822" w:rsidRPr="00CF3607" w:rsidRDefault="00581822" w:rsidP="00581822">
            <w:pPr>
              <w:rPr>
                <w:rFonts w:ascii="Calibri" w:eastAsia="Calibri" w:hAnsi="Calibri" w:cs="Times New Roman"/>
              </w:rPr>
            </w:pPr>
            <w:r w:rsidRPr="00CF3607">
              <w:rPr>
                <w:rFonts w:ascii="Calibri" w:eastAsia="Calibri" w:hAnsi="Calibri" w:cs="Times New Roman"/>
              </w:rPr>
              <w:t>31.03.23</w:t>
            </w:r>
          </w:p>
        </w:tc>
        <w:tc>
          <w:tcPr>
            <w:tcW w:w="3371" w:type="dxa"/>
            <w:gridSpan w:val="2"/>
          </w:tcPr>
          <w:p w14:paraId="29A1E837" w14:textId="77777777" w:rsidR="00581822" w:rsidRPr="00581822" w:rsidRDefault="00581822" w:rsidP="00581822">
            <w:pPr>
              <w:rPr>
                <w:rFonts w:ascii="Calibri" w:eastAsia="Calibri" w:hAnsi="Calibri" w:cs="Times New Roman"/>
                <w:color w:val="FF0000"/>
              </w:rPr>
            </w:pPr>
            <w:r w:rsidRPr="00581822">
              <w:rPr>
                <w:rFonts w:ascii="Calibri" w:eastAsia="Calibri" w:hAnsi="Calibri" w:cs="Times New Roman"/>
                <w:color w:val="FF0000"/>
              </w:rPr>
              <w:t xml:space="preserve">Implementation of de-escalation plan commenced – but behind timescale due to ongoing operational pressures and recent increase in covid admissions. </w:t>
            </w:r>
          </w:p>
        </w:tc>
      </w:tr>
      <w:tr w:rsidR="00BB43F6" w:rsidRPr="004F45E8" w14:paraId="3059FD5F" w14:textId="77777777" w:rsidTr="006E21AD">
        <w:trPr>
          <w:trHeight w:val="512"/>
        </w:trPr>
        <w:tc>
          <w:tcPr>
            <w:tcW w:w="4958" w:type="dxa"/>
            <w:gridSpan w:val="2"/>
          </w:tcPr>
          <w:p w14:paraId="61090B18" w14:textId="77777777" w:rsidR="00BB43F6" w:rsidRDefault="00BB43F6" w:rsidP="003203BF">
            <w:pPr>
              <w:numPr>
                <w:ilvl w:val="0"/>
                <w:numId w:val="78"/>
              </w:numPr>
              <w:contextualSpacing/>
              <w:rPr>
                <w:rFonts w:ascii="Calibri" w:eastAsia="Calibri" w:hAnsi="Calibri" w:cs="Times New Roman"/>
              </w:rPr>
            </w:pPr>
            <w:r>
              <w:rPr>
                <w:rFonts w:ascii="Calibri" w:eastAsia="Calibri" w:hAnsi="Calibri" w:cs="Times New Roman"/>
              </w:rPr>
              <w:t xml:space="preserve">Development of recruitment and retention strategies  </w:t>
            </w:r>
          </w:p>
        </w:tc>
        <w:tc>
          <w:tcPr>
            <w:tcW w:w="878" w:type="dxa"/>
          </w:tcPr>
          <w:p w14:paraId="32FB723C" w14:textId="77777777" w:rsidR="00BB43F6" w:rsidRDefault="00BB43F6" w:rsidP="006E21AD">
            <w:pPr>
              <w:rPr>
                <w:rFonts w:ascii="Calibri" w:eastAsia="Calibri" w:hAnsi="Calibri" w:cs="Times New Roman"/>
              </w:rPr>
            </w:pPr>
            <w:r>
              <w:rPr>
                <w:rFonts w:ascii="Calibri" w:eastAsia="Calibri" w:hAnsi="Calibri" w:cs="Times New Roman"/>
              </w:rPr>
              <w:t>RG</w:t>
            </w:r>
          </w:p>
        </w:tc>
        <w:tc>
          <w:tcPr>
            <w:tcW w:w="1133" w:type="dxa"/>
          </w:tcPr>
          <w:p w14:paraId="735A2B74"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3371" w:type="dxa"/>
            <w:gridSpan w:val="2"/>
          </w:tcPr>
          <w:p w14:paraId="6542022A" w14:textId="77777777" w:rsidR="00BB43F6" w:rsidRPr="004F45E8" w:rsidRDefault="00BB43F6" w:rsidP="006E21AD">
            <w:pPr>
              <w:rPr>
                <w:rFonts w:ascii="Calibri" w:eastAsia="Calibri" w:hAnsi="Calibri" w:cs="Times New Roman"/>
              </w:rPr>
            </w:pPr>
            <w:r>
              <w:rPr>
                <w:rFonts w:ascii="Calibri" w:eastAsia="Calibri" w:hAnsi="Calibri" w:cs="Times New Roman"/>
              </w:rPr>
              <w:t>See separate BAF risk on workforce</w:t>
            </w:r>
          </w:p>
        </w:tc>
      </w:tr>
      <w:tr w:rsidR="00BB43F6" w:rsidRPr="004F45E8" w14:paraId="5DC5715A" w14:textId="77777777" w:rsidTr="006E21AD">
        <w:trPr>
          <w:trHeight w:val="248"/>
        </w:trPr>
        <w:tc>
          <w:tcPr>
            <w:tcW w:w="2295" w:type="dxa"/>
          </w:tcPr>
          <w:p w14:paraId="0759DF8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Pr>
          <w:p w14:paraId="1DE0485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2</w:t>
            </w:r>
          </w:p>
        </w:tc>
        <w:tc>
          <w:tcPr>
            <w:tcW w:w="2011" w:type="dxa"/>
            <w:gridSpan w:val="2"/>
          </w:tcPr>
          <w:p w14:paraId="4043B10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3371" w:type="dxa"/>
            <w:gridSpan w:val="2"/>
            <w:shd w:val="clear" w:color="auto" w:fill="FFC000"/>
          </w:tcPr>
          <w:p w14:paraId="7FEA622E" w14:textId="77777777" w:rsidR="00BB43F6" w:rsidRPr="0051737D" w:rsidRDefault="00BB43F6" w:rsidP="003203BF">
            <w:pPr>
              <w:pStyle w:val="ListParagraph"/>
              <w:numPr>
                <w:ilvl w:val="0"/>
                <w:numId w:val="84"/>
              </w:numPr>
              <w:rPr>
                <w:rFonts w:ascii="Calibri" w:eastAsia="Calibri" w:hAnsi="Calibri" w:cs="Times New Roman"/>
                <w:b/>
              </w:rPr>
            </w:pPr>
            <w:r w:rsidRPr="0051737D">
              <w:rPr>
                <w:rFonts w:ascii="Calibri" w:eastAsia="Calibri" w:hAnsi="Calibri" w:cs="Times New Roman"/>
                <w:b/>
              </w:rPr>
              <w:t xml:space="preserve">(high)                                                 </w:t>
            </w:r>
          </w:p>
        </w:tc>
      </w:tr>
    </w:tbl>
    <w:p w14:paraId="7A9A603C" w14:textId="77777777" w:rsidR="00BB43F6" w:rsidRDefault="00BB43F6" w:rsidP="00BB43F6"/>
    <w:p w14:paraId="0F6AD623" w14:textId="77777777" w:rsidR="00BB43F6" w:rsidRDefault="00BB43F6" w:rsidP="00BB43F6">
      <w:r>
        <w:br w:type="page"/>
      </w:r>
    </w:p>
    <w:p w14:paraId="10A5A567" w14:textId="77777777" w:rsidR="006E21AD" w:rsidRPr="006E21AD" w:rsidRDefault="00BB43F6" w:rsidP="003203BF">
      <w:pPr>
        <w:pStyle w:val="ListParagraph"/>
        <w:numPr>
          <w:ilvl w:val="0"/>
          <w:numId w:val="76"/>
        </w:numPr>
        <w:ind w:left="567" w:hanging="567"/>
        <w:rPr>
          <w:rFonts w:eastAsia="Calibri" w:cstheme="minorHAnsi"/>
          <w:b/>
        </w:rPr>
      </w:pPr>
      <w:r w:rsidRPr="006E21AD">
        <w:rPr>
          <w:rFonts w:eastAsia="Calibri" w:cstheme="minorHAnsi"/>
          <w:b/>
        </w:rPr>
        <w:lastRenderedPageBreak/>
        <w:t xml:space="preserve">Planned Care – </w:t>
      </w:r>
      <w:r w:rsidR="006E21AD" w:rsidRPr="006E21AD">
        <w:rPr>
          <w:rFonts w:cstheme="minorHAnsi"/>
          <w:b/>
        </w:rPr>
        <w:t xml:space="preserve">Medical Director /Executive Nurse Director/Chief Operating Officer- (Meriel Jenney/ Jason Roberts/Paul Bostock) </w:t>
      </w:r>
    </w:p>
    <w:p w14:paraId="3DC72C19" w14:textId="77777777" w:rsidR="00BB43F6" w:rsidRPr="006E21AD" w:rsidRDefault="00BB43F6" w:rsidP="006E21AD">
      <w:pPr>
        <w:spacing w:after="0" w:line="240" w:lineRule="auto"/>
        <w:ind w:left="360"/>
        <w:rPr>
          <w:rFonts w:eastAsia="Calibri" w:cstheme="minorHAnsi"/>
          <w:b/>
        </w:rPr>
      </w:pPr>
    </w:p>
    <w:p w14:paraId="1CF38018" w14:textId="77777777" w:rsidR="00BB43F6" w:rsidRPr="0034045C" w:rsidRDefault="00BB43F6" w:rsidP="00BB43F6">
      <w:pPr>
        <w:spacing w:after="0" w:line="240" w:lineRule="auto"/>
        <w:contextualSpacing/>
        <w:jc w:val="both"/>
        <w:rPr>
          <w:rFonts w:eastAsia="Calibri" w:cstheme="minorHAnsi"/>
        </w:rPr>
      </w:pPr>
      <w:r w:rsidRPr="0034045C">
        <w:rPr>
          <w:rFonts w:eastAsia="Calibri" w:cstheme="minorHAnsi"/>
        </w:rPr>
        <w:t xml:space="preserve">One of the Health Board’s Strategic Objectives is to have sustainable </w:t>
      </w:r>
      <w:r>
        <w:rPr>
          <w:rFonts w:eastAsia="Calibri" w:cstheme="minorHAnsi"/>
        </w:rPr>
        <w:t>planned care</w:t>
      </w:r>
      <w:r w:rsidRPr="0034045C">
        <w:rPr>
          <w:rFonts w:eastAsia="Calibri" w:cstheme="minorHAnsi"/>
        </w:rPr>
        <w:t xml:space="preserve"> services that deliver the </w:t>
      </w:r>
      <w:r>
        <w:rPr>
          <w:rFonts w:eastAsia="Calibri" w:cstheme="minorHAnsi"/>
        </w:rPr>
        <w:t>ministerial measures of no-one waiting &gt;52 weeks for a new outpatient appointment by December 2022 and no-one waiting &gt;104 weeks for treatment (all stages) by March 2023</w:t>
      </w:r>
      <w:r w:rsidRPr="0034045C">
        <w:rPr>
          <w:rFonts w:eastAsia="Calibri" w:cstheme="minorHAnsi"/>
        </w:rPr>
        <w:t xml:space="preserve">. To achieve this, the system needs to ensure sufficient capacity </w:t>
      </w:r>
      <w:r>
        <w:rPr>
          <w:rFonts w:eastAsia="Calibri" w:cstheme="minorHAnsi"/>
        </w:rPr>
        <w:t>to meet recurrent demand and to increase capacity and activity sufficiently above pre-Covid levels to make inroads into the backlog</w:t>
      </w:r>
      <w:r w:rsidRPr="0034045C">
        <w:rPr>
          <w:rFonts w:eastAsia="Calibri" w:cstheme="minorHAnsi"/>
        </w:rPr>
        <w:t>. The recently published Welsh Government Planned Care Plan</w:t>
      </w:r>
      <w:r>
        <w:rPr>
          <w:rFonts w:eastAsia="Calibri" w:cstheme="minorHAnsi"/>
        </w:rPr>
        <w:t xml:space="preserve"> </w:t>
      </w:r>
      <w:r w:rsidRPr="0034045C">
        <w:rPr>
          <w:rFonts w:eastAsia="Calibri" w:cstheme="minorHAnsi"/>
        </w:rPr>
        <w:t>reflect</w:t>
      </w:r>
      <w:r>
        <w:rPr>
          <w:rFonts w:eastAsia="Calibri" w:cstheme="minorHAnsi"/>
        </w:rPr>
        <w:t>s</w:t>
      </w:r>
      <w:r w:rsidRPr="0034045C">
        <w:rPr>
          <w:rFonts w:eastAsia="Calibri" w:cstheme="minorHAnsi"/>
        </w:rPr>
        <w:t xml:space="preserve"> the high priority of</w:t>
      </w:r>
      <w:r>
        <w:rPr>
          <w:rFonts w:eastAsia="Calibri" w:cstheme="minorHAnsi"/>
        </w:rPr>
        <w:t xml:space="preserve"> planned care </w:t>
      </w:r>
      <w:r w:rsidRPr="0034045C">
        <w:rPr>
          <w:rFonts w:eastAsia="Calibri" w:cstheme="minorHAnsi"/>
        </w:rPr>
        <w:t xml:space="preserve">services. </w:t>
      </w:r>
    </w:p>
    <w:p w14:paraId="4485D75C" w14:textId="77777777" w:rsidR="00BB43F6" w:rsidRPr="0034045C" w:rsidRDefault="00BB43F6" w:rsidP="00BB43F6">
      <w:pPr>
        <w:spacing w:after="0" w:line="240" w:lineRule="auto"/>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34045C" w14:paraId="2EB2883A" w14:textId="77777777" w:rsidTr="006E21AD">
        <w:trPr>
          <w:trHeight w:val="512"/>
        </w:trPr>
        <w:tc>
          <w:tcPr>
            <w:tcW w:w="2295" w:type="dxa"/>
            <w:tcBorders>
              <w:right w:val="nil"/>
            </w:tcBorders>
          </w:tcPr>
          <w:p w14:paraId="5DA3B891" w14:textId="77777777" w:rsidR="00BB43F6" w:rsidRPr="0034045C" w:rsidRDefault="00BB43F6" w:rsidP="006E21AD">
            <w:pPr>
              <w:rPr>
                <w:rFonts w:eastAsia="Calibri" w:cstheme="minorHAnsi"/>
                <w:b/>
              </w:rPr>
            </w:pPr>
            <w:r w:rsidRPr="0034045C">
              <w:rPr>
                <w:rFonts w:eastAsia="Calibri" w:cstheme="minorHAnsi"/>
                <w:b/>
              </w:rPr>
              <w:t>Risk</w:t>
            </w:r>
          </w:p>
          <w:p w14:paraId="6CEC6BD7" w14:textId="77777777" w:rsidR="00BB43F6" w:rsidRPr="0034045C" w:rsidRDefault="00BB43F6" w:rsidP="006E21AD">
            <w:pPr>
              <w:rPr>
                <w:rFonts w:eastAsia="Calibri" w:cstheme="minorHAnsi"/>
              </w:rPr>
            </w:pPr>
            <w:r w:rsidRPr="0034045C">
              <w:rPr>
                <w:rFonts w:eastAsia="Calibri" w:cstheme="minorHAnsi"/>
                <w:b/>
              </w:rPr>
              <w:t>Date added: 01/11/22</w:t>
            </w:r>
          </w:p>
        </w:tc>
        <w:tc>
          <w:tcPr>
            <w:tcW w:w="8045" w:type="dxa"/>
            <w:gridSpan w:val="5"/>
            <w:tcBorders>
              <w:left w:val="nil"/>
              <w:bottom w:val="single" w:sz="4" w:space="0" w:color="auto"/>
            </w:tcBorders>
          </w:tcPr>
          <w:p w14:paraId="44F1F6CA" w14:textId="77777777" w:rsidR="00BB43F6" w:rsidRDefault="00BB43F6" w:rsidP="006E21AD">
            <w:pPr>
              <w:jc w:val="both"/>
              <w:rPr>
                <w:rFonts w:eastAsia="Calibri" w:cstheme="minorHAnsi"/>
              </w:rPr>
            </w:pPr>
            <w:r w:rsidRPr="0034045C">
              <w:rPr>
                <w:rFonts w:eastAsia="Calibri" w:cstheme="minorHAnsi"/>
              </w:rPr>
              <w:t xml:space="preserve">There is a risk that the organisation will not be able to provide effective, high quality and sustainable </w:t>
            </w:r>
            <w:r>
              <w:rPr>
                <w:rFonts w:eastAsia="Calibri" w:cstheme="minorHAnsi"/>
              </w:rPr>
              <w:t>planned care</w:t>
            </w:r>
            <w:r w:rsidRPr="0034045C">
              <w:rPr>
                <w:rFonts w:eastAsia="Calibri" w:cstheme="minorHAnsi"/>
              </w:rPr>
              <w:t xml:space="preserve"> services. </w:t>
            </w:r>
          </w:p>
          <w:p w14:paraId="11957B94" w14:textId="77777777" w:rsidR="00BB43F6" w:rsidRPr="0034045C" w:rsidRDefault="00BB43F6" w:rsidP="006E21AD">
            <w:pPr>
              <w:jc w:val="both"/>
              <w:rPr>
                <w:rFonts w:eastAsia="Calibri" w:cstheme="minorHAnsi"/>
              </w:rPr>
            </w:pPr>
          </w:p>
        </w:tc>
      </w:tr>
      <w:tr w:rsidR="00BB43F6" w:rsidRPr="0034045C" w14:paraId="36FF2DC6" w14:textId="77777777" w:rsidTr="006E21AD">
        <w:trPr>
          <w:trHeight w:val="2901"/>
        </w:trPr>
        <w:tc>
          <w:tcPr>
            <w:tcW w:w="2295" w:type="dxa"/>
            <w:tcBorders>
              <w:right w:val="nil"/>
            </w:tcBorders>
          </w:tcPr>
          <w:p w14:paraId="1220DA09" w14:textId="77777777" w:rsidR="00BB43F6" w:rsidRPr="0034045C" w:rsidRDefault="00BB43F6" w:rsidP="006E21AD">
            <w:pPr>
              <w:rPr>
                <w:rFonts w:eastAsia="Calibri" w:cstheme="minorHAnsi"/>
                <w:b/>
              </w:rPr>
            </w:pPr>
            <w:r w:rsidRPr="0034045C">
              <w:rPr>
                <w:rFonts w:eastAsia="Calibri" w:cstheme="minorHAnsi"/>
                <w:b/>
              </w:rPr>
              <w:t>Cause</w:t>
            </w:r>
          </w:p>
        </w:tc>
        <w:tc>
          <w:tcPr>
            <w:tcW w:w="8045" w:type="dxa"/>
            <w:gridSpan w:val="5"/>
            <w:tcBorders>
              <w:left w:val="nil"/>
              <w:bottom w:val="single" w:sz="4" w:space="0" w:color="auto"/>
            </w:tcBorders>
          </w:tcPr>
          <w:p w14:paraId="11595141" w14:textId="77777777" w:rsidR="00BB43F6" w:rsidRPr="00035494" w:rsidRDefault="00BB43F6" w:rsidP="003203BF">
            <w:pPr>
              <w:pStyle w:val="ListParagraph"/>
              <w:numPr>
                <w:ilvl w:val="0"/>
                <w:numId w:val="58"/>
              </w:numPr>
              <w:ind w:left="177" w:hanging="177"/>
              <w:jc w:val="both"/>
              <w:rPr>
                <w:rFonts w:eastAsia="Calibri" w:cstheme="minorHAnsi"/>
              </w:rPr>
            </w:pPr>
            <w:r w:rsidRPr="00035494">
              <w:rPr>
                <w:rFonts w:eastAsia="Calibri" w:cstheme="minorHAnsi"/>
              </w:rPr>
              <w:t>The impact of the covid pandemic has resulted in sustained pressure across the planned care system due to the growth in backlog of patients waiting to access treatment. The pressure on capacity in outpatients, diagnostics and treatments</w:t>
            </w:r>
            <w:r>
              <w:rPr>
                <w:rFonts w:eastAsia="Calibri" w:cstheme="minorHAnsi"/>
              </w:rPr>
              <w:t xml:space="preserve"> for urgent/emergency care</w:t>
            </w:r>
            <w:r w:rsidRPr="00035494">
              <w:rPr>
                <w:rFonts w:eastAsia="Calibri" w:cstheme="minorHAnsi"/>
              </w:rPr>
              <w:t xml:space="preserve"> has impacted on </w:t>
            </w:r>
            <w:r>
              <w:rPr>
                <w:rFonts w:eastAsia="Calibri" w:cstheme="minorHAnsi"/>
              </w:rPr>
              <w:t>those waiting to access the system for planned care</w:t>
            </w:r>
            <w:r w:rsidRPr="00035494">
              <w:rPr>
                <w:rFonts w:eastAsia="Calibri" w:cstheme="minorHAnsi"/>
              </w:rPr>
              <w:t xml:space="preserve">.   </w:t>
            </w:r>
          </w:p>
          <w:p w14:paraId="2A8EF71E" w14:textId="77777777" w:rsidR="00BB43F6" w:rsidRDefault="00BB43F6" w:rsidP="003203BF">
            <w:pPr>
              <w:pStyle w:val="ListParagraph"/>
              <w:numPr>
                <w:ilvl w:val="0"/>
                <w:numId w:val="58"/>
              </w:numPr>
              <w:ind w:left="177" w:hanging="177"/>
              <w:jc w:val="both"/>
              <w:rPr>
                <w:rFonts w:eastAsia="Calibri" w:cstheme="minorHAnsi"/>
              </w:rPr>
            </w:pPr>
            <w:r w:rsidRPr="0034045C">
              <w:rPr>
                <w:rFonts w:eastAsia="Calibri" w:cstheme="minorHAnsi"/>
              </w:rPr>
              <w:t>Referral</w:t>
            </w:r>
            <w:r>
              <w:rPr>
                <w:rFonts w:eastAsia="Calibri" w:cstheme="minorHAnsi"/>
              </w:rPr>
              <w:t xml:space="preserve">s for planned care are at </w:t>
            </w:r>
            <w:r w:rsidRPr="0034045C">
              <w:rPr>
                <w:rFonts w:eastAsia="Calibri" w:cstheme="minorHAnsi"/>
              </w:rPr>
              <w:t>pre-Covid levels</w:t>
            </w:r>
            <w:r>
              <w:rPr>
                <w:rFonts w:eastAsia="Calibri" w:cstheme="minorHAnsi"/>
              </w:rPr>
              <w:t xml:space="preserve"> overall, however there is significant variation between specialities. Whilst our</w:t>
            </w:r>
            <w:r w:rsidRPr="0034045C">
              <w:rPr>
                <w:rFonts w:eastAsia="Calibri" w:cstheme="minorHAnsi"/>
              </w:rPr>
              <w:t xml:space="preserve"> planned care system </w:t>
            </w:r>
            <w:r>
              <w:rPr>
                <w:rFonts w:eastAsia="Calibri" w:cstheme="minorHAnsi"/>
              </w:rPr>
              <w:t>(outpatients, diagnostics, treatments) is almost back to full capacity, it has been challenging to achieve activity levels significantly above pre-Covid activity.</w:t>
            </w:r>
            <w:r w:rsidRPr="0034045C">
              <w:rPr>
                <w:rFonts w:eastAsia="Calibri" w:cstheme="minorHAnsi"/>
              </w:rPr>
              <w:t xml:space="preserve"> </w:t>
            </w:r>
          </w:p>
          <w:p w14:paraId="49AAFED5"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There are s</w:t>
            </w:r>
            <w:r w:rsidRPr="0034045C">
              <w:rPr>
                <w:rFonts w:eastAsia="Calibri" w:cstheme="minorHAnsi"/>
              </w:rPr>
              <w:t xml:space="preserve">ustained workforce pressures </w:t>
            </w:r>
            <w:r>
              <w:rPr>
                <w:rFonts w:eastAsia="Calibri" w:cstheme="minorHAnsi"/>
              </w:rPr>
              <w:t xml:space="preserve">at a </w:t>
            </w:r>
            <w:r w:rsidRPr="0034045C">
              <w:rPr>
                <w:rFonts w:eastAsia="Calibri" w:cstheme="minorHAnsi"/>
              </w:rPr>
              <w:t>clinical</w:t>
            </w:r>
            <w:r>
              <w:rPr>
                <w:rFonts w:eastAsia="Calibri" w:cstheme="minorHAnsi"/>
              </w:rPr>
              <w:t xml:space="preserve"> level with challenges around recruitment and retention of staff</w:t>
            </w:r>
          </w:p>
          <w:p w14:paraId="3FFF0F6A" w14:textId="77777777" w:rsidR="00BB43F6" w:rsidRPr="0034045C" w:rsidRDefault="00BB43F6" w:rsidP="006E21AD">
            <w:pPr>
              <w:pStyle w:val="ListParagraph"/>
              <w:ind w:left="177"/>
              <w:jc w:val="both"/>
              <w:rPr>
                <w:rFonts w:eastAsia="Calibri" w:cstheme="minorHAnsi"/>
              </w:rPr>
            </w:pPr>
          </w:p>
        </w:tc>
      </w:tr>
      <w:tr w:rsidR="00BB43F6" w:rsidRPr="0034045C" w14:paraId="40C6C80E" w14:textId="77777777" w:rsidTr="006E21AD">
        <w:trPr>
          <w:trHeight w:val="2461"/>
        </w:trPr>
        <w:tc>
          <w:tcPr>
            <w:tcW w:w="2295" w:type="dxa"/>
            <w:tcBorders>
              <w:right w:val="nil"/>
            </w:tcBorders>
          </w:tcPr>
          <w:p w14:paraId="768BDDB7" w14:textId="77777777" w:rsidR="00BB43F6" w:rsidRPr="0034045C" w:rsidRDefault="00BB43F6" w:rsidP="006E21AD">
            <w:pPr>
              <w:rPr>
                <w:rFonts w:eastAsia="Calibri" w:cstheme="minorHAnsi"/>
                <w:b/>
              </w:rPr>
            </w:pPr>
            <w:r w:rsidRPr="0034045C">
              <w:rPr>
                <w:rFonts w:eastAsia="Calibri" w:cstheme="minorHAnsi"/>
                <w:b/>
              </w:rPr>
              <w:t>Impact</w:t>
            </w:r>
          </w:p>
        </w:tc>
        <w:tc>
          <w:tcPr>
            <w:tcW w:w="8045" w:type="dxa"/>
            <w:gridSpan w:val="5"/>
            <w:tcBorders>
              <w:left w:val="nil"/>
            </w:tcBorders>
          </w:tcPr>
          <w:p w14:paraId="6EC5BF0C" w14:textId="77777777" w:rsidR="00BB43F6" w:rsidRDefault="00BB43F6" w:rsidP="003203BF">
            <w:pPr>
              <w:pStyle w:val="ListParagraph"/>
              <w:numPr>
                <w:ilvl w:val="0"/>
                <w:numId w:val="58"/>
              </w:numPr>
              <w:ind w:left="177" w:hanging="142"/>
              <w:jc w:val="both"/>
              <w:rPr>
                <w:rFonts w:eastAsia="Calibri" w:cstheme="minorHAnsi"/>
              </w:rPr>
            </w:pPr>
            <w:r>
              <w:rPr>
                <w:rFonts w:eastAsia="Calibri" w:cstheme="minorHAnsi"/>
              </w:rPr>
              <w:t>Significant volumes of patients waiting for new outpatient appointments, diagnostics and treatment</w:t>
            </w:r>
          </w:p>
          <w:p w14:paraId="333F1C15" w14:textId="77777777" w:rsidR="00BB43F6" w:rsidRPr="0034045C" w:rsidRDefault="00BB43F6" w:rsidP="003203BF">
            <w:pPr>
              <w:pStyle w:val="ListParagraph"/>
              <w:numPr>
                <w:ilvl w:val="0"/>
                <w:numId w:val="58"/>
              </w:numPr>
              <w:ind w:left="177" w:hanging="142"/>
              <w:jc w:val="both"/>
              <w:rPr>
                <w:rFonts w:eastAsia="Calibri" w:cstheme="minorHAnsi"/>
              </w:rPr>
            </w:pPr>
            <w:r>
              <w:rPr>
                <w:rFonts w:eastAsia="Calibri" w:cstheme="minorHAnsi"/>
              </w:rPr>
              <w:t>Some patients are tipping over into waits of more than 3 years, some of these are still at the outpatient stage</w:t>
            </w:r>
          </w:p>
          <w:p w14:paraId="17251AB0"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Potential for harm </w:t>
            </w:r>
            <w:r>
              <w:rPr>
                <w:rFonts w:eastAsia="Calibri" w:cstheme="minorHAnsi"/>
              </w:rPr>
              <w:t>in terms of clinical deterioration whilst patients are waiting, particularly at the outpatient stage where patients have yet to be seen by a secondary care clinician and priority determined</w:t>
            </w:r>
          </w:p>
          <w:p w14:paraId="057D893D"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Poor staff morale and retention due to the sustained pressures in the system </w:t>
            </w:r>
          </w:p>
          <w:p w14:paraId="3C069E96" w14:textId="77777777" w:rsidR="00BB43F6" w:rsidRDefault="00BB43F6" w:rsidP="003203BF">
            <w:pPr>
              <w:pStyle w:val="ListParagraph"/>
              <w:numPr>
                <w:ilvl w:val="0"/>
                <w:numId w:val="58"/>
              </w:numPr>
              <w:ind w:left="177" w:hanging="142"/>
              <w:rPr>
                <w:rFonts w:eastAsia="Calibri" w:cstheme="minorHAnsi"/>
              </w:rPr>
            </w:pPr>
            <w:r w:rsidRPr="0034045C">
              <w:rPr>
                <w:rFonts w:eastAsia="Calibri" w:cstheme="minorHAnsi"/>
              </w:rPr>
              <w:t>Worsening patient experience and outcomes (see separate risk on patient safety)</w:t>
            </w:r>
          </w:p>
          <w:p w14:paraId="64FEA786" w14:textId="77777777" w:rsidR="00BB43F6" w:rsidRDefault="00BB43F6" w:rsidP="003203BF">
            <w:pPr>
              <w:pStyle w:val="ListParagraph"/>
              <w:numPr>
                <w:ilvl w:val="0"/>
                <w:numId w:val="58"/>
              </w:numPr>
              <w:ind w:left="177" w:hanging="142"/>
              <w:rPr>
                <w:rFonts w:eastAsia="Calibri" w:cstheme="minorHAnsi"/>
              </w:rPr>
            </w:pPr>
            <w:r>
              <w:rPr>
                <w:rFonts w:eastAsia="Calibri" w:cstheme="minorHAnsi"/>
              </w:rPr>
              <w:t xml:space="preserve">Organisational/reputational harm due to political and media interest and scrutiny  </w:t>
            </w:r>
          </w:p>
          <w:p w14:paraId="186DA104" w14:textId="77777777" w:rsidR="00BB43F6" w:rsidRPr="0034045C" w:rsidRDefault="00BB43F6" w:rsidP="006E21AD">
            <w:pPr>
              <w:pStyle w:val="ListParagraph"/>
              <w:ind w:left="177"/>
              <w:rPr>
                <w:rFonts w:eastAsia="Calibri" w:cstheme="minorHAnsi"/>
              </w:rPr>
            </w:pPr>
          </w:p>
        </w:tc>
      </w:tr>
      <w:tr w:rsidR="00BB43F6" w:rsidRPr="0034045C" w14:paraId="6D7A058C" w14:textId="77777777" w:rsidTr="006E21AD">
        <w:trPr>
          <w:trHeight w:val="263"/>
        </w:trPr>
        <w:tc>
          <w:tcPr>
            <w:tcW w:w="2295" w:type="dxa"/>
          </w:tcPr>
          <w:p w14:paraId="24F5A45E" w14:textId="77777777" w:rsidR="00BB43F6" w:rsidRPr="0034045C" w:rsidRDefault="00BB43F6" w:rsidP="006E21AD">
            <w:pPr>
              <w:rPr>
                <w:rFonts w:eastAsia="Calibri" w:cstheme="minorHAnsi"/>
              </w:rPr>
            </w:pPr>
            <w:r w:rsidRPr="0034045C">
              <w:rPr>
                <w:rFonts w:eastAsia="Calibri" w:cstheme="minorHAnsi"/>
              </w:rPr>
              <w:t>Impact Score: 4</w:t>
            </w:r>
          </w:p>
        </w:tc>
        <w:tc>
          <w:tcPr>
            <w:tcW w:w="2663" w:type="dxa"/>
            <w:tcBorders>
              <w:bottom w:val="single" w:sz="4" w:space="0" w:color="auto"/>
            </w:tcBorders>
          </w:tcPr>
          <w:p w14:paraId="7EAF7779" w14:textId="77777777" w:rsidR="00BB43F6" w:rsidRPr="0034045C" w:rsidRDefault="00BB43F6" w:rsidP="006E21AD">
            <w:pPr>
              <w:rPr>
                <w:rFonts w:eastAsia="Calibri" w:cstheme="minorHAnsi"/>
              </w:rPr>
            </w:pPr>
            <w:r w:rsidRPr="0034045C">
              <w:rPr>
                <w:rFonts w:eastAsia="Calibri" w:cstheme="minorHAnsi"/>
              </w:rPr>
              <w:t>Likelihood Score:4</w:t>
            </w:r>
          </w:p>
        </w:tc>
        <w:tc>
          <w:tcPr>
            <w:tcW w:w="2357" w:type="dxa"/>
            <w:gridSpan w:val="3"/>
            <w:tcBorders>
              <w:bottom w:val="single" w:sz="4" w:space="0" w:color="auto"/>
            </w:tcBorders>
          </w:tcPr>
          <w:p w14:paraId="2C87482E" w14:textId="77777777" w:rsidR="00BB43F6" w:rsidRPr="0034045C" w:rsidRDefault="00BB43F6" w:rsidP="006E21AD">
            <w:pPr>
              <w:rPr>
                <w:rFonts w:eastAsia="Calibri" w:cstheme="minorHAnsi"/>
              </w:rPr>
            </w:pPr>
            <w:r w:rsidRPr="0034045C">
              <w:rPr>
                <w:rFonts w:eastAsia="Calibri" w:cstheme="minorHAnsi"/>
              </w:rPr>
              <w:t>Gross Risk Score:</w:t>
            </w:r>
          </w:p>
        </w:tc>
        <w:tc>
          <w:tcPr>
            <w:tcW w:w="3025" w:type="dxa"/>
            <w:tcBorders>
              <w:bottom w:val="single" w:sz="4" w:space="0" w:color="auto"/>
            </w:tcBorders>
            <w:shd w:val="clear" w:color="auto" w:fill="FF0000"/>
          </w:tcPr>
          <w:p w14:paraId="5CE8E3DA" w14:textId="77777777" w:rsidR="00BB43F6" w:rsidRPr="0034045C" w:rsidRDefault="00BB43F6" w:rsidP="006E21AD">
            <w:pPr>
              <w:rPr>
                <w:rFonts w:eastAsia="Calibri" w:cstheme="minorHAnsi"/>
                <w:b/>
              </w:rPr>
            </w:pPr>
            <w:r w:rsidRPr="0034045C">
              <w:rPr>
                <w:rFonts w:eastAsia="Calibri" w:cstheme="minorHAnsi"/>
                <w:b/>
              </w:rPr>
              <w:t>16 (Extreme)</w:t>
            </w:r>
          </w:p>
        </w:tc>
      </w:tr>
      <w:tr w:rsidR="00BB43F6" w:rsidRPr="0034045C" w14:paraId="7B0684A7" w14:textId="77777777" w:rsidTr="006E21AD">
        <w:trPr>
          <w:trHeight w:val="3251"/>
        </w:trPr>
        <w:tc>
          <w:tcPr>
            <w:tcW w:w="2295" w:type="dxa"/>
            <w:tcBorders>
              <w:right w:val="nil"/>
            </w:tcBorders>
          </w:tcPr>
          <w:p w14:paraId="7D33C683" w14:textId="77777777" w:rsidR="00BB43F6" w:rsidRPr="0034045C" w:rsidRDefault="00BB43F6" w:rsidP="006E21AD">
            <w:pPr>
              <w:rPr>
                <w:rFonts w:eastAsia="Calibri" w:cstheme="minorHAnsi"/>
                <w:b/>
              </w:rPr>
            </w:pPr>
            <w:r w:rsidRPr="0034045C">
              <w:rPr>
                <w:rFonts w:eastAsia="Calibri" w:cstheme="minorHAnsi"/>
                <w:b/>
              </w:rPr>
              <w:t>Current Controls</w:t>
            </w:r>
          </w:p>
        </w:tc>
        <w:tc>
          <w:tcPr>
            <w:tcW w:w="8045" w:type="dxa"/>
            <w:gridSpan w:val="5"/>
            <w:tcBorders>
              <w:left w:val="nil"/>
              <w:bottom w:val="single" w:sz="4" w:space="0" w:color="auto"/>
            </w:tcBorders>
          </w:tcPr>
          <w:p w14:paraId="46539D21" w14:textId="77777777" w:rsidR="00BB43F6" w:rsidRDefault="00BB43F6" w:rsidP="003203BF">
            <w:pPr>
              <w:pStyle w:val="ListParagraph"/>
              <w:numPr>
                <w:ilvl w:val="0"/>
                <w:numId w:val="60"/>
              </w:numPr>
              <w:jc w:val="both"/>
              <w:rPr>
                <w:rFonts w:eastAsia="Calibri" w:cstheme="minorHAnsi"/>
              </w:rPr>
            </w:pPr>
            <w:r>
              <w:rPr>
                <w:rFonts w:eastAsia="Calibri" w:cstheme="minorHAnsi"/>
              </w:rPr>
              <w:t>Planned Care</w:t>
            </w:r>
            <w:r w:rsidRPr="0034045C">
              <w:rPr>
                <w:rFonts w:eastAsia="Calibri" w:cstheme="minorHAnsi"/>
              </w:rPr>
              <w:t xml:space="preserve"> is one of the delivery programmes in the 2022/23 Operational Plan</w:t>
            </w:r>
          </w:p>
          <w:p w14:paraId="10BFD97A" w14:textId="77777777" w:rsidR="00BB43F6" w:rsidRDefault="00BB43F6" w:rsidP="003203BF">
            <w:pPr>
              <w:pStyle w:val="ListParagraph"/>
              <w:numPr>
                <w:ilvl w:val="0"/>
                <w:numId w:val="60"/>
              </w:numPr>
              <w:jc w:val="both"/>
              <w:rPr>
                <w:rFonts w:eastAsia="Calibri" w:cstheme="minorHAnsi"/>
              </w:rPr>
            </w:pPr>
            <w:r>
              <w:rPr>
                <w:rFonts w:eastAsia="Calibri" w:cstheme="minorHAnsi"/>
              </w:rPr>
              <w:t>Demand/capacity work undertaken to model expected delivery against the ministerial measures</w:t>
            </w:r>
          </w:p>
          <w:p w14:paraId="2B06D2AC"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Additional capacity schemes funded through WG planned care monies are in place and delivering e.g. independent sector, mobile ophthalmology theatres, 2</w:t>
            </w:r>
            <w:r w:rsidRPr="006469D6">
              <w:rPr>
                <w:rFonts w:eastAsia="Calibri" w:cstheme="minorHAnsi"/>
                <w:vertAlign w:val="superscript"/>
              </w:rPr>
              <w:t>nd</w:t>
            </w:r>
            <w:r>
              <w:rPr>
                <w:rFonts w:eastAsia="Calibri" w:cstheme="minorHAnsi"/>
              </w:rPr>
              <w:t xml:space="preserve"> gynae treatment room commissioned, spinal unit commissioned, mobile endoscopy unit in place</w:t>
            </w:r>
          </w:p>
          <w:p w14:paraId="3FCCD08C"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 xml:space="preserve">Workforce team continue to support recruitment and retention   </w:t>
            </w:r>
          </w:p>
          <w:p w14:paraId="2F697050"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Suite of reports and dashboard created by the Digital and Healthcare Intelligence team to support Directorate teams and Clinical Board in terms of managing the planned care position</w:t>
            </w:r>
          </w:p>
        </w:tc>
      </w:tr>
      <w:tr w:rsidR="00BB43F6" w:rsidRPr="0034045C" w14:paraId="6511399D" w14:textId="77777777" w:rsidTr="006E21AD">
        <w:trPr>
          <w:trHeight w:val="2259"/>
        </w:trPr>
        <w:tc>
          <w:tcPr>
            <w:tcW w:w="2295" w:type="dxa"/>
            <w:tcBorders>
              <w:right w:val="nil"/>
            </w:tcBorders>
          </w:tcPr>
          <w:p w14:paraId="441BE178" w14:textId="77777777" w:rsidR="00BB43F6" w:rsidRPr="0034045C" w:rsidRDefault="00BB43F6" w:rsidP="006E21AD">
            <w:pPr>
              <w:rPr>
                <w:rFonts w:eastAsia="Calibri" w:cstheme="minorHAnsi"/>
                <w:b/>
              </w:rPr>
            </w:pPr>
            <w:r w:rsidRPr="0034045C">
              <w:rPr>
                <w:rFonts w:eastAsia="Calibri" w:cstheme="minorHAnsi"/>
                <w:b/>
              </w:rPr>
              <w:lastRenderedPageBreak/>
              <w:t>Current Assurances</w:t>
            </w:r>
          </w:p>
        </w:tc>
        <w:tc>
          <w:tcPr>
            <w:tcW w:w="8045" w:type="dxa"/>
            <w:gridSpan w:val="5"/>
            <w:tcBorders>
              <w:left w:val="nil"/>
            </w:tcBorders>
          </w:tcPr>
          <w:p w14:paraId="7CA59A86"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Current position against 52/104weeks monitored via weekly Planned Care Performance meeting</w:t>
            </w:r>
            <w:r w:rsidR="009E00FC">
              <w:rPr>
                <w:rFonts w:eastAsia="Calibri" w:cstheme="minorHAnsi"/>
              </w:rPr>
              <w:t xml:space="preserve"> </w:t>
            </w:r>
            <w:r w:rsidR="009E00FC">
              <w:rPr>
                <w:rFonts w:eastAsia="Calibri" w:cstheme="minorHAnsi"/>
                <w:color w:val="FF0000"/>
                <w:vertAlign w:val="superscript"/>
              </w:rPr>
              <w:t>(1)</w:t>
            </w:r>
          </w:p>
          <w:p w14:paraId="7825F007"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Operational position reported into daily/weekly ‘hot’ reports</w:t>
            </w:r>
            <w:r w:rsidR="009E00FC">
              <w:rPr>
                <w:rFonts w:eastAsia="Calibri" w:cstheme="minorHAnsi"/>
                <w:color w:val="FF0000"/>
                <w:vertAlign w:val="superscript"/>
              </w:rPr>
              <w:t>(1)</w:t>
            </w:r>
          </w:p>
          <w:p w14:paraId="6276255E"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Elective Care Delivery Group in place monthly; suite of metrics reviewed at every meeting</w:t>
            </w:r>
            <w:r w:rsidR="009E00FC">
              <w:rPr>
                <w:rFonts w:eastAsia="Calibri" w:cstheme="minorHAnsi"/>
              </w:rPr>
              <w:t xml:space="preserve"> </w:t>
            </w:r>
            <w:r w:rsidR="009E00FC">
              <w:rPr>
                <w:rFonts w:eastAsia="Calibri" w:cstheme="minorHAnsi"/>
                <w:color w:val="FF0000"/>
                <w:vertAlign w:val="superscript"/>
              </w:rPr>
              <w:t>(1)</w:t>
            </w:r>
          </w:p>
          <w:p w14:paraId="6984657B"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Monthly meeting with the Delivery Unit on Planned Care</w:t>
            </w:r>
            <w:r w:rsidR="009E00FC">
              <w:rPr>
                <w:rFonts w:eastAsia="Calibri" w:cstheme="minorHAnsi"/>
                <w:color w:val="FF0000"/>
                <w:vertAlign w:val="superscript"/>
              </w:rPr>
              <w:t>(1)</w:t>
            </w:r>
          </w:p>
          <w:p w14:paraId="173613D3"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Mechanisms in place to monitor key Planned Care schemes as part of the Operational Delivery Plan</w:t>
            </w:r>
            <w:r w:rsidR="009E00FC">
              <w:rPr>
                <w:rFonts w:eastAsia="Calibri" w:cstheme="minorHAnsi"/>
              </w:rPr>
              <w:t xml:space="preserve"> </w:t>
            </w:r>
            <w:r w:rsidR="009E00FC">
              <w:rPr>
                <w:rFonts w:eastAsia="Calibri" w:cstheme="minorHAnsi"/>
                <w:color w:val="FF0000"/>
                <w:vertAlign w:val="superscript"/>
              </w:rPr>
              <w:t>(1)</w:t>
            </w:r>
          </w:p>
          <w:p w14:paraId="10A34DF6"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Key operational performance indicators and progress against plans reported into the Strategy and Delivery Committee</w:t>
            </w:r>
            <w:r w:rsidR="009E00FC">
              <w:rPr>
                <w:rFonts w:eastAsia="Calibri" w:cstheme="minorHAnsi"/>
              </w:rPr>
              <w:t xml:space="preserve"> </w:t>
            </w:r>
            <w:r w:rsidR="009E00FC">
              <w:rPr>
                <w:rFonts w:eastAsia="Calibri" w:cstheme="minorHAnsi"/>
                <w:color w:val="FF0000"/>
                <w:vertAlign w:val="superscript"/>
              </w:rPr>
              <w:t>(1)</w:t>
            </w:r>
          </w:p>
          <w:p w14:paraId="63F294B5"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Planned Care reported as part of the Board Integrated Performance report</w:t>
            </w:r>
            <w:r w:rsidRPr="006469D6">
              <w:rPr>
                <w:rFonts w:eastAsia="Calibri" w:cstheme="minorHAnsi"/>
                <w:color w:val="FF0000"/>
              </w:rPr>
              <w:t xml:space="preserve"> </w:t>
            </w:r>
            <w:r w:rsidR="009E00FC">
              <w:rPr>
                <w:rFonts w:eastAsia="Calibri" w:cstheme="minorHAnsi"/>
                <w:color w:val="FF0000"/>
                <w:vertAlign w:val="superscript"/>
              </w:rPr>
              <w:t>(1)</w:t>
            </w:r>
          </w:p>
          <w:p w14:paraId="6C3FC263" w14:textId="77777777" w:rsidR="00BB43F6" w:rsidRPr="006469D6" w:rsidRDefault="00BB43F6" w:rsidP="006E21AD">
            <w:pPr>
              <w:pStyle w:val="ListParagraph"/>
              <w:ind w:left="177"/>
              <w:jc w:val="both"/>
              <w:rPr>
                <w:rFonts w:eastAsia="Calibri" w:cstheme="minorHAnsi"/>
              </w:rPr>
            </w:pPr>
          </w:p>
        </w:tc>
      </w:tr>
      <w:tr w:rsidR="00BB43F6" w:rsidRPr="0034045C" w14:paraId="7A84A494" w14:textId="77777777" w:rsidTr="006E21AD">
        <w:trPr>
          <w:trHeight w:val="248"/>
        </w:trPr>
        <w:tc>
          <w:tcPr>
            <w:tcW w:w="2295" w:type="dxa"/>
          </w:tcPr>
          <w:p w14:paraId="60DC1A5E" w14:textId="77777777" w:rsidR="00BB43F6" w:rsidRPr="0034045C" w:rsidRDefault="00BB43F6" w:rsidP="006E21AD">
            <w:pPr>
              <w:rPr>
                <w:rFonts w:eastAsia="Calibri" w:cstheme="minorHAnsi"/>
              </w:rPr>
            </w:pPr>
            <w:r w:rsidRPr="0034045C">
              <w:rPr>
                <w:rFonts w:eastAsia="Calibri" w:cstheme="minorHAnsi"/>
              </w:rPr>
              <w:t>Impact Score: 4</w:t>
            </w:r>
          </w:p>
        </w:tc>
        <w:tc>
          <w:tcPr>
            <w:tcW w:w="2663" w:type="dxa"/>
            <w:tcBorders>
              <w:bottom w:val="single" w:sz="4" w:space="0" w:color="auto"/>
            </w:tcBorders>
          </w:tcPr>
          <w:p w14:paraId="76EC7C49" w14:textId="77777777" w:rsidR="00BB43F6" w:rsidRPr="0034045C" w:rsidRDefault="00BB43F6" w:rsidP="006E21AD">
            <w:pPr>
              <w:rPr>
                <w:rFonts w:eastAsia="Calibri" w:cstheme="minorHAnsi"/>
              </w:rPr>
            </w:pPr>
            <w:r w:rsidRPr="0034045C">
              <w:rPr>
                <w:rFonts w:eastAsia="Calibri" w:cstheme="minorHAnsi"/>
              </w:rPr>
              <w:t>Likelihood Score: 3</w:t>
            </w:r>
          </w:p>
        </w:tc>
        <w:tc>
          <w:tcPr>
            <w:tcW w:w="2357" w:type="dxa"/>
            <w:gridSpan w:val="3"/>
            <w:tcBorders>
              <w:bottom w:val="single" w:sz="4" w:space="0" w:color="auto"/>
            </w:tcBorders>
          </w:tcPr>
          <w:p w14:paraId="6968EB30" w14:textId="77777777" w:rsidR="00BB43F6" w:rsidRPr="0034045C" w:rsidRDefault="00BB43F6" w:rsidP="006E21AD">
            <w:pPr>
              <w:rPr>
                <w:rFonts w:eastAsia="Calibri" w:cstheme="minorHAnsi"/>
              </w:rPr>
            </w:pPr>
            <w:r w:rsidRPr="0034045C">
              <w:rPr>
                <w:rFonts w:eastAsia="Calibri" w:cstheme="minorHAnsi"/>
              </w:rPr>
              <w:t>Net Risk Score:</w:t>
            </w:r>
          </w:p>
        </w:tc>
        <w:tc>
          <w:tcPr>
            <w:tcW w:w="3025" w:type="dxa"/>
            <w:tcBorders>
              <w:bottom w:val="single" w:sz="4" w:space="0" w:color="auto"/>
            </w:tcBorders>
            <w:shd w:val="clear" w:color="auto" w:fill="FFC000"/>
          </w:tcPr>
          <w:p w14:paraId="79137537" w14:textId="77777777" w:rsidR="00BB43F6" w:rsidRPr="0034045C" w:rsidRDefault="00BB43F6" w:rsidP="006E21AD">
            <w:pPr>
              <w:rPr>
                <w:rFonts w:eastAsia="Calibri" w:cstheme="minorHAnsi"/>
                <w:b/>
              </w:rPr>
            </w:pPr>
            <w:r w:rsidRPr="0034045C">
              <w:rPr>
                <w:rFonts w:eastAsia="Calibri" w:cstheme="minorHAnsi"/>
                <w:b/>
              </w:rPr>
              <w:t>12 (</w:t>
            </w:r>
            <w:r>
              <w:rPr>
                <w:rFonts w:eastAsia="Calibri" w:cstheme="minorHAnsi"/>
                <w:b/>
              </w:rPr>
              <w:t>High</w:t>
            </w:r>
            <w:r w:rsidRPr="0034045C">
              <w:rPr>
                <w:rFonts w:eastAsia="Calibri" w:cstheme="minorHAnsi"/>
                <w:b/>
              </w:rPr>
              <w:t>)</w:t>
            </w:r>
          </w:p>
        </w:tc>
      </w:tr>
      <w:tr w:rsidR="00BB43F6" w:rsidRPr="0034045C" w14:paraId="576FBEE8" w14:textId="77777777" w:rsidTr="006E21AD">
        <w:trPr>
          <w:trHeight w:val="1303"/>
        </w:trPr>
        <w:tc>
          <w:tcPr>
            <w:tcW w:w="2295" w:type="dxa"/>
            <w:tcBorders>
              <w:right w:val="nil"/>
            </w:tcBorders>
          </w:tcPr>
          <w:p w14:paraId="4DAACDA8" w14:textId="77777777" w:rsidR="00BB43F6" w:rsidRPr="0034045C" w:rsidRDefault="00BB43F6" w:rsidP="006E21AD">
            <w:pPr>
              <w:rPr>
                <w:rFonts w:eastAsia="Calibri" w:cstheme="minorHAnsi"/>
                <w:b/>
              </w:rPr>
            </w:pPr>
            <w:r w:rsidRPr="0034045C">
              <w:rPr>
                <w:rFonts w:eastAsia="Calibri" w:cstheme="minorHAnsi"/>
                <w:b/>
              </w:rPr>
              <w:t>Gap in Controls</w:t>
            </w:r>
          </w:p>
        </w:tc>
        <w:tc>
          <w:tcPr>
            <w:tcW w:w="8045" w:type="dxa"/>
            <w:gridSpan w:val="5"/>
            <w:tcBorders>
              <w:left w:val="nil"/>
              <w:bottom w:val="single" w:sz="4" w:space="0" w:color="auto"/>
            </w:tcBorders>
          </w:tcPr>
          <w:p w14:paraId="2CA084AB"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Further demand/capacity work required together with an indication of the ministerial targets to inform the plan for 23/24 and assess deliverability</w:t>
            </w:r>
          </w:p>
          <w:p w14:paraId="250E5769"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Availability of planned care funding may mean that choices need to be made in terms of delivery</w:t>
            </w:r>
          </w:p>
          <w:p w14:paraId="323C0EF8"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 xml:space="preserve">Further work required to maximise treat in turn </w:t>
            </w:r>
          </w:p>
          <w:p w14:paraId="4516FFEF"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Solutions required to ensure all specialities can access sufficient capacity to enable a return to pre-Covid levels of activity</w:t>
            </w:r>
          </w:p>
          <w:p w14:paraId="1E654460"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Recruitment strategies to sustain and increase multidisciplinary teams (see separate risk on workforce)</w:t>
            </w:r>
          </w:p>
          <w:p w14:paraId="2DFCD478" w14:textId="77777777" w:rsidR="00BB43F6" w:rsidRPr="0084358F" w:rsidRDefault="00BB43F6" w:rsidP="006E21AD">
            <w:pPr>
              <w:pStyle w:val="ListParagraph"/>
              <w:ind w:left="360"/>
              <w:jc w:val="both"/>
              <w:rPr>
                <w:rFonts w:eastAsia="Calibri" w:cstheme="minorHAnsi"/>
              </w:rPr>
            </w:pPr>
          </w:p>
        </w:tc>
      </w:tr>
      <w:tr w:rsidR="00BB43F6" w:rsidRPr="0034045C" w14:paraId="3CE889A6" w14:textId="77777777" w:rsidTr="006E21AD">
        <w:trPr>
          <w:trHeight w:val="527"/>
        </w:trPr>
        <w:tc>
          <w:tcPr>
            <w:tcW w:w="2295" w:type="dxa"/>
            <w:tcBorders>
              <w:bottom w:val="single" w:sz="4" w:space="0" w:color="auto"/>
              <w:right w:val="nil"/>
            </w:tcBorders>
          </w:tcPr>
          <w:p w14:paraId="74FBB6C6" w14:textId="77777777" w:rsidR="00BB43F6" w:rsidRPr="0034045C" w:rsidRDefault="00BB43F6" w:rsidP="006E21AD">
            <w:pPr>
              <w:rPr>
                <w:rFonts w:eastAsia="Calibri" w:cstheme="minorHAnsi"/>
                <w:b/>
              </w:rPr>
            </w:pPr>
            <w:r w:rsidRPr="0034045C">
              <w:rPr>
                <w:rFonts w:eastAsia="Calibri" w:cstheme="minorHAnsi"/>
                <w:b/>
              </w:rPr>
              <w:t>Gap in Assurances</w:t>
            </w:r>
          </w:p>
        </w:tc>
        <w:tc>
          <w:tcPr>
            <w:tcW w:w="8045" w:type="dxa"/>
            <w:gridSpan w:val="5"/>
            <w:tcBorders>
              <w:left w:val="nil"/>
            </w:tcBorders>
          </w:tcPr>
          <w:p w14:paraId="779FCABA" w14:textId="77777777" w:rsidR="00BB43F6" w:rsidRDefault="00BB43F6" w:rsidP="003203BF">
            <w:pPr>
              <w:pStyle w:val="ListParagraph"/>
              <w:numPr>
                <w:ilvl w:val="0"/>
                <w:numId w:val="63"/>
              </w:numPr>
              <w:jc w:val="both"/>
              <w:rPr>
                <w:rFonts w:eastAsia="Calibri" w:cstheme="minorHAnsi"/>
              </w:rPr>
            </w:pPr>
            <w:r>
              <w:rPr>
                <w:rFonts w:eastAsia="Calibri" w:cstheme="minorHAnsi"/>
              </w:rPr>
              <w:t>Since the Operational Plan Delivery Group meeting has been stepped down, there is a need to consider the governance mechanisms by which key risks and messages from the Elective Care Delivery Group are escalated</w:t>
            </w:r>
          </w:p>
          <w:p w14:paraId="48314B10" w14:textId="77777777" w:rsidR="00BB43F6" w:rsidRDefault="00BB43F6" w:rsidP="003203BF">
            <w:pPr>
              <w:pStyle w:val="ListParagraph"/>
              <w:numPr>
                <w:ilvl w:val="0"/>
                <w:numId w:val="63"/>
              </w:numPr>
              <w:jc w:val="both"/>
              <w:rPr>
                <w:rFonts w:eastAsia="Calibri" w:cstheme="minorHAnsi"/>
              </w:rPr>
            </w:pPr>
            <w:r>
              <w:rPr>
                <w:rFonts w:eastAsia="Calibri" w:cstheme="minorHAnsi"/>
              </w:rPr>
              <w:t>Whilst a sub-group on supporting patients whilst they are waiting has been established, the group is in its infancy and needs to progress at pace</w:t>
            </w:r>
          </w:p>
          <w:p w14:paraId="26198AA4" w14:textId="77777777" w:rsidR="00BB43F6" w:rsidRPr="00CA23DB" w:rsidRDefault="00BB43F6" w:rsidP="006E21AD">
            <w:pPr>
              <w:pStyle w:val="ListParagraph"/>
              <w:ind w:left="360"/>
              <w:jc w:val="both"/>
              <w:rPr>
                <w:rFonts w:eastAsia="Calibri" w:cstheme="minorHAnsi"/>
              </w:rPr>
            </w:pPr>
          </w:p>
        </w:tc>
      </w:tr>
      <w:tr w:rsidR="00BB43F6" w:rsidRPr="0034045C" w14:paraId="546EED8B" w14:textId="77777777" w:rsidTr="006E21AD">
        <w:trPr>
          <w:trHeight w:val="248"/>
        </w:trPr>
        <w:tc>
          <w:tcPr>
            <w:tcW w:w="2295" w:type="dxa"/>
            <w:tcBorders>
              <w:right w:val="nil"/>
            </w:tcBorders>
            <w:shd w:val="clear" w:color="auto" w:fill="548DD4"/>
          </w:tcPr>
          <w:p w14:paraId="3FF57780" w14:textId="77777777" w:rsidR="00BB43F6" w:rsidRPr="0034045C" w:rsidRDefault="00BB43F6" w:rsidP="006E21AD">
            <w:pPr>
              <w:rPr>
                <w:rFonts w:eastAsia="Calibri" w:cstheme="minorHAnsi"/>
                <w:b/>
                <w:color w:val="FFFFFF"/>
              </w:rPr>
            </w:pPr>
            <w:r w:rsidRPr="0034045C">
              <w:rPr>
                <w:rFonts w:cstheme="minorHAnsi"/>
              </w:rPr>
              <w:br w:type="page"/>
            </w:r>
            <w:r w:rsidRPr="0034045C">
              <w:rPr>
                <w:rFonts w:eastAsia="Calibri" w:cstheme="minorHAnsi"/>
                <w:b/>
                <w:color w:val="FFFFFF"/>
              </w:rPr>
              <w:t>Actions</w:t>
            </w:r>
          </w:p>
        </w:tc>
        <w:tc>
          <w:tcPr>
            <w:tcW w:w="2663" w:type="dxa"/>
            <w:tcBorders>
              <w:left w:val="nil"/>
              <w:bottom w:val="single" w:sz="4" w:space="0" w:color="auto"/>
            </w:tcBorders>
            <w:shd w:val="clear" w:color="auto" w:fill="548DD4"/>
          </w:tcPr>
          <w:p w14:paraId="46F64D4E" w14:textId="77777777" w:rsidR="00BB43F6" w:rsidRPr="0034045C" w:rsidRDefault="00BB43F6" w:rsidP="006E21AD">
            <w:pPr>
              <w:rPr>
                <w:rFonts w:eastAsia="Calibri" w:cstheme="minorHAnsi"/>
                <w:color w:val="FFFFFF"/>
              </w:rPr>
            </w:pPr>
          </w:p>
        </w:tc>
        <w:tc>
          <w:tcPr>
            <w:tcW w:w="878" w:type="dxa"/>
            <w:shd w:val="clear" w:color="auto" w:fill="548DD4"/>
          </w:tcPr>
          <w:p w14:paraId="72008113" w14:textId="77777777" w:rsidR="00BB43F6" w:rsidRPr="0034045C" w:rsidRDefault="00BB43F6" w:rsidP="006E21AD">
            <w:pPr>
              <w:rPr>
                <w:rFonts w:eastAsia="Calibri" w:cstheme="minorHAnsi"/>
                <w:b/>
                <w:color w:val="FFFFFF"/>
              </w:rPr>
            </w:pPr>
            <w:r w:rsidRPr="0034045C">
              <w:rPr>
                <w:rFonts w:eastAsia="Calibri" w:cstheme="minorHAnsi"/>
                <w:b/>
                <w:color w:val="FFFFFF"/>
              </w:rPr>
              <w:t>Lead</w:t>
            </w:r>
          </w:p>
        </w:tc>
        <w:tc>
          <w:tcPr>
            <w:tcW w:w="1133" w:type="dxa"/>
            <w:shd w:val="clear" w:color="auto" w:fill="548DD4"/>
          </w:tcPr>
          <w:p w14:paraId="1864AAA5" w14:textId="77777777" w:rsidR="00BB43F6" w:rsidRPr="0034045C" w:rsidRDefault="00BB43F6" w:rsidP="006E21AD">
            <w:pPr>
              <w:rPr>
                <w:rFonts w:eastAsia="Calibri" w:cstheme="minorHAnsi"/>
                <w:b/>
                <w:color w:val="FFFFFF"/>
              </w:rPr>
            </w:pPr>
            <w:r w:rsidRPr="0034045C">
              <w:rPr>
                <w:rFonts w:eastAsia="Calibri" w:cstheme="minorHAnsi"/>
                <w:b/>
                <w:color w:val="FFFFFF"/>
              </w:rPr>
              <w:t>By when</w:t>
            </w:r>
          </w:p>
        </w:tc>
        <w:tc>
          <w:tcPr>
            <w:tcW w:w="3371" w:type="dxa"/>
            <w:gridSpan w:val="2"/>
            <w:shd w:val="clear" w:color="auto" w:fill="548DD4"/>
          </w:tcPr>
          <w:p w14:paraId="68F32F6A" w14:textId="77777777" w:rsidR="00BB43F6" w:rsidRPr="0034045C" w:rsidRDefault="00BB43F6" w:rsidP="006E21AD">
            <w:pPr>
              <w:rPr>
                <w:rFonts w:eastAsia="Calibri" w:cstheme="minorHAnsi"/>
                <w:b/>
                <w:color w:val="FFFFFF"/>
              </w:rPr>
            </w:pPr>
            <w:r>
              <w:rPr>
                <w:rFonts w:eastAsia="Calibri" w:cstheme="minorHAnsi"/>
                <w:b/>
                <w:color w:val="FFFFFF"/>
              </w:rPr>
              <w:t xml:space="preserve">Update since </w:t>
            </w:r>
            <w:r w:rsidR="00AD7293">
              <w:rPr>
                <w:rFonts w:eastAsia="Calibri" w:cstheme="minorHAnsi"/>
                <w:b/>
                <w:color w:val="FFFFFF"/>
              </w:rPr>
              <w:t>November</w:t>
            </w:r>
            <w:r>
              <w:rPr>
                <w:rFonts w:eastAsia="Calibri" w:cstheme="minorHAnsi"/>
                <w:b/>
                <w:color w:val="FFFFFF"/>
              </w:rPr>
              <w:t xml:space="preserve"> 22</w:t>
            </w:r>
          </w:p>
        </w:tc>
      </w:tr>
      <w:tr w:rsidR="00581822" w:rsidRPr="00D16244" w14:paraId="484B8013" w14:textId="77777777" w:rsidTr="006E21AD">
        <w:trPr>
          <w:trHeight w:val="790"/>
        </w:trPr>
        <w:tc>
          <w:tcPr>
            <w:tcW w:w="4958" w:type="dxa"/>
            <w:gridSpan w:val="2"/>
          </w:tcPr>
          <w:p w14:paraId="3E9BC6E3" w14:textId="77777777" w:rsidR="00581822" w:rsidRPr="00B97E54" w:rsidRDefault="00581822" w:rsidP="003203BF">
            <w:pPr>
              <w:pStyle w:val="ListParagraph"/>
              <w:numPr>
                <w:ilvl w:val="0"/>
                <w:numId w:val="65"/>
              </w:numPr>
              <w:rPr>
                <w:rFonts w:eastAsia="Calibri" w:cstheme="minorHAnsi"/>
              </w:rPr>
            </w:pPr>
            <w:r w:rsidRPr="00B97E54">
              <w:rPr>
                <w:rFonts w:eastAsia="Calibri" w:cstheme="minorHAnsi"/>
              </w:rPr>
              <w:t>Continue to develop and iterate the demand/capacity work for 23/24 to inform the IMTP</w:t>
            </w:r>
          </w:p>
          <w:p w14:paraId="7929C0B0" w14:textId="77777777" w:rsidR="00581822" w:rsidRPr="00D16244" w:rsidRDefault="00581822" w:rsidP="00581822">
            <w:pPr>
              <w:ind w:left="720"/>
              <w:contextualSpacing/>
              <w:rPr>
                <w:rFonts w:eastAsia="Calibri" w:cstheme="minorHAnsi"/>
              </w:rPr>
            </w:pPr>
          </w:p>
        </w:tc>
        <w:tc>
          <w:tcPr>
            <w:tcW w:w="878" w:type="dxa"/>
          </w:tcPr>
          <w:p w14:paraId="51D2120D" w14:textId="77777777" w:rsidR="00581822" w:rsidRPr="00D16244" w:rsidRDefault="00581822" w:rsidP="00581822">
            <w:pPr>
              <w:rPr>
                <w:rFonts w:eastAsia="Calibri" w:cstheme="minorHAnsi"/>
              </w:rPr>
            </w:pPr>
            <w:r w:rsidRPr="00D16244">
              <w:rPr>
                <w:rFonts w:eastAsia="Calibri" w:cstheme="minorHAnsi"/>
              </w:rPr>
              <w:t>AW/JC</w:t>
            </w:r>
          </w:p>
        </w:tc>
        <w:tc>
          <w:tcPr>
            <w:tcW w:w="1133" w:type="dxa"/>
          </w:tcPr>
          <w:p w14:paraId="030B6F24" w14:textId="77777777" w:rsidR="00581822" w:rsidRPr="00D16244" w:rsidRDefault="00581822" w:rsidP="00581822">
            <w:pPr>
              <w:rPr>
                <w:rFonts w:eastAsia="Calibri" w:cstheme="minorHAnsi"/>
              </w:rPr>
            </w:pPr>
            <w:r w:rsidRPr="00D16244">
              <w:rPr>
                <w:rFonts w:eastAsia="Calibri" w:cstheme="minorHAnsi"/>
              </w:rPr>
              <w:t>31.1.23</w:t>
            </w:r>
          </w:p>
        </w:tc>
        <w:tc>
          <w:tcPr>
            <w:tcW w:w="3371" w:type="dxa"/>
            <w:gridSpan w:val="2"/>
          </w:tcPr>
          <w:p w14:paraId="68B37990" w14:textId="77777777" w:rsidR="00581822" w:rsidRPr="00581822" w:rsidRDefault="00581822" w:rsidP="00581822">
            <w:pPr>
              <w:rPr>
                <w:rFonts w:eastAsia="Calibri" w:cstheme="minorHAnsi"/>
                <w:color w:val="FF0000"/>
              </w:rPr>
            </w:pPr>
            <w:r w:rsidRPr="00581822">
              <w:rPr>
                <w:rFonts w:eastAsia="Calibri" w:cstheme="minorHAnsi"/>
                <w:color w:val="FF0000"/>
              </w:rPr>
              <w:t>D&amp;HI team are engaged in the work and first draft will be complete in January</w:t>
            </w:r>
          </w:p>
        </w:tc>
      </w:tr>
      <w:tr w:rsidR="00581822" w:rsidRPr="00D16244" w14:paraId="108C8C48" w14:textId="77777777" w:rsidTr="006E21AD">
        <w:trPr>
          <w:trHeight w:val="1039"/>
        </w:trPr>
        <w:tc>
          <w:tcPr>
            <w:tcW w:w="4958" w:type="dxa"/>
            <w:gridSpan w:val="2"/>
          </w:tcPr>
          <w:p w14:paraId="137D45ED" w14:textId="77777777" w:rsidR="00581822" w:rsidRPr="00B97E54" w:rsidRDefault="00581822" w:rsidP="003203BF">
            <w:pPr>
              <w:pStyle w:val="ListParagraph"/>
              <w:numPr>
                <w:ilvl w:val="0"/>
                <w:numId w:val="65"/>
              </w:numPr>
              <w:rPr>
                <w:rFonts w:eastAsia="Calibri" w:cstheme="minorHAnsi"/>
              </w:rPr>
            </w:pPr>
            <w:r w:rsidRPr="00B97E54">
              <w:rPr>
                <w:rFonts w:eastAsia="Calibri" w:cstheme="minorHAnsi"/>
              </w:rPr>
              <w:t>Establish key priorities and a work plan for the supporting patients sub-group</w:t>
            </w:r>
          </w:p>
        </w:tc>
        <w:tc>
          <w:tcPr>
            <w:tcW w:w="878" w:type="dxa"/>
          </w:tcPr>
          <w:p w14:paraId="47F05396" w14:textId="77777777" w:rsidR="00581822" w:rsidRPr="00D16244" w:rsidRDefault="00581822" w:rsidP="00581822">
            <w:pPr>
              <w:rPr>
                <w:rFonts w:eastAsia="Calibri" w:cstheme="minorHAnsi"/>
              </w:rPr>
            </w:pPr>
            <w:r w:rsidRPr="00D16244">
              <w:rPr>
                <w:rFonts w:eastAsia="Calibri" w:cstheme="minorHAnsi"/>
              </w:rPr>
              <w:t>EC</w:t>
            </w:r>
          </w:p>
        </w:tc>
        <w:tc>
          <w:tcPr>
            <w:tcW w:w="1133" w:type="dxa"/>
          </w:tcPr>
          <w:p w14:paraId="69C38E10" w14:textId="77777777" w:rsidR="00581822" w:rsidRPr="00D16244" w:rsidRDefault="00581822" w:rsidP="00581822">
            <w:pPr>
              <w:rPr>
                <w:rFonts w:eastAsia="Calibri" w:cstheme="minorHAnsi"/>
              </w:rPr>
            </w:pPr>
            <w:r w:rsidRPr="00D16244">
              <w:rPr>
                <w:rFonts w:eastAsia="Calibri" w:cstheme="minorHAnsi"/>
              </w:rPr>
              <w:t>31.12.22</w:t>
            </w:r>
          </w:p>
        </w:tc>
        <w:tc>
          <w:tcPr>
            <w:tcW w:w="3371" w:type="dxa"/>
            <w:gridSpan w:val="2"/>
          </w:tcPr>
          <w:p w14:paraId="0E2DDD39" w14:textId="77777777" w:rsidR="00581822" w:rsidRPr="00581822" w:rsidRDefault="00581822" w:rsidP="00581822">
            <w:pPr>
              <w:rPr>
                <w:rFonts w:eastAsia="Calibri" w:cstheme="minorHAnsi"/>
                <w:color w:val="FF0000"/>
              </w:rPr>
            </w:pPr>
            <w:r w:rsidRPr="00581822">
              <w:rPr>
                <w:rFonts w:eastAsia="Calibri" w:cstheme="minorHAnsi"/>
                <w:color w:val="FF0000"/>
              </w:rPr>
              <w:t>Complete. Group is in place and meeting monthly.  Two sub-groups have been established with work due to commence in January.</w:t>
            </w:r>
          </w:p>
        </w:tc>
      </w:tr>
      <w:tr w:rsidR="00BB43F6" w:rsidRPr="00D16244" w14:paraId="5D1DCF0B" w14:textId="77777777" w:rsidTr="006E21AD">
        <w:trPr>
          <w:trHeight w:val="1054"/>
        </w:trPr>
        <w:tc>
          <w:tcPr>
            <w:tcW w:w="4958" w:type="dxa"/>
            <w:gridSpan w:val="2"/>
          </w:tcPr>
          <w:p w14:paraId="7AEE5EF3" w14:textId="77777777" w:rsidR="00BB43F6" w:rsidRPr="00D16244" w:rsidRDefault="00BB43F6" w:rsidP="003203BF">
            <w:pPr>
              <w:numPr>
                <w:ilvl w:val="0"/>
                <w:numId w:val="65"/>
              </w:numPr>
              <w:contextualSpacing/>
              <w:rPr>
                <w:rFonts w:eastAsia="Calibri" w:cstheme="minorHAnsi"/>
              </w:rPr>
            </w:pPr>
            <w:r w:rsidRPr="00D16244">
              <w:rPr>
                <w:rFonts w:eastAsia="Calibri" w:cstheme="minorHAnsi"/>
              </w:rPr>
              <w:t>Continue to progress plans to maximise activity and monitor via the Planned Care Performance group</w:t>
            </w:r>
          </w:p>
        </w:tc>
        <w:tc>
          <w:tcPr>
            <w:tcW w:w="878" w:type="dxa"/>
          </w:tcPr>
          <w:p w14:paraId="25BD8458" w14:textId="77777777" w:rsidR="00BB43F6" w:rsidRPr="00D16244" w:rsidRDefault="00BB43F6" w:rsidP="006E21AD">
            <w:pPr>
              <w:rPr>
                <w:rFonts w:eastAsia="Calibri" w:cstheme="minorHAnsi"/>
              </w:rPr>
            </w:pPr>
            <w:r w:rsidRPr="00D16244">
              <w:rPr>
                <w:rFonts w:eastAsia="Calibri" w:cstheme="minorHAnsi"/>
              </w:rPr>
              <w:t>JC</w:t>
            </w:r>
          </w:p>
        </w:tc>
        <w:tc>
          <w:tcPr>
            <w:tcW w:w="1133" w:type="dxa"/>
          </w:tcPr>
          <w:p w14:paraId="728AE561" w14:textId="77777777" w:rsidR="00BB43F6" w:rsidRPr="00D16244" w:rsidRDefault="00BB43F6" w:rsidP="006E21AD">
            <w:pPr>
              <w:rPr>
                <w:rFonts w:eastAsia="Calibri" w:cstheme="minorHAnsi"/>
              </w:rPr>
            </w:pPr>
            <w:r w:rsidRPr="00D16244">
              <w:rPr>
                <w:rFonts w:eastAsia="Calibri" w:cstheme="minorHAnsi"/>
              </w:rPr>
              <w:t>Weekly</w:t>
            </w:r>
          </w:p>
        </w:tc>
        <w:tc>
          <w:tcPr>
            <w:tcW w:w="3371" w:type="dxa"/>
            <w:gridSpan w:val="2"/>
          </w:tcPr>
          <w:p w14:paraId="558EAA08" w14:textId="77777777" w:rsidR="00BB43F6" w:rsidRPr="00D16244" w:rsidRDefault="00581822" w:rsidP="006E21AD">
            <w:pPr>
              <w:rPr>
                <w:rFonts w:eastAsia="Calibri" w:cstheme="minorHAnsi"/>
              </w:rPr>
            </w:pPr>
            <w:r w:rsidRPr="00581822">
              <w:rPr>
                <w:rFonts w:eastAsia="Calibri" w:cstheme="minorHAnsi"/>
                <w:color w:val="FF0000"/>
              </w:rPr>
              <w:t xml:space="preserve">Complete - </w:t>
            </w:r>
            <w:r w:rsidR="00BB43F6" w:rsidRPr="00581822">
              <w:rPr>
                <w:rFonts w:eastAsia="Calibri" w:cstheme="minorHAnsi"/>
                <w:color w:val="FF0000"/>
              </w:rPr>
              <w:t>Meetings in place</w:t>
            </w:r>
          </w:p>
        </w:tc>
      </w:tr>
      <w:tr w:rsidR="00BB43F6" w:rsidRPr="00D16244" w14:paraId="1C33AB75" w14:textId="77777777" w:rsidTr="006E21AD">
        <w:trPr>
          <w:trHeight w:val="1054"/>
        </w:trPr>
        <w:tc>
          <w:tcPr>
            <w:tcW w:w="4958" w:type="dxa"/>
            <w:gridSpan w:val="2"/>
          </w:tcPr>
          <w:p w14:paraId="5B9CC68A" w14:textId="77777777" w:rsidR="00BB43F6" w:rsidRPr="00D16244" w:rsidRDefault="00BB43F6" w:rsidP="003203BF">
            <w:pPr>
              <w:numPr>
                <w:ilvl w:val="0"/>
                <w:numId w:val="65"/>
              </w:numPr>
              <w:contextualSpacing/>
              <w:rPr>
                <w:rFonts w:eastAsia="Calibri" w:cstheme="minorHAnsi"/>
              </w:rPr>
            </w:pPr>
            <w:r>
              <w:rPr>
                <w:rFonts w:eastAsia="Calibri" w:cstheme="minorHAnsi"/>
              </w:rPr>
              <w:t>Agree formal reporting mechanisms from the Elective Care Delivery group through to SLB</w:t>
            </w:r>
          </w:p>
        </w:tc>
        <w:tc>
          <w:tcPr>
            <w:tcW w:w="878" w:type="dxa"/>
          </w:tcPr>
          <w:p w14:paraId="28798B67" w14:textId="77777777" w:rsidR="00BB43F6" w:rsidRPr="00D16244" w:rsidRDefault="00BB43F6" w:rsidP="006E21AD">
            <w:pPr>
              <w:rPr>
                <w:rFonts w:eastAsia="Calibri" w:cstheme="minorHAnsi"/>
              </w:rPr>
            </w:pPr>
            <w:r>
              <w:rPr>
                <w:rFonts w:eastAsia="Calibri" w:cstheme="minorHAnsi"/>
              </w:rPr>
              <w:t>PB/HE</w:t>
            </w:r>
          </w:p>
        </w:tc>
        <w:tc>
          <w:tcPr>
            <w:tcW w:w="1133" w:type="dxa"/>
          </w:tcPr>
          <w:p w14:paraId="59E5BE24" w14:textId="77777777" w:rsidR="00BB43F6" w:rsidRPr="00D16244" w:rsidRDefault="00BB43F6" w:rsidP="006E21AD">
            <w:pPr>
              <w:rPr>
                <w:rFonts w:eastAsia="Calibri" w:cstheme="minorHAnsi"/>
              </w:rPr>
            </w:pPr>
            <w:r>
              <w:rPr>
                <w:rFonts w:eastAsia="Calibri" w:cstheme="minorHAnsi"/>
              </w:rPr>
              <w:t>31.12.22</w:t>
            </w:r>
          </w:p>
        </w:tc>
        <w:tc>
          <w:tcPr>
            <w:tcW w:w="3371" w:type="dxa"/>
            <w:gridSpan w:val="2"/>
          </w:tcPr>
          <w:p w14:paraId="5DBC4F1B" w14:textId="77777777" w:rsidR="00BB43F6" w:rsidRPr="00D16244" w:rsidRDefault="00BB43F6" w:rsidP="006E21AD">
            <w:pPr>
              <w:rPr>
                <w:rFonts w:eastAsia="Calibri" w:cstheme="minorHAnsi"/>
              </w:rPr>
            </w:pPr>
            <w:r>
              <w:rPr>
                <w:rFonts w:eastAsia="Calibri" w:cstheme="minorHAnsi"/>
              </w:rPr>
              <w:t>Under consideration as part of review of COO meeting structures</w:t>
            </w:r>
            <w:r w:rsidR="00581822">
              <w:rPr>
                <w:rFonts w:eastAsia="Calibri" w:cstheme="minorHAnsi"/>
              </w:rPr>
              <w:t xml:space="preserve"> </w:t>
            </w:r>
            <w:r w:rsidR="00581822" w:rsidRPr="00581822">
              <w:rPr>
                <w:rFonts w:eastAsia="Calibri" w:cstheme="minorHAnsi"/>
                <w:color w:val="FF0000"/>
              </w:rPr>
              <w:t>Proposal taken to SLB on 22.12.22</w:t>
            </w:r>
          </w:p>
        </w:tc>
      </w:tr>
      <w:tr w:rsidR="00BB43F6" w:rsidRPr="0034045C" w14:paraId="4051C834" w14:textId="77777777" w:rsidTr="006E21AD">
        <w:trPr>
          <w:trHeight w:val="512"/>
        </w:trPr>
        <w:tc>
          <w:tcPr>
            <w:tcW w:w="4958" w:type="dxa"/>
            <w:gridSpan w:val="2"/>
          </w:tcPr>
          <w:p w14:paraId="05456985" w14:textId="77777777" w:rsidR="00BB43F6" w:rsidRPr="00D16244" w:rsidRDefault="00BB43F6" w:rsidP="003203BF">
            <w:pPr>
              <w:numPr>
                <w:ilvl w:val="0"/>
                <w:numId w:val="65"/>
              </w:numPr>
              <w:contextualSpacing/>
              <w:rPr>
                <w:rFonts w:eastAsia="Calibri" w:cstheme="minorHAnsi"/>
              </w:rPr>
            </w:pPr>
            <w:r w:rsidRPr="00D16244">
              <w:rPr>
                <w:rFonts w:eastAsia="Calibri" w:cstheme="minorHAnsi"/>
              </w:rPr>
              <w:t xml:space="preserve">Development of recruitment and retention strategies  </w:t>
            </w:r>
          </w:p>
        </w:tc>
        <w:tc>
          <w:tcPr>
            <w:tcW w:w="878" w:type="dxa"/>
          </w:tcPr>
          <w:p w14:paraId="52EDC7C4" w14:textId="77777777" w:rsidR="00BB43F6" w:rsidRPr="00D16244" w:rsidRDefault="00BB43F6" w:rsidP="006E21AD">
            <w:pPr>
              <w:rPr>
                <w:rFonts w:eastAsia="Calibri" w:cstheme="minorHAnsi"/>
              </w:rPr>
            </w:pPr>
            <w:r w:rsidRPr="00D16244">
              <w:rPr>
                <w:rFonts w:eastAsia="Calibri" w:cstheme="minorHAnsi"/>
              </w:rPr>
              <w:t>RG</w:t>
            </w:r>
          </w:p>
        </w:tc>
        <w:tc>
          <w:tcPr>
            <w:tcW w:w="1133" w:type="dxa"/>
          </w:tcPr>
          <w:p w14:paraId="071589BE" w14:textId="77777777" w:rsidR="00BB43F6" w:rsidRPr="00D16244" w:rsidRDefault="00BB43F6" w:rsidP="006E21AD">
            <w:pPr>
              <w:rPr>
                <w:rFonts w:eastAsia="Calibri" w:cstheme="minorHAnsi"/>
              </w:rPr>
            </w:pPr>
            <w:r w:rsidRPr="00D16244">
              <w:rPr>
                <w:rFonts w:eastAsia="Calibri" w:cstheme="minorHAnsi"/>
              </w:rPr>
              <w:t>31.03.23</w:t>
            </w:r>
          </w:p>
        </w:tc>
        <w:tc>
          <w:tcPr>
            <w:tcW w:w="3371" w:type="dxa"/>
            <w:gridSpan w:val="2"/>
          </w:tcPr>
          <w:p w14:paraId="6051E1D6" w14:textId="77777777" w:rsidR="00BB43F6" w:rsidRPr="0034045C" w:rsidRDefault="00BB43F6" w:rsidP="006E21AD">
            <w:pPr>
              <w:rPr>
                <w:rFonts w:eastAsia="Calibri" w:cstheme="minorHAnsi"/>
              </w:rPr>
            </w:pPr>
            <w:r w:rsidRPr="00D16244">
              <w:rPr>
                <w:rFonts w:eastAsia="Calibri" w:cstheme="minorHAnsi"/>
              </w:rPr>
              <w:t>See separate BAF risk on workforce</w:t>
            </w:r>
          </w:p>
        </w:tc>
      </w:tr>
      <w:tr w:rsidR="00BB43F6" w:rsidRPr="0034045C" w14:paraId="239ABD77" w14:textId="77777777" w:rsidTr="006E21AD">
        <w:trPr>
          <w:trHeight w:val="248"/>
        </w:trPr>
        <w:tc>
          <w:tcPr>
            <w:tcW w:w="2295" w:type="dxa"/>
          </w:tcPr>
          <w:p w14:paraId="1C7A373A" w14:textId="77777777" w:rsidR="00BB43F6" w:rsidRPr="0034045C" w:rsidRDefault="00BB43F6" w:rsidP="006E21AD">
            <w:pPr>
              <w:rPr>
                <w:rFonts w:eastAsia="Calibri" w:cstheme="minorHAnsi"/>
              </w:rPr>
            </w:pPr>
            <w:r w:rsidRPr="0034045C">
              <w:rPr>
                <w:rFonts w:eastAsia="Calibri" w:cstheme="minorHAnsi"/>
              </w:rPr>
              <w:t xml:space="preserve">Impact Score: </w:t>
            </w:r>
            <w:r>
              <w:rPr>
                <w:rFonts w:eastAsia="Calibri" w:cstheme="minorHAnsi"/>
              </w:rPr>
              <w:t>4</w:t>
            </w:r>
          </w:p>
        </w:tc>
        <w:tc>
          <w:tcPr>
            <w:tcW w:w="2663" w:type="dxa"/>
          </w:tcPr>
          <w:p w14:paraId="17A578BA" w14:textId="77777777" w:rsidR="00BB43F6" w:rsidRPr="0034045C" w:rsidRDefault="00BB43F6" w:rsidP="006E21AD">
            <w:pPr>
              <w:rPr>
                <w:rFonts w:eastAsia="Calibri" w:cstheme="minorHAnsi"/>
              </w:rPr>
            </w:pPr>
            <w:r w:rsidRPr="0034045C">
              <w:rPr>
                <w:rFonts w:eastAsia="Calibri" w:cstheme="minorHAnsi"/>
              </w:rPr>
              <w:t>Likelihood Score: 2</w:t>
            </w:r>
          </w:p>
        </w:tc>
        <w:tc>
          <w:tcPr>
            <w:tcW w:w="2011" w:type="dxa"/>
            <w:gridSpan w:val="2"/>
          </w:tcPr>
          <w:p w14:paraId="42152414" w14:textId="77777777" w:rsidR="00BB43F6" w:rsidRPr="0034045C" w:rsidRDefault="00BB43F6" w:rsidP="006E21AD">
            <w:pPr>
              <w:rPr>
                <w:rFonts w:eastAsia="Calibri" w:cstheme="minorHAnsi"/>
              </w:rPr>
            </w:pPr>
            <w:r w:rsidRPr="0034045C">
              <w:rPr>
                <w:rFonts w:eastAsia="Calibri" w:cstheme="minorHAnsi"/>
              </w:rPr>
              <w:t>Target Risk Score:</w:t>
            </w:r>
          </w:p>
        </w:tc>
        <w:tc>
          <w:tcPr>
            <w:tcW w:w="3371" w:type="dxa"/>
            <w:gridSpan w:val="2"/>
            <w:shd w:val="clear" w:color="auto" w:fill="FFC000"/>
          </w:tcPr>
          <w:p w14:paraId="4015E90F" w14:textId="77777777" w:rsidR="00BB43F6" w:rsidRPr="00B21EE5" w:rsidRDefault="00BB43F6" w:rsidP="003203BF">
            <w:pPr>
              <w:pStyle w:val="ListParagraph"/>
              <w:numPr>
                <w:ilvl w:val="0"/>
                <w:numId w:val="64"/>
              </w:numPr>
              <w:rPr>
                <w:rFonts w:eastAsia="Calibri" w:cstheme="minorHAnsi"/>
                <w:b/>
              </w:rPr>
            </w:pPr>
            <w:r w:rsidRPr="00B21EE5">
              <w:rPr>
                <w:rFonts w:eastAsia="Calibri" w:cstheme="minorHAnsi"/>
                <w:b/>
              </w:rPr>
              <w:t>(</w:t>
            </w:r>
            <w:r>
              <w:rPr>
                <w:rFonts w:eastAsia="Calibri" w:cstheme="minorHAnsi"/>
                <w:b/>
              </w:rPr>
              <w:t>H</w:t>
            </w:r>
            <w:r w:rsidRPr="00B21EE5">
              <w:rPr>
                <w:rFonts w:eastAsia="Calibri" w:cstheme="minorHAnsi"/>
                <w:b/>
              </w:rPr>
              <w:t xml:space="preserve">igh)                                                 </w:t>
            </w:r>
          </w:p>
        </w:tc>
      </w:tr>
    </w:tbl>
    <w:p w14:paraId="02634FFB" w14:textId="77777777" w:rsidR="00BB43F6" w:rsidRPr="0034045C" w:rsidRDefault="00BB43F6" w:rsidP="00BB43F6">
      <w:pPr>
        <w:spacing w:after="0" w:line="240" w:lineRule="auto"/>
        <w:rPr>
          <w:rFonts w:cstheme="minorHAnsi"/>
        </w:rPr>
      </w:pPr>
    </w:p>
    <w:p w14:paraId="37000A2E" w14:textId="77777777" w:rsidR="00BB43F6" w:rsidRDefault="00BB43F6" w:rsidP="00BB43F6">
      <w:r>
        <w:br w:type="page"/>
      </w:r>
    </w:p>
    <w:p w14:paraId="179350D2" w14:textId="77777777" w:rsidR="00BB43F6" w:rsidRDefault="00BB43F6" w:rsidP="00BB43F6"/>
    <w:p w14:paraId="0990450F" w14:textId="77777777" w:rsidR="00F1074D" w:rsidRPr="0007040E" w:rsidRDefault="00F1074D" w:rsidP="003203BF">
      <w:pPr>
        <w:pStyle w:val="ListParagraph"/>
        <w:numPr>
          <w:ilvl w:val="0"/>
          <w:numId w:val="76"/>
        </w:numPr>
        <w:shd w:val="clear" w:color="auto" w:fill="FFFFFF"/>
        <w:ind w:left="-142" w:hanging="425"/>
        <w:rPr>
          <w:rFonts w:ascii="Calibri" w:eastAsia="Calibri" w:hAnsi="Calibri" w:cs="Times New Roman"/>
          <w:b/>
        </w:rPr>
      </w:pPr>
      <w:r w:rsidRPr="0007040E">
        <w:rPr>
          <w:rFonts w:ascii="Calibri" w:eastAsia="Calibri" w:hAnsi="Calibri" w:cs="Calibri"/>
          <w:b/>
        </w:rPr>
        <w:t>Exacerbation of Health Inequalities in C&amp;V – Executive Director of Public Health (Fiona Kinghorn)</w:t>
      </w:r>
    </w:p>
    <w:p w14:paraId="7EB60FD6" w14:textId="77777777" w:rsidR="00F1074D" w:rsidRPr="00BB63AB" w:rsidRDefault="00F1074D" w:rsidP="00F1074D">
      <w:pPr>
        <w:spacing w:line="240" w:lineRule="auto"/>
        <w:ind w:left="-567"/>
        <w:jc w:val="both"/>
        <w:rPr>
          <w:rFonts w:ascii="Calibri" w:eastAsia="Calibri" w:hAnsi="Calibri" w:cs="Calibri"/>
        </w:rPr>
      </w:pPr>
      <w:r w:rsidRPr="61E00833">
        <w:rPr>
          <w:rFonts w:ascii="Calibri" w:eastAsia="Calibri" w:hAnsi="Calibri" w:cs="Calibri"/>
        </w:rPr>
        <w:t xml:space="preserve">The COVID-19 pandemic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there is no evidence to suggest that this pattern is not replicated fully at a Cardiff and Vale UHB level. </w:t>
      </w:r>
    </w:p>
    <w:p w14:paraId="298A7835" w14:textId="77777777" w:rsidR="00F1074D" w:rsidRPr="00BB63AB" w:rsidRDefault="00F1074D" w:rsidP="00F1074D">
      <w:pPr>
        <w:spacing w:line="240" w:lineRule="auto"/>
        <w:ind w:left="-567"/>
        <w:jc w:val="both"/>
        <w:rPr>
          <w:rFonts w:ascii="Calibri" w:eastAsia="Calibri" w:hAnsi="Calibri" w:cs="Calibri"/>
        </w:rPr>
      </w:pPr>
      <w:r w:rsidRPr="00BB63AB">
        <w:rPr>
          <w:rFonts w:ascii="Calibri" w:eastAsia="Calibri" w:hAnsi="Calibri" w:cs="Calibri"/>
        </w:rPr>
        <w:t xml:space="preserve">The vision of our Shaping Our Future Wellbeing strategy is that </w:t>
      </w:r>
      <w:r w:rsidRPr="00BB63AB">
        <w:rPr>
          <w:rFonts w:ascii="Calibri" w:eastAsia="Calibri" w:hAnsi="Calibri" w:cs="Calibri"/>
          <w:i/>
        </w:rPr>
        <w:t>“a person’s chance of leading a healthy life is the same wherever they live and whoever they are”</w:t>
      </w:r>
      <w:r w:rsidRPr="00BB63AB">
        <w:rPr>
          <w:rFonts w:ascii="Calibri" w:eastAsia="Calibri" w:hAnsi="Calibri" w:cs="Calibri"/>
        </w:rPr>
        <w:t xml:space="preserve">. Our goal is to reduce health inequalities – reduce the 12-year life expectancy gap, and improve the healthy years lived gap of 22 years. Addressing inequality linked to deprivation is also a clear commitment of both Cardiff and Vale of Glamorgan PSB Well-being Plans 2018-23. </w:t>
      </w:r>
    </w:p>
    <w:p w14:paraId="40325FA6" w14:textId="77777777" w:rsidR="00F1074D" w:rsidRPr="00BB63AB" w:rsidRDefault="00F1074D" w:rsidP="00F1074D">
      <w:pPr>
        <w:spacing w:line="240" w:lineRule="auto"/>
        <w:ind w:left="-567"/>
        <w:jc w:val="both"/>
        <w:rPr>
          <w:rFonts w:ascii="Calibri" w:eastAsia="Calibri" w:hAnsi="Calibri" w:cs="Calibri"/>
        </w:rPr>
      </w:pPr>
      <w:r w:rsidRPr="00BB63AB">
        <w:rPr>
          <w:rFonts w:ascii="Calibri" w:eastAsia="Calibri" w:hAnsi="Calibri" w:cs="Calibri"/>
        </w:rPr>
        <w:t>Our focus on reducing inequalities locally in health and wellbeing are underpinned by both ‘Prosperity for All’ and ‘A Healthier Wales’. The Wellbeing of Future Generations Act also sets out Health and Equality as two main goals and the Socio-economic Duty</w:t>
      </w:r>
      <w:r w:rsidRPr="00BB63AB">
        <w:rPr>
          <w:rFonts w:ascii="Calibri" w:eastAsia="Calibri" w:hAnsi="Calibri" w:cs="Calibr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F1074D" w:rsidRPr="00BB63AB" w14:paraId="4D6F2A51" w14:textId="77777777" w:rsidTr="00F1074D">
        <w:tc>
          <w:tcPr>
            <w:tcW w:w="2358" w:type="dxa"/>
            <w:tcBorders>
              <w:bottom w:val="single" w:sz="4" w:space="0" w:color="auto"/>
              <w:right w:val="nil"/>
            </w:tcBorders>
          </w:tcPr>
          <w:p w14:paraId="678C2756" w14:textId="77777777" w:rsidR="00F1074D" w:rsidRPr="00BB63AB" w:rsidRDefault="00F1074D" w:rsidP="00F1074D">
            <w:pPr>
              <w:rPr>
                <w:rFonts w:ascii="Calibri" w:eastAsia="Calibri" w:hAnsi="Calibri" w:cs="Calibri"/>
                <w:b/>
              </w:rPr>
            </w:pPr>
            <w:r w:rsidRPr="00BB63AB">
              <w:rPr>
                <w:rFonts w:ascii="Calibri" w:eastAsia="Calibri" w:hAnsi="Calibri" w:cs="Calibri"/>
                <w:b/>
              </w:rPr>
              <w:t>Risk</w:t>
            </w:r>
          </w:p>
          <w:p w14:paraId="06CE0BC0" w14:textId="77777777" w:rsidR="00F1074D" w:rsidRPr="00BB63AB" w:rsidRDefault="00F1074D" w:rsidP="00F1074D">
            <w:pPr>
              <w:rPr>
                <w:rFonts w:ascii="Calibri" w:eastAsia="Calibri" w:hAnsi="Calibri" w:cs="Calibri"/>
                <w:b/>
              </w:rPr>
            </w:pPr>
          </w:p>
        </w:tc>
        <w:tc>
          <w:tcPr>
            <w:tcW w:w="7990" w:type="dxa"/>
            <w:gridSpan w:val="6"/>
            <w:tcBorders>
              <w:left w:val="nil"/>
            </w:tcBorders>
          </w:tcPr>
          <w:p w14:paraId="29A581BE" w14:textId="77777777" w:rsidR="00F1074D" w:rsidRPr="00BB63AB" w:rsidRDefault="00F1074D" w:rsidP="00F1074D">
            <w:pPr>
              <w:rPr>
                <w:rFonts w:ascii="Calibri" w:eastAsia="Calibri" w:hAnsi="Calibri" w:cs="Calibri"/>
              </w:rPr>
            </w:pPr>
            <w:r w:rsidRPr="1681C0A8">
              <w:rPr>
                <w:rFonts w:ascii="Calibri" w:eastAsia="Calibri" w:hAnsi="Calibri" w:cs="Calibri"/>
              </w:rPr>
              <w:t>There is a risk that the exacerbation of inequalities due to the harms caused by the COVID-19 pandemic and cost of living crisis will reverse progress in our goal to reduce the 12-year life expectancy gap, and improvements to the healthy years lived gap of 22 years.</w:t>
            </w:r>
          </w:p>
        </w:tc>
      </w:tr>
      <w:tr w:rsidR="00F1074D" w:rsidRPr="00BB63AB" w14:paraId="11D5A3EA" w14:textId="77777777" w:rsidTr="00F1074D">
        <w:tc>
          <w:tcPr>
            <w:tcW w:w="2358" w:type="dxa"/>
            <w:tcBorders>
              <w:bottom w:val="single" w:sz="4" w:space="0" w:color="auto"/>
              <w:right w:val="nil"/>
            </w:tcBorders>
          </w:tcPr>
          <w:p w14:paraId="3CB74C87" w14:textId="77777777" w:rsidR="00F1074D" w:rsidRPr="00BB63AB" w:rsidRDefault="00F1074D" w:rsidP="00F1074D">
            <w:pPr>
              <w:rPr>
                <w:rFonts w:ascii="Calibri" w:eastAsia="Calibri" w:hAnsi="Calibri" w:cs="Calibri"/>
                <w:b/>
              </w:rPr>
            </w:pPr>
            <w:r w:rsidRPr="00BB63AB">
              <w:rPr>
                <w:rFonts w:ascii="Calibri" w:eastAsia="Calibri" w:hAnsi="Calibri" w:cs="Calibri"/>
                <w:b/>
              </w:rPr>
              <w:t xml:space="preserve">Date added:  </w:t>
            </w:r>
          </w:p>
        </w:tc>
        <w:tc>
          <w:tcPr>
            <w:tcW w:w="7990" w:type="dxa"/>
            <w:gridSpan w:val="6"/>
            <w:tcBorders>
              <w:left w:val="nil"/>
            </w:tcBorders>
          </w:tcPr>
          <w:p w14:paraId="5EFFAE7C" w14:textId="77777777" w:rsidR="00F1074D" w:rsidRPr="00BB63AB" w:rsidRDefault="00F1074D" w:rsidP="00F1074D">
            <w:pPr>
              <w:rPr>
                <w:rFonts w:ascii="Calibri" w:eastAsia="Calibri" w:hAnsi="Calibri" w:cs="Calibri"/>
              </w:rPr>
            </w:pPr>
            <w:r w:rsidRPr="00BB63AB">
              <w:rPr>
                <w:rFonts w:ascii="Calibri" w:eastAsia="Calibri" w:hAnsi="Calibri" w:cs="Calibri"/>
              </w:rPr>
              <w:t>29.07.21</w:t>
            </w:r>
          </w:p>
        </w:tc>
      </w:tr>
      <w:tr w:rsidR="00F1074D" w:rsidRPr="00BB63AB" w14:paraId="3B045D1D" w14:textId="77777777" w:rsidTr="00F1074D">
        <w:tc>
          <w:tcPr>
            <w:tcW w:w="2358" w:type="dxa"/>
            <w:tcBorders>
              <w:bottom w:val="single" w:sz="4" w:space="0" w:color="auto"/>
              <w:right w:val="nil"/>
            </w:tcBorders>
          </w:tcPr>
          <w:p w14:paraId="4BFE0BD1" w14:textId="77777777" w:rsidR="00F1074D" w:rsidRPr="00BB63AB" w:rsidRDefault="00F1074D" w:rsidP="00F1074D">
            <w:pPr>
              <w:rPr>
                <w:rFonts w:ascii="Calibri" w:eastAsia="Calibri" w:hAnsi="Calibri" w:cs="Calibri"/>
                <w:b/>
              </w:rPr>
            </w:pPr>
            <w:r w:rsidRPr="00BB63AB">
              <w:rPr>
                <w:rFonts w:ascii="Calibri" w:eastAsia="Calibri" w:hAnsi="Calibri" w:cs="Calibri"/>
                <w:b/>
              </w:rPr>
              <w:t>Cause</w:t>
            </w:r>
          </w:p>
        </w:tc>
        <w:tc>
          <w:tcPr>
            <w:tcW w:w="7990" w:type="dxa"/>
            <w:gridSpan w:val="6"/>
            <w:tcBorders>
              <w:left w:val="nil"/>
            </w:tcBorders>
          </w:tcPr>
          <w:p w14:paraId="6C183986"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rPr>
            </w:pPr>
            <w:r w:rsidRPr="61E00833">
              <w:rPr>
                <w:rFonts w:ascii="Calibri" w:eastAsia="Calibri" w:hAnsi="Calibri" w:cs="Calibri"/>
              </w:rPr>
              <w:t xml:space="preserve">Deaths from COVID-19 have been almost double in the most deprived quintile when compared with the least deprived quintile of the population in Wales, and there has been a disproportionate rate of hospitalisation and death in ethnic minority communities </w:t>
            </w:r>
          </w:p>
          <w:p w14:paraId="7863B965" w14:textId="77777777" w:rsidR="00F1074D" w:rsidRPr="00223750"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14:paraId="24CC514D" w14:textId="77777777" w:rsidR="00F1074D" w:rsidRPr="00223750" w:rsidRDefault="00F1074D" w:rsidP="00F1074D">
            <w:pPr>
              <w:numPr>
                <w:ilvl w:val="0"/>
                <w:numId w:val="28"/>
              </w:numPr>
              <w:autoSpaceDE w:val="0"/>
              <w:autoSpaceDN w:val="0"/>
              <w:adjustRightInd w:val="0"/>
              <w:contextualSpacing/>
              <w:rPr>
                <w:rFonts w:ascii="Calibri" w:eastAsia="Calibri" w:hAnsi="Calibri" w:cs="Calibri"/>
                <w:noProof/>
              </w:rPr>
            </w:pPr>
            <w:r w:rsidRPr="61E00833">
              <w:rPr>
                <w:rFonts w:ascii="Calibri" w:eastAsia="Calibri" w:hAnsi="Calibri" w:cs="Calibri"/>
              </w:rPr>
              <w:t>It is recognised that the COVID-19 pandemic</w:t>
            </w:r>
            <w:r w:rsidRPr="61E00833">
              <w:rPr>
                <w:rFonts w:ascii="Calibri" w:eastAsia="Calibri" w:hAnsi="Calibri" w:cs="Calibri"/>
                <w:noProof/>
              </w:rPr>
              <w:t xml:space="preserve"> is responsible for five harms to population health, all of which are experienced inequitably. These are the direct harm caused by infection, indirect harm due to surge pressures on the health and social care system, harms caused by population based health protection measures (e.g. lockdown), economic harm and harms caused by exacerbaing inequalities in our society.</w:t>
            </w:r>
          </w:p>
          <w:p w14:paraId="4D57C952"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Health inequalities arise in three main ways, from</w:t>
            </w:r>
          </w:p>
          <w:p w14:paraId="3BD31A2B"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structural issues, e.g.</w:t>
            </w:r>
            <w:r w:rsidRPr="61E00833">
              <w:rPr>
                <w:rFonts w:ascii="Calibri" w:eastAsia="Times New Roman" w:hAnsi="Calibri" w:cs="Calibri"/>
                <w:lang w:val="en" w:eastAsia="en-GB"/>
              </w:rPr>
              <w:t xml:space="preserve"> income, employment, education and housing</w:t>
            </w:r>
          </w:p>
          <w:p w14:paraId="2C9FB31F"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 xml:space="preserve">unhealthy behaviours </w:t>
            </w:r>
          </w:p>
          <w:p w14:paraId="05A77B64"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 xml:space="preserve">inequitable access to, or experience of, services, </w:t>
            </w:r>
            <w:r w:rsidRPr="61E00833">
              <w:rPr>
                <w:rFonts w:ascii="Calibri" w:eastAsia="Times New Roman" w:hAnsi="Calibri" w:cs="Calibri"/>
                <w:lang w:val="en" w:eastAsia="en-GB"/>
              </w:rPr>
              <w:t>which can be a result of discrimination due to inaccessible services, public information or healthcare sites that may be relevant/pertinent to their particular needs</w:t>
            </w:r>
            <w:r w:rsidRPr="61E00833">
              <w:rPr>
                <w:rFonts w:ascii="Calibri" w:eastAsia="Calibri" w:hAnsi="Calibri" w:cs="Calibri"/>
              </w:rPr>
              <w:t xml:space="preserve"> </w:t>
            </w:r>
          </w:p>
          <w:p w14:paraId="0535579D" w14:textId="77777777" w:rsidR="00F1074D" w:rsidRPr="00A65B5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 xml:space="preserve">It follows, therefore, that services run by organisations which do not address their own structural issues (nor advocate others to do so), do not support staff and their population to take up healthier, or reduce health-harming, behaviours, and which </w:t>
            </w:r>
            <w:r w:rsidRPr="61E00833">
              <w:rPr>
                <w:rFonts w:ascii="Calibri" w:eastAsia="Calibri" w:hAnsi="Calibri" w:cs="Calibri"/>
                <w:noProof/>
              </w:rPr>
              <w:lastRenderedPageBreak/>
              <w:t>are not tailored towards reducing inequalities will fail to address the causes of increasing health inequality</w:t>
            </w:r>
          </w:p>
          <w:p w14:paraId="6A6EE2EC"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The impact of inflation leading to the ‘cost of living crisis’ currently being experienced in the UK, with rising prices for energy (gas, electricity) and fuel (petrol, diesel) food and other goods and services has a negative impact on health as real disposable incomes fall with this being more marked in lower income households.  High inflation also risks exacerbating mental health challenges with concerns about debt being a leading cause of anxiety</w:t>
            </w:r>
          </w:p>
        </w:tc>
      </w:tr>
      <w:tr w:rsidR="00F1074D" w:rsidRPr="00BB63AB" w14:paraId="021C5E54" w14:textId="77777777" w:rsidTr="00F1074D">
        <w:tc>
          <w:tcPr>
            <w:tcW w:w="2358" w:type="dxa"/>
            <w:tcBorders>
              <w:right w:val="nil"/>
            </w:tcBorders>
          </w:tcPr>
          <w:p w14:paraId="3174F229"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Impact</w:t>
            </w:r>
          </w:p>
        </w:tc>
        <w:tc>
          <w:tcPr>
            <w:tcW w:w="7990" w:type="dxa"/>
            <w:gridSpan w:val="6"/>
            <w:tcBorders>
              <w:left w:val="nil"/>
            </w:tcBorders>
          </w:tcPr>
          <w:p w14:paraId="6E7AD374" w14:textId="77777777" w:rsidR="00F1074D" w:rsidRPr="00BB63AB" w:rsidRDefault="00F1074D" w:rsidP="00F1074D">
            <w:pPr>
              <w:numPr>
                <w:ilvl w:val="0"/>
                <w:numId w:val="37"/>
              </w:numPr>
              <w:autoSpaceDE w:val="0"/>
              <w:autoSpaceDN w:val="0"/>
              <w:adjustRightInd w:val="0"/>
              <w:contextualSpacing/>
              <w:rPr>
                <w:rFonts w:ascii="Calibri" w:eastAsia="Calibri" w:hAnsi="Calibri" w:cs="Calibri"/>
              </w:rPr>
            </w:pPr>
            <w:r w:rsidRPr="61E00833">
              <w:rPr>
                <w:rFonts w:ascii="Calibri" w:eastAsia="Calibri" w:hAnsi="Calibri" w:cs="Calibri"/>
              </w:rPr>
              <w:t>The key population groups with multiple vulnerabilities, compounded or exposed by COVID-19, include:</w:t>
            </w:r>
          </w:p>
          <w:p w14:paraId="790EEAB2"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Children and young people</w:t>
            </w:r>
          </w:p>
          <w:p w14:paraId="4C4E9BAF"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Minority ethnic groups, especially Black and Asian populations</w:t>
            </w:r>
          </w:p>
          <w:p w14:paraId="7EB76D80"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People living in (or at risk of) deprivation and poverty</w:t>
            </w:r>
          </w:p>
          <w:p w14:paraId="5DF0BB0A"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People in insecure/low income/informal/low-qualification employment, especially women</w:t>
            </w:r>
          </w:p>
          <w:p w14:paraId="77444C11" w14:textId="77777777" w:rsidR="00F1074D" w:rsidRPr="00BB63AB" w:rsidRDefault="00F1074D" w:rsidP="00F1074D">
            <w:pPr>
              <w:numPr>
                <w:ilvl w:val="0"/>
                <w:numId w:val="32"/>
              </w:numPr>
              <w:ind w:left="360"/>
              <w:contextualSpacing/>
              <w:rPr>
                <w:rFonts w:ascii="Calibri" w:eastAsia="Calibri" w:hAnsi="Calibri" w:cs="Calibri"/>
              </w:rPr>
            </w:pPr>
            <w:r w:rsidRPr="61E00833">
              <w:rPr>
                <w:rFonts w:ascii="Calibri" w:eastAsia="Calibri" w:hAnsi="Calibri" w:cs="Calibri"/>
              </w:rPr>
              <w:t>People who are marginalised and socially excluded, such as homeless persons</w:t>
            </w:r>
          </w:p>
          <w:p w14:paraId="1227156D" w14:textId="77777777" w:rsidR="00F1074D" w:rsidRPr="00A52607" w:rsidRDefault="00F1074D" w:rsidP="00F1074D">
            <w:pPr>
              <w:numPr>
                <w:ilvl w:val="0"/>
                <w:numId w:val="37"/>
              </w:numPr>
              <w:autoSpaceDE w:val="0"/>
              <w:autoSpaceDN w:val="0"/>
              <w:adjustRightInd w:val="0"/>
              <w:contextualSpacing/>
              <w:rPr>
                <w:rFonts w:ascii="Calibri" w:eastAsia="Calibri" w:hAnsi="Calibri" w:cs="Calibri"/>
              </w:rPr>
            </w:pPr>
            <w:r w:rsidRPr="1681C0A8">
              <w:rPr>
                <w:rFonts w:ascii="Calibri" w:eastAsia="Calibri" w:hAnsi="Calibri" w:cs="Calibri"/>
              </w:rPr>
              <w:t xml:space="preserve">Risk factors interact and multiple aspects of disadvantage come together, increasing the disease burden and widening equity gaps. Underlying chronic conditions, as well as unequal living and working conditions, have been found to increase the transmission, rate and severity of diseases including COVID-19 infections </w:t>
            </w:r>
          </w:p>
          <w:p w14:paraId="006DA3C9" w14:textId="77777777" w:rsidR="00F1074D" w:rsidRPr="00A52607" w:rsidRDefault="00F1074D" w:rsidP="00F1074D">
            <w:pPr>
              <w:numPr>
                <w:ilvl w:val="0"/>
                <w:numId w:val="37"/>
              </w:numPr>
              <w:autoSpaceDE w:val="0"/>
              <w:autoSpaceDN w:val="0"/>
              <w:adjustRightInd w:val="0"/>
              <w:contextualSpacing/>
              <w:rPr>
                <w:rFonts w:ascii="Calibri" w:eastAsia="Calibri" w:hAnsi="Calibri" w:cs="Calibri"/>
              </w:rPr>
            </w:pPr>
            <w:r w:rsidRPr="61E00833">
              <w:rPr>
                <w:rFonts w:ascii="Calibri" w:eastAsia="Calibri" w:hAnsi="Calibri" w:cs="Calibri"/>
              </w:rPr>
              <w:t>COVID-19 and its containment measures (e.g. lockdowns) can, directly and indirectly, increase inequity across living and working conditions; as well as inequity in health outcomes from chronic conditions. For example, working from home may not be possible for many service sector employees. Marginalised communities are more vulnerable to infection, even when they have no underlying health conditions, due to chronic stress of material or psychological deprivation, associated with immunosuppression</w:t>
            </w:r>
          </w:p>
          <w:p w14:paraId="0930F771" w14:textId="77777777" w:rsidR="00F1074D" w:rsidRPr="00A52607" w:rsidRDefault="00F1074D" w:rsidP="00F1074D">
            <w:pPr>
              <w:numPr>
                <w:ilvl w:val="0"/>
                <w:numId w:val="37"/>
              </w:numPr>
              <w:autoSpaceDE w:val="0"/>
              <w:autoSpaceDN w:val="0"/>
              <w:adjustRightInd w:val="0"/>
              <w:contextualSpacing/>
              <w:rPr>
                <w:rFonts w:ascii="Calibri" w:eastAsia="Calibri" w:hAnsi="Calibri" w:cs="Calibri"/>
              </w:rPr>
            </w:pPr>
            <w:r w:rsidRPr="61E00833">
              <w:rPr>
                <w:rFonts w:ascii="Calibri" w:eastAsia="Calibri" w:hAnsi="Calibri" w:cs="Calibri"/>
              </w:rPr>
              <w:t>The longer-term, and potentially largest, consequences for widening health inequalities can arise through political and economic pathways. Areas with higher unemployment have greater increase in suicides; and people living in the most deprived areas experience the largest increase in mental illness and self-harm</w:t>
            </w:r>
          </w:p>
          <w:p w14:paraId="36915DFA" w14:textId="77777777" w:rsidR="00F1074D" w:rsidRDefault="00F1074D" w:rsidP="00F1074D">
            <w:pPr>
              <w:numPr>
                <w:ilvl w:val="0"/>
                <w:numId w:val="37"/>
              </w:numPr>
              <w:contextualSpacing/>
              <w:rPr>
                <w:rFonts w:ascii="Calibri" w:eastAsia="Calibri" w:hAnsi="Calibri" w:cs="Calibri"/>
                <w:lang w:val="en"/>
              </w:rPr>
            </w:pPr>
            <w:r w:rsidRPr="61E00833">
              <w:rPr>
                <w:rFonts w:ascii="Calibri" w:eastAsia="Calibri" w:hAnsi="Calibri" w:cs="Calibri"/>
                <w:lang w:val="en"/>
              </w:rPr>
              <w:t>This is not simply a social injustice issue, health inequalities are also estimated to cost £3-4 billion annually in Wales through higher welfare payments, productivity losses, lost taxes, and additional illness</w:t>
            </w:r>
          </w:p>
          <w:p w14:paraId="01CF2072" w14:textId="77777777" w:rsidR="00F1074D" w:rsidRPr="00BB63AB" w:rsidRDefault="00F1074D" w:rsidP="00F1074D">
            <w:pPr>
              <w:numPr>
                <w:ilvl w:val="0"/>
                <w:numId w:val="37"/>
              </w:numPr>
              <w:contextualSpacing/>
              <w:rPr>
                <w:rFonts w:ascii="Calibri" w:eastAsia="Calibri" w:hAnsi="Calibri" w:cs="Calibri"/>
                <w:lang w:val="en"/>
              </w:rPr>
            </w:pPr>
            <w:r w:rsidRPr="61E00833">
              <w:rPr>
                <w:rFonts w:ascii="Calibri" w:eastAsia="Calibri" w:hAnsi="Calibri" w:cs="Calibri"/>
                <w:lang w:val="en"/>
              </w:rPr>
              <w:t xml:space="preserve">Winter 2022/23 is an uncertain time with concerns about resurgence of COVID-19 and/or influenza which disproportionately impact the most vulnerable in society, together with the economic impact of the rapid increase in inflation. This may mean that health inequalities widen if public policy and local interventions do not act to rectify this imbalance swiftly. However, most levers for economic action are at the UK government level. Warmth and food availability will be key issues locally </w:t>
            </w:r>
          </w:p>
        </w:tc>
      </w:tr>
      <w:tr w:rsidR="00F1074D" w:rsidRPr="00BB63AB" w14:paraId="108B9E09" w14:textId="77777777" w:rsidTr="00F1074D">
        <w:tc>
          <w:tcPr>
            <w:tcW w:w="2358" w:type="dxa"/>
            <w:tcBorders>
              <w:bottom w:val="single" w:sz="4" w:space="0" w:color="auto"/>
            </w:tcBorders>
          </w:tcPr>
          <w:p w14:paraId="155B76BD" w14:textId="77777777" w:rsidR="00F1074D" w:rsidRPr="00BB63AB" w:rsidRDefault="00F1074D" w:rsidP="00F1074D">
            <w:pPr>
              <w:rPr>
                <w:rFonts w:ascii="Calibri" w:eastAsia="Calibri" w:hAnsi="Calibri" w:cs="Calibri"/>
                <w:b/>
              </w:rPr>
            </w:pPr>
            <w:r w:rsidRPr="00BB63AB">
              <w:rPr>
                <w:rFonts w:ascii="Calibri" w:eastAsia="Calibri" w:hAnsi="Calibri" w:cs="Calibri"/>
                <w:b/>
              </w:rPr>
              <w:t>Impact Score:   4</w:t>
            </w:r>
          </w:p>
        </w:tc>
        <w:tc>
          <w:tcPr>
            <w:tcW w:w="2605" w:type="dxa"/>
          </w:tcPr>
          <w:p w14:paraId="70E7004D" w14:textId="77777777" w:rsidR="00F1074D" w:rsidRPr="00BB63AB" w:rsidRDefault="00F1074D" w:rsidP="00F1074D">
            <w:pPr>
              <w:rPr>
                <w:rFonts w:ascii="Calibri" w:eastAsia="Calibri" w:hAnsi="Calibri" w:cs="Calibri"/>
                <w:b/>
              </w:rPr>
            </w:pPr>
            <w:r w:rsidRPr="00BB63AB">
              <w:rPr>
                <w:rFonts w:ascii="Calibri" w:eastAsia="Calibri" w:hAnsi="Calibri" w:cs="Calibri"/>
                <w:b/>
              </w:rPr>
              <w:t>Likelihood Score:  4</w:t>
            </w:r>
          </w:p>
        </w:tc>
        <w:tc>
          <w:tcPr>
            <w:tcW w:w="2307" w:type="dxa"/>
            <w:gridSpan w:val="3"/>
          </w:tcPr>
          <w:p w14:paraId="690385C5" w14:textId="77777777" w:rsidR="00F1074D" w:rsidRPr="00BB63AB" w:rsidRDefault="00F1074D" w:rsidP="00F1074D">
            <w:pPr>
              <w:rPr>
                <w:rFonts w:ascii="Calibri" w:eastAsia="Calibri" w:hAnsi="Calibri" w:cs="Calibri"/>
                <w:b/>
              </w:rPr>
            </w:pPr>
            <w:r w:rsidRPr="00BB63AB">
              <w:rPr>
                <w:rFonts w:ascii="Calibri" w:eastAsia="Calibri" w:hAnsi="Calibri" w:cs="Calibri"/>
                <w:b/>
              </w:rPr>
              <w:t>Gross Risk Score:</w:t>
            </w:r>
          </w:p>
        </w:tc>
        <w:tc>
          <w:tcPr>
            <w:tcW w:w="3078" w:type="dxa"/>
            <w:gridSpan w:val="2"/>
            <w:shd w:val="clear" w:color="auto" w:fill="FF0000"/>
          </w:tcPr>
          <w:p w14:paraId="472FD1AC" w14:textId="77777777" w:rsidR="00F1074D" w:rsidRPr="00BB63AB" w:rsidRDefault="00F1074D" w:rsidP="00F1074D">
            <w:pPr>
              <w:rPr>
                <w:rFonts w:ascii="Calibri" w:eastAsia="Calibri" w:hAnsi="Calibri" w:cs="Calibri"/>
                <w:b/>
                <w:highlight w:val="red"/>
              </w:rPr>
            </w:pPr>
            <w:r w:rsidRPr="00BB63AB">
              <w:rPr>
                <w:rFonts w:ascii="Calibri" w:eastAsia="Calibri" w:hAnsi="Calibri" w:cs="Calibri"/>
                <w:b/>
              </w:rPr>
              <w:t>16 Extreme</w:t>
            </w:r>
          </w:p>
        </w:tc>
      </w:tr>
      <w:tr w:rsidR="00F1074D" w:rsidRPr="00BB63AB" w14:paraId="43B313A2" w14:textId="77777777" w:rsidTr="00F1074D">
        <w:tc>
          <w:tcPr>
            <w:tcW w:w="2358" w:type="dxa"/>
            <w:tcBorders>
              <w:bottom w:val="single" w:sz="4" w:space="0" w:color="auto"/>
              <w:right w:val="nil"/>
            </w:tcBorders>
          </w:tcPr>
          <w:p w14:paraId="573A7DFC" w14:textId="77777777" w:rsidR="00F1074D" w:rsidRPr="00BB63AB" w:rsidRDefault="00F1074D" w:rsidP="00F1074D">
            <w:pPr>
              <w:rPr>
                <w:rFonts w:ascii="Calibri" w:eastAsia="Calibri" w:hAnsi="Calibri" w:cs="Calibri"/>
                <w:b/>
              </w:rPr>
            </w:pPr>
            <w:r w:rsidRPr="00BB63AB">
              <w:rPr>
                <w:rFonts w:ascii="Calibri" w:eastAsia="Calibri" w:hAnsi="Calibri" w:cs="Calibri"/>
                <w:b/>
              </w:rPr>
              <w:t>Current Controls</w:t>
            </w:r>
          </w:p>
        </w:tc>
        <w:tc>
          <w:tcPr>
            <w:tcW w:w="7990" w:type="dxa"/>
            <w:gridSpan w:val="6"/>
            <w:tcBorders>
              <w:left w:val="nil"/>
            </w:tcBorders>
          </w:tcPr>
          <w:p w14:paraId="7A0007A8" w14:textId="77777777" w:rsidR="00F1074D" w:rsidRPr="00A52607" w:rsidRDefault="00F1074D" w:rsidP="00F1074D">
            <w:pPr>
              <w:rPr>
                <w:rFonts w:ascii="Calibri" w:eastAsia="Calibri" w:hAnsi="Calibri" w:cs="Calibri"/>
                <w:b/>
                <w:bCs/>
              </w:rPr>
            </w:pPr>
            <w:r w:rsidRPr="00A52607">
              <w:rPr>
                <w:rFonts w:ascii="Calibri" w:eastAsia="Calibri" w:hAnsi="Calibri" w:cs="Calibri"/>
                <w:b/>
                <w:bCs/>
              </w:rPr>
              <w:t>1. Statutory function</w:t>
            </w:r>
          </w:p>
          <w:p w14:paraId="6E32B370" w14:textId="77777777" w:rsidR="00F1074D" w:rsidRPr="00A52607" w:rsidRDefault="00F1074D" w:rsidP="00F1074D">
            <w:pPr>
              <w:rPr>
                <w:rFonts w:ascii="Calibri" w:eastAsia="Times New Roman" w:hAnsi="Calibri" w:cs="Calibri"/>
              </w:rPr>
            </w:pPr>
            <w:r w:rsidRPr="00A52607">
              <w:rPr>
                <w:rFonts w:ascii="Calibri" w:eastAsia="Calibri" w:hAnsi="Calibri" w:cs="Calibri"/>
                <w:bCs/>
              </w:rPr>
              <w:t>The Socio-economic Duty places a legal responsibility on public bodies in Wales when they are taking strategic decisions to have due regard to the need to reduce the inequalities of outcome resulting from socio-economic disadvantage</w:t>
            </w:r>
            <w:r w:rsidRPr="00A52607">
              <w:rPr>
                <w:rFonts w:ascii="Calibri" w:eastAsia="Times New Roman" w:hAnsi="Calibri" w:cs="Calibri"/>
              </w:rPr>
              <w:t xml:space="preserve">. </w:t>
            </w:r>
            <w:r w:rsidRPr="00A52607">
              <w:rPr>
                <w:rFonts w:ascii="Calibri" w:eastAsia="Calibri" w:hAnsi="Calibri" w:cs="Calibri"/>
                <w:bCs/>
              </w:rPr>
              <w:t>Approaching implementation of the Socio-economic Duty effectively will help us maximise our contribution to addressing such inequalities, and also to meet our obligations under the Human Rights Act 1998</w:t>
            </w:r>
            <w:r w:rsidRPr="00A52607">
              <w:rPr>
                <w:rFonts w:ascii="Calibri" w:eastAsia="Calibri" w:hAnsi="Calibri" w:cs="Calibri"/>
                <w:b/>
                <w:bCs/>
                <w:sz w:val="13"/>
                <w:szCs w:val="13"/>
              </w:rPr>
              <w:t xml:space="preserve"> </w:t>
            </w:r>
            <w:r w:rsidRPr="00A52607">
              <w:rPr>
                <w:rFonts w:ascii="Calibri" w:eastAsia="Calibri" w:hAnsi="Calibri" w:cs="Calibri"/>
                <w:bCs/>
              </w:rPr>
              <w:t xml:space="preserve">and international human rights law. Of note, but more of a reputational risk, </w:t>
            </w:r>
            <w:r w:rsidRPr="00A52607">
              <w:rPr>
                <w:rFonts w:ascii="Calibri" w:eastAsia="Calibri" w:hAnsi="Calibri" w:cs="Calibr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14:paraId="2A1AAFD2" w14:textId="77777777" w:rsidR="00F1074D" w:rsidRDefault="00F1074D" w:rsidP="00F1074D">
            <w:pPr>
              <w:rPr>
                <w:rFonts w:ascii="Calibri" w:eastAsia="Calibri" w:hAnsi="Calibri" w:cs="Calibri"/>
                <w:b/>
              </w:rPr>
            </w:pPr>
          </w:p>
          <w:p w14:paraId="5CD7E6ED" w14:textId="77777777" w:rsidR="00F1074D" w:rsidRPr="00A52607" w:rsidRDefault="00F1074D" w:rsidP="00F1074D">
            <w:pPr>
              <w:rPr>
                <w:rFonts w:ascii="Calibri" w:eastAsia="Calibri" w:hAnsi="Calibri" w:cs="Calibri"/>
                <w:b/>
              </w:rPr>
            </w:pPr>
            <w:r w:rsidRPr="00A52607">
              <w:rPr>
                <w:rFonts w:ascii="Calibri" w:eastAsia="Calibri" w:hAnsi="Calibri" w:cs="Calibri"/>
                <w:b/>
              </w:rPr>
              <w:t>2. Role as an Employer</w:t>
            </w:r>
          </w:p>
          <w:p w14:paraId="61C2F18E" w14:textId="77777777" w:rsidR="00F1074D" w:rsidRPr="00A52607"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t xml:space="preserve">In our Equality, Inclusivity and Human Rights Policy, we have an active programme, which sets out the organisational commitment to promoting equality, diversity </w:t>
            </w:r>
            <w:r w:rsidRPr="00A52607">
              <w:rPr>
                <w:rFonts w:ascii="Calibri" w:eastAsia="Calibri" w:hAnsi="Calibri" w:cs="Calibri"/>
              </w:rPr>
              <w:lastRenderedPageBreak/>
              <w:t>and human rights in relation to employment, and ensuring staff recruitment is conducted in an equal manner</w:t>
            </w:r>
          </w:p>
          <w:p w14:paraId="0EB9BE2A" w14:textId="77777777" w:rsidR="00F1074D" w:rsidRPr="00A52607"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14:paraId="06C1021D" w14:textId="77777777" w:rsidR="00F1074D"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14:paraId="357AD67F" w14:textId="77777777" w:rsidR="00F1074D" w:rsidRDefault="00F1074D" w:rsidP="00F1074D">
            <w:pPr>
              <w:numPr>
                <w:ilvl w:val="0"/>
                <w:numId w:val="29"/>
              </w:numPr>
              <w:autoSpaceDE w:val="0"/>
              <w:autoSpaceDN w:val="0"/>
              <w:adjustRightInd w:val="0"/>
              <w:contextualSpacing/>
              <w:rPr>
                <w:rFonts w:ascii="Calibri" w:eastAsia="Calibri" w:hAnsi="Calibri" w:cs="Calibri"/>
              </w:rPr>
            </w:pPr>
            <w:r w:rsidRPr="1681C0A8">
              <w:rPr>
                <w:rFonts w:ascii="Calibri" w:eastAsia="Calibri" w:hAnsi="Calibri" w:cs="Calibri"/>
              </w:rPr>
              <w:t xml:space="preserve">In August 2022 the Chancellor recognised that support is needed even for staff on wages up to £45,000 and included senior nurses in this description to manage increased energy bills. </w:t>
            </w:r>
            <w:r w:rsidRPr="1681C0A8">
              <w:rPr>
                <w:rFonts w:ascii="Calibri" w:eastAsia="Calibri" w:hAnsi="Calibri" w:cs="Calibri"/>
                <w:color w:val="FF0000"/>
              </w:rPr>
              <w:t xml:space="preserve">Staff have been signposted to </w:t>
            </w:r>
            <w:r w:rsidRPr="1681C0A8">
              <w:rPr>
                <w:rFonts w:ascii="Calibri" w:eastAsia="Calibri" w:hAnsi="Calibri" w:cs="Calibri"/>
              </w:rPr>
              <w:t xml:space="preserve">resources to help them to cope with the cost-of-living crisis this winter </w:t>
            </w:r>
          </w:p>
          <w:p w14:paraId="4483964F" w14:textId="77777777" w:rsidR="00F1074D" w:rsidRPr="00FD1EFC" w:rsidRDefault="00F1074D" w:rsidP="00F1074D">
            <w:pPr>
              <w:autoSpaceDE w:val="0"/>
              <w:autoSpaceDN w:val="0"/>
              <w:adjustRightInd w:val="0"/>
              <w:ind w:left="360"/>
              <w:contextualSpacing/>
              <w:rPr>
                <w:rFonts w:ascii="Calibri" w:eastAsia="Calibri" w:hAnsi="Calibri" w:cs="Calibri"/>
                <w:color w:val="000000" w:themeColor="text1"/>
              </w:rPr>
            </w:pPr>
          </w:p>
          <w:p w14:paraId="072A3C2E" w14:textId="77777777" w:rsidR="00F1074D" w:rsidRPr="00A52607" w:rsidRDefault="00F1074D" w:rsidP="00F1074D">
            <w:pPr>
              <w:numPr>
                <w:ilvl w:val="0"/>
                <w:numId w:val="31"/>
              </w:numPr>
              <w:contextualSpacing/>
              <w:rPr>
                <w:rFonts w:ascii="Calibri" w:eastAsia="Calibri" w:hAnsi="Calibri" w:cs="Calibri"/>
                <w:b/>
              </w:rPr>
            </w:pPr>
            <w:r w:rsidRPr="00A52607">
              <w:rPr>
                <w:rFonts w:ascii="Calibri" w:eastAsia="Calibri" w:hAnsi="Calibri" w:cs="Calibri"/>
                <w:b/>
              </w:rPr>
              <w:t>Refocused Joint strategic and operational planning and delivery</w:t>
            </w:r>
          </w:p>
          <w:p w14:paraId="7A535E44" w14:textId="77777777" w:rsidR="00F1074D" w:rsidRPr="00A52607" w:rsidRDefault="00F1074D" w:rsidP="00F1074D">
            <w:pPr>
              <w:numPr>
                <w:ilvl w:val="0"/>
                <w:numId w:val="38"/>
              </w:numPr>
              <w:contextualSpacing/>
              <w:rPr>
                <w:rFonts w:ascii="Calibri" w:eastAsia="Calibri" w:hAnsi="Calibri" w:cs="Calibri"/>
              </w:rPr>
            </w:pPr>
            <w:r w:rsidRPr="00A52607">
              <w:rPr>
                <w:rFonts w:ascii="Calibri" w:eastAsia="Calibri" w:hAnsi="Calibri" w:cs="Calibri"/>
              </w:rPr>
              <w:t xml:space="preserve">Each of our strategic programmes within Shaping our Future Well Being Strategy will consider how our work can further tackle inequalities in health </w:t>
            </w:r>
          </w:p>
          <w:p w14:paraId="6B544153" w14:textId="77777777" w:rsidR="00F1074D" w:rsidRPr="00A52607" w:rsidRDefault="00F1074D" w:rsidP="00F1074D">
            <w:pPr>
              <w:numPr>
                <w:ilvl w:val="0"/>
                <w:numId w:val="38"/>
              </w:numPr>
              <w:contextualSpacing/>
              <w:rPr>
                <w:rFonts w:ascii="Calibri" w:eastAsia="Calibri" w:hAnsi="Calibri" w:cs="Calibri"/>
              </w:rPr>
            </w:pPr>
            <w:r w:rsidRPr="00A52607">
              <w:rPr>
                <w:rFonts w:ascii="Calibri" w:eastAsia="Calibri" w:hAnsi="Calibri" w:cs="Calibri"/>
              </w:rPr>
              <w:t>Our Shaping our Future Public Health strategic programme has a focused arena of work aimed at tackling areas of inequalities. We are working closely with the two local authorities and other partners, through our PSBs and RPB partnerships to accelerate action in our local organisations and communities, particularly in relation to healthy weight, immunisation and screening. This includes building on local engagement with our ethnic minority communities during the Covid-19 pandemic. Such focused work is articulated in ‘Cardiff and Vale Local Public Health Plan 2022-25’ within our UHB three-year plan, and will be strengthened in 2022/23 by the development of a strategic framework for tacking inequalities</w:t>
            </w:r>
          </w:p>
          <w:p w14:paraId="1A5AF947" w14:textId="77777777" w:rsidR="00F1074D" w:rsidRPr="00A52607" w:rsidRDefault="00F1074D" w:rsidP="00F1074D">
            <w:pPr>
              <w:numPr>
                <w:ilvl w:val="0"/>
                <w:numId w:val="30"/>
              </w:numPr>
              <w:ind w:left="360"/>
              <w:contextualSpacing/>
              <w:rPr>
                <w:rFonts w:ascii="Calibri" w:eastAsia="Calibri" w:hAnsi="Calibri" w:cs="Calibri"/>
              </w:rPr>
            </w:pPr>
            <w:r w:rsidRPr="00A52607">
              <w:rPr>
                <w:rFonts w:ascii="Calibri" w:eastAsia="Calibri" w:hAnsi="Calibri" w:cs="Calibri"/>
              </w:rPr>
              <w:t>Through our PSB and RPB plans we already prioritise areas of work to tackle inequalities and the refreshed needs assessments for both PSBs and RPB will further identify collective actions</w:t>
            </w:r>
          </w:p>
          <w:p w14:paraId="2F19D077" w14:textId="77777777" w:rsidR="00F1074D" w:rsidRPr="00A52607" w:rsidRDefault="00F1074D" w:rsidP="00F1074D">
            <w:pPr>
              <w:numPr>
                <w:ilvl w:val="0"/>
                <w:numId w:val="33"/>
              </w:numPr>
              <w:contextualSpacing/>
              <w:rPr>
                <w:rFonts w:ascii="Calibri" w:eastAsia="Calibri" w:hAnsi="Calibri" w:cs="Calibri"/>
              </w:rPr>
            </w:pPr>
            <w:r w:rsidRPr="61E00833">
              <w:rPr>
                <w:rFonts w:ascii="Calibri" w:eastAsia="Calibri" w:hAnsi="Calibri" w:cs="Calibri"/>
              </w:rPr>
              <w:t xml:space="preserve">The Youth Justice Board is implementing the recommendations of our Public Injecting &amp; Youth Justice Health Needs Assessments in Cardiff </w:t>
            </w:r>
          </w:p>
          <w:p w14:paraId="0C5F3D80"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Cardiff PSB and Cardiff and Vale Substance Misuse Area Planning Board are implementing the recommendations of its Needle Exchange programme review to tackle health inequality as part of COVID-19 substance misuse recovery work</w:t>
            </w:r>
          </w:p>
          <w:p w14:paraId="3CC709ED"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 xml:space="preserve">Our Suicide and Self-Harm Prevention Strategy has been published </w:t>
            </w:r>
          </w:p>
          <w:p w14:paraId="3AD4AC4E"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The multi-agency approach to Seldom Heard Voices, which targeted initiatives towards areas of deprivation during the pandemic e.g. walk in vaccine clinics, will continue as we move through recovery.</w:t>
            </w:r>
          </w:p>
          <w:p w14:paraId="0BE2F2B2" w14:textId="77777777" w:rsidR="00F1074D" w:rsidRPr="00A52607" w:rsidRDefault="00F1074D" w:rsidP="00F1074D">
            <w:pPr>
              <w:numPr>
                <w:ilvl w:val="0"/>
                <w:numId w:val="33"/>
              </w:numPr>
              <w:contextualSpacing/>
              <w:rPr>
                <w:rFonts w:ascii="Calibri" w:eastAsia="Calibri" w:hAnsi="Calibri" w:cs="Calibri"/>
                <w:i/>
                <w:iCs/>
              </w:rPr>
            </w:pPr>
            <w:r w:rsidRPr="1681C0A8">
              <w:rPr>
                <w:rFonts w:ascii="Calibri" w:eastAsia="Calibri" w:hAnsi="Calibri" w:cs="Calibri"/>
              </w:rPr>
              <w:t xml:space="preserve">The </w:t>
            </w:r>
            <w:hyperlink r:id="rId9">
              <w:r w:rsidRPr="1681C0A8">
                <w:rPr>
                  <w:rFonts w:ascii="Calibri" w:eastAsia="Calibri" w:hAnsi="Calibri" w:cs="Calibri"/>
                  <w:u w:val="single"/>
                </w:rPr>
                <w:t>Annual Report of the Director of Public Health (2020)</w:t>
              </w:r>
            </w:hyperlink>
            <w:r w:rsidRPr="1681C0A8">
              <w:rPr>
                <w:rFonts w:ascii="Calibri" w:eastAsia="Calibri" w:hAnsi="Calibri" w:cs="Calibri"/>
              </w:rPr>
              <w:t>, published in September 2021, focusses on reducing inequity and sets out a vision for future partnership working that will enable us to recover strongly and more fairly.</w:t>
            </w:r>
          </w:p>
          <w:p w14:paraId="1C855FA6" w14:textId="77777777" w:rsidR="00F1074D" w:rsidRPr="00A52607" w:rsidRDefault="00F1074D" w:rsidP="00F1074D">
            <w:pPr>
              <w:numPr>
                <w:ilvl w:val="0"/>
                <w:numId w:val="33"/>
              </w:numPr>
              <w:contextualSpacing/>
              <w:rPr>
                <w:rFonts w:ascii="Calibri" w:eastAsia="Calibri" w:hAnsi="Calibri" w:cs="Calibri"/>
                <w:color w:val="FF0000"/>
              </w:rPr>
            </w:pPr>
            <w:r w:rsidRPr="1681C0A8">
              <w:rPr>
                <w:rFonts w:ascii="Calibri" w:eastAsia="Calibri" w:hAnsi="Calibri" w:cs="Calibri"/>
                <w:color w:val="FF0000"/>
              </w:rPr>
              <w:t>The latest Annual Report of the Director of Public Health report on value, (in draft) also contains a chapter which focuses on the relationship between a Value-based approach and reducing inequities.</w:t>
            </w:r>
          </w:p>
        </w:tc>
      </w:tr>
      <w:tr w:rsidR="00F1074D" w:rsidRPr="00BB63AB" w14:paraId="4F533B4A" w14:textId="77777777" w:rsidTr="00F1074D">
        <w:tc>
          <w:tcPr>
            <w:tcW w:w="2358" w:type="dxa"/>
            <w:tcBorders>
              <w:right w:val="nil"/>
            </w:tcBorders>
          </w:tcPr>
          <w:p w14:paraId="48050DC2"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Current Assurances</w:t>
            </w:r>
          </w:p>
        </w:tc>
        <w:tc>
          <w:tcPr>
            <w:tcW w:w="7990" w:type="dxa"/>
            <w:gridSpan w:val="6"/>
            <w:tcBorders>
              <w:left w:val="nil"/>
            </w:tcBorders>
          </w:tcPr>
          <w:p w14:paraId="04EDB880" w14:textId="77777777" w:rsidR="00F1074D" w:rsidRPr="00BB63AB" w:rsidRDefault="00F1074D" w:rsidP="00F1074D">
            <w:pPr>
              <w:autoSpaceDE w:val="0"/>
              <w:autoSpaceDN w:val="0"/>
              <w:adjustRightInd w:val="0"/>
              <w:rPr>
                <w:rFonts w:ascii="Calibri" w:eastAsia="Calibri" w:hAnsi="Calibri" w:cs="Calibri"/>
              </w:rPr>
            </w:pPr>
            <w:r w:rsidRPr="61E00833">
              <w:rPr>
                <w:rFonts w:ascii="Calibri" w:eastAsia="Calibri" w:hAnsi="Calibri" w:cs="Calibri"/>
              </w:rPr>
              <w:t>We have identified a bellwether set of indicators to help measure inequalities in health in the Cardiff and Vale population through which we will develop further to measure impact of our actions. This formed part of the Annual Report of the Director of Public Health 2020, published September 2021</w:t>
            </w:r>
            <w:r w:rsidRPr="61E00833">
              <w:rPr>
                <w:rFonts w:ascii="Calibri" w:eastAsia="Calibri" w:hAnsi="Calibri" w:cs="Calibri"/>
                <w:vertAlign w:val="superscript"/>
              </w:rPr>
              <w:t xml:space="preserve"> </w:t>
            </w:r>
            <w:r w:rsidRPr="61E00833">
              <w:rPr>
                <w:rFonts w:ascii="Calibri" w:eastAsia="Calibri" w:hAnsi="Calibri" w:cs="Calibri"/>
                <w:color w:val="FF0000"/>
                <w:vertAlign w:val="superscript"/>
              </w:rPr>
              <w:t>(1)</w:t>
            </w:r>
            <w:r w:rsidRPr="61E00833">
              <w:rPr>
                <w:rFonts w:ascii="Calibri" w:eastAsia="Calibri" w:hAnsi="Calibri" w:cs="Calibri"/>
              </w:rPr>
              <w:t>. Examples include:</w:t>
            </w:r>
          </w:p>
          <w:p w14:paraId="2ECBC4FE" w14:textId="77777777" w:rsidR="00F1074D" w:rsidRPr="00BB63AB" w:rsidRDefault="00F1074D" w:rsidP="00F1074D">
            <w:pPr>
              <w:numPr>
                <w:ilvl w:val="0"/>
                <w:numId w:val="34"/>
              </w:numPr>
              <w:autoSpaceDE w:val="0"/>
              <w:autoSpaceDN w:val="0"/>
              <w:adjustRightInd w:val="0"/>
              <w:contextualSpacing/>
              <w:rPr>
                <w:rFonts w:ascii="Calibri" w:eastAsia="Calibri" w:hAnsi="Calibri" w:cs="Calibri"/>
              </w:rPr>
            </w:pPr>
            <w:r w:rsidRPr="61E00833">
              <w:rPr>
                <w:rFonts w:ascii="Calibri" w:eastAsia="Calibri" w:hAnsi="Calibri" w:cs="Calibri"/>
                <w:shd w:val="clear" w:color="auto" w:fill="FFFFFF"/>
              </w:rPr>
              <w:t>The inequality gap in healthy life expectancy at birth in Cardiff and Vale UHB for males, increased from 20.4 years in 2005-2009 to 24.4 years in 2010-2014</w:t>
            </w:r>
          </w:p>
          <w:p w14:paraId="5A510A7B" w14:textId="77777777" w:rsidR="00F1074D" w:rsidRPr="00BB63AB" w:rsidRDefault="00F1074D" w:rsidP="00F1074D">
            <w:pPr>
              <w:numPr>
                <w:ilvl w:val="0"/>
                <w:numId w:val="34"/>
              </w:numPr>
              <w:autoSpaceDE w:val="0"/>
              <w:autoSpaceDN w:val="0"/>
              <w:adjustRightInd w:val="0"/>
              <w:contextualSpacing/>
              <w:rPr>
                <w:rFonts w:ascii="Calibri" w:eastAsia="Calibri" w:hAnsi="Calibri" w:cs="Calibri"/>
              </w:rPr>
            </w:pPr>
            <w:r w:rsidRPr="1681C0A8">
              <w:rPr>
                <w:rFonts w:ascii="Calibri" w:eastAsia="Calibri" w:hAnsi="Calibri" w:cs="Calibri"/>
              </w:rPr>
              <w:lastRenderedPageBreak/>
              <w:t>The gap in coverage of COVID-19 vaccination between those living in the least deprived and most deprived areas of Cardiff and Vale UHB, aged 80 years and above, reduced from 8.8% to 8.4% between May and June 2021.</w:t>
            </w:r>
          </w:p>
          <w:p w14:paraId="720BF216" w14:textId="77777777" w:rsidR="00F1074D" w:rsidRPr="00BB63AB" w:rsidRDefault="00F1074D" w:rsidP="00F1074D">
            <w:pPr>
              <w:numPr>
                <w:ilvl w:val="0"/>
                <w:numId w:val="34"/>
              </w:numPr>
              <w:autoSpaceDE w:val="0"/>
              <w:autoSpaceDN w:val="0"/>
              <w:adjustRightInd w:val="0"/>
              <w:contextualSpacing/>
              <w:rPr>
                <w:rFonts w:ascii="Calibri" w:eastAsia="Calibri" w:hAnsi="Calibri" w:cs="Calibri"/>
                <w:color w:val="FF0000"/>
              </w:rPr>
            </w:pPr>
            <w:r w:rsidRPr="1681C0A8">
              <w:rPr>
                <w:rFonts w:ascii="Calibri" w:eastAsia="Calibri" w:hAnsi="Calibri" w:cs="Calibri"/>
                <w:color w:val="FF0000"/>
              </w:rPr>
              <w:t>Discussions with Public Health Wales have been held to support the development and regular monitoring on health inequities.</w:t>
            </w:r>
          </w:p>
        </w:tc>
      </w:tr>
      <w:tr w:rsidR="00F1074D" w:rsidRPr="00BB63AB" w14:paraId="32F8764D" w14:textId="77777777" w:rsidTr="0007040E">
        <w:tc>
          <w:tcPr>
            <w:tcW w:w="2358" w:type="dxa"/>
            <w:tcBorders>
              <w:bottom w:val="single" w:sz="4" w:space="0" w:color="auto"/>
            </w:tcBorders>
          </w:tcPr>
          <w:p w14:paraId="4716651E"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Impact Score: 4</w:t>
            </w:r>
          </w:p>
        </w:tc>
        <w:tc>
          <w:tcPr>
            <w:tcW w:w="2605" w:type="dxa"/>
          </w:tcPr>
          <w:p w14:paraId="41320491" w14:textId="77777777" w:rsidR="00F1074D" w:rsidRPr="00BB63AB" w:rsidRDefault="00F1074D" w:rsidP="00F1074D">
            <w:pPr>
              <w:rPr>
                <w:rFonts w:ascii="Calibri" w:eastAsia="Calibri" w:hAnsi="Calibri" w:cs="Calibri"/>
                <w:b/>
              </w:rPr>
            </w:pPr>
            <w:r w:rsidRPr="00BB63AB">
              <w:rPr>
                <w:rFonts w:ascii="Calibri" w:eastAsia="Calibri" w:hAnsi="Calibri" w:cs="Calibri"/>
                <w:b/>
              </w:rPr>
              <w:t>Likelihood Score: 3</w:t>
            </w:r>
          </w:p>
        </w:tc>
        <w:tc>
          <w:tcPr>
            <w:tcW w:w="2307" w:type="dxa"/>
            <w:gridSpan w:val="3"/>
          </w:tcPr>
          <w:p w14:paraId="36E61242" w14:textId="77777777" w:rsidR="00F1074D" w:rsidRPr="00BB63AB" w:rsidRDefault="00F1074D" w:rsidP="00F1074D">
            <w:pPr>
              <w:rPr>
                <w:rFonts w:ascii="Calibri" w:eastAsia="Calibri" w:hAnsi="Calibri" w:cs="Calibri"/>
                <w:b/>
              </w:rPr>
            </w:pPr>
            <w:r w:rsidRPr="00BB63AB">
              <w:rPr>
                <w:rFonts w:ascii="Calibri" w:eastAsia="Calibri" w:hAnsi="Calibri" w:cs="Calibri"/>
                <w:b/>
              </w:rPr>
              <w:t>Net Risk Score:</w:t>
            </w:r>
          </w:p>
        </w:tc>
        <w:tc>
          <w:tcPr>
            <w:tcW w:w="3078" w:type="dxa"/>
            <w:gridSpan w:val="2"/>
            <w:shd w:val="clear" w:color="auto" w:fill="FF0000"/>
          </w:tcPr>
          <w:p w14:paraId="335730D0" w14:textId="77777777" w:rsidR="00F1074D" w:rsidRPr="00BB63AB" w:rsidRDefault="00F1074D" w:rsidP="00F1074D">
            <w:pPr>
              <w:rPr>
                <w:rFonts w:ascii="Calibri" w:eastAsia="Calibri" w:hAnsi="Calibri" w:cs="Calibri"/>
                <w:b/>
              </w:rPr>
            </w:pPr>
            <w:r w:rsidRPr="00BB63AB">
              <w:rPr>
                <w:rFonts w:ascii="Calibri" w:eastAsia="Calibri" w:hAnsi="Calibri" w:cs="Calibri"/>
                <w:b/>
              </w:rPr>
              <w:t xml:space="preserve">12 (High) </w:t>
            </w:r>
          </w:p>
        </w:tc>
      </w:tr>
      <w:tr w:rsidR="00F1074D" w:rsidRPr="00BB63AB" w14:paraId="5D1EA862" w14:textId="77777777" w:rsidTr="00F1074D">
        <w:tc>
          <w:tcPr>
            <w:tcW w:w="2358" w:type="dxa"/>
            <w:tcBorders>
              <w:bottom w:val="single" w:sz="4" w:space="0" w:color="auto"/>
              <w:right w:val="nil"/>
            </w:tcBorders>
          </w:tcPr>
          <w:p w14:paraId="00DF408B" w14:textId="77777777" w:rsidR="00F1074D" w:rsidRPr="00BB63AB" w:rsidRDefault="00F1074D" w:rsidP="00F1074D">
            <w:pPr>
              <w:rPr>
                <w:rFonts w:ascii="Calibri" w:eastAsia="Calibri" w:hAnsi="Calibri" w:cs="Calibri"/>
                <w:b/>
              </w:rPr>
            </w:pPr>
            <w:r w:rsidRPr="00BB63AB">
              <w:rPr>
                <w:rFonts w:ascii="Calibri" w:eastAsia="Calibri" w:hAnsi="Calibri" w:cs="Calibri"/>
                <w:b/>
              </w:rPr>
              <w:t>Gap in Controls</w:t>
            </w:r>
          </w:p>
        </w:tc>
        <w:tc>
          <w:tcPr>
            <w:tcW w:w="7990" w:type="dxa"/>
            <w:gridSpan w:val="6"/>
            <w:tcBorders>
              <w:left w:val="nil"/>
            </w:tcBorders>
          </w:tcPr>
          <w:p w14:paraId="0FBBBC70" w14:textId="77777777" w:rsidR="00F1074D" w:rsidRPr="00A52607" w:rsidRDefault="00F1074D" w:rsidP="00F1074D">
            <w:pPr>
              <w:numPr>
                <w:ilvl w:val="0"/>
                <w:numId w:val="35"/>
              </w:numPr>
              <w:contextualSpacing/>
              <w:rPr>
                <w:rFonts w:ascii="Calibri" w:eastAsia="Calibri" w:hAnsi="Calibri" w:cs="Calibri"/>
              </w:rPr>
            </w:pPr>
            <w:r w:rsidRPr="00A52607">
              <w:rPr>
                <w:rFonts w:ascii="Calibri" w:eastAsia="Calibri" w:hAnsi="Calibri" w:cs="Calibri"/>
              </w:rPr>
              <w:t>Uncertainty around progress of the pandemic due to uncertainly of population spread as we move towards endemicity, and future risk of variants</w:t>
            </w:r>
          </w:p>
          <w:p w14:paraId="3038C10C" w14:textId="77777777" w:rsidR="00F1074D" w:rsidRPr="00A52607" w:rsidRDefault="00F1074D" w:rsidP="00F1074D">
            <w:pPr>
              <w:numPr>
                <w:ilvl w:val="0"/>
                <w:numId w:val="35"/>
              </w:numPr>
              <w:contextualSpacing/>
              <w:rPr>
                <w:rFonts w:ascii="Calibri" w:eastAsia="Calibri" w:hAnsi="Calibri" w:cs="Calibri"/>
              </w:rPr>
            </w:pPr>
            <w:r w:rsidRPr="00A52607">
              <w:rPr>
                <w:rFonts w:ascii="Calibri" w:eastAsia="Calibri" w:hAnsi="Calibri" w:cs="Calibri"/>
              </w:rPr>
              <w:t xml:space="preserve">Unidentified and unmet healthcare needs in seldom heard groups </w:t>
            </w:r>
          </w:p>
          <w:p w14:paraId="0C52BCB8" w14:textId="77777777" w:rsidR="00F1074D" w:rsidRPr="00A52607" w:rsidRDefault="00F1074D" w:rsidP="00F1074D">
            <w:pPr>
              <w:numPr>
                <w:ilvl w:val="0"/>
                <w:numId w:val="35"/>
              </w:numPr>
              <w:contextualSpacing/>
              <w:rPr>
                <w:rFonts w:ascii="Calibri" w:eastAsia="Calibri" w:hAnsi="Calibri" w:cs="Calibri"/>
              </w:rPr>
            </w:pPr>
            <w:r w:rsidRPr="00A52607">
              <w:rPr>
                <w:rFonts w:ascii="Calibri" w:eastAsia="Calibri" w:hAnsi="Calibri" w:cs="Calibri"/>
              </w:rPr>
              <w:t>Capacity of partner organisations to deliver on plans and interdependency of work</w:t>
            </w:r>
          </w:p>
        </w:tc>
      </w:tr>
      <w:tr w:rsidR="00F1074D" w:rsidRPr="00BB63AB" w14:paraId="06F7DADB" w14:textId="77777777" w:rsidTr="00F1074D">
        <w:tc>
          <w:tcPr>
            <w:tcW w:w="2358" w:type="dxa"/>
            <w:tcBorders>
              <w:bottom w:val="single" w:sz="4" w:space="0" w:color="auto"/>
              <w:right w:val="nil"/>
            </w:tcBorders>
          </w:tcPr>
          <w:p w14:paraId="7C2EAF5F" w14:textId="77777777" w:rsidR="00F1074D" w:rsidRPr="00BB63AB" w:rsidRDefault="00F1074D" w:rsidP="00F1074D">
            <w:pPr>
              <w:rPr>
                <w:rFonts w:ascii="Calibri" w:eastAsia="Calibri" w:hAnsi="Calibri" w:cs="Calibri"/>
                <w:b/>
              </w:rPr>
            </w:pPr>
            <w:r w:rsidRPr="00BB63AB">
              <w:rPr>
                <w:rFonts w:ascii="Calibri" w:eastAsia="Calibri" w:hAnsi="Calibri" w:cs="Calibri"/>
                <w:b/>
              </w:rPr>
              <w:t>Gap in Assurances</w:t>
            </w:r>
          </w:p>
        </w:tc>
        <w:tc>
          <w:tcPr>
            <w:tcW w:w="7990" w:type="dxa"/>
            <w:gridSpan w:val="6"/>
            <w:tcBorders>
              <w:left w:val="nil"/>
              <w:bottom w:val="single" w:sz="4" w:space="0" w:color="auto"/>
            </w:tcBorders>
          </w:tcPr>
          <w:p w14:paraId="260ACA19" w14:textId="77777777" w:rsidR="00F1074D" w:rsidRPr="00BB63AB" w:rsidRDefault="00F1074D" w:rsidP="00F1074D">
            <w:pPr>
              <w:numPr>
                <w:ilvl w:val="0"/>
                <w:numId w:val="36"/>
              </w:numPr>
              <w:contextualSpacing/>
              <w:rPr>
                <w:rFonts w:ascii="Calibri" w:eastAsia="Calibri" w:hAnsi="Calibri" w:cs="Calibri"/>
              </w:rPr>
            </w:pPr>
            <w:r w:rsidRPr="00BB63AB">
              <w:rPr>
                <w:rFonts w:ascii="Calibri" w:eastAsia="Calibri" w:hAnsi="Calibri" w:cs="Calibri"/>
              </w:rPr>
              <w:t>Monitoring data (often managed via external agencies) and establishing trends difficult to determine over shorter timescales</w:t>
            </w:r>
          </w:p>
        </w:tc>
      </w:tr>
      <w:tr w:rsidR="00F1074D" w:rsidRPr="0073561B" w14:paraId="7F215775" w14:textId="77777777" w:rsidTr="00F1074D">
        <w:tc>
          <w:tcPr>
            <w:tcW w:w="2358" w:type="dxa"/>
            <w:tcBorders>
              <w:bottom w:val="single" w:sz="4" w:space="0" w:color="auto"/>
              <w:right w:val="nil"/>
            </w:tcBorders>
            <w:shd w:val="clear" w:color="auto" w:fill="548DD4"/>
          </w:tcPr>
          <w:p w14:paraId="6D93B8C1"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color w:val="FFFFFF" w:themeColor="background1"/>
              </w:rPr>
              <w:br w:type="page"/>
            </w:r>
            <w:r w:rsidRPr="0073561B">
              <w:rPr>
                <w:rFonts w:ascii="Calibri" w:eastAsia="Calibri" w:hAnsi="Calibri" w:cs="Calibr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cPr>
          <w:p w14:paraId="5723C2F7" w14:textId="77777777" w:rsidR="00F1074D" w:rsidRPr="0073561B" w:rsidRDefault="00F1074D" w:rsidP="00F1074D">
            <w:pPr>
              <w:rPr>
                <w:rFonts w:ascii="Calibri" w:eastAsia="Calibri" w:hAnsi="Calibri" w:cs="Calibri"/>
                <w:color w:val="FFFFFF" w:themeColor="background1"/>
              </w:rPr>
            </w:pPr>
          </w:p>
        </w:tc>
        <w:tc>
          <w:tcPr>
            <w:tcW w:w="1131" w:type="dxa"/>
            <w:tcBorders>
              <w:left w:val="single" w:sz="4" w:space="0" w:color="auto"/>
              <w:bottom w:val="single" w:sz="4" w:space="0" w:color="auto"/>
              <w:right w:val="single" w:sz="4" w:space="0" w:color="auto"/>
            </w:tcBorders>
            <w:shd w:val="clear" w:color="auto" w:fill="548DD4"/>
          </w:tcPr>
          <w:p w14:paraId="11FB6B81"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Lead</w:t>
            </w:r>
          </w:p>
        </w:tc>
        <w:tc>
          <w:tcPr>
            <w:tcW w:w="1344" w:type="dxa"/>
            <w:gridSpan w:val="2"/>
            <w:tcBorders>
              <w:left w:val="single" w:sz="4" w:space="0" w:color="auto"/>
              <w:bottom w:val="single" w:sz="4" w:space="0" w:color="auto"/>
            </w:tcBorders>
            <w:shd w:val="clear" w:color="auto" w:fill="548DD4"/>
          </w:tcPr>
          <w:p w14:paraId="7557EB4F"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By when</w:t>
            </w:r>
          </w:p>
        </w:tc>
        <w:tc>
          <w:tcPr>
            <w:tcW w:w="2672" w:type="dxa"/>
            <w:tcBorders>
              <w:left w:val="single" w:sz="4" w:space="0" w:color="auto"/>
              <w:bottom w:val="single" w:sz="4" w:space="0" w:color="auto"/>
            </w:tcBorders>
            <w:shd w:val="clear" w:color="auto" w:fill="548DD4"/>
          </w:tcPr>
          <w:p w14:paraId="48EB1F6C"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 xml:space="preserve">Update since </w:t>
            </w:r>
            <w:r>
              <w:rPr>
                <w:rFonts w:ascii="Calibri" w:eastAsia="Calibri" w:hAnsi="Calibri" w:cs="Calibri"/>
                <w:b/>
                <w:color w:val="FFFFFF" w:themeColor="background1"/>
              </w:rPr>
              <w:t xml:space="preserve">July </w:t>
            </w:r>
            <w:r w:rsidRPr="0073561B">
              <w:rPr>
                <w:rFonts w:ascii="Calibri" w:eastAsia="Calibri" w:hAnsi="Calibri" w:cs="Calibri"/>
                <w:b/>
                <w:color w:val="FFFFFF" w:themeColor="background1"/>
              </w:rPr>
              <w:t>2022</w:t>
            </w:r>
          </w:p>
        </w:tc>
      </w:tr>
      <w:tr w:rsidR="00F1074D" w:rsidRPr="00BB63AB" w14:paraId="2718961B" w14:textId="77777777" w:rsidTr="00F1074D">
        <w:tc>
          <w:tcPr>
            <w:tcW w:w="5201" w:type="dxa"/>
            <w:gridSpan w:val="3"/>
            <w:tcBorders>
              <w:top w:val="single" w:sz="4" w:space="0" w:color="auto"/>
              <w:right w:val="single" w:sz="4" w:space="0" w:color="auto"/>
            </w:tcBorders>
            <w:shd w:val="clear" w:color="auto" w:fill="auto"/>
          </w:tcPr>
          <w:p w14:paraId="3D2532EB" w14:textId="77777777" w:rsidR="00F1074D" w:rsidRPr="00BB63AB" w:rsidRDefault="00F1074D" w:rsidP="003203BF">
            <w:pPr>
              <w:numPr>
                <w:ilvl w:val="0"/>
                <w:numId w:val="39"/>
              </w:numPr>
              <w:contextualSpacing/>
              <w:rPr>
                <w:rFonts w:ascii="Calibri" w:eastAsia="Calibri" w:hAnsi="Calibri" w:cs="Calibri"/>
              </w:rPr>
            </w:pPr>
            <w:r w:rsidRPr="00BB63AB">
              <w:rPr>
                <w:rFonts w:ascii="Calibri" w:eastAsia="Calibri" w:hAnsi="Calibri" w:cs="Calibri"/>
              </w:rPr>
              <w:t xml:space="preserve">Embed a ‘Socio-economic Duty’ way of thinking into strategic/operational planning, </w:t>
            </w:r>
            <w:r w:rsidRPr="00BB63AB">
              <w:rPr>
                <w:rFonts w:ascii="Calibri" w:eastAsia="Calibri" w:hAnsi="Calibri" w:cs="Calibri"/>
                <w:i/>
              </w:rPr>
              <w:t>beyond</w:t>
            </w:r>
            <w:r w:rsidRPr="00BB63AB">
              <w:rPr>
                <w:rFonts w:ascii="Calibri" w:eastAsia="Calibri" w:hAnsi="Calibri" w:cs="Calibr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14:paraId="571F2E52" w14:textId="77777777" w:rsidR="00F1074D" w:rsidRPr="00BB63AB" w:rsidRDefault="00F1074D" w:rsidP="00F1074D">
            <w:pPr>
              <w:rPr>
                <w:rFonts w:ascii="Calibri" w:eastAsia="Calibri" w:hAnsi="Calibri" w:cs="Calibri"/>
              </w:rPr>
            </w:pPr>
            <w:r w:rsidRPr="61E00833">
              <w:rPr>
                <w:rFonts w:ascii="Calibri" w:eastAsia="Calibri" w:hAnsi="Calibri" w:cs="Calibri"/>
              </w:rPr>
              <w:t>Fiona Kinghorn /Rachel Gidman</w:t>
            </w:r>
          </w:p>
        </w:tc>
        <w:tc>
          <w:tcPr>
            <w:tcW w:w="1344" w:type="dxa"/>
            <w:gridSpan w:val="2"/>
            <w:tcBorders>
              <w:top w:val="single" w:sz="4" w:space="0" w:color="auto"/>
              <w:left w:val="single" w:sz="4" w:space="0" w:color="auto"/>
            </w:tcBorders>
            <w:shd w:val="clear" w:color="auto" w:fill="auto"/>
          </w:tcPr>
          <w:p w14:paraId="6240EE88" w14:textId="77777777" w:rsidR="00F1074D" w:rsidRDefault="00F1074D" w:rsidP="00F1074D">
            <w:pPr>
              <w:rPr>
                <w:rFonts w:ascii="Calibri" w:eastAsia="Calibri" w:hAnsi="Calibri" w:cs="Calibri"/>
              </w:rPr>
            </w:pPr>
            <w:r w:rsidRPr="1681C0A8">
              <w:rPr>
                <w:rFonts w:ascii="Calibri" w:eastAsia="Calibri" w:hAnsi="Calibri" w:cs="Calibri"/>
              </w:rPr>
              <w:t>Draft framework by March 2023</w:t>
            </w:r>
          </w:p>
          <w:p w14:paraId="700BC313" w14:textId="77777777" w:rsidR="00F1074D" w:rsidRPr="00A52607" w:rsidRDefault="00F1074D" w:rsidP="00F1074D">
            <w:pPr>
              <w:rPr>
                <w:rFonts w:ascii="Calibri" w:eastAsia="Calibri" w:hAnsi="Calibri" w:cs="Calibri"/>
              </w:rPr>
            </w:pPr>
          </w:p>
        </w:tc>
        <w:tc>
          <w:tcPr>
            <w:tcW w:w="2672" w:type="dxa"/>
            <w:tcBorders>
              <w:top w:val="single" w:sz="4" w:space="0" w:color="auto"/>
              <w:left w:val="single" w:sz="4" w:space="0" w:color="auto"/>
            </w:tcBorders>
            <w:shd w:val="clear" w:color="auto" w:fill="auto"/>
          </w:tcPr>
          <w:p w14:paraId="0E47B0C8" w14:textId="77777777" w:rsidR="00F1074D" w:rsidRPr="00A52607" w:rsidRDefault="00F1074D" w:rsidP="00F1074D">
            <w:pPr>
              <w:rPr>
                <w:rFonts w:ascii="Calibri" w:eastAsia="Calibri" w:hAnsi="Calibri" w:cs="Calibri"/>
              </w:rPr>
            </w:pPr>
            <w:r w:rsidRPr="61E00833">
              <w:rPr>
                <w:rFonts w:ascii="Calibri" w:eastAsia="Calibri" w:hAnsi="Calibri" w:cs="Calibri"/>
              </w:rPr>
              <w:t>For 2022/23, we plan to strengthen the strategic response to the Socio-economic Duty, ensuring actions are systematically applied.</w:t>
            </w:r>
          </w:p>
          <w:p w14:paraId="6F55AC50" w14:textId="77777777" w:rsidR="00F1074D" w:rsidRPr="00A52607" w:rsidRDefault="00F1074D" w:rsidP="00F1074D">
            <w:r>
              <w:t>The EHIA process will be reviewed (when capacity allows) with the aim of simplifying it where possible. The new process will consider proportionality, so that the level and depth of the EHIA undertaken is proportionate to the change being introduced.</w:t>
            </w:r>
          </w:p>
          <w:p w14:paraId="44C07A17" w14:textId="77777777" w:rsidR="00F1074D" w:rsidRPr="00A52607" w:rsidRDefault="00F1074D" w:rsidP="00F1074D">
            <w:pPr>
              <w:rPr>
                <w:rFonts w:ascii="Calibri" w:eastAsia="Calibri" w:hAnsi="Calibri" w:cs="Calibri"/>
                <w:highlight w:val="yellow"/>
              </w:rPr>
            </w:pPr>
            <w:r>
              <w:t>Our UHB will continue to work collaboratively with our stakeholders to shape our services and culture.</w:t>
            </w:r>
          </w:p>
        </w:tc>
      </w:tr>
      <w:tr w:rsidR="00F1074D" w:rsidRPr="00BB63AB" w14:paraId="25A348D2" w14:textId="77777777" w:rsidTr="00F1074D">
        <w:tc>
          <w:tcPr>
            <w:tcW w:w="5201" w:type="dxa"/>
            <w:gridSpan w:val="3"/>
            <w:tcBorders>
              <w:top w:val="single" w:sz="4" w:space="0" w:color="auto"/>
              <w:right w:val="single" w:sz="4" w:space="0" w:color="auto"/>
            </w:tcBorders>
          </w:tcPr>
          <w:p w14:paraId="754343CD" w14:textId="77777777" w:rsidR="00F1074D" w:rsidRPr="00BB63AB" w:rsidRDefault="00F1074D" w:rsidP="003203BF">
            <w:pPr>
              <w:numPr>
                <w:ilvl w:val="0"/>
                <w:numId w:val="39"/>
              </w:numPr>
              <w:contextualSpacing/>
              <w:rPr>
                <w:rFonts w:ascii="Calibri" w:eastAsia="Calibri" w:hAnsi="Calibri" w:cs="Calibri"/>
              </w:rPr>
            </w:pPr>
            <w:r w:rsidRPr="00BB63AB">
              <w:rPr>
                <w:rFonts w:ascii="Calibri" w:eastAsia="Calibri" w:hAnsi="Calibri" w:cs="Calibri"/>
              </w:rPr>
              <w:t xml:space="preserve">Within the UHB and through our PSB and RPB partnerships, </w:t>
            </w:r>
            <w:r w:rsidRPr="00A52607">
              <w:rPr>
                <w:rFonts w:ascii="Calibri" w:eastAsia="Calibri" w:hAnsi="Calibri" w:cs="Calibri"/>
              </w:rPr>
              <w:t>develop and deliver a suite of focused preventative actions to tackle inequalities in health</w:t>
            </w:r>
          </w:p>
        </w:tc>
        <w:tc>
          <w:tcPr>
            <w:tcW w:w="1131" w:type="dxa"/>
            <w:tcBorders>
              <w:top w:val="single" w:sz="4" w:space="0" w:color="auto"/>
              <w:left w:val="single" w:sz="4" w:space="0" w:color="auto"/>
              <w:right w:val="single" w:sz="4" w:space="0" w:color="auto"/>
            </w:tcBorders>
          </w:tcPr>
          <w:p w14:paraId="308CFFF1" w14:textId="77777777" w:rsidR="00F1074D" w:rsidRPr="00BB63AB" w:rsidRDefault="00F1074D" w:rsidP="00F1074D">
            <w:pPr>
              <w:rPr>
                <w:rFonts w:ascii="Calibri" w:eastAsia="Calibri" w:hAnsi="Calibri" w:cs="Calibri"/>
              </w:rPr>
            </w:pPr>
            <w:r w:rsidRPr="61E00833">
              <w:rPr>
                <w:rFonts w:ascii="Calibri" w:eastAsia="Calibri" w:hAnsi="Calibri" w:cs="Calibri"/>
              </w:rPr>
              <w:t>Fiona Kinghorn</w:t>
            </w:r>
          </w:p>
        </w:tc>
        <w:tc>
          <w:tcPr>
            <w:tcW w:w="1344" w:type="dxa"/>
            <w:gridSpan w:val="2"/>
            <w:tcBorders>
              <w:top w:val="single" w:sz="4" w:space="0" w:color="auto"/>
              <w:left w:val="single" w:sz="4" w:space="0" w:color="auto"/>
            </w:tcBorders>
          </w:tcPr>
          <w:p w14:paraId="2C438CC1" w14:textId="77777777" w:rsidR="00F1074D" w:rsidRPr="001818AE" w:rsidRDefault="00F1074D" w:rsidP="00F1074D">
            <w:pPr>
              <w:rPr>
                <w:rFonts w:ascii="Calibri" w:eastAsia="Calibri" w:hAnsi="Calibri" w:cs="Calibri"/>
                <w:color w:val="FF0000"/>
              </w:rPr>
            </w:pPr>
            <w:r w:rsidRPr="001818AE">
              <w:rPr>
                <w:rFonts w:ascii="Calibri" w:eastAsia="Calibri" w:hAnsi="Calibri" w:cs="Calibri"/>
                <w:color w:val="FF0000"/>
              </w:rPr>
              <w:t>January  2023</w:t>
            </w:r>
          </w:p>
          <w:p w14:paraId="367B978A" w14:textId="77777777" w:rsidR="00F1074D" w:rsidRPr="00A52607" w:rsidRDefault="00F1074D" w:rsidP="00F1074D">
            <w:pPr>
              <w:rPr>
                <w:rFonts w:ascii="Calibri" w:eastAsia="Calibri" w:hAnsi="Calibri" w:cs="Calibri"/>
              </w:rPr>
            </w:pPr>
          </w:p>
          <w:p w14:paraId="3E71514A" w14:textId="77777777" w:rsidR="00F1074D" w:rsidRPr="00A52607" w:rsidRDefault="00F1074D" w:rsidP="00F1074D">
            <w:pPr>
              <w:rPr>
                <w:rFonts w:ascii="Calibri" w:eastAsia="Calibri" w:hAnsi="Calibri" w:cs="Calibri"/>
              </w:rPr>
            </w:pPr>
          </w:p>
          <w:p w14:paraId="1C485AA7" w14:textId="77777777" w:rsidR="00F1074D" w:rsidRPr="00A52607" w:rsidRDefault="00F1074D" w:rsidP="00F1074D">
            <w:pPr>
              <w:rPr>
                <w:rFonts w:ascii="Calibri" w:eastAsia="Calibri" w:hAnsi="Calibri" w:cs="Calibri"/>
              </w:rPr>
            </w:pPr>
          </w:p>
          <w:p w14:paraId="1ECA792F" w14:textId="77777777" w:rsidR="00F1074D" w:rsidRPr="00A52607" w:rsidRDefault="00F1074D" w:rsidP="00F1074D">
            <w:pPr>
              <w:rPr>
                <w:rFonts w:ascii="Calibri" w:eastAsia="Calibri" w:hAnsi="Calibri" w:cs="Calibri"/>
              </w:rPr>
            </w:pPr>
          </w:p>
          <w:p w14:paraId="5897C29C" w14:textId="77777777" w:rsidR="00F1074D" w:rsidRPr="00A52607" w:rsidRDefault="00F1074D" w:rsidP="00F1074D">
            <w:pPr>
              <w:rPr>
                <w:rFonts w:ascii="Calibri" w:eastAsia="Calibri" w:hAnsi="Calibri" w:cs="Calibri"/>
              </w:rPr>
            </w:pPr>
          </w:p>
          <w:p w14:paraId="5111BFE6" w14:textId="77777777" w:rsidR="00F1074D" w:rsidRPr="00A52607" w:rsidRDefault="00F1074D" w:rsidP="00F1074D">
            <w:pPr>
              <w:rPr>
                <w:rFonts w:ascii="Calibri" w:eastAsia="Calibri" w:hAnsi="Calibri" w:cs="Calibri"/>
              </w:rPr>
            </w:pPr>
          </w:p>
          <w:p w14:paraId="30FBC39B" w14:textId="77777777" w:rsidR="00F1074D" w:rsidRPr="00A52607" w:rsidRDefault="00F1074D" w:rsidP="00F1074D">
            <w:pPr>
              <w:rPr>
                <w:rFonts w:ascii="Calibri" w:eastAsia="Calibri" w:hAnsi="Calibri" w:cs="Calibri"/>
              </w:rPr>
            </w:pPr>
          </w:p>
          <w:p w14:paraId="458BDE1C" w14:textId="77777777" w:rsidR="00F1074D" w:rsidRPr="00A52607" w:rsidRDefault="00F1074D" w:rsidP="00F1074D">
            <w:pPr>
              <w:rPr>
                <w:rFonts w:ascii="Calibri" w:eastAsia="Calibri" w:hAnsi="Calibri" w:cs="Calibri"/>
              </w:rPr>
            </w:pPr>
          </w:p>
          <w:p w14:paraId="21D4B8FB" w14:textId="77777777" w:rsidR="00F1074D" w:rsidRPr="00A52607" w:rsidRDefault="00F1074D" w:rsidP="00F1074D">
            <w:pPr>
              <w:rPr>
                <w:rFonts w:ascii="Calibri" w:eastAsia="Calibri" w:hAnsi="Calibri" w:cs="Calibri"/>
              </w:rPr>
            </w:pPr>
          </w:p>
          <w:p w14:paraId="78C942BB" w14:textId="77777777" w:rsidR="00F1074D" w:rsidRPr="00A52607" w:rsidRDefault="00F1074D" w:rsidP="00F1074D">
            <w:pPr>
              <w:rPr>
                <w:rFonts w:ascii="Calibri" w:eastAsia="Calibri" w:hAnsi="Calibri" w:cs="Calibri"/>
              </w:rPr>
            </w:pPr>
          </w:p>
          <w:p w14:paraId="5C12000F" w14:textId="77777777" w:rsidR="00F1074D" w:rsidRPr="00A52607" w:rsidRDefault="00F1074D" w:rsidP="00F1074D">
            <w:pPr>
              <w:rPr>
                <w:rFonts w:ascii="Calibri" w:eastAsia="Calibri" w:hAnsi="Calibri" w:cs="Calibri"/>
              </w:rPr>
            </w:pPr>
          </w:p>
          <w:p w14:paraId="399930AB" w14:textId="77777777" w:rsidR="00F1074D" w:rsidRPr="00A52607" w:rsidRDefault="00F1074D" w:rsidP="00F1074D">
            <w:pPr>
              <w:rPr>
                <w:rFonts w:ascii="Calibri" w:eastAsia="Calibri" w:hAnsi="Calibri" w:cs="Calibri"/>
              </w:rPr>
            </w:pPr>
          </w:p>
          <w:p w14:paraId="44ECD534" w14:textId="77777777" w:rsidR="00F1074D" w:rsidRPr="00A52607" w:rsidRDefault="00F1074D" w:rsidP="00F1074D">
            <w:pPr>
              <w:rPr>
                <w:rFonts w:ascii="Calibri" w:eastAsia="Calibri" w:hAnsi="Calibri" w:cs="Calibri"/>
              </w:rPr>
            </w:pPr>
          </w:p>
          <w:p w14:paraId="4CBC17DD" w14:textId="77777777" w:rsidR="00F1074D" w:rsidRPr="00A52607" w:rsidRDefault="00F1074D" w:rsidP="00F1074D">
            <w:pPr>
              <w:rPr>
                <w:rFonts w:ascii="Calibri" w:eastAsia="Calibri" w:hAnsi="Calibri" w:cs="Calibri"/>
              </w:rPr>
            </w:pPr>
          </w:p>
          <w:p w14:paraId="66EC494E" w14:textId="77777777" w:rsidR="00F1074D" w:rsidRPr="00A52607" w:rsidRDefault="00F1074D" w:rsidP="00F1074D">
            <w:pPr>
              <w:rPr>
                <w:rFonts w:ascii="Calibri" w:eastAsia="Calibri" w:hAnsi="Calibri" w:cs="Calibri"/>
              </w:rPr>
            </w:pPr>
          </w:p>
          <w:p w14:paraId="11C5353E" w14:textId="77777777" w:rsidR="00F1074D" w:rsidRPr="00A52607" w:rsidRDefault="00F1074D" w:rsidP="00F1074D">
            <w:pPr>
              <w:rPr>
                <w:rFonts w:ascii="Calibri" w:eastAsia="Calibri" w:hAnsi="Calibri" w:cs="Calibri"/>
              </w:rPr>
            </w:pPr>
          </w:p>
          <w:p w14:paraId="55984152" w14:textId="77777777" w:rsidR="00F1074D" w:rsidRPr="00A52607" w:rsidRDefault="00F1074D" w:rsidP="00F1074D">
            <w:pPr>
              <w:rPr>
                <w:rFonts w:ascii="Calibri" w:eastAsia="Calibri" w:hAnsi="Calibri" w:cs="Calibri"/>
              </w:rPr>
            </w:pPr>
          </w:p>
          <w:p w14:paraId="4D0ED0AA" w14:textId="77777777" w:rsidR="00F1074D" w:rsidRDefault="00F1074D" w:rsidP="00F1074D">
            <w:pPr>
              <w:rPr>
                <w:rFonts w:ascii="Calibri" w:eastAsia="Calibri" w:hAnsi="Calibri" w:cs="Calibri"/>
              </w:rPr>
            </w:pPr>
          </w:p>
          <w:p w14:paraId="4C67D67C" w14:textId="77777777" w:rsidR="00F1074D" w:rsidRDefault="00F1074D" w:rsidP="00F1074D">
            <w:pPr>
              <w:rPr>
                <w:rFonts w:ascii="Calibri" w:eastAsia="Calibri" w:hAnsi="Calibri" w:cs="Calibri"/>
              </w:rPr>
            </w:pPr>
          </w:p>
          <w:p w14:paraId="469C2CE3" w14:textId="77777777" w:rsidR="00F1074D" w:rsidRDefault="00F1074D" w:rsidP="00F1074D">
            <w:pPr>
              <w:rPr>
                <w:rFonts w:ascii="Calibri" w:eastAsia="Calibri" w:hAnsi="Calibri" w:cs="Calibri"/>
              </w:rPr>
            </w:pPr>
          </w:p>
          <w:p w14:paraId="7072D222" w14:textId="77777777" w:rsidR="00F1074D" w:rsidRDefault="00F1074D" w:rsidP="00F1074D">
            <w:pPr>
              <w:rPr>
                <w:rFonts w:ascii="Calibri" w:eastAsia="Calibri" w:hAnsi="Calibri" w:cs="Calibri"/>
              </w:rPr>
            </w:pPr>
          </w:p>
          <w:p w14:paraId="7FF4621A" w14:textId="77777777" w:rsidR="00F1074D" w:rsidRDefault="00F1074D" w:rsidP="00F1074D">
            <w:pPr>
              <w:rPr>
                <w:rFonts w:ascii="Calibri" w:eastAsia="Calibri" w:hAnsi="Calibri" w:cs="Calibri"/>
              </w:rPr>
            </w:pPr>
          </w:p>
          <w:p w14:paraId="5D64741B" w14:textId="77777777" w:rsidR="00F1074D" w:rsidRDefault="00F1074D" w:rsidP="00F1074D">
            <w:pPr>
              <w:rPr>
                <w:rFonts w:ascii="Calibri" w:eastAsia="Calibri" w:hAnsi="Calibri" w:cs="Calibri"/>
              </w:rPr>
            </w:pPr>
          </w:p>
          <w:p w14:paraId="71C728F7" w14:textId="77777777" w:rsidR="00F1074D" w:rsidRDefault="00F1074D" w:rsidP="00F1074D">
            <w:pPr>
              <w:rPr>
                <w:rFonts w:ascii="Calibri" w:eastAsia="Calibri" w:hAnsi="Calibri" w:cs="Calibri"/>
              </w:rPr>
            </w:pPr>
          </w:p>
          <w:p w14:paraId="007B80EC" w14:textId="77777777" w:rsidR="00F1074D" w:rsidRDefault="00F1074D" w:rsidP="00F1074D">
            <w:pPr>
              <w:rPr>
                <w:rFonts w:ascii="Calibri" w:eastAsia="Calibri" w:hAnsi="Calibri" w:cs="Calibri"/>
              </w:rPr>
            </w:pPr>
          </w:p>
          <w:p w14:paraId="1D0D9482" w14:textId="77777777" w:rsidR="00F1074D" w:rsidRDefault="00F1074D" w:rsidP="00F1074D">
            <w:pPr>
              <w:rPr>
                <w:rFonts w:ascii="Calibri" w:eastAsia="Calibri" w:hAnsi="Calibri" w:cs="Calibri"/>
              </w:rPr>
            </w:pPr>
          </w:p>
          <w:p w14:paraId="2D07109A" w14:textId="77777777" w:rsidR="00F1074D" w:rsidRPr="00A52607" w:rsidRDefault="00F1074D" w:rsidP="00F1074D">
            <w:pPr>
              <w:rPr>
                <w:rFonts w:ascii="Calibri" w:eastAsia="Calibri" w:hAnsi="Calibri" w:cs="Calibri"/>
              </w:rPr>
            </w:pPr>
            <w:r w:rsidRPr="1681C0A8">
              <w:rPr>
                <w:rFonts w:ascii="Calibri" w:eastAsia="Calibri" w:hAnsi="Calibri" w:cs="Calibri"/>
              </w:rPr>
              <w:t>April 2023</w:t>
            </w:r>
          </w:p>
        </w:tc>
        <w:tc>
          <w:tcPr>
            <w:tcW w:w="2672" w:type="dxa"/>
            <w:tcBorders>
              <w:top w:val="single" w:sz="4" w:space="0" w:color="auto"/>
              <w:left w:val="single" w:sz="4" w:space="0" w:color="auto"/>
            </w:tcBorders>
            <w:shd w:val="clear" w:color="auto" w:fill="auto"/>
          </w:tcPr>
          <w:p w14:paraId="0314ACF8" w14:textId="77777777" w:rsidR="00F1074D" w:rsidRPr="001818AE" w:rsidRDefault="00F1074D" w:rsidP="00F1074D">
            <w:pPr>
              <w:rPr>
                <w:rFonts w:ascii="Calibri" w:eastAsia="Calibri" w:hAnsi="Calibri" w:cs="Calibri"/>
                <w:color w:val="FF0000"/>
              </w:rPr>
            </w:pPr>
            <w:r w:rsidRPr="61E00833">
              <w:rPr>
                <w:rFonts w:ascii="Calibri" w:eastAsia="Calibri" w:hAnsi="Calibri" w:cs="Calibri"/>
              </w:rPr>
              <w:lastRenderedPageBreak/>
              <w:t>The Executive Director of Public Health has agreed a collaborative partnership approach to ‘Amplifying Prevention’ with both local authorities</w:t>
            </w:r>
            <w:r>
              <w:rPr>
                <w:rFonts w:ascii="Calibri" w:eastAsia="Calibri" w:hAnsi="Calibri" w:cs="Calibri"/>
                <w:color w:val="FF0000"/>
              </w:rPr>
              <w:t xml:space="preserve"> and action plan agreed</w:t>
            </w:r>
            <w:r w:rsidRPr="61E00833">
              <w:rPr>
                <w:rFonts w:ascii="Calibri" w:eastAsia="Calibri" w:hAnsi="Calibri" w:cs="Calibri"/>
              </w:rPr>
              <w:t xml:space="preserve">. </w:t>
            </w:r>
            <w:r w:rsidRPr="00061799">
              <w:rPr>
                <w:rFonts w:ascii="Calibri" w:eastAsia="Calibri" w:hAnsi="Calibri" w:cs="Calibri"/>
                <w:color w:val="FF0000"/>
              </w:rPr>
              <w:t>Delivery to date includes a partnership workshop agreeing regional opportunities for healthier advertising</w:t>
            </w:r>
            <w:r>
              <w:rPr>
                <w:rFonts w:ascii="Calibri" w:eastAsia="Calibri" w:hAnsi="Calibri" w:cs="Calibri"/>
                <w:color w:val="FF0000"/>
              </w:rPr>
              <w:t>,</w:t>
            </w:r>
            <w:r w:rsidRPr="00061799">
              <w:rPr>
                <w:rFonts w:ascii="Calibri" w:eastAsia="Calibri" w:hAnsi="Calibri" w:cs="Calibri"/>
                <w:color w:val="FF0000"/>
              </w:rPr>
              <w:t xml:space="preserve"> TTP contact tracers contacting parents whose children have missed childhood vaccination to offer a replacement appointment</w:t>
            </w:r>
            <w:r>
              <w:rPr>
                <w:rFonts w:ascii="Calibri" w:eastAsia="Calibri" w:hAnsi="Calibri" w:cs="Calibri"/>
                <w:color w:val="FF0000"/>
              </w:rPr>
              <w:t xml:space="preserve">, and development of staff training resources. </w:t>
            </w:r>
            <w:r w:rsidRPr="00061799">
              <w:rPr>
                <w:rFonts w:ascii="Calibri" w:eastAsia="Calibri" w:hAnsi="Calibri" w:cs="Calibri"/>
                <w:color w:val="FF0000"/>
              </w:rPr>
              <w:t xml:space="preserve">Targeted </w:t>
            </w:r>
            <w:r>
              <w:rPr>
                <w:rFonts w:ascii="Calibri" w:eastAsia="Calibri" w:hAnsi="Calibri" w:cs="Calibri"/>
                <w:color w:val="FF0000"/>
              </w:rPr>
              <w:t xml:space="preserve">immunisation/bowel screening </w:t>
            </w:r>
            <w:r w:rsidR="003203BF" w:rsidRPr="00061799">
              <w:rPr>
                <w:rFonts w:ascii="Calibri" w:eastAsia="Calibri" w:hAnsi="Calibri" w:cs="Calibri"/>
                <w:color w:val="FF0000"/>
              </w:rPr>
              <w:t>communication</w:t>
            </w:r>
            <w:r w:rsidR="003203BF">
              <w:rPr>
                <w:rFonts w:ascii="Calibri" w:eastAsia="Calibri" w:hAnsi="Calibri" w:cs="Calibri"/>
                <w:color w:val="FF0000"/>
              </w:rPr>
              <w:t>s</w:t>
            </w:r>
            <w:r w:rsidR="003203BF" w:rsidRPr="00061799">
              <w:rPr>
                <w:rFonts w:ascii="Calibri" w:eastAsia="Calibri" w:hAnsi="Calibri" w:cs="Calibri"/>
                <w:color w:val="FF0000"/>
              </w:rPr>
              <w:t xml:space="preserve"> </w:t>
            </w:r>
            <w:r w:rsidR="003203BF">
              <w:rPr>
                <w:rFonts w:ascii="Calibri" w:eastAsia="Calibri" w:hAnsi="Calibri" w:cs="Calibri"/>
                <w:color w:val="FF0000"/>
              </w:rPr>
              <w:t>to</w:t>
            </w:r>
            <w:r w:rsidRPr="00061799">
              <w:rPr>
                <w:rFonts w:ascii="Calibri" w:eastAsia="Calibri" w:hAnsi="Calibri" w:cs="Calibri"/>
                <w:color w:val="FF0000"/>
              </w:rPr>
              <w:t xml:space="preserve"> </w:t>
            </w:r>
            <w:r>
              <w:rPr>
                <w:rFonts w:ascii="Calibri" w:eastAsia="Calibri" w:hAnsi="Calibri" w:cs="Calibri"/>
                <w:color w:val="FF0000"/>
              </w:rPr>
              <w:t xml:space="preserve">cluster </w:t>
            </w:r>
            <w:r w:rsidRPr="00061799">
              <w:rPr>
                <w:rFonts w:ascii="Calibri" w:eastAsia="Calibri" w:hAnsi="Calibri" w:cs="Calibri"/>
                <w:color w:val="FF0000"/>
              </w:rPr>
              <w:t xml:space="preserve">areas </w:t>
            </w:r>
            <w:r>
              <w:rPr>
                <w:rFonts w:ascii="Calibri" w:eastAsia="Calibri" w:hAnsi="Calibri" w:cs="Calibri"/>
                <w:color w:val="FF0000"/>
              </w:rPr>
              <w:t>and communities with lower uptake,</w:t>
            </w:r>
            <w:r w:rsidRPr="00061799">
              <w:rPr>
                <w:rFonts w:ascii="Calibri" w:eastAsia="Calibri" w:hAnsi="Calibri" w:cs="Calibri"/>
                <w:color w:val="FF0000"/>
              </w:rPr>
              <w:t xml:space="preserve"> and </w:t>
            </w:r>
            <w:r>
              <w:rPr>
                <w:rFonts w:ascii="Calibri" w:eastAsia="Calibri" w:hAnsi="Calibri" w:cs="Calibri"/>
                <w:color w:val="FF0000"/>
              </w:rPr>
              <w:t xml:space="preserve">eligible </w:t>
            </w:r>
            <w:r w:rsidRPr="00061799">
              <w:rPr>
                <w:rFonts w:ascii="Calibri" w:eastAsia="Calibri" w:hAnsi="Calibri" w:cs="Calibri"/>
                <w:color w:val="FF0000"/>
              </w:rPr>
              <w:t xml:space="preserve">staff </w:t>
            </w:r>
            <w:r w:rsidRPr="00061799">
              <w:rPr>
                <w:rFonts w:ascii="Calibri" w:eastAsia="Calibri" w:hAnsi="Calibri" w:cs="Calibri"/>
                <w:color w:val="FF0000"/>
              </w:rPr>
              <w:lastRenderedPageBreak/>
              <w:t>groups</w:t>
            </w:r>
            <w:r>
              <w:rPr>
                <w:rFonts w:ascii="Calibri" w:eastAsia="Calibri" w:hAnsi="Calibri" w:cs="Calibri"/>
                <w:color w:val="FF0000"/>
              </w:rPr>
              <w:t>,</w:t>
            </w:r>
            <w:r w:rsidRPr="00061799">
              <w:rPr>
                <w:rFonts w:ascii="Calibri" w:eastAsia="Calibri" w:hAnsi="Calibri" w:cs="Calibri"/>
                <w:color w:val="FF0000"/>
              </w:rPr>
              <w:t xml:space="preserve"> </w:t>
            </w:r>
            <w:r>
              <w:rPr>
                <w:rFonts w:ascii="Calibri" w:eastAsia="Calibri" w:hAnsi="Calibri" w:cs="Calibri"/>
                <w:color w:val="FF0000"/>
              </w:rPr>
              <w:t>will</w:t>
            </w:r>
            <w:r w:rsidRPr="00061799">
              <w:rPr>
                <w:rFonts w:ascii="Calibri" w:eastAsia="Calibri" w:hAnsi="Calibri" w:cs="Calibri"/>
                <w:color w:val="FF0000"/>
              </w:rPr>
              <w:t xml:space="preserve"> commence in January </w:t>
            </w:r>
            <w:r w:rsidRPr="001818AE">
              <w:rPr>
                <w:rFonts w:ascii="Calibri" w:eastAsia="Calibri" w:hAnsi="Calibri" w:cs="Calibri"/>
                <w:color w:val="FF0000"/>
              </w:rPr>
              <w:t>2023. A set of indicators will be agreed to measure impact for 202</w:t>
            </w:r>
            <w:r>
              <w:rPr>
                <w:rFonts w:ascii="Calibri" w:eastAsia="Calibri" w:hAnsi="Calibri" w:cs="Calibri"/>
                <w:color w:val="FF0000"/>
              </w:rPr>
              <w:t>3</w:t>
            </w:r>
            <w:r w:rsidRPr="001818AE">
              <w:rPr>
                <w:rFonts w:ascii="Calibri" w:eastAsia="Calibri" w:hAnsi="Calibri" w:cs="Calibri"/>
                <w:color w:val="FF0000"/>
              </w:rPr>
              <w:t>.</w:t>
            </w:r>
          </w:p>
          <w:p w14:paraId="4B3C46BA" w14:textId="77777777" w:rsidR="00F1074D" w:rsidRPr="007417D8" w:rsidRDefault="00F1074D" w:rsidP="00F1074D">
            <w:pPr>
              <w:rPr>
                <w:rFonts w:ascii="Calibri" w:eastAsia="Calibri" w:hAnsi="Calibri" w:cs="Calibri"/>
              </w:rPr>
            </w:pPr>
            <w:r w:rsidRPr="1681C0A8">
              <w:rPr>
                <w:rFonts w:ascii="Calibri" w:eastAsia="Calibri" w:hAnsi="Calibri" w:cs="Calibri"/>
              </w:rPr>
              <w:t>A strategic framework for tacking inequalities is being planned and has had agreement in direction across the Executive team.</w:t>
            </w:r>
          </w:p>
          <w:p w14:paraId="6272183D" w14:textId="77777777" w:rsidR="00F1074D" w:rsidRPr="00A52607" w:rsidRDefault="00F1074D" w:rsidP="00F1074D">
            <w:pPr>
              <w:rPr>
                <w:rFonts w:ascii="Calibri" w:eastAsia="Calibri" w:hAnsi="Calibri" w:cs="Calibri"/>
                <w:b/>
                <w:bCs/>
              </w:rPr>
            </w:pPr>
            <w:r w:rsidRPr="4712E523">
              <w:rPr>
                <w:rFonts w:ascii="Calibri" w:eastAsia="Calibri" w:hAnsi="Calibri" w:cs="Calibri"/>
              </w:rPr>
              <w:t>Following publication of the Population Needs Assessment and the two Wellbeing Needs Assessments, tacking inequalities is recognised as a</w:t>
            </w:r>
            <w:r w:rsidRPr="4712E523">
              <w:rPr>
                <w:rFonts w:ascii="Calibri" w:eastAsia="Calibri" w:hAnsi="Calibri" w:cs="Calibri"/>
                <w:b/>
                <w:bCs/>
              </w:rPr>
              <w:t xml:space="preserve"> </w:t>
            </w:r>
            <w:r w:rsidRPr="4712E523">
              <w:rPr>
                <w:rFonts w:ascii="Calibri" w:eastAsia="Calibri" w:hAnsi="Calibri" w:cs="Calibri"/>
              </w:rPr>
              <w:t>priority for all local and regional partner organisations</w:t>
            </w:r>
          </w:p>
          <w:p w14:paraId="4E18B9F8" w14:textId="77777777" w:rsidR="00F1074D" w:rsidRPr="00A52607" w:rsidRDefault="00F1074D" w:rsidP="00F1074D">
            <w:pPr>
              <w:rPr>
                <w:rFonts w:ascii="Calibri" w:eastAsia="Calibri" w:hAnsi="Calibri" w:cs="Calibri"/>
              </w:rPr>
            </w:pPr>
            <w:r w:rsidRPr="4712E523">
              <w:rPr>
                <w:rFonts w:ascii="Calibri" w:eastAsia="Calibri" w:hAnsi="Calibri" w:cs="Calibri"/>
                <w:color w:val="FF0000"/>
              </w:rPr>
              <w:t>A comprehensive Health Needs Assessment for Inclusion Health has been completed, with Board level support for development of a new clinical model, a programme board established, and Executive and Clinical leadership agreed.</w:t>
            </w:r>
          </w:p>
        </w:tc>
      </w:tr>
      <w:tr w:rsidR="00F1074D" w:rsidRPr="00BB63AB" w14:paraId="69689681" w14:textId="77777777" w:rsidTr="00F1074D">
        <w:tc>
          <w:tcPr>
            <w:tcW w:w="5201" w:type="dxa"/>
            <w:gridSpan w:val="3"/>
            <w:tcBorders>
              <w:top w:val="single" w:sz="4" w:space="0" w:color="auto"/>
              <w:right w:val="single" w:sz="4" w:space="0" w:color="auto"/>
            </w:tcBorders>
          </w:tcPr>
          <w:p w14:paraId="042D5F15" w14:textId="77777777" w:rsidR="00F1074D" w:rsidRPr="00A52607" w:rsidRDefault="00F1074D" w:rsidP="003203BF">
            <w:pPr>
              <w:numPr>
                <w:ilvl w:val="0"/>
                <w:numId w:val="39"/>
              </w:numPr>
              <w:contextualSpacing/>
              <w:rPr>
                <w:rFonts w:ascii="Calibri" w:eastAsia="Calibri" w:hAnsi="Calibri" w:cs="Calibri"/>
              </w:rPr>
            </w:pPr>
            <w:r w:rsidRPr="00A52607">
              <w:rPr>
                <w:rFonts w:ascii="Calibri" w:eastAsia="Calibri" w:hAnsi="Calibri" w:cs="Calibri"/>
              </w:rPr>
              <w:lastRenderedPageBreak/>
              <w:t>Improve the routine data collection in relation to equality and inequity, both across the UHB and with partner organisations, and develop a broader suite of indicators to monitor progress</w:t>
            </w:r>
          </w:p>
        </w:tc>
        <w:tc>
          <w:tcPr>
            <w:tcW w:w="1131" w:type="dxa"/>
            <w:tcBorders>
              <w:top w:val="single" w:sz="4" w:space="0" w:color="auto"/>
              <w:left w:val="single" w:sz="4" w:space="0" w:color="auto"/>
              <w:right w:val="single" w:sz="4" w:space="0" w:color="auto"/>
            </w:tcBorders>
          </w:tcPr>
          <w:p w14:paraId="5BA56458" w14:textId="77777777" w:rsidR="00F1074D" w:rsidRPr="00A52607" w:rsidRDefault="00F1074D" w:rsidP="00F1074D">
            <w:pPr>
              <w:rPr>
                <w:rFonts w:ascii="Calibri" w:eastAsia="Calibri" w:hAnsi="Calibri" w:cs="Calibri"/>
              </w:rPr>
            </w:pPr>
            <w:r w:rsidRPr="00BB63AB">
              <w:rPr>
                <w:rFonts w:ascii="Calibri" w:eastAsia="Calibri" w:hAnsi="Calibri" w:cs="Calibri"/>
              </w:rPr>
              <w:t>F</w:t>
            </w:r>
            <w:r>
              <w:rPr>
                <w:rFonts w:ascii="Calibri" w:eastAsia="Calibri" w:hAnsi="Calibri" w:cs="Calibri"/>
              </w:rPr>
              <w:t xml:space="preserve">iona </w:t>
            </w:r>
            <w:r w:rsidRPr="00BB63AB">
              <w:rPr>
                <w:rFonts w:ascii="Calibri" w:eastAsia="Calibri" w:hAnsi="Calibri" w:cs="Calibri"/>
              </w:rPr>
              <w:t>K</w:t>
            </w:r>
            <w:r>
              <w:rPr>
                <w:rFonts w:ascii="Calibri" w:eastAsia="Calibri" w:hAnsi="Calibri" w:cs="Calibri"/>
              </w:rPr>
              <w:t>inghorn</w:t>
            </w:r>
          </w:p>
        </w:tc>
        <w:tc>
          <w:tcPr>
            <w:tcW w:w="1344" w:type="dxa"/>
            <w:gridSpan w:val="2"/>
            <w:tcBorders>
              <w:top w:val="single" w:sz="4" w:space="0" w:color="auto"/>
              <w:left w:val="single" w:sz="4" w:space="0" w:color="auto"/>
            </w:tcBorders>
          </w:tcPr>
          <w:p w14:paraId="73077B40" w14:textId="77777777" w:rsidR="00F1074D" w:rsidRPr="00A52607" w:rsidRDefault="00F1074D" w:rsidP="00F1074D">
            <w:pPr>
              <w:rPr>
                <w:rFonts w:ascii="Calibri" w:eastAsia="Calibri" w:hAnsi="Calibri" w:cs="Calibri"/>
              </w:rPr>
            </w:pPr>
            <w:r w:rsidRPr="00A52607">
              <w:rPr>
                <w:rFonts w:ascii="Calibri" w:eastAsia="Calibri" w:hAnsi="Calibri" w:cs="Calibri"/>
              </w:rPr>
              <w:t>March 2023</w:t>
            </w:r>
          </w:p>
        </w:tc>
        <w:tc>
          <w:tcPr>
            <w:tcW w:w="2672" w:type="dxa"/>
            <w:tcBorders>
              <w:top w:val="single" w:sz="4" w:space="0" w:color="auto"/>
              <w:left w:val="single" w:sz="4" w:space="0" w:color="auto"/>
            </w:tcBorders>
            <w:shd w:val="clear" w:color="auto" w:fill="auto"/>
          </w:tcPr>
          <w:p w14:paraId="01104D0D" w14:textId="77777777" w:rsidR="00F1074D" w:rsidRPr="00CF3FA0" w:rsidRDefault="00F1074D" w:rsidP="00F1074D">
            <w:pPr>
              <w:rPr>
                <w:rFonts w:ascii="Calibri" w:eastAsia="Calibri" w:hAnsi="Calibri" w:cs="Calibri"/>
                <w:color w:val="FF0000"/>
              </w:rPr>
            </w:pPr>
            <w:r w:rsidRPr="61E00833">
              <w:rPr>
                <w:rFonts w:ascii="Calibri" w:eastAsia="Calibri" w:hAnsi="Calibri" w:cs="Calibri"/>
              </w:rPr>
              <w:t xml:space="preserve">Amplifying prevention indicators being developed </w:t>
            </w:r>
          </w:p>
        </w:tc>
      </w:tr>
      <w:tr w:rsidR="00F1074D" w:rsidRPr="00BB63AB" w14:paraId="769D3CE0" w14:textId="77777777" w:rsidTr="0007040E">
        <w:tc>
          <w:tcPr>
            <w:tcW w:w="2358" w:type="dxa"/>
          </w:tcPr>
          <w:p w14:paraId="6C62C833" w14:textId="77777777" w:rsidR="00F1074D" w:rsidRPr="00BB63AB" w:rsidRDefault="00F1074D" w:rsidP="00F1074D">
            <w:pPr>
              <w:rPr>
                <w:rFonts w:ascii="Calibri" w:eastAsia="Calibri" w:hAnsi="Calibri" w:cs="Calibri"/>
                <w:b/>
              </w:rPr>
            </w:pPr>
            <w:r w:rsidRPr="00BB63AB">
              <w:rPr>
                <w:rFonts w:ascii="Calibri" w:eastAsia="Calibri" w:hAnsi="Calibri" w:cs="Calibri"/>
                <w:b/>
              </w:rPr>
              <w:t>Impact Score: 4</w:t>
            </w:r>
          </w:p>
        </w:tc>
        <w:tc>
          <w:tcPr>
            <w:tcW w:w="2605" w:type="dxa"/>
          </w:tcPr>
          <w:p w14:paraId="24A74311" w14:textId="77777777" w:rsidR="00F1074D" w:rsidRPr="00BB63AB" w:rsidRDefault="00F1074D" w:rsidP="00F1074D">
            <w:pPr>
              <w:rPr>
                <w:rFonts w:ascii="Calibri" w:eastAsia="Calibri" w:hAnsi="Calibri" w:cs="Calibri"/>
                <w:b/>
                <w:bCs/>
              </w:rPr>
            </w:pPr>
            <w:r w:rsidRPr="61E00833">
              <w:rPr>
                <w:rFonts w:ascii="Calibri" w:eastAsia="Calibri" w:hAnsi="Calibri" w:cs="Calibri"/>
                <w:b/>
                <w:bCs/>
              </w:rPr>
              <w:t>Likelihood Score: 3</w:t>
            </w:r>
          </w:p>
        </w:tc>
        <w:tc>
          <w:tcPr>
            <w:tcW w:w="2307" w:type="dxa"/>
            <w:gridSpan w:val="3"/>
          </w:tcPr>
          <w:p w14:paraId="3FC4A470" w14:textId="77777777" w:rsidR="00F1074D" w:rsidRPr="00BB63AB" w:rsidRDefault="00F1074D" w:rsidP="00F1074D">
            <w:pPr>
              <w:rPr>
                <w:rFonts w:ascii="Calibri" w:eastAsia="Calibri" w:hAnsi="Calibri" w:cs="Calibri"/>
                <w:b/>
              </w:rPr>
            </w:pPr>
            <w:r w:rsidRPr="00BB63AB">
              <w:rPr>
                <w:rFonts w:ascii="Calibri" w:eastAsia="Calibri" w:hAnsi="Calibri" w:cs="Calibri"/>
                <w:b/>
              </w:rPr>
              <w:t>Target Risk Score:</w:t>
            </w:r>
          </w:p>
        </w:tc>
        <w:tc>
          <w:tcPr>
            <w:tcW w:w="3078" w:type="dxa"/>
            <w:gridSpan w:val="2"/>
            <w:shd w:val="clear" w:color="auto" w:fill="FF0000"/>
          </w:tcPr>
          <w:p w14:paraId="75E53E8A" w14:textId="77777777" w:rsidR="00F1074D" w:rsidRPr="00BD68B7" w:rsidRDefault="00F1074D" w:rsidP="003203BF">
            <w:pPr>
              <w:pStyle w:val="ListParagraph"/>
              <w:numPr>
                <w:ilvl w:val="0"/>
                <w:numId w:val="84"/>
              </w:numPr>
              <w:rPr>
                <w:rFonts w:ascii="Calibri" w:eastAsia="Calibri" w:hAnsi="Calibri" w:cs="Calibri"/>
                <w:b/>
                <w:bCs/>
              </w:rPr>
            </w:pPr>
            <w:r w:rsidRPr="00BD68B7">
              <w:rPr>
                <w:rFonts w:ascii="Calibri" w:eastAsia="Calibri" w:hAnsi="Calibri" w:cs="Calibri"/>
                <w:b/>
                <w:bCs/>
              </w:rPr>
              <w:t>High)</w:t>
            </w:r>
          </w:p>
        </w:tc>
      </w:tr>
    </w:tbl>
    <w:p w14:paraId="09354A40" w14:textId="77777777" w:rsidR="0007040E" w:rsidRDefault="0007040E" w:rsidP="00F1074D"/>
    <w:p w14:paraId="5C6E29E1" w14:textId="77777777" w:rsidR="0007040E" w:rsidRDefault="0007040E">
      <w:r>
        <w:br w:type="page"/>
      </w:r>
    </w:p>
    <w:p w14:paraId="09497229" w14:textId="77777777" w:rsidR="00BD68B7" w:rsidRPr="00BD68B7" w:rsidRDefault="00BD68B7" w:rsidP="003203BF">
      <w:pPr>
        <w:pStyle w:val="ListParagraph"/>
        <w:numPr>
          <w:ilvl w:val="0"/>
          <w:numId w:val="76"/>
        </w:numPr>
        <w:ind w:left="0" w:hanging="567"/>
        <w:rPr>
          <w:rFonts w:cstheme="minorHAnsi"/>
          <w:b/>
        </w:rPr>
      </w:pPr>
      <w:r w:rsidRPr="00BD68B7">
        <w:rPr>
          <w:rFonts w:cstheme="minorHAnsi"/>
          <w:b/>
        </w:rPr>
        <w:lastRenderedPageBreak/>
        <w:t>Workforce – Executive Director of People and Culture (Rachel Gidman)</w:t>
      </w:r>
    </w:p>
    <w:p w14:paraId="61AD4511" w14:textId="77777777" w:rsidR="00BD68B7" w:rsidRPr="00D83843" w:rsidRDefault="00BD68B7" w:rsidP="00BD68B7">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w:t>
      </w:r>
      <w:r>
        <w:rPr>
          <w:rFonts w:cstheme="minorHAnsi"/>
        </w:rPr>
        <w:t xml:space="preserve">impact of the </w:t>
      </w:r>
      <w:r w:rsidRPr="00D83843">
        <w:rPr>
          <w:rFonts w:cstheme="minorHAnsi"/>
        </w:rPr>
        <w:t>pandemic, immunisation programme</w:t>
      </w:r>
      <w:r>
        <w:rPr>
          <w:rFonts w:cstheme="minorHAnsi"/>
        </w:rPr>
        <w:t>, Winter, Social Care workforce challenges</w:t>
      </w:r>
      <w:r w:rsidRPr="00D83843">
        <w:rPr>
          <w:rFonts w:cstheme="minorHAnsi"/>
        </w:rPr>
        <w:t xml:space="preserve"> and urgent service recovery plans has led for an increasing need in clinical staff.   </w:t>
      </w:r>
      <w:r>
        <w:rPr>
          <w:rFonts w:cstheme="minorHAnsi"/>
        </w:rPr>
        <w:t>O</w:t>
      </w:r>
      <w:r w:rsidRPr="00D83843">
        <w:rPr>
          <w:rFonts w:cstheme="minorHAnsi"/>
        </w:rPr>
        <w:t xml:space="preserve">ur workforce capacity is being stretched thinly in an attempt to cover the number of competing and simultaneous operational requirements that could be with us for some years to come.    </w:t>
      </w:r>
    </w:p>
    <w:p w14:paraId="4F3F8387" w14:textId="77777777" w:rsidR="00BD68B7" w:rsidRPr="00D83843" w:rsidRDefault="00BD68B7" w:rsidP="00BD68B7">
      <w:pPr>
        <w:spacing w:line="240" w:lineRule="auto"/>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BD68B7" w:rsidRPr="00D83843" w14:paraId="79F1B915" w14:textId="77777777" w:rsidTr="00F67711">
        <w:tc>
          <w:tcPr>
            <w:tcW w:w="2303" w:type="dxa"/>
            <w:gridSpan w:val="2"/>
            <w:tcBorders>
              <w:bottom w:val="single" w:sz="4" w:space="0" w:color="auto"/>
              <w:right w:val="nil"/>
            </w:tcBorders>
          </w:tcPr>
          <w:p w14:paraId="52A5B087" w14:textId="77777777" w:rsidR="00BD68B7" w:rsidRPr="00D83843" w:rsidRDefault="00BD68B7" w:rsidP="00F67711">
            <w:pPr>
              <w:spacing w:before="100" w:beforeAutospacing="1" w:after="100" w:afterAutospacing="1"/>
              <w:contextualSpacing/>
              <w:rPr>
                <w:rFonts w:cstheme="minorHAnsi"/>
                <w:b/>
              </w:rPr>
            </w:pPr>
            <w:r w:rsidRPr="00D83843">
              <w:rPr>
                <w:rFonts w:cstheme="minorHAnsi"/>
                <w:b/>
              </w:rPr>
              <w:t>Risk</w:t>
            </w:r>
          </w:p>
          <w:p w14:paraId="397206C2" w14:textId="77777777" w:rsidR="00BD68B7" w:rsidRPr="00D83843" w:rsidRDefault="00BD68B7" w:rsidP="00F67711">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14:paraId="667A008A" w14:textId="77777777" w:rsidR="00BD68B7" w:rsidRPr="00D83843" w:rsidRDefault="00BD68B7" w:rsidP="00F67711">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w:t>
            </w:r>
            <w:r>
              <w:rPr>
                <w:rFonts w:cstheme="minorHAnsi"/>
              </w:rPr>
              <w:t>people to work in our</w:t>
            </w:r>
            <w:r w:rsidRPr="00D83843">
              <w:rPr>
                <w:rFonts w:cstheme="minorHAnsi"/>
              </w:rPr>
              <w:t xml:space="preserve"> clinical </w:t>
            </w:r>
            <w:r>
              <w:rPr>
                <w:rFonts w:cstheme="minorHAnsi"/>
              </w:rPr>
              <w:t xml:space="preserve">teams to </w:t>
            </w:r>
            <w:r w:rsidRPr="00D83843">
              <w:rPr>
                <w:rFonts w:cstheme="minorHAnsi"/>
              </w:rPr>
              <w:t xml:space="preserve">deliver high quality care for the population of Cardiff and the Vale.  </w:t>
            </w:r>
          </w:p>
          <w:p w14:paraId="71739395" w14:textId="77777777" w:rsidR="00BD68B7" w:rsidRPr="00D83843" w:rsidRDefault="00BD68B7" w:rsidP="00F67711">
            <w:pPr>
              <w:spacing w:before="100" w:beforeAutospacing="1" w:after="100" w:afterAutospacing="1"/>
              <w:rPr>
                <w:rFonts w:cstheme="minorHAnsi"/>
              </w:rPr>
            </w:pPr>
          </w:p>
        </w:tc>
      </w:tr>
      <w:tr w:rsidR="00BD68B7" w:rsidRPr="00D83843" w14:paraId="325E5F08" w14:textId="77777777" w:rsidTr="00F67711">
        <w:tc>
          <w:tcPr>
            <w:tcW w:w="2303" w:type="dxa"/>
            <w:gridSpan w:val="2"/>
            <w:tcBorders>
              <w:bottom w:val="single" w:sz="4" w:space="0" w:color="auto"/>
              <w:right w:val="nil"/>
            </w:tcBorders>
          </w:tcPr>
          <w:p w14:paraId="49564181" w14:textId="77777777" w:rsidR="00BD68B7" w:rsidRPr="00D83843" w:rsidRDefault="00BD68B7" w:rsidP="00F67711">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14:paraId="0D1BDAD7" w14:textId="77777777" w:rsidR="00BD68B7"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The pandemic, Winter and the Recovery Plan has placed significant pressure on our workforce.  Demand for staff has been significantly higher than the supply which has meant that our existing teams have been placed under extreme pressure since March 2020.</w:t>
            </w:r>
          </w:p>
          <w:p w14:paraId="00A72FF1" w14:textId="77777777" w:rsidR="00BD68B7" w:rsidRPr="00DA5CB6" w:rsidRDefault="00BD68B7" w:rsidP="00F67711">
            <w:pPr>
              <w:pStyle w:val="IMTPBullet"/>
              <w:ind w:left="256" w:hanging="283"/>
              <w:rPr>
                <w:rFonts w:ascii="Calibri" w:hAnsi="Calibri"/>
                <w:color w:val="auto"/>
                <w:sz w:val="22"/>
                <w:szCs w:val="22"/>
              </w:rPr>
            </w:pPr>
            <w:r w:rsidRPr="00DA5CB6">
              <w:rPr>
                <w:rFonts w:ascii="Calibri" w:hAnsi="Calibri"/>
                <w:color w:val="auto"/>
                <w:sz w:val="22"/>
                <w:szCs w:val="22"/>
              </w:rPr>
              <w:t xml:space="preserve">The </w:t>
            </w:r>
            <w:r>
              <w:rPr>
                <w:rFonts w:ascii="Calibri" w:hAnsi="Calibri"/>
                <w:color w:val="auto"/>
                <w:sz w:val="22"/>
                <w:szCs w:val="22"/>
              </w:rPr>
              <w:t xml:space="preserve">increased demand across the NHS </w:t>
            </w:r>
            <w:r w:rsidRPr="00DA5CB6">
              <w:rPr>
                <w:rFonts w:ascii="Calibri" w:hAnsi="Calibri"/>
                <w:color w:val="auto"/>
                <w:sz w:val="22"/>
                <w:szCs w:val="22"/>
              </w:rPr>
              <w:t xml:space="preserve">has </w:t>
            </w:r>
            <w:r>
              <w:rPr>
                <w:rFonts w:ascii="Calibri" w:hAnsi="Calibri"/>
                <w:color w:val="auto"/>
                <w:sz w:val="22"/>
                <w:szCs w:val="22"/>
              </w:rPr>
              <w:t xml:space="preserve">left </w:t>
            </w:r>
            <w:r w:rsidRPr="00DA5CB6">
              <w:rPr>
                <w:rFonts w:ascii="Calibri" w:hAnsi="Calibri"/>
                <w:color w:val="auto"/>
                <w:sz w:val="22"/>
                <w:szCs w:val="22"/>
              </w:rPr>
              <w:t xml:space="preserve">a shortage of </w:t>
            </w:r>
            <w:r>
              <w:rPr>
                <w:rFonts w:ascii="Calibri" w:hAnsi="Calibri"/>
                <w:color w:val="auto"/>
                <w:sz w:val="22"/>
                <w:szCs w:val="22"/>
              </w:rPr>
              <w:t>people</w:t>
            </w:r>
            <w:r w:rsidRPr="00DA5CB6">
              <w:rPr>
                <w:rFonts w:ascii="Calibri" w:hAnsi="Calibri"/>
                <w:color w:val="auto"/>
                <w:sz w:val="22"/>
                <w:szCs w:val="22"/>
              </w:rPr>
              <w:t xml:space="preserve"> with the right skills, abilities and experience in many professions</w:t>
            </w:r>
            <w:r>
              <w:rPr>
                <w:rFonts w:ascii="Calibri" w:hAnsi="Calibri"/>
                <w:color w:val="auto"/>
                <w:sz w:val="22"/>
                <w:szCs w:val="22"/>
              </w:rPr>
              <w:t>/roles</w:t>
            </w:r>
            <w:r w:rsidRPr="00DA5CB6">
              <w:rPr>
                <w:rFonts w:ascii="Calibri" w:hAnsi="Calibri"/>
                <w:color w:val="auto"/>
                <w:sz w:val="22"/>
                <w:szCs w:val="22"/>
              </w:rPr>
              <w:t xml:space="preserve"> which has created a more competitive market.</w:t>
            </w:r>
          </w:p>
          <w:p w14:paraId="28E6EF1E" w14:textId="77777777" w:rsidR="00BD68B7" w:rsidRPr="00DA5CB6"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National shortages in some professions has made it difficult to attract people with the right skills/experience and in the numbers required, for example:</w:t>
            </w:r>
            <w:r>
              <w:rPr>
                <w:rFonts w:asciiTheme="minorHAnsi" w:hAnsiTheme="minorHAnsi" w:cstheme="minorHAnsi"/>
                <w:color w:val="auto"/>
                <w:sz w:val="22"/>
                <w:szCs w:val="22"/>
              </w:rPr>
              <w:br/>
              <w:t>- R</w:t>
            </w:r>
            <w:r w:rsidRPr="00DA5CB6">
              <w:rPr>
                <w:rFonts w:asciiTheme="minorHAnsi" w:hAnsiTheme="minorHAnsi" w:cstheme="minorHAnsi"/>
                <w:color w:val="auto"/>
                <w:sz w:val="22"/>
                <w:szCs w:val="22"/>
              </w:rPr>
              <w:t xml:space="preserve">egistered Nurses.  </w:t>
            </w:r>
          </w:p>
          <w:p w14:paraId="3E701F13" w14:textId="77777777" w:rsidR="00BD68B7" w:rsidRPr="00DA5CB6" w:rsidRDefault="00BD68B7" w:rsidP="00F67711">
            <w:pPr>
              <w:pStyle w:val="IMTPBullet"/>
              <w:numPr>
                <w:ilvl w:val="0"/>
                <w:numId w:val="0"/>
              </w:numPr>
              <w:ind w:left="256"/>
              <w:rPr>
                <w:rFonts w:asciiTheme="minorHAnsi" w:hAnsiTheme="minorHAnsi" w:cstheme="minorHAnsi"/>
                <w:color w:val="auto"/>
                <w:sz w:val="22"/>
                <w:szCs w:val="22"/>
              </w:rPr>
            </w:pPr>
            <w:r>
              <w:rPr>
                <w:rFonts w:asciiTheme="minorHAnsi" w:hAnsiTheme="minorHAnsi" w:cstheme="minorHAnsi"/>
                <w:color w:val="auto"/>
                <w:sz w:val="22"/>
                <w:szCs w:val="22"/>
              </w:rPr>
              <w:t>- Medical staff</w:t>
            </w:r>
            <w:r w:rsidRPr="00DA5CB6">
              <w:rPr>
                <w:rFonts w:asciiTheme="minorHAnsi" w:hAnsiTheme="minorHAnsi" w:cstheme="minorHAnsi"/>
                <w:color w:val="auto"/>
                <w:sz w:val="22"/>
                <w:szCs w:val="22"/>
              </w:rPr>
              <w:t xml:space="preserve"> in certain specialties (e.g., Adult Psychiatry, General &amp; Acute Medicine, Histopathology, Radiology, GP)</w:t>
            </w:r>
            <w:r>
              <w:rPr>
                <w:rFonts w:asciiTheme="minorHAnsi" w:hAnsiTheme="minorHAnsi" w:cstheme="minorHAnsi"/>
                <w:color w:val="auto"/>
                <w:sz w:val="22"/>
                <w:szCs w:val="22"/>
              </w:rPr>
              <w:t>.</w:t>
            </w:r>
          </w:p>
          <w:p w14:paraId="6E6504B0" w14:textId="77777777" w:rsidR="00BD68B7" w:rsidRPr="00DA5CB6"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 xml:space="preserve">Turnover across the UHB </w:t>
            </w:r>
            <w:r w:rsidRPr="00300898">
              <w:rPr>
                <w:rFonts w:asciiTheme="minorHAnsi" w:hAnsiTheme="minorHAnsi" w:cstheme="minorHAnsi"/>
                <w:color w:val="auto"/>
                <w:sz w:val="22"/>
                <w:szCs w:val="22"/>
              </w:rPr>
              <w:t xml:space="preserve">has stopped </w:t>
            </w:r>
            <w:r>
              <w:rPr>
                <w:rFonts w:asciiTheme="minorHAnsi" w:hAnsiTheme="minorHAnsi" w:cstheme="minorHAnsi"/>
                <w:color w:val="auto"/>
                <w:sz w:val="22"/>
                <w:szCs w:val="22"/>
              </w:rPr>
              <w:t>rising but is still at 13%, over 3% higher than the pre-pandemic rate.</w:t>
            </w:r>
          </w:p>
          <w:p w14:paraId="3471C1EF" w14:textId="77777777" w:rsidR="00BD68B7" w:rsidRPr="00DA5CB6" w:rsidRDefault="00BD68B7" w:rsidP="00F67711">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Sickness absence</w:t>
            </w:r>
            <w:r>
              <w:rPr>
                <w:rFonts w:asciiTheme="minorHAnsi" w:hAnsiTheme="minorHAnsi" w:cstheme="minorHAnsi"/>
                <w:color w:val="auto"/>
                <w:sz w:val="22"/>
                <w:szCs w:val="22"/>
              </w:rPr>
              <w:t xml:space="preserve"> has stabilised over the last 2 months but</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remains high at just over 7% which is 2% higher than pre-pandemic.  The situation is still very challenging and we anticipate that the position may worsen over the Winter months.</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 xml:space="preserve"> Significant operational</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p</w:t>
            </w:r>
            <w:r w:rsidRPr="00DA5CB6">
              <w:rPr>
                <w:rFonts w:asciiTheme="minorHAnsi" w:hAnsiTheme="minorHAnsi" w:cstheme="minorHAnsi"/>
                <w:color w:val="auto"/>
                <w:sz w:val="22"/>
                <w:szCs w:val="22"/>
              </w:rPr>
              <w:t>ressures</w:t>
            </w:r>
            <w:r>
              <w:rPr>
                <w:rFonts w:asciiTheme="minorHAnsi" w:hAnsiTheme="minorHAnsi" w:cstheme="minorHAnsi"/>
                <w:color w:val="auto"/>
                <w:sz w:val="22"/>
                <w:szCs w:val="22"/>
              </w:rPr>
              <w:t xml:space="preserve"> across the whole system since March 2020</w:t>
            </w:r>
            <w:r w:rsidRPr="00DA5CB6">
              <w:rPr>
                <w:rFonts w:asciiTheme="minorHAnsi" w:hAnsiTheme="minorHAnsi" w:cstheme="minorHAnsi"/>
                <w:color w:val="auto"/>
                <w:sz w:val="22"/>
                <w:szCs w:val="22"/>
              </w:rPr>
              <w:t xml:space="preserve"> has </w:t>
            </w:r>
            <w:r>
              <w:rPr>
                <w:rFonts w:asciiTheme="minorHAnsi" w:hAnsiTheme="minorHAnsi" w:cstheme="minorHAnsi"/>
                <w:color w:val="auto"/>
                <w:sz w:val="22"/>
                <w:szCs w:val="22"/>
              </w:rPr>
              <w:t xml:space="preserve">impacted negatively on the health and wellbeing of our staff.  </w:t>
            </w:r>
          </w:p>
          <w:p w14:paraId="0B29BA2E" w14:textId="77777777" w:rsidR="00BD68B7" w:rsidRPr="00257EB8" w:rsidRDefault="00BD68B7" w:rsidP="00F67711">
            <w:pPr>
              <w:pStyle w:val="IMTPBullet"/>
              <w:ind w:left="256" w:hanging="283"/>
              <w:rPr>
                <w:rFonts w:ascii="Calibri" w:hAnsi="Calibri"/>
                <w:color w:val="FF0000"/>
                <w:sz w:val="22"/>
                <w:szCs w:val="22"/>
              </w:rPr>
            </w:pPr>
            <w:r>
              <w:rPr>
                <w:rFonts w:asciiTheme="minorHAnsi" w:hAnsiTheme="minorHAnsi" w:cstheme="minorHAnsi"/>
                <w:color w:val="auto"/>
                <w:sz w:val="22"/>
                <w:szCs w:val="22"/>
              </w:rPr>
              <w:t>The development of our existing workforce has reduced as a direct result of the pandemic and the significant operational pressures, which is impacting negatively on retention.</w:t>
            </w:r>
          </w:p>
          <w:p w14:paraId="5AD82DB5" w14:textId="77777777" w:rsidR="00BD68B7" w:rsidRPr="00107C3B" w:rsidRDefault="00BD68B7" w:rsidP="00F67711">
            <w:pPr>
              <w:pStyle w:val="IMTPBullet"/>
              <w:ind w:left="256" w:hanging="283"/>
              <w:rPr>
                <w:rFonts w:ascii="Calibri" w:hAnsi="Calibri"/>
                <w:color w:val="FF0000"/>
                <w:sz w:val="22"/>
                <w:szCs w:val="22"/>
              </w:rPr>
            </w:pPr>
            <w:r w:rsidRPr="00257EB8">
              <w:rPr>
                <w:rFonts w:ascii="Calibri" w:hAnsi="Calibri"/>
                <w:color w:val="auto"/>
                <w:sz w:val="22"/>
                <w:szCs w:val="22"/>
              </w:rPr>
              <w:t>Attraction, recruitment and retention is also being affected by the negative image that is portrayed that NHS staff do not receive the right remuneration for the work that they do.  Trade Unions have been campaigning for the last few months.</w:t>
            </w:r>
          </w:p>
        </w:tc>
      </w:tr>
      <w:tr w:rsidR="00BD68B7" w:rsidRPr="00D83843" w14:paraId="129132BB" w14:textId="77777777" w:rsidTr="00F67711">
        <w:tc>
          <w:tcPr>
            <w:tcW w:w="2303" w:type="dxa"/>
            <w:gridSpan w:val="2"/>
            <w:tcBorders>
              <w:right w:val="nil"/>
            </w:tcBorders>
          </w:tcPr>
          <w:p w14:paraId="69708D6C" w14:textId="77777777" w:rsidR="00BD68B7" w:rsidRPr="00D83843" w:rsidRDefault="00BD68B7" w:rsidP="00F67711">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14:paraId="1DEE4812" w14:textId="77777777" w:rsidR="00BD68B7" w:rsidRPr="00477BAD" w:rsidRDefault="00BD68B7" w:rsidP="003203BF">
            <w:pPr>
              <w:pStyle w:val="ListParagraph"/>
              <w:numPr>
                <w:ilvl w:val="0"/>
                <w:numId w:val="45"/>
              </w:numPr>
              <w:spacing w:before="100" w:beforeAutospacing="1" w:after="100" w:afterAutospacing="1"/>
              <w:ind w:left="312" w:hanging="312"/>
              <w:rPr>
                <w:rFonts w:cstheme="minorHAnsi"/>
              </w:rPr>
            </w:pPr>
            <w:r w:rsidRPr="00477BAD">
              <w:rPr>
                <w:rFonts w:cstheme="minorHAnsi"/>
              </w:rPr>
              <w:t>Negative impact on our people and our teams, as a result we are experiencing:</w:t>
            </w:r>
            <w:r w:rsidRPr="00477BAD">
              <w:rPr>
                <w:rFonts w:cstheme="minorHAnsi"/>
              </w:rPr>
              <w:br/>
              <w:t>- High levels of sickness absence</w:t>
            </w:r>
            <w:r>
              <w:rPr>
                <w:rFonts w:cstheme="minorHAnsi"/>
              </w:rPr>
              <w:t xml:space="preserve"> </w:t>
            </w:r>
            <w:r w:rsidRPr="00BC01E5">
              <w:rPr>
                <w:rFonts w:cstheme="minorHAnsi"/>
                <w:color w:val="FF0000"/>
              </w:rPr>
              <w:t>and lack of management capacity to support staff appropriately;</w:t>
            </w:r>
            <w:r w:rsidRPr="00BC01E5">
              <w:rPr>
                <w:rFonts w:cstheme="minorHAnsi"/>
                <w:color w:val="FF0000"/>
              </w:rPr>
              <w:br/>
            </w:r>
            <w:r w:rsidRPr="00477BAD">
              <w:rPr>
                <w:rFonts w:cstheme="minorHAnsi"/>
              </w:rPr>
              <w:t>- High levels of turnover;</w:t>
            </w:r>
            <w:r w:rsidRPr="00477BAD">
              <w:rPr>
                <w:rFonts w:cstheme="minorHAnsi"/>
              </w:rPr>
              <w:br/>
              <w:t>- Low morale and poor staff engagement;</w:t>
            </w:r>
            <w:r w:rsidRPr="00477BAD">
              <w:rPr>
                <w:rFonts w:cstheme="minorHAnsi"/>
              </w:rPr>
              <w:br/>
              <w:t>- Increased reliance on temporary workforce e.g. bank, agency, locums, etc;</w:t>
            </w:r>
            <w:r w:rsidRPr="00477BAD">
              <w:rPr>
                <w:rFonts w:cstheme="minorHAnsi"/>
              </w:rPr>
              <w:br/>
              <w:t>- Poor compliance with statutory and mandatory training;</w:t>
            </w:r>
            <w:r w:rsidRPr="00477BAD">
              <w:rPr>
                <w:rFonts w:cstheme="minorHAnsi"/>
              </w:rPr>
              <w:br/>
              <w:t xml:space="preserve">- Reduced capacity to undertake appraisals, identify development needs, and </w:t>
            </w:r>
            <w:r>
              <w:rPr>
                <w:rFonts w:cstheme="minorHAnsi"/>
              </w:rPr>
              <w:t xml:space="preserve">  </w:t>
            </w:r>
            <w:r w:rsidRPr="00477BAD">
              <w:rPr>
                <w:rFonts w:cstheme="minorHAnsi"/>
              </w:rPr>
              <w:t xml:space="preserve">focus on talent management and succession planning.  </w:t>
            </w:r>
          </w:p>
          <w:p w14:paraId="594F9A3A" w14:textId="77777777" w:rsidR="00BD68B7" w:rsidRPr="00477BAD" w:rsidRDefault="00BD68B7" w:rsidP="00F67711">
            <w:pPr>
              <w:pStyle w:val="ListParagraph"/>
              <w:spacing w:before="100" w:beforeAutospacing="1" w:after="100" w:afterAutospacing="1"/>
              <w:ind w:left="738" w:hanging="425"/>
              <w:rPr>
                <w:rFonts w:cstheme="minorHAnsi"/>
              </w:rPr>
            </w:pPr>
            <w:r>
              <w:rPr>
                <w:rFonts w:ascii="Calibri" w:hAnsi="Calibri" w:cs="Arial"/>
              </w:rPr>
              <w:t xml:space="preserve">- </w:t>
            </w:r>
            <w:r w:rsidRPr="00477BAD">
              <w:rPr>
                <w:rFonts w:ascii="Calibri" w:hAnsi="Calibri" w:cs="Arial"/>
              </w:rPr>
              <w:t>Lack of capacity to upskill and develop our current workforce</w:t>
            </w:r>
            <w:r w:rsidRPr="00477BAD">
              <w:rPr>
                <w:rFonts w:ascii="Arial" w:hAnsi="Arial" w:cs="Arial"/>
              </w:rPr>
              <w:t>.</w:t>
            </w:r>
          </w:p>
          <w:p w14:paraId="5DDC8C0B" w14:textId="77777777" w:rsidR="00BD68B7" w:rsidRDefault="00BD68B7" w:rsidP="003203BF">
            <w:pPr>
              <w:pStyle w:val="ListParagraph"/>
              <w:numPr>
                <w:ilvl w:val="0"/>
                <w:numId w:val="41"/>
              </w:numPr>
              <w:spacing w:before="100" w:beforeAutospacing="1" w:after="100" w:afterAutospacing="1"/>
              <w:ind w:left="312" w:hanging="312"/>
              <w:rPr>
                <w:rFonts w:cstheme="minorHAnsi"/>
              </w:rPr>
            </w:pPr>
            <w:r w:rsidRPr="003B0849">
              <w:rPr>
                <w:rFonts w:cstheme="minorHAnsi"/>
              </w:rPr>
              <w:t>Negative impact on quality of care provided to the population.</w:t>
            </w:r>
            <w:r w:rsidRPr="003B0849">
              <w:rPr>
                <w:rFonts w:cstheme="minorHAnsi"/>
              </w:rPr>
              <w:br/>
              <w:t>Inability to meet on-going demands of both pandemic, Winter and the Recovery plan.</w:t>
            </w:r>
          </w:p>
          <w:p w14:paraId="70F56E31" w14:textId="77777777" w:rsidR="00BD68B7" w:rsidRPr="00477BAD" w:rsidRDefault="00BD68B7" w:rsidP="003203BF">
            <w:pPr>
              <w:pStyle w:val="ListParagraph"/>
              <w:numPr>
                <w:ilvl w:val="0"/>
                <w:numId w:val="41"/>
              </w:numPr>
              <w:spacing w:before="100" w:beforeAutospacing="1" w:after="100" w:afterAutospacing="1"/>
              <w:ind w:left="312" w:hanging="312"/>
              <w:rPr>
                <w:rFonts w:cstheme="minorHAnsi"/>
              </w:rPr>
            </w:pPr>
            <w:r>
              <w:rPr>
                <w:rFonts w:cstheme="minorHAnsi"/>
              </w:rPr>
              <w:lastRenderedPageBreak/>
              <w:t>A number of Trade Unions are balloting their members for industrial action over pay, e.g. RCN, Unison, RCM, etc.</w:t>
            </w:r>
          </w:p>
        </w:tc>
      </w:tr>
      <w:tr w:rsidR="00BD68B7" w:rsidRPr="00D83843" w14:paraId="1E119D5B" w14:textId="77777777" w:rsidTr="00F67711">
        <w:tc>
          <w:tcPr>
            <w:tcW w:w="2303" w:type="dxa"/>
            <w:gridSpan w:val="2"/>
            <w:tcBorders>
              <w:bottom w:val="single" w:sz="4" w:space="0" w:color="auto"/>
            </w:tcBorders>
          </w:tcPr>
          <w:p w14:paraId="6753FD2F" w14:textId="77777777" w:rsidR="00BD68B7" w:rsidRPr="00D83843" w:rsidRDefault="00BD68B7" w:rsidP="00F67711">
            <w:pPr>
              <w:spacing w:before="100" w:beforeAutospacing="1" w:after="100" w:afterAutospacing="1"/>
              <w:rPr>
                <w:rFonts w:cstheme="minorHAnsi"/>
              </w:rPr>
            </w:pPr>
            <w:r w:rsidRPr="00D83843">
              <w:rPr>
                <w:rFonts w:cstheme="minorHAnsi"/>
              </w:rPr>
              <w:lastRenderedPageBreak/>
              <w:t>Impact Score:   5</w:t>
            </w:r>
          </w:p>
        </w:tc>
        <w:tc>
          <w:tcPr>
            <w:tcW w:w="2532" w:type="dxa"/>
            <w:gridSpan w:val="2"/>
          </w:tcPr>
          <w:p w14:paraId="1C24D855" w14:textId="77777777" w:rsidR="00BD68B7" w:rsidRPr="00D83843" w:rsidRDefault="00BD68B7" w:rsidP="00F67711">
            <w:pPr>
              <w:spacing w:before="100" w:beforeAutospacing="1" w:after="100" w:afterAutospacing="1"/>
              <w:rPr>
                <w:rFonts w:cstheme="minorHAnsi"/>
              </w:rPr>
            </w:pPr>
            <w:r w:rsidRPr="00D83843">
              <w:rPr>
                <w:rFonts w:cstheme="minorHAnsi"/>
              </w:rPr>
              <w:t>Likelihood Score:  5</w:t>
            </w:r>
          </w:p>
        </w:tc>
        <w:tc>
          <w:tcPr>
            <w:tcW w:w="2507" w:type="dxa"/>
            <w:gridSpan w:val="3"/>
          </w:tcPr>
          <w:p w14:paraId="4C8BE9B4" w14:textId="77777777" w:rsidR="00BD68B7" w:rsidRPr="00D83843" w:rsidRDefault="00BD68B7" w:rsidP="00F67711">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14:paraId="2E917A67" w14:textId="77777777" w:rsidR="00BD68B7" w:rsidRPr="00D83843" w:rsidRDefault="00BD68B7" w:rsidP="00F67711">
            <w:pPr>
              <w:spacing w:before="100" w:beforeAutospacing="1" w:after="100" w:afterAutospacing="1"/>
              <w:rPr>
                <w:rFonts w:cstheme="minorHAnsi"/>
                <w:b/>
              </w:rPr>
            </w:pPr>
            <w:r w:rsidRPr="00D83843">
              <w:rPr>
                <w:rFonts w:cstheme="minorHAnsi"/>
                <w:b/>
              </w:rPr>
              <w:t>25 (Extreme)</w:t>
            </w:r>
          </w:p>
        </w:tc>
      </w:tr>
      <w:tr w:rsidR="00BD68B7" w:rsidRPr="00D83843" w14:paraId="48FB3C49" w14:textId="77777777" w:rsidTr="00F67711">
        <w:trPr>
          <w:trHeight w:val="1692"/>
        </w:trPr>
        <w:tc>
          <w:tcPr>
            <w:tcW w:w="2303" w:type="dxa"/>
            <w:gridSpan w:val="2"/>
            <w:tcBorders>
              <w:bottom w:val="single" w:sz="4" w:space="0" w:color="auto"/>
              <w:right w:val="nil"/>
            </w:tcBorders>
          </w:tcPr>
          <w:p w14:paraId="24CE8107" w14:textId="77777777" w:rsidR="00BD68B7" w:rsidRPr="00D83843" w:rsidRDefault="00BD68B7" w:rsidP="00F67711">
            <w:pPr>
              <w:spacing w:before="100" w:beforeAutospacing="1" w:after="100" w:afterAutospacing="1"/>
              <w:rPr>
                <w:rFonts w:cstheme="minorHAnsi"/>
                <w:b/>
              </w:rPr>
            </w:pPr>
            <w:r w:rsidRPr="00D83843">
              <w:rPr>
                <w:rFonts w:cstheme="minorHAnsi"/>
                <w:b/>
              </w:rPr>
              <w:t>Current Controls</w:t>
            </w:r>
          </w:p>
        </w:tc>
        <w:tc>
          <w:tcPr>
            <w:tcW w:w="8045" w:type="dxa"/>
            <w:gridSpan w:val="7"/>
            <w:tcBorders>
              <w:left w:val="nil"/>
            </w:tcBorders>
          </w:tcPr>
          <w:p w14:paraId="2138C2A3" w14:textId="77777777" w:rsidR="00BD68B7" w:rsidRPr="00BC01E5" w:rsidRDefault="00BD68B7" w:rsidP="003203BF">
            <w:pPr>
              <w:pStyle w:val="IMTPBullet"/>
              <w:numPr>
                <w:ilvl w:val="0"/>
                <w:numId w:val="44"/>
              </w:numPr>
              <w:rPr>
                <w:rFonts w:ascii="Calibri" w:hAnsi="Calibri" w:cs="Calibri"/>
                <w:color w:val="FF0000"/>
                <w:sz w:val="22"/>
                <w:szCs w:val="22"/>
                <w:vertAlign w:val="superscript"/>
              </w:rPr>
            </w:pPr>
            <w:r w:rsidRPr="00BC01E5">
              <w:rPr>
                <w:rFonts w:ascii="Calibri" w:hAnsi="Calibri" w:cs="Calibri"/>
                <w:color w:val="FF0000"/>
                <w:sz w:val="22"/>
                <w:szCs w:val="22"/>
              </w:rPr>
              <w:t>Commencement of a People and Culture Committee in 2023 to provide more scrutiny and assurance to Board.</w:t>
            </w:r>
          </w:p>
          <w:p w14:paraId="198F9992" w14:textId="77777777" w:rsidR="00BD68B7" w:rsidRPr="00257EB8" w:rsidRDefault="00BD68B7" w:rsidP="003203BF">
            <w:pPr>
              <w:pStyle w:val="IMTPBullet"/>
              <w:numPr>
                <w:ilvl w:val="0"/>
                <w:numId w:val="44"/>
              </w:numPr>
              <w:rPr>
                <w:rFonts w:ascii="Calibri" w:hAnsi="Calibri" w:cs="Calibri"/>
                <w:sz w:val="22"/>
                <w:szCs w:val="22"/>
                <w:vertAlign w:val="superscript"/>
              </w:rPr>
            </w:pPr>
            <w:r w:rsidRPr="003B0849">
              <w:rPr>
                <w:rFonts w:ascii="Calibri" w:hAnsi="Calibri" w:cs="Calibri"/>
                <w:sz w:val="22"/>
                <w:szCs w:val="22"/>
              </w:rPr>
              <w:t xml:space="preserve">People and Culture Plan </w:t>
            </w:r>
            <w:r>
              <w:rPr>
                <w:rFonts w:ascii="Calibri" w:hAnsi="Calibri" w:cs="Calibri"/>
                <w:sz w:val="22"/>
                <w:szCs w:val="22"/>
              </w:rPr>
              <w:t>with robust processes</w:t>
            </w:r>
            <w:r w:rsidRPr="003B0849">
              <w:rPr>
                <w:rFonts w:ascii="Calibri" w:hAnsi="Calibri" w:cs="Calibri"/>
                <w:sz w:val="22"/>
                <w:szCs w:val="22"/>
              </w:rPr>
              <w:t xml:space="preserve"> to monitor progress against the key deliverables.</w:t>
            </w:r>
          </w:p>
          <w:p w14:paraId="35032BEA" w14:textId="77777777" w:rsidR="00BD68B7" w:rsidRDefault="00BD68B7" w:rsidP="003203BF">
            <w:pPr>
              <w:pStyle w:val="IMTPBullet"/>
              <w:numPr>
                <w:ilvl w:val="0"/>
                <w:numId w:val="44"/>
              </w:numPr>
              <w:rPr>
                <w:rFonts w:ascii="Calibri" w:hAnsi="Calibri" w:cs="Calibri"/>
                <w:sz w:val="22"/>
                <w:szCs w:val="22"/>
                <w:vertAlign w:val="superscript"/>
              </w:rPr>
            </w:pPr>
            <w:r w:rsidRPr="004D11B6">
              <w:rPr>
                <w:rFonts w:ascii="Calibri" w:hAnsi="Calibri" w:cs="Calibri"/>
                <w:sz w:val="22"/>
                <w:szCs w:val="22"/>
              </w:rPr>
              <w:t>The People &amp; Culture Team are focusing</w:t>
            </w:r>
            <w:r w:rsidRPr="004D11B6">
              <w:rPr>
                <w:rFonts w:ascii="Calibri" w:hAnsi="Calibri" w:cs="Calibri"/>
                <w:sz w:val="22"/>
                <w:szCs w:val="22"/>
                <w:vertAlign w:val="superscript"/>
              </w:rPr>
              <w:t xml:space="preserve"> </w:t>
            </w:r>
            <w:r w:rsidRPr="00257EB8">
              <w:rPr>
                <w:rFonts w:ascii="Calibri" w:hAnsi="Calibri" w:cs="Calibri"/>
                <w:sz w:val="22"/>
                <w:szCs w:val="22"/>
              </w:rPr>
              <w:t>on the ‘Main Effort’</w:t>
            </w:r>
            <w:r w:rsidRPr="004D11B6">
              <w:rPr>
                <w:rFonts w:ascii="Calibri" w:hAnsi="Calibri" w:cs="Calibri"/>
                <w:sz w:val="22"/>
                <w:szCs w:val="22"/>
              </w:rPr>
              <w:t xml:space="preserve"> over the Winter which is </w:t>
            </w:r>
            <w:r w:rsidRPr="00257EB8">
              <w:rPr>
                <w:rFonts w:ascii="Calibri" w:hAnsi="Calibri" w:cs="Calibri"/>
                <w:sz w:val="22"/>
                <w:szCs w:val="22"/>
              </w:rPr>
              <w:t>recruitment, retention and wellbeing.  Supported by Workforce Planning and systems that drive efficiency</w:t>
            </w:r>
            <w:r w:rsidRPr="004D11B6">
              <w:rPr>
                <w:rFonts w:ascii="Calibri" w:hAnsi="Calibri" w:cs="Calibri"/>
                <w:sz w:val="22"/>
                <w:szCs w:val="22"/>
                <w:vertAlign w:val="superscript"/>
              </w:rPr>
              <w:t>.</w:t>
            </w:r>
          </w:p>
          <w:p w14:paraId="55B87A7C" w14:textId="77777777" w:rsidR="00BD68B7" w:rsidRPr="00257EB8" w:rsidRDefault="00BD68B7" w:rsidP="003203BF">
            <w:pPr>
              <w:pStyle w:val="IMTPBullet"/>
              <w:numPr>
                <w:ilvl w:val="0"/>
                <w:numId w:val="44"/>
              </w:numPr>
              <w:rPr>
                <w:rFonts w:ascii="Calibri" w:hAnsi="Calibri" w:cs="Calibri"/>
                <w:sz w:val="22"/>
                <w:szCs w:val="22"/>
              </w:rPr>
            </w:pPr>
            <w:r w:rsidRPr="00257EB8">
              <w:rPr>
                <w:rFonts w:ascii="Calibri" w:hAnsi="Calibri" w:cs="Calibri"/>
                <w:sz w:val="22"/>
                <w:szCs w:val="22"/>
              </w:rPr>
              <w:t xml:space="preserve">Hotspots are identified </w:t>
            </w:r>
            <w:r>
              <w:rPr>
                <w:rFonts w:ascii="Calibri" w:hAnsi="Calibri" w:cs="Calibri"/>
                <w:sz w:val="22"/>
                <w:szCs w:val="22"/>
              </w:rPr>
              <w:t>using</w:t>
            </w:r>
            <w:r w:rsidRPr="00257EB8">
              <w:rPr>
                <w:rFonts w:ascii="Calibri" w:hAnsi="Calibri" w:cs="Calibri"/>
                <w:sz w:val="22"/>
                <w:szCs w:val="22"/>
              </w:rPr>
              <w:t xml:space="preserve"> our workforce data, plans are developed </w:t>
            </w:r>
            <w:r>
              <w:rPr>
                <w:rFonts w:ascii="Calibri" w:hAnsi="Calibri" w:cs="Calibri"/>
                <w:sz w:val="22"/>
                <w:szCs w:val="22"/>
              </w:rPr>
              <w:t xml:space="preserve">with the team </w:t>
            </w:r>
            <w:r w:rsidRPr="00257EB8">
              <w:rPr>
                <w:rFonts w:ascii="Calibri" w:hAnsi="Calibri" w:cs="Calibri"/>
                <w:sz w:val="22"/>
                <w:szCs w:val="22"/>
              </w:rPr>
              <w:t xml:space="preserve">to </w:t>
            </w:r>
            <w:r>
              <w:rPr>
                <w:rFonts w:ascii="Calibri" w:hAnsi="Calibri" w:cs="Calibri"/>
                <w:sz w:val="22"/>
                <w:szCs w:val="22"/>
              </w:rPr>
              <w:t>support</w:t>
            </w:r>
            <w:r w:rsidRPr="00257EB8">
              <w:rPr>
                <w:rFonts w:ascii="Calibri" w:hAnsi="Calibri" w:cs="Calibri"/>
                <w:sz w:val="22"/>
                <w:szCs w:val="22"/>
              </w:rPr>
              <w:t xml:space="preserve"> with recruitment, retention</w:t>
            </w:r>
            <w:r>
              <w:rPr>
                <w:rFonts w:ascii="Calibri" w:hAnsi="Calibri" w:cs="Calibri"/>
                <w:sz w:val="22"/>
                <w:szCs w:val="22"/>
              </w:rPr>
              <w:t xml:space="preserve">, </w:t>
            </w:r>
            <w:r w:rsidRPr="00257EB8">
              <w:rPr>
                <w:rFonts w:ascii="Calibri" w:hAnsi="Calibri" w:cs="Calibri"/>
                <w:sz w:val="22"/>
                <w:szCs w:val="22"/>
              </w:rPr>
              <w:t xml:space="preserve">staff </w:t>
            </w:r>
            <w:r>
              <w:rPr>
                <w:rFonts w:ascii="Calibri" w:hAnsi="Calibri" w:cs="Calibri"/>
                <w:sz w:val="22"/>
                <w:szCs w:val="22"/>
              </w:rPr>
              <w:t>wellbeing, etc</w:t>
            </w:r>
            <w:r w:rsidRPr="00257EB8">
              <w:rPr>
                <w:rFonts w:ascii="Calibri" w:hAnsi="Calibri" w:cs="Calibri"/>
                <w:sz w:val="22"/>
                <w:szCs w:val="22"/>
              </w:rPr>
              <w:t>.</w:t>
            </w:r>
          </w:p>
          <w:p w14:paraId="213FD605" w14:textId="77777777" w:rsidR="00BD68B7" w:rsidRPr="00257EB8" w:rsidRDefault="00BD68B7" w:rsidP="003203BF">
            <w:pPr>
              <w:pStyle w:val="paragraph"/>
              <w:numPr>
                <w:ilvl w:val="0"/>
                <w:numId w:val="44"/>
              </w:numPr>
              <w:shd w:val="clear" w:color="auto" w:fill="FFFFFF"/>
              <w:spacing w:before="0" w:beforeAutospacing="0" w:after="0" w:afterAutospacing="0"/>
            </w:pPr>
            <w:r w:rsidRPr="00257EB8">
              <w:rPr>
                <w:rStyle w:val="eop"/>
                <w:shd w:val="clear" w:color="auto" w:fill="FFFFFF"/>
              </w:rPr>
              <w:t xml:space="preserve">The Workforce Hub has been re-introduced to identify and recruit the staffing resource required to open the additional </w:t>
            </w:r>
            <w:r>
              <w:rPr>
                <w:rStyle w:val="eop"/>
                <w:shd w:val="clear" w:color="auto" w:fill="FFFFFF"/>
              </w:rPr>
              <w:t>W</w:t>
            </w:r>
            <w:r w:rsidRPr="00257EB8">
              <w:rPr>
                <w:rStyle w:val="eop"/>
                <w:shd w:val="clear" w:color="auto" w:fill="FFFFFF"/>
              </w:rPr>
              <w:t>inter capacity</w:t>
            </w:r>
            <w:r>
              <w:rPr>
                <w:rStyle w:val="eop"/>
                <w:shd w:val="clear" w:color="auto" w:fill="FFFFFF"/>
              </w:rPr>
              <w:t xml:space="preserve"> </w:t>
            </w:r>
            <w:r w:rsidRPr="00BC01E5">
              <w:rPr>
                <w:rStyle w:val="eop"/>
                <w:color w:val="FF0000"/>
                <w:shd w:val="clear" w:color="auto" w:fill="FFFFFF"/>
              </w:rPr>
              <w:t>at pace</w:t>
            </w:r>
            <w:r w:rsidRPr="00257EB8">
              <w:rPr>
                <w:rStyle w:val="eop"/>
                <w:shd w:val="clear" w:color="auto" w:fill="FFFFFF"/>
              </w:rPr>
              <w:t>.</w:t>
            </w:r>
          </w:p>
          <w:p w14:paraId="290231AB" w14:textId="77777777" w:rsidR="00BD68B7" w:rsidRPr="00BC01E5" w:rsidRDefault="00BD68B7" w:rsidP="003203BF">
            <w:pPr>
              <w:pStyle w:val="IMTPBullet"/>
              <w:numPr>
                <w:ilvl w:val="0"/>
                <w:numId w:val="44"/>
              </w:numPr>
              <w:rPr>
                <w:rFonts w:ascii="Calibri" w:hAnsi="Calibri" w:cs="Calibri"/>
                <w:color w:val="FF0000"/>
                <w:sz w:val="22"/>
                <w:szCs w:val="22"/>
              </w:rPr>
            </w:pPr>
            <w:r w:rsidRPr="003B0849">
              <w:rPr>
                <w:rFonts w:ascii="Calibri" w:hAnsi="Calibri" w:cs="Calibri"/>
                <w:sz w:val="22"/>
                <w:szCs w:val="22"/>
              </w:rPr>
              <w:t xml:space="preserve">A </w:t>
            </w:r>
            <w:r>
              <w:rPr>
                <w:rFonts w:ascii="Calibri" w:hAnsi="Calibri" w:cs="Calibri"/>
                <w:sz w:val="22"/>
                <w:szCs w:val="22"/>
              </w:rPr>
              <w:t>People</w:t>
            </w:r>
            <w:r w:rsidRPr="003B0849">
              <w:rPr>
                <w:rFonts w:ascii="Calibri" w:hAnsi="Calibri" w:cs="Calibri"/>
                <w:sz w:val="22"/>
                <w:szCs w:val="22"/>
              </w:rPr>
              <w:t xml:space="preserve"> Resourcing Team, supported by the well-established Nurse Resourcing Team is now well established.  Focusing on improving attraction, recruitment and retention.  </w:t>
            </w:r>
            <w:r>
              <w:rPr>
                <w:rFonts w:ascii="Calibri" w:hAnsi="Calibri" w:cs="Calibri"/>
                <w:sz w:val="22"/>
                <w:szCs w:val="22"/>
              </w:rPr>
              <w:t xml:space="preserve">Also increasing the supply of our temporary workforce, via the </w:t>
            </w:r>
            <w:r w:rsidRPr="00BC01E5">
              <w:rPr>
                <w:rFonts w:ascii="Calibri" w:hAnsi="Calibri" w:cs="Calibri"/>
                <w:color w:val="FF0000"/>
                <w:sz w:val="22"/>
                <w:szCs w:val="22"/>
              </w:rPr>
              <w:t>Staff Bank.</w:t>
            </w:r>
          </w:p>
          <w:p w14:paraId="54383B45" w14:textId="77777777" w:rsidR="00BD68B7" w:rsidRPr="00BC01E5" w:rsidRDefault="00BD68B7" w:rsidP="003203BF">
            <w:pPr>
              <w:pStyle w:val="IMTPBullet"/>
              <w:numPr>
                <w:ilvl w:val="0"/>
                <w:numId w:val="44"/>
              </w:numPr>
              <w:rPr>
                <w:rFonts w:ascii="Calibri" w:hAnsi="Calibri" w:cs="Calibri"/>
                <w:color w:val="FF0000"/>
                <w:sz w:val="22"/>
                <w:szCs w:val="22"/>
              </w:rPr>
            </w:pPr>
            <w:r w:rsidRPr="00BC01E5">
              <w:rPr>
                <w:rFonts w:ascii="Calibri" w:hAnsi="Calibri" w:cs="Calibri"/>
                <w:color w:val="FF0000"/>
                <w:sz w:val="22"/>
                <w:szCs w:val="22"/>
              </w:rPr>
              <w:t>Increased the variety of roles employed by the bank to avoid Agencies which has included Geneticists, pharmacists, Allied Health professions etc.</w:t>
            </w:r>
          </w:p>
          <w:p w14:paraId="0C46B138" w14:textId="77777777" w:rsidR="00BD68B7" w:rsidRPr="00300898" w:rsidRDefault="00BD68B7" w:rsidP="003203BF">
            <w:pPr>
              <w:pStyle w:val="IMTPBullet"/>
              <w:numPr>
                <w:ilvl w:val="0"/>
                <w:numId w:val="44"/>
              </w:numPr>
              <w:rPr>
                <w:rFonts w:ascii="Calibri" w:hAnsi="Calibri" w:cs="Calibri"/>
                <w:color w:val="auto"/>
                <w:sz w:val="22"/>
                <w:szCs w:val="22"/>
              </w:rPr>
            </w:pPr>
            <w:r>
              <w:rPr>
                <w:rFonts w:ascii="Calibri" w:hAnsi="Calibri" w:cs="Calibri"/>
                <w:sz w:val="22"/>
                <w:szCs w:val="22"/>
              </w:rPr>
              <w:t xml:space="preserve">Retention Plan </w:t>
            </w:r>
            <w:r w:rsidRPr="00300898">
              <w:rPr>
                <w:rFonts w:ascii="Calibri" w:hAnsi="Calibri" w:cs="Calibri"/>
                <w:color w:val="auto"/>
                <w:sz w:val="22"/>
                <w:szCs w:val="22"/>
              </w:rPr>
              <w:t xml:space="preserve">developed. </w:t>
            </w:r>
          </w:p>
          <w:p w14:paraId="0F095B15" w14:textId="77777777" w:rsidR="00BD68B7"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 xml:space="preserve">The People Services Team have changed its operating model to provide specialist advice and support aligned to the organisation’s priorities, e.g. reducing sickness absence, reducing formal ER cases, effective change management, etc. </w:t>
            </w:r>
          </w:p>
          <w:p w14:paraId="74F7EEC5" w14:textId="77777777" w:rsidR="00BD68B7" w:rsidRPr="00BC01E5" w:rsidRDefault="00BD68B7" w:rsidP="003203BF">
            <w:pPr>
              <w:pStyle w:val="IMTPBullet"/>
              <w:numPr>
                <w:ilvl w:val="0"/>
                <w:numId w:val="44"/>
              </w:numPr>
              <w:rPr>
                <w:rFonts w:ascii="Calibri" w:hAnsi="Calibri" w:cs="Calibri"/>
                <w:color w:val="FF0000"/>
                <w:sz w:val="22"/>
                <w:szCs w:val="22"/>
              </w:rPr>
            </w:pPr>
            <w:r w:rsidRPr="00BC01E5">
              <w:rPr>
                <w:rFonts w:ascii="Calibri" w:hAnsi="Calibri" w:cs="Calibri"/>
                <w:color w:val="FF0000"/>
                <w:sz w:val="22"/>
                <w:szCs w:val="22"/>
              </w:rPr>
              <w:t xml:space="preserve">Focussed recruitment campaigns to improve the diversity of our workforce and to positively benefit the local community.  </w:t>
            </w:r>
          </w:p>
          <w:p w14:paraId="668FF9F8"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All Wales International Nurse Recruitment Campaign.</w:t>
            </w:r>
          </w:p>
          <w:p w14:paraId="3C75896B"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 xml:space="preserve">Welsh Government Campaign </w:t>
            </w:r>
            <w:r w:rsidRPr="00300898">
              <w:rPr>
                <w:rFonts w:ascii="Calibri" w:hAnsi="Calibri" w:cs="Calibri"/>
                <w:i/>
                <w:color w:val="auto"/>
                <w:sz w:val="22"/>
                <w:szCs w:val="22"/>
              </w:rPr>
              <w:t>Train, Work, Live</w:t>
            </w:r>
            <w:r w:rsidRPr="00300898">
              <w:rPr>
                <w:rFonts w:ascii="Calibri" w:hAnsi="Calibri" w:cs="Calibri"/>
                <w:color w:val="auto"/>
                <w:sz w:val="22"/>
                <w:szCs w:val="22"/>
              </w:rPr>
              <w:t xml:space="preserve"> to attract for Wales – GP, Doctors, Nursing and Therapies.</w:t>
            </w:r>
          </w:p>
          <w:p w14:paraId="04259E0C" w14:textId="77777777" w:rsidR="00BD68B7" w:rsidRPr="00300898" w:rsidRDefault="00BD68B7" w:rsidP="003203BF">
            <w:pPr>
              <w:pStyle w:val="IMTPBullet"/>
              <w:numPr>
                <w:ilvl w:val="0"/>
                <w:numId w:val="44"/>
              </w:numPr>
              <w:rPr>
                <w:rFonts w:asciiTheme="minorHAnsi" w:hAnsiTheme="minorHAnsi" w:cstheme="minorHAnsi"/>
                <w:color w:val="auto"/>
                <w:sz w:val="22"/>
                <w:szCs w:val="22"/>
              </w:rPr>
            </w:pPr>
            <w:r w:rsidRPr="00300898">
              <w:rPr>
                <w:rFonts w:ascii="Calibri" w:hAnsi="Calibri" w:cs="Calibri"/>
                <w:color w:val="auto"/>
                <w:sz w:val="22"/>
                <w:szCs w:val="22"/>
              </w:rPr>
              <w:t>Medical International recruitment strategies reinforced with BAPIO</w:t>
            </w:r>
            <w:r w:rsidRPr="00300898">
              <w:rPr>
                <w:color w:val="auto"/>
                <w:sz w:val="22"/>
                <w:szCs w:val="22"/>
              </w:rPr>
              <w:t xml:space="preserve"> </w:t>
            </w:r>
            <w:r w:rsidRPr="00300898">
              <w:rPr>
                <w:rFonts w:asciiTheme="minorHAnsi" w:hAnsiTheme="minorHAnsi" w:cstheme="minorHAnsi"/>
                <w:color w:val="auto"/>
                <w:sz w:val="22"/>
                <w:szCs w:val="22"/>
              </w:rPr>
              <w:t xml:space="preserve">OSLER and Gateway Europe.  </w:t>
            </w:r>
          </w:p>
          <w:p w14:paraId="322CF379"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Medical Training Initiative (MTI) 2-year placement scheme via Royal Colleges.</w:t>
            </w:r>
          </w:p>
          <w:p w14:paraId="01853CE1" w14:textId="77777777" w:rsidR="00BD68B7" w:rsidRPr="00300898" w:rsidRDefault="00BD68B7" w:rsidP="003203BF">
            <w:pPr>
              <w:pStyle w:val="IMTPBullet"/>
              <w:numPr>
                <w:ilvl w:val="0"/>
                <w:numId w:val="44"/>
              </w:numPr>
              <w:rPr>
                <w:rFonts w:ascii="Calibri" w:hAnsi="Calibri" w:cs="Calibri"/>
                <w:color w:val="auto"/>
                <w:sz w:val="22"/>
                <w:szCs w:val="22"/>
                <w:vertAlign w:val="superscript"/>
              </w:rPr>
            </w:pPr>
            <w:r w:rsidRPr="00300898">
              <w:rPr>
                <w:rFonts w:ascii="Calibri" w:hAnsi="Calibri" w:cs="Calibri"/>
                <w:color w:val="auto"/>
                <w:sz w:val="22"/>
                <w:szCs w:val="22"/>
              </w:rPr>
              <w:t>Medical Workforce Advisory Group (MWAG) progress and monitor employment matters that directly affect our Medical &amp; Dental staff.</w:t>
            </w:r>
            <w:r w:rsidRPr="00300898">
              <w:rPr>
                <w:rFonts w:ascii="Calibri" w:hAnsi="Calibri" w:cs="Calibri"/>
                <w:color w:val="auto"/>
                <w:sz w:val="22"/>
                <w:szCs w:val="22"/>
                <w:vertAlign w:val="superscript"/>
              </w:rPr>
              <w:t xml:space="preserve"> </w:t>
            </w:r>
          </w:p>
          <w:p w14:paraId="6F7D47FF"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Central managed Medical and Dental Staff Bank in place to increase the supply of doctors</w:t>
            </w:r>
            <w:r>
              <w:rPr>
                <w:rFonts w:ascii="Calibri" w:hAnsi="Calibri" w:cs="Calibri"/>
                <w:color w:val="auto"/>
                <w:sz w:val="22"/>
                <w:szCs w:val="22"/>
              </w:rPr>
              <w:t xml:space="preserve"> (using temporary workforce)</w:t>
            </w:r>
            <w:r w:rsidRPr="00300898">
              <w:rPr>
                <w:rFonts w:ascii="Calibri" w:hAnsi="Calibri" w:cs="Calibri"/>
                <w:color w:val="auto"/>
                <w:sz w:val="22"/>
                <w:szCs w:val="22"/>
              </w:rPr>
              <w:t xml:space="preserve">, maintain quality and reduce costs. Fill rate is </w:t>
            </w:r>
            <w:r>
              <w:rPr>
                <w:rFonts w:ascii="Calibri" w:hAnsi="Calibri" w:cs="Calibri"/>
                <w:color w:val="auto"/>
                <w:sz w:val="22"/>
                <w:szCs w:val="22"/>
              </w:rPr>
              <w:t xml:space="preserve">consistently </w:t>
            </w:r>
            <w:r w:rsidRPr="00300898">
              <w:rPr>
                <w:rFonts w:ascii="Calibri" w:hAnsi="Calibri" w:cs="Calibri"/>
                <w:color w:val="auto"/>
                <w:sz w:val="22"/>
                <w:szCs w:val="22"/>
              </w:rPr>
              <w:t>over 90%.</w:t>
            </w:r>
          </w:p>
          <w:p w14:paraId="343FEDAF"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E-Job Planning system in place to ensure Consultants and SAS Doctors have their job plans reviewed and approved annually</w:t>
            </w:r>
            <w:r>
              <w:rPr>
                <w:rFonts w:ascii="Calibri" w:hAnsi="Calibri" w:cs="Calibri"/>
                <w:color w:val="auto"/>
                <w:sz w:val="22"/>
                <w:szCs w:val="22"/>
              </w:rPr>
              <w:t>.</w:t>
            </w:r>
          </w:p>
          <w:p w14:paraId="138E351C"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E-Rostering Programme Board meet monthly to ensure the roll out of the new e-rostering system</w:t>
            </w:r>
            <w:r>
              <w:rPr>
                <w:rFonts w:ascii="Calibri" w:hAnsi="Calibri" w:cs="Calibri"/>
                <w:color w:val="auto"/>
                <w:sz w:val="22"/>
                <w:szCs w:val="22"/>
              </w:rPr>
              <w:t xml:space="preserve"> </w:t>
            </w:r>
            <w:r>
              <w:rPr>
                <w:rFonts w:ascii="Calibri" w:hAnsi="Calibri" w:cs="Calibri"/>
              </w:rPr>
              <w:t>and Safe Care</w:t>
            </w:r>
            <w:r w:rsidRPr="00300898">
              <w:rPr>
                <w:rFonts w:ascii="Calibri" w:hAnsi="Calibri" w:cs="Calibri"/>
                <w:color w:val="auto"/>
                <w:sz w:val="22"/>
                <w:szCs w:val="22"/>
              </w:rPr>
              <w:t xml:space="preserve"> is progressing as outlined in the </w:t>
            </w:r>
            <w:r>
              <w:rPr>
                <w:rFonts w:ascii="Calibri" w:hAnsi="Calibri" w:cs="Calibri"/>
                <w:color w:val="auto"/>
                <w:sz w:val="22"/>
                <w:szCs w:val="22"/>
              </w:rPr>
              <w:t>i</w:t>
            </w:r>
            <w:r>
              <w:rPr>
                <w:rFonts w:ascii="Calibri" w:hAnsi="Calibri" w:cs="Calibri"/>
              </w:rPr>
              <w:t xml:space="preserve">mplementation </w:t>
            </w:r>
            <w:r w:rsidRPr="00300898">
              <w:rPr>
                <w:rFonts w:ascii="Calibri" w:hAnsi="Calibri" w:cs="Calibri"/>
                <w:color w:val="auto"/>
                <w:sz w:val="22"/>
                <w:szCs w:val="22"/>
              </w:rPr>
              <w:t>plan.</w:t>
            </w:r>
          </w:p>
          <w:p w14:paraId="5198212D"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Health &amp; Wellbeing strategy monitored through the strategic Health &amp; Wellbeing Group.</w:t>
            </w:r>
          </w:p>
          <w:p w14:paraId="543DA96B" w14:textId="77777777" w:rsidR="00BD68B7" w:rsidRPr="00257EB8" w:rsidRDefault="00BD68B7" w:rsidP="003203BF">
            <w:pPr>
              <w:pStyle w:val="IMTPBullet"/>
              <w:numPr>
                <w:ilvl w:val="0"/>
                <w:numId w:val="44"/>
              </w:numPr>
              <w:rPr>
                <w:rFonts w:ascii="Calibri" w:hAnsi="Calibri" w:cs="Calibri"/>
                <w:sz w:val="22"/>
                <w:szCs w:val="22"/>
              </w:rPr>
            </w:pPr>
            <w:r w:rsidRPr="00300898">
              <w:rPr>
                <w:rFonts w:ascii="Calibri" w:hAnsi="Calibri" w:cs="Calibri"/>
                <w:color w:val="auto"/>
                <w:sz w:val="22"/>
                <w:szCs w:val="22"/>
              </w:rPr>
              <w:t>Monthly Executive Performance Reviews with a focus on improving our workforce position commenced in July.</w:t>
            </w:r>
          </w:p>
          <w:p w14:paraId="5C994131" w14:textId="77777777" w:rsidR="00BD68B7" w:rsidRPr="00257EB8" w:rsidRDefault="00BD68B7" w:rsidP="003203BF">
            <w:pPr>
              <w:pStyle w:val="IMTPBullet"/>
              <w:numPr>
                <w:ilvl w:val="0"/>
                <w:numId w:val="44"/>
              </w:numPr>
              <w:rPr>
                <w:rFonts w:ascii="Calibri" w:hAnsi="Calibri" w:cs="Calibri"/>
                <w:sz w:val="22"/>
                <w:szCs w:val="22"/>
              </w:rPr>
            </w:pPr>
            <w:r w:rsidRPr="00A36FF1">
              <w:rPr>
                <w:rFonts w:ascii="Calibri" w:hAnsi="Calibri" w:cs="Calibri"/>
                <w:sz w:val="22"/>
                <w:szCs w:val="22"/>
              </w:rPr>
              <w:t>Workforce Plans are</w:t>
            </w:r>
            <w:r w:rsidRPr="00175B4C">
              <w:rPr>
                <w:rFonts w:ascii="Calibri" w:hAnsi="Calibri" w:cs="Calibri"/>
                <w:sz w:val="22"/>
                <w:szCs w:val="22"/>
              </w:rPr>
              <w:t xml:space="preserve"> being developed for each Clinical Board initially </w:t>
            </w:r>
            <w:r w:rsidRPr="004D11B6">
              <w:rPr>
                <w:rFonts w:ascii="Calibri" w:hAnsi="Calibri" w:cs="Calibri"/>
                <w:sz w:val="22"/>
                <w:szCs w:val="22"/>
              </w:rPr>
              <w:t>concentrating on</w:t>
            </w:r>
            <w:r w:rsidRPr="002812F6">
              <w:rPr>
                <w:rFonts w:ascii="Calibri" w:hAnsi="Calibri" w:cs="Calibri"/>
                <w:sz w:val="22"/>
                <w:szCs w:val="22"/>
              </w:rPr>
              <w:t xml:space="preserve"> our Nursing workforce, which is the staff group where we have the biggest gap in supply</w:t>
            </w:r>
            <w:r w:rsidRPr="00A36FF1">
              <w:rPr>
                <w:rFonts w:ascii="Calibri" w:hAnsi="Calibri" w:cs="Calibri"/>
                <w:sz w:val="22"/>
                <w:szCs w:val="22"/>
              </w:rPr>
              <w:t>.   Workforce Plans are also being developed for our Medical workforce.   The aim is to have workforce plans for all our Clinical/Service Boards for all staff groups.</w:t>
            </w:r>
          </w:p>
          <w:p w14:paraId="7E66CE09" w14:textId="77777777" w:rsidR="00BD68B7" w:rsidRPr="00477BAD" w:rsidRDefault="00BD68B7" w:rsidP="003203BF">
            <w:pPr>
              <w:pStyle w:val="IMTPBullet"/>
              <w:numPr>
                <w:ilvl w:val="0"/>
                <w:numId w:val="44"/>
              </w:numPr>
              <w:rPr>
                <w:rFonts w:ascii="Calibri" w:hAnsi="Calibri" w:cs="Calibri"/>
                <w:sz w:val="22"/>
                <w:szCs w:val="22"/>
              </w:rPr>
            </w:pPr>
            <w:r>
              <w:rPr>
                <w:rFonts w:ascii="Calibri" w:hAnsi="Calibri" w:cs="Calibri"/>
                <w:sz w:val="22"/>
                <w:szCs w:val="22"/>
              </w:rPr>
              <w:lastRenderedPageBreak/>
              <w:t>An Industrial Action Contingency Planning Group was established in September 22 and meet fortnightly to ensure the risk of IA is managed, have contingency plans in place to enable the UHB to deliver emergency and critical services to our patients/citizens/population.</w:t>
            </w:r>
          </w:p>
        </w:tc>
      </w:tr>
      <w:tr w:rsidR="00BD68B7" w:rsidRPr="00D83843" w14:paraId="4072DB4A" w14:textId="77777777" w:rsidTr="00F67711">
        <w:tc>
          <w:tcPr>
            <w:tcW w:w="2303" w:type="dxa"/>
            <w:gridSpan w:val="2"/>
            <w:tcBorders>
              <w:right w:val="nil"/>
            </w:tcBorders>
          </w:tcPr>
          <w:p w14:paraId="694490A9" w14:textId="77777777" w:rsidR="00BD68B7" w:rsidRPr="00D83843" w:rsidRDefault="00BD68B7" w:rsidP="00F67711">
            <w:pPr>
              <w:spacing w:before="100" w:beforeAutospacing="1" w:after="100" w:afterAutospacing="1"/>
              <w:rPr>
                <w:rFonts w:cstheme="minorHAnsi"/>
                <w:b/>
              </w:rPr>
            </w:pPr>
            <w:r w:rsidRPr="00D83843">
              <w:rPr>
                <w:rFonts w:cstheme="minorHAnsi"/>
                <w:b/>
              </w:rPr>
              <w:lastRenderedPageBreak/>
              <w:t>Current Assurances</w:t>
            </w:r>
          </w:p>
        </w:tc>
        <w:tc>
          <w:tcPr>
            <w:tcW w:w="8045" w:type="dxa"/>
            <w:gridSpan w:val="7"/>
            <w:tcBorders>
              <w:left w:val="nil"/>
            </w:tcBorders>
          </w:tcPr>
          <w:p w14:paraId="066EA2ED" w14:textId="77777777" w:rsidR="00BD68B7" w:rsidRDefault="00BD68B7" w:rsidP="003203BF">
            <w:pPr>
              <w:pStyle w:val="IMTPBullet"/>
              <w:numPr>
                <w:ilvl w:val="0"/>
                <w:numId w:val="40"/>
              </w:numPr>
              <w:rPr>
                <w:rFonts w:ascii="Calibri" w:hAnsi="Calibri" w:cs="Calibri"/>
                <w:sz w:val="22"/>
                <w:szCs w:val="22"/>
              </w:rPr>
            </w:pPr>
            <w:r>
              <w:rPr>
                <w:rFonts w:ascii="Calibri" w:hAnsi="Calibri" w:cs="Calibri"/>
                <w:sz w:val="22"/>
                <w:szCs w:val="22"/>
              </w:rPr>
              <w:t>Robust monitoring of People and Culture Plan KPI’s at Strategy and Delivery Committee and Board.</w:t>
            </w:r>
            <w:r w:rsidRPr="00600C0F">
              <w:rPr>
                <w:rFonts w:ascii="Calibri" w:hAnsi="Calibri" w:cs="Calibri"/>
                <w:color w:val="FF0000"/>
                <w:sz w:val="22"/>
                <w:szCs w:val="22"/>
                <w:vertAlign w:val="superscript"/>
              </w:rPr>
              <w:t xml:space="preserve"> (1) </w:t>
            </w:r>
          </w:p>
          <w:p w14:paraId="5D6D176B" w14:textId="77777777" w:rsidR="00BD68B7" w:rsidRPr="00300898" w:rsidRDefault="00BD68B7" w:rsidP="003203BF">
            <w:pPr>
              <w:pStyle w:val="IMTPBullet"/>
              <w:numPr>
                <w:ilvl w:val="0"/>
                <w:numId w:val="40"/>
              </w:numPr>
              <w:rPr>
                <w:rFonts w:ascii="Calibri" w:hAnsi="Calibri" w:cs="Calibri"/>
                <w:color w:val="auto"/>
                <w:sz w:val="22"/>
                <w:szCs w:val="22"/>
              </w:rPr>
            </w:pPr>
            <w:r w:rsidRPr="00300898">
              <w:rPr>
                <w:rFonts w:ascii="Calibri" w:hAnsi="Calibri" w:cs="Calibri"/>
                <w:color w:val="auto"/>
                <w:sz w:val="22"/>
                <w:szCs w:val="22"/>
              </w:rPr>
              <w:t>Qtrly IMTP Updates.</w:t>
            </w:r>
          </w:p>
          <w:p w14:paraId="3D283BFD" w14:textId="77777777" w:rsidR="00BD68B7" w:rsidRPr="00257EB8" w:rsidRDefault="00BD68B7" w:rsidP="003203BF">
            <w:pPr>
              <w:pStyle w:val="IMTPBullet"/>
              <w:numPr>
                <w:ilvl w:val="0"/>
                <w:numId w:val="40"/>
              </w:numPr>
              <w:rPr>
                <w:rFonts w:ascii="Calibri" w:hAnsi="Calibri" w:cs="Calibri"/>
                <w:sz w:val="22"/>
                <w:szCs w:val="22"/>
              </w:rPr>
            </w:pPr>
            <w:r>
              <w:rPr>
                <w:rFonts w:ascii="Calibri" w:hAnsi="Calibri" w:cs="Calibri"/>
                <w:sz w:val="22"/>
                <w:szCs w:val="22"/>
              </w:rPr>
              <w:t>Effective partnership working with Trade Union colleagues (WPG, LNC, LPF).</w:t>
            </w:r>
            <w:r w:rsidRPr="00600C0F">
              <w:rPr>
                <w:rFonts w:ascii="Calibri" w:hAnsi="Calibri" w:cs="Calibri"/>
                <w:color w:val="FF0000"/>
                <w:sz w:val="22"/>
                <w:szCs w:val="22"/>
                <w:vertAlign w:val="superscript"/>
              </w:rPr>
              <w:t xml:space="preserve"> (1) </w:t>
            </w:r>
          </w:p>
          <w:p w14:paraId="4B9223C3" w14:textId="77777777" w:rsidR="00BD68B7" w:rsidRPr="00600C0F" w:rsidRDefault="00BD68B7" w:rsidP="003203BF">
            <w:pPr>
              <w:pStyle w:val="IMTPBullet"/>
              <w:numPr>
                <w:ilvl w:val="0"/>
                <w:numId w:val="40"/>
              </w:numPr>
              <w:rPr>
                <w:rFonts w:ascii="Calibri" w:hAnsi="Calibri" w:cs="Calibri"/>
                <w:sz w:val="22"/>
                <w:szCs w:val="22"/>
              </w:rPr>
            </w:pPr>
            <w:r>
              <w:rPr>
                <w:rFonts w:ascii="Calibri" w:hAnsi="Calibri" w:cs="Calibri"/>
                <w:sz w:val="22"/>
                <w:szCs w:val="22"/>
              </w:rPr>
              <w:t xml:space="preserve">Updates provided to Strategy and Delivery Committee and Board on Industrial Action </w:t>
            </w:r>
            <w:r>
              <w:rPr>
                <w:rFonts w:ascii="Calibri" w:hAnsi="Calibri" w:cs="Calibri"/>
                <w:color w:val="FF0000"/>
                <w:sz w:val="22"/>
                <w:szCs w:val="22"/>
                <w:vertAlign w:val="superscript"/>
              </w:rPr>
              <w:t>(1)</w:t>
            </w:r>
          </w:p>
        </w:tc>
      </w:tr>
      <w:tr w:rsidR="00BD68B7" w:rsidRPr="00D83843" w14:paraId="0BDFDE1C" w14:textId="77777777" w:rsidTr="00F67711">
        <w:tc>
          <w:tcPr>
            <w:tcW w:w="2303" w:type="dxa"/>
            <w:gridSpan w:val="2"/>
            <w:tcBorders>
              <w:bottom w:val="single" w:sz="4" w:space="0" w:color="auto"/>
            </w:tcBorders>
          </w:tcPr>
          <w:p w14:paraId="11536B7F" w14:textId="77777777" w:rsidR="00BD68B7" w:rsidRPr="00D83843" w:rsidRDefault="00BD68B7" w:rsidP="00F67711">
            <w:pPr>
              <w:spacing w:before="100" w:beforeAutospacing="1" w:after="100" w:afterAutospacing="1"/>
              <w:rPr>
                <w:rFonts w:cstheme="minorHAnsi"/>
              </w:rPr>
            </w:pPr>
            <w:r w:rsidRPr="00D83843">
              <w:rPr>
                <w:rFonts w:cstheme="minorHAnsi"/>
              </w:rPr>
              <w:t>Impact Score: 5</w:t>
            </w:r>
          </w:p>
        </w:tc>
        <w:tc>
          <w:tcPr>
            <w:tcW w:w="2532" w:type="dxa"/>
            <w:gridSpan w:val="2"/>
          </w:tcPr>
          <w:p w14:paraId="484F90CC" w14:textId="77777777" w:rsidR="00BD68B7" w:rsidRPr="00D83843" w:rsidRDefault="00BD68B7" w:rsidP="00F67711">
            <w:pPr>
              <w:spacing w:before="100" w:beforeAutospacing="1" w:after="100" w:afterAutospacing="1"/>
              <w:rPr>
                <w:rFonts w:cstheme="minorHAnsi"/>
              </w:rPr>
            </w:pPr>
            <w:r w:rsidRPr="00D83843">
              <w:rPr>
                <w:rFonts w:cstheme="minorHAnsi"/>
              </w:rPr>
              <w:t xml:space="preserve">Likelihood Score: </w:t>
            </w:r>
            <w:r w:rsidRPr="007D4F52">
              <w:rPr>
                <w:rFonts w:cstheme="minorHAnsi"/>
              </w:rPr>
              <w:t>4</w:t>
            </w:r>
          </w:p>
        </w:tc>
        <w:tc>
          <w:tcPr>
            <w:tcW w:w="2507" w:type="dxa"/>
            <w:gridSpan w:val="3"/>
          </w:tcPr>
          <w:p w14:paraId="2F72BBA6" w14:textId="77777777" w:rsidR="00BD68B7" w:rsidRPr="00D83843" w:rsidRDefault="00BD68B7" w:rsidP="00F67711">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14:paraId="5F95AB77" w14:textId="77777777" w:rsidR="00BD68B7" w:rsidRPr="00D83843" w:rsidRDefault="00BD68B7" w:rsidP="00F67711">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BD68B7" w:rsidRPr="00D83843" w14:paraId="5E9AE1A5" w14:textId="77777777" w:rsidTr="00F67711">
        <w:tc>
          <w:tcPr>
            <w:tcW w:w="2303" w:type="dxa"/>
            <w:gridSpan w:val="2"/>
            <w:tcBorders>
              <w:bottom w:val="single" w:sz="4" w:space="0" w:color="auto"/>
              <w:right w:val="nil"/>
            </w:tcBorders>
          </w:tcPr>
          <w:p w14:paraId="26587E89" w14:textId="77777777" w:rsidR="00BD68B7" w:rsidRPr="00D83843" w:rsidRDefault="00BD68B7" w:rsidP="00F67711">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14:paraId="2BFB279C" w14:textId="77777777" w:rsidR="00BD68B7" w:rsidRDefault="00BD68B7" w:rsidP="00F67711">
            <w:pPr>
              <w:spacing w:before="100" w:beforeAutospacing="1" w:after="100" w:afterAutospacing="1"/>
              <w:contextualSpacing/>
              <w:rPr>
                <w:rFonts w:cstheme="minorHAnsi"/>
              </w:rPr>
            </w:pPr>
            <w:r w:rsidRPr="00D83843">
              <w:rPr>
                <w:rFonts w:cstheme="minorHAnsi"/>
              </w:rPr>
              <w:t xml:space="preserve">Ability to on-board </w:t>
            </w:r>
            <w:r>
              <w:rPr>
                <w:rFonts w:cstheme="minorHAnsi"/>
              </w:rPr>
              <w:t>International</w:t>
            </w:r>
            <w:r w:rsidRPr="00D83843">
              <w:rPr>
                <w:rFonts w:cstheme="minorHAnsi"/>
              </w:rPr>
              <w:t xml:space="preserve"> </w:t>
            </w:r>
            <w:r>
              <w:rPr>
                <w:rFonts w:cstheme="minorHAnsi"/>
              </w:rPr>
              <w:t>N</w:t>
            </w:r>
            <w:r w:rsidRPr="00D83843">
              <w:rPr>
                <w:rFonts w:cstheme="minorHAnsi"/>
              </w:rPr>
              <w:t>urses at pace due to Visa</w:t>
            </w:r>
            <w:r>
              <w:rPr>
                <w:rFonts w:cstheme="minorHAnsi"/>
              </w:rPr>
              <w:t xml:space="preserve"> processing.</w:t>
            </w:r>
          </w:p>
          <w:p w14:paraId="5D2B5D58" w14:textId="77777777" w:rsidR="00BD68B7" w:rsidRPr="00187214" w:rsidRDefault="00BD68B7" w:rsidP="00F67711">
            <w:pPr>
              <w:spacing w:before="100" w:beforeAutospacing="1" w:after="100" w:afterAutospacing="1"/>
              <w:contextualSpacing/>
              <w:rPr>
                <w:rFonts w:cstheme="minorHAnsi"/>
              </w:rPr>
            </w:pPr>
            <w:r w:rsidRPr="00BC01E5">
              <w:rPr>
                <w:rFonts w:cstheme="minorHAnsi"/>
                <w:color w:val="FF0000"/>
              </w:rPr>
              <w:t>Awaiting Board approval to recruit 147 International Nurses, arriving between May and October 2023.</w:t>
            </w:r>
          </w:p>
          <w:p w14:paraId="63A8D25B" w14:textId="77777777" w:rsidR="00BD68B7" w:rsidRPr="002A692F" w:rsidRDefault="00BD68B7" w:rsidP="00F67711">
            <w:pPr>
              <w:spacing w:before="100" w:beforeAutospacing="1" w:after="100" w:afterAutospacing="1"/>
              <w:contextualSpacing/>
              <w:rPr>
                <w:rFonts w:ascii="Calibri" w:hAnsi="Calibri" w:cs="Arial"/>
                <w:color w:val="FF0000"/>
              </w:rPr>
            </w:pPr>
            <w:r w:rsidRPr="00477BAD">
              <w:rPr>
                <w:rFonts w:ascii="Calibri" w:hAnsi="Calibri" w:cs="Arial"/>
              </w:rPr>
              <w:t>Workforce supply affected by National Shortages</w:t>
            </w:r>
            <w:r>
              <w:rPr>
                <w:rFonts w:ascii="Calibri" w:hAnsi="Calibri" w:cs="Arial"/>
                <w:color w:val="FF0000"/>
              </w:rPr>
              <w:t>.</w:t>
            </w:r>
          </w:p>
        </w:tc>
      </w:tr>
      <w:tr w:rsidR="00BD68B7" w:rsidRPr="00D83843" w14:paraId="6B94A6A1" w14:textId="77777777" w:rsidTr="00F67711">
        <w:tc>
          <w:tcPr>
            <w:tcW w:w="2303" w:type="dxa"/>
            <w:gridSpan w:val="2"/>
            <w:tcBorders>
              <w:bottom w:val="single" w:sz="4" w:space="0" w:color="auto"/>
              <w:right w:val="nil"/>
            </w:tcBorders>
          </w:tcPr>
          <w:p w14:paraId="76CF690E" w14:textId="77777777" w:rsidR="00BD68B7" w:rsidRPr="00D83843" w:rsidRDefault="00BD68B7" w:rsidP="00F67711">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14:paraId="0DFE306E" w14:textId="77777777" w:rsidR="00BD68B7" w:rsidRPr="00D83843" w:rsidRDefault="00BD68B7" w:rsidP="00F67711">
            <w:pPr>
              <w:spacing w:before="100" w:beforeAutospacing="1" w:after="100" w:afterAutospacing="1"/>
              <w:rPr>
                <w:rFonts w:cstheme="minorHAnsi"/>
              </w:rPr>
            </w:pPr>
          </w:p>
        </w:tc>
      </w:tr>
      <w:tr w:rsidR="00BD68B7" w:rsidRPr="00F2234B" w14:paraId="391E379F" w14:textId="77777777" w:rsidTr="00F67711">
        <w:tc>
          <w:tcPr>
            <w:tcW w:w="2295" w:type="dxa"/>
            <w:tcBorders>
              <w:bottom w:val="single" w:sz="4" w:space="0" w:color="auto"/>
              <w:right w:val="nil"/>
            </w:tcBorders>
            <w:shd w:val="clear" w:color="auto" w:fill="548DD4" w:themeFill="text2" w:themeFillTint="99"/>
          </w:tcPr>
          <w:p w14:paraId="40C950F2"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14:paraId="06332178" w14:textId="77777777" w:rsidR="00BD68B7" w:rsidRPr="00F2234B" w:rsidRDefault="00BD68B7" w:rsidP="00F67711">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14:paraId="7297ABFE"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14:paraId="3FAE2057"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14:paraId="161B8732"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Nov 2022</w:t>
            </w:r>
          </w:p>
        </w:tc>
      </w:tr>
      <w:tr w:rsidR="00BD68B7" w:rsidRPr="00300898" w14:paraId="5B97061A" w14:textId="77777777" w:rsidTr="00F67711">
        <w:tc>
          <w:tcPr>
            <w:tcW w:w="5045" w:type="dxa"/>
            <w:gridSpan w:val="5"/>
            <w:tcBorders>
              <w:top w:val="single" w:sz="4" w:space="0" w:color="auto"/>
              <w:right w:val="single" w:sz="4" w:space="0" w:color="auto"/>
            </w:tcBorders>
          </w:tcPr>
          <w:p w14:paraId="574899EA" w14:textId="77777777" w:rsidR="00BD68B7" w:rsidRPr="00300898" w:rsidRDefault="00BD68B7" w:rsidP="003203BF">
            <w:pPr>
              <w:pStyle w:val="ListParagraph"/>
              <w:numPr>
                <w:ilvl w:val="0"/>
                <w:numId w:val="80"/>
              </w:numPr>
              <w:spacing w:before="100" w:beforeAutospacing="1" w:after="100" w:afterAutospacing="1"/>
              <w:rPr>
                <w:rFonts w:cstheme="minorHAnsi"/>
              </w:rPr>
            </w:pPr>
            <w:r w:rsidRPr="00300898">
              <w:rPr>
                <w:rFonts w:cstheme="minorHAnsi"/>
              </w:rPr>
              <w:t>Approval to engage in the All Wales International Nurse Recruitment Campaign (cohort 2 – end of 2022/early 2023)</w:t>
            </w:r>
          </w:p>
        </w:tc>
        <w:tc>
          <w:tcPr>
            <w:tcW w:w="1133" w:type="dxa"/>
            <w:tcBorders>
              <w:top w:val="single" w:sz="4" w:space="0" w:color="auto"/>
              <w:left w:val="single" w:sz="4" w:space="0" w:color="auto"/>
              <w:right w:val="single" w:sz="4" w:space="0" w:color="auto"/>
            </w:tcBorders>
          </w:tcPr>
          <w:p w14:paraId="174586F8" w14:textId="77777777" w:rsidR="00BD68B7" w:rsidRPr="00187214" w:rsidRDefault="00BD68B7" w:rsidP="00F67711">
            <w:pPr>
              <w:spacing w:before="100" w:beforeAutospacing="1" w:after="100" w:afterAutospacing="1"/>
              <w:rPr>
                <w:rFonts w:cstheme="minorHAnsi"/>
              </w:rPr>
            </w:pPr>
            <w:r w:rsidRPr="00187214">
              <w:rPr>
                <w:rFonts w:cstheme="minorHAnsi"/>
              </w:rPr>
              <w:t>Jason Roberts</w:t>
            </w:r>
          </w:p>
        </w:tc>
        <w:tc>
          <w:tcPr>
            <w:tcW w:w="1275" w:type="dxa"/>
            <w:gridSpan w:val="2"/>
            <w:tcBorders>
              <w:top w:val="single" w:sz="4" w:space="0" w:color="auto"/>
              <w:left w:val="single" w:sz="4" w:space="0" w:color="auto"/>
            </w:tcBorders>
          </w:tcPr>
          <w:p w14:paraId="61578D37" w14:textId="77777777" w:rsidR="00BD68B7" w:rsidRPr="00187214" w:rsidRDefault="00BD68B7" w:rsidP="00F67711">
            <w:pPr>
              <w:spacing w:before="100" w:beforeAutospacing="1" w:after="100" w:afterAutospacing="1"/>
              <w:rPr>
                <w:rFonts w:cstheme="minorHAnsi"/>
              </w:rPr>
            </w:pPr>
            <w:r>
              <w:rPr>
                <w:rFonts w:cstheme="minorHAnsi"/>
              </w:rPr>
              <w:t>Nov</w:t>
            </w:r>
            <w:r w:rsidRPr="00187214">
              <w:rPr>
                <w:rFonts w:cstheme="minorHAnsi"/>
              </w:rPr>
              <w:t xml:space="preserve"> 22</w:t>
            </w:r>
          </w:p>
        </w:tc>
        <w:tc>
          <w:tcPr>
            <w:tcW w:w="2895" w:type="dxa"/>
            <w:tcBorders>
              <w:top w:val="single" w:sz="4" w:space="0" w:color="auto"/>
              <w:left w:val="single" w:sz="4" w:space="0" w:color="auto"/>
            </w:tcBorders>
            <w:shd w:val="clear" w:color="auto" w:fill="FFFFFF" w:themeFill="background1"/>
          </w:tcPr>
          <w:p w14:paraId="76D16EDD" w14:textId="77777777" w:rsidR="00BD68B7" w:rsidRPr="00187214" w:rsidRDefault="00BD68B7" w:rsidP="00F67711">
            <w:pPr>
              <w:spacing w:before="100" w:beforeAutospacing="1" w:after="100" w:afterAutospacing="1"/>
              <w:rPr>
                <w:rFonts w:cstheme="minorHAnsi"/>
              </w:rPr>
            </w:pPr>
            <w:r w:rsidRPr="00BC01E5">
              <w:rPr>
                <w:rFonts w:cstheme="minorHAnsi"/>
                <w:color w:val="FF0000"/>
              </w:rPr>
              <w:t xml:space="preserve">A paper was considered by SLB in Nov and will be discussed at Board in Jan 23.  </w:t>
            </w:r>
            <w:r>
              <w:rPr>
                <w:rFonts w:cstheme="minorHAnsi"/>
              </w:rPr>
              <w:t>A workforce plan specific to OSN is being developed which will support decision making.</w:t>
            </w:r>
          </w:p>
        </w:tc>
      </w:tr>
      <w:tr w:rsidR="00BD68B7" w:rsidRPr="00300898" w14:paraId="7F2A620E" w14:textId="77777777" w:rsidTr="00F67711">
        <w:tc>
          <w:tcPr>
            <w:tcW w:w="5045" w:type="dxa"/>
            <w:gridSpan w:val="5"/>
            <w:tcBorders>
              <w:top w:val="single" w:sz="4" w:space="0" w:color="auto"/>
              <w:right w:val="single" w:sz="4" w:space="0" w:color="auto"/>
            </w:tcBorders>
          </w:tcPr>
          <w:p w14:paraId="4BD1E9FD" w14:textId="77777777" w:rsidR="00BD68B7" w:rsidRPr="00300898" w:rsidRDefault="00BD68B7" w:rsidP="00F67711">
            <w:pPr>
              <w:pStyle w:val="ListParagraph"/>
              <w:spacing w:before="100" w:beforeAutospacing="1" w:after="100" w:afterAutospacing="1"/>
              <w:rPr>
                <w:rFonts w:cstheme="minorHAnsi"/>
              </w:rPr>
            </w:pPr>
          </w:p>
        </w:tc>
        <w:tc>
          <w:tcPr>
            <w:tcW w:w="1133" w:type="dxa"/>
            <w:tcBorders>
              <w:top w:val="single" w:sz="4" w:space="0" w:color="auto"/>
              <w:left w:val="single" w:sz="4" w:space="0" w:color="auto"/>
              <w:right w:val="single" w:sz="4" w:space="0" w:color="auto"/>
            </w:tcBorders>
          </w:tcPr>
          <w:p w14:paraId="4F0A60E2" w14:textId="77777777" w:rsidR="00BD68B7" w:rsidRPr="00187214" w:rsidRDefault="00BD68B7" w:rsidP="00F67711">
            <w:pPr>
              <w:spacing w:before="100" w:beforeAutospacing="1" w:after="100" w:afterAutospacing="1"/>
              <w:rPr>
                <w:rFonts w:cstheme="minorHAnsi"/>
              </w:rPr>
            </w:pPr>
          </w:p>
        </w:tc>
        <w:tc>
          <w:tcPr>
            <w:tcW w:w="1275" w:type="dxa"/>
            <w:gridSpan w:val="2"/>
            <w:tcBorders>
              <w:top w:val="single" w:sz="4" w:space="0" w:color="auto"/>
              <w:left w:val="single" w:sz="4" w:space="0" w:color="auto"/>
            </w:tcBorders>
          </w:tcPr>
          <w:p w14:paraId="5C338D00" w14:textId="77777777" w:rsidR="00BD68B7" w:rsidRPr="00187214" w:rsidDel="009F0039" w:rsidRDefault="00BD68B7" w:rsidP="00F67711">
            <w:pPr>
              <w:spacing w:before="100" w:beforeAutospacing="1" w:after="100" w:afterAutospacing="1"/>
              <w:rPr>
                <w:rFonts w:cstheme="minorHAnsi"/>
              </w:rPr>
            </w:pPr>
          </w:p>
        </w:tc>
        <w:tc>
          <w:tcPr>
            <w:tcW w:w="2895" w:type="dxa"/>
            <w:tcBorders>
              <w:top w:val="single" w:sz="4" w:space="0" w:color="auto"/>
              <w:left w:val="single" w:sz="4" w:space="0" w:color="auto"/>
            </w:tcBorders>
            <w:shd w:val="clear" w:color="auto" w:fill="FFFFFF" w:themeFill="background1"/>
          </w:tcPr>
          <w:p w14:paraId="40B51D1B" w14:textId="77777777" w:rsidR="00BD68B7" w:rsidRPr="00187214" w:rsidDel="009F0039" w:rsidRDefault="00BD68B7" w:rsidP="00F67711">
            <w:pPr>
              <w:spacing w:before="100" w:beforeAutospacing="1" w:after="100" w:afterAutospacing="1"/>
              <w:rPr>
                <w:rFonts w:cstheme="minorHAnsi"/>
              </w:rPr>
            </w:pPr>
          </w:p>
        </w:tc>
      </w:tr>
      <w:tr w:rsidR="00BD68B7" w:rsidRPr="00D83843" w14:paraId="1F3CC48D" w14:textId="77777777" w:rsidTr="00F67711">
        <w:tc>
          <w:tcPr>
            <w:tcW w:w="2295" w:type="dxa"/>
          </w:tcPr>
          <w:p w14:paraId="1800BDB5" w14:textId="77777777" w:rsidR="00BD68B7" w:rsidRPr="00D83843" w:rsidRDefault="00BD68B7" w:rsidP="00F67711">
            <w:pPr>
              <w:rPr>
                <w:rFonts w:cstheme="minorHAnsi"/>
              </w:rPr>
            </w:pPr>
            <w:r w:rsidRPr="00D83843">
              <w:rPr>
                <w:rFonts w:cstheme="minorHAnsi"/>
              </w:rPr>
              <w:t>Impact Score: 5</w:t>
            </w:r>
          </w:p>
        </w:tc>
        <w:tc>
          <w:tcPr>
            <w:tcW w:w="2412" w:type="dxa"/>
            <w:gridSpan w:val="2"/>
          </w:tcPr>
          <w:p w14:paraId="6F7A7DBA" w14:textId="77777777" w:rsidR="00BD68B7" w:rsidRPr="00D83843" w:rsidRDefault="00BD68B7" w:rsidP="00F67711">
            <w:pPr>
              <w:rPr>
                <w:rFonts w:cstheme="minorHAnsi"/>
              </w:rPr>
            </w:pPr>
            <w:r w:rsidRPr="00D83843">
              <w:rPr>
                <w:rFonts w:cstheme="minorHAnsi"/>
              </w:rPr>
              <w:t>Likelihood Score:2</w:t>
            </w:r>
          </w:p>
        </w:tc>
        <w:tc>
          <w:tcPr>
            <w:tcW w:w="2746" w:type="dxa"/>
            <w:gridSpan w:val="5"/>
          </w:tcPr>
          <w:p w14:paraId="49363285" w14:textId="77777777" w:rsidR="00BD68B7" w:rsidRPr="00D83843" w:rsidRDefault="00BD68B7" w:rsidP="00F67711">
            <w:pPr>
              <w:rPr>
                <w:rFonts w:cstheme="minorHAnsi"/>
                <w:b/>
              </w:rPr>
            </w:pPr>
            <w:r w:rsidRPr="00D83843">
              <w:rPr>
                <w:rFonts w:cstheme="minorHAnsi"/>
                <w:b/>
              </w:rPr>
              <w:t>Target Risk Score:</w:t>
            </w:r>
          </w:p>
        </w:tc>
        <w:tc>
          <w:tcPr>
            <w:tcW w:w="2895" w:type="dxa"/>
            <w:shd w:val="clear" w:color="auto" w:fill="FFC000"/>
          </w:tcPr>
          <w:p w14:paraId="3F3CEC29" w14:textId="77777777" w:rsidR="00BD68B7" w:rsidRPr="00433995" w:rsidRDefault="00BD68B7" w:rsidP="003203BF">
            <w:pPr>
              <w:pStyle w:val="ListParagraph"/>
              <w:numPr>
                <w:ilvl w:val="0"/>
                <w:numId w:val="62"/>
              </w:numPr>
              <w:rPr>
                <w:rFonts w:cstheme="minorHAnsi"/>
                <w:b/>
              </w:rPr>
            </w:pPr>
            <w:r w:rsidRPr="00433995">
              <w:rPr>
                <w:rFonts w:cstheme="minorHAnsi"/>
                <w:b/>
              </w:rPr>
              <w:t>High)</w:t>
            </w:r>
          </w:p>
        </w:tc>
      </w:tr>
    </w:tbl>
    <w:p w14:paraId="794D1F06" w14:textId="77777777" w:rsidR="00BD68B7" w:rsidRPr="00632845" w:rsidRDefault="00BD68B7" w:rsidP="00BD68B7">
      <w:pPr>
        <w:rPr>
          <w:rFonts w:cstheme="minorHAnsi"/>
        </w:rPr>
      </w:pPr>
    </w:p>
    <w:p w14:paraId="1EAC262A" w14:textId="77777777" w:rsidR="00BD68B7" w:rsidRDefault="00BD68B7">
      <w:pPr>
        <w:rPr>
          <w:b/>
        </w:rPr>
      </w:pPr>
      <w:r>
        <w:rPr>
          <w:b/>
        </w:rPr>
        <w:br w:type="page"/>
      </w:r>
    </w:p>
    <w:p w14:paraId="4D40CBD5" w14:textId="77777777" w:rsidR="00CE2219" w:rsidRDefault="00CE2219" w:rsidP="00CE2219">
      <w:pPr>
        <w:rPr>
          <w:b/>
        </w:rPr>
      </w:pPr>
    </w:p>
    <w:p w14:paraId="49D89B85" w14:textId="77777777" w:rsidR="00D0399A" w:rsidRPr="00CE2219" w:rsidRDefault="00D0399A" w:rsidP="003203BF">
      <w:pPr>
        <w:pStyle w:val="ListParagraph"/>
        <w:numPr>
          <w:ilvl w:val="0"/>
          <w:numId w:val="76"/>
        </w:numPr>
        <w:ind w:left="0" w:hanging="567"/>
        <w:rPr>
          <w:b/>
        </w:rPr>
      </w:pPr>
      <w:r w:rsidRPr="00CE2219">
        <w:rPr>
          <w:rFonts w:ascii="Calibri" w:eastAsia="Calibri" w:hAnsi="Calibri" w:cs="Times New Roman"/>
          <w:b/>
        </w:rPr>
        <w:t>Leading Sustainable Culture Change – Executive Director of People and Culture (Rachel Gidman)</w:t>
      </w:r>
    </w:p>
    <w:p w14:paraId="15D321CC" w14:textId="77777777" w:rsidR="00D0399A" w:rsidRPr="00963057" w:rsidRDefault="00D0399A" w:rsidP="00D0399A">
      <w:pPr>
        <w:spacing w:line="240" w:lineRule="auto"/>
        <w:ind w:left="-567"/>
        <w:jc w:val="both"/>
        <w:rPr>
          <w:rFonts w:ascii="Calibri" w:eastAsia="Calibri" w:hAnsi="Calibri" w:cs="Times New Roman"/>
          <w:sz w:val="23"/>
          <w:szCs w:val="23"/>
        </w:rPr>
      </w:pPr>
      <w:r w:rsidRPr="00963057">
        <w:rPr>
          <w:rFonts w:ascii="Calibri" w:eastAsia="Calibri" w:hAnsi="Calibri" w:cs="Times New Roman"/>
          <w:sz w:val="23"/>
          <w:szCs w:val="23"/>
        </w:rPr>
        <w:t>In line with UHB’s Strategy, Shaping Our Future Wellbeing and aligned to the Healthier Wales plan (2018), the case for change is pivotal to transfer our services to ensure we can meet our future challenges and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D0399A" w:rsidRPr="00963057" w14:paraId="77B06C2C" w14:textId="77777777" w:rsidTr="00F67711">
        <w:tc>
          <w:tcPr>
            <w:tcW w:w="2392" w:type="dxa"/>
            <w:gridSpan w:val="2"/>
          </w:tcPr>
          <w:p w14:paraId="5FC458D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Risk</w:t>
            </w:r>
          </w:p>
        </w:tc>
        <w:tc>
          <w:tcPr>
            <w:tcW w:w="7956" w:type="dxa"/>
            <w:gridSpan w:val="6"/>
          </w:tcPr>
          <w:p w14:paraId="0A90FFC2" w14:textId="77777777" w:rsidR="00D0399A" w:rsidRPr="00963057" w:rsidRDefault="00D0399A" w:rsidP="00F67711">
            <w:pPr>
              <w:spacing w:before="100" w:beforeAutospacing="1" w:after="100" w:afterAutospacing="1"/>
              <w:rPr>
                <w:rFonts w:ascii="Calibri" w:eastAsia="Calibri" w:hAnsi="Calibri" w:cs="Times New Roman"/>
              </w:rPr>
            </w:pPr>
            <w:r w:rsidRPr="00963057">
              <w:rPr>
                <w:rFonts w:ascii="Calibri" w:eastAsia="Calibri" w:hAnsi="Calibri" w:cs="Times New Roman"/>
              </w:rPr>
              <w:t>There is a risk that the cultural change required will not be implemented in a sustainable way</w:t>
            </w:r>
          </w:p>
        </w:tc>
      </w:tr>
      <w:tr w:rsidR="00D0399A" w:rsidRPr="00963057" w14:paraId="5B3785F4" w14:textId="77777777" w:rsidTr="00F67711">
        <w:tc>
          <w:tcPr>
            <w:tcW w:w="2392" w:type="dxa"/>
            <w:gridSpan w:val="2"/>
          </w:tcPr>
          <w:p w14:paraId="4632C4C0"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Cause</w:t>
            </w:r>
          </w:p>
        </w:tc>
        <w:tc>
          <w:tcPr>
            <w:tcW w:w="7956" w:type="dxa"/>
            <w:gridSpan w:val="6"/>
          </w:tcPr>
          <w:p w14:paraId="24B2E1D4"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There is a belief within the organisation that the current climate within the organisation is high in bureaucracy and low in trust.</w:t>
            </w:r>
          </w:p>
          <w:p w14:paraId="7D8E40F4"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 xml:space="preserve">Staff reluctant to engage with the case for change as unaware of the UHB strategy and the future ambition, also staff overwhelmed with change and ongoing </w:t>
            </w:r>
            <w:r w:rsidRPr="00187214">
              <w:rPr>
                <w:rFonts w:ascii="Calibri" w:eastAsia="Calibri" w:hAnsi="Calibri" w:cs="Times New Roman"/>
              </w:rPr>
              <w:t xml:space="preserve">demands as a result of the </w:t>
            </w:r>
            <w:r w:rsidRPr="00F93BFC">
              <w:rPr>
                <w:rFonts w:ascii="Calibri" w:eastAsia="Calibri" w:hAnsi="Calibri" w:cs="Times New Roman"/>
              </w:rPr>
              <w:t>pandemic.</w:t>
            </w:r>
          </w:p>
          <w:p w14:paraId="555EC0A8"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Staff not understanding the part their role plays for the case for change due to lack of communication filtering through all levels of the UHB.</w:t>
            </w:r>
          </w:p>
          <w:p w14:paraId="2F11DC27"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Additional complexities as colleagues continuously respond to the challenges of the pandemic, making involvement in, and response to change complex and challenging.</w:t>
            </w:r>
          </w:p>
        </w:tc>
      </w:tr>
      <w:tr w:rsidR="00D0399A" w:rsidRPr="00963057" w14:paraId="0CEF78CD" w14:textId="77777777" w:rsidTr="00F67711">
        <w:tc>
          <w:tcPr>
            <w:tcW w:w="2392" w:type="dxa"/>
            <w:gridSpan w:val="2"/>
          </w:tcPr>
          <w:p w14:paraId="7C1ACDE9"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w:t>
            </w:r>
          </w:p>
        </w:tc>
        <w:tc>
          <w:tcPr>
            <w:tcW w:w="7956" w:type="dxa"/>
            <w:gridSpan w:val="6"/>
          </w:tcPr>
          <w:p w14:paraId="2B5A4F8B"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Staff morale may decrease</w:t>
            </w:r>
          </w:p>
          <w:p w14:paraId="42AA508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 xml:space="preserve">Increase in absenteeism and/or presenteeism </w:t>
            </w:r>
          </w:p>
          <w:p w14:paraId="1AE10EE3"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Difficulty in retaining and recruiting staff</w:t>
            </w:r>
          </w:p>
          <w:p w14:paraId="4704CFE3"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Potential decrease in staff engagement</w:t>
            </w:r>
          </w:p>
          <w:p w14:paraId="1EA824D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Increase in formal employee relations cases</w:t>
            </w:r>
          </w:p>
          <w:p w14:paraId="339AED41"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Transformation of services may not happen due to staff reluctance to drive the change through improvement work.</w:t>
            </w:r>
          </w:p>
          <w:p w14:paraId="598CAE94"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Patient experience ultimately affected.</w:t>
            </w:r>
          </w:p>
          <w:p w14:paraId="0512470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UHB credibility as an employee of choice may decrease</w:t>
            </w:r>
          </w:p>
          <w:p w14:paraId="293C64B0"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Staff experiencing fatigue and burnout making active and positive engagement in change challenging and buy-in difficult to achieve.</w:t>
            </w:r>
          </w:p>
        </w:tc>
      </w:tr>
      <w:tr w:rsidR="00D0399A" w:rsidRPr="00963057" w14:paraId="77A92C6E" w14:textId="77777777" w:rsidTr="00F67711">
        <w:tc>
          <w:tcPr>
            <w:tcW w:w="2392" w:type="dxa"/>
            <w:gridSpan w:val="2"/>
          </w:tcPr>
          <w:p w14:paraId="59FA012D"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670BF7BB"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4</w:t>
            </w:r>
          </w:p>
        </w:tc>
        <w:tc>
          <w:tcPr>
            <w:tcW w:w="2286" w:type="dxa"/>
            <w:gridSpan w:val="3"/>
          </w:tcPr>
          <w:p w14:paraId="512BBFB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Gross Risk Score:</w:t>
            </w:r>
          </w:p>
        </w:tc>
        <w:tc>
          <w:tcPr>
            <w:tcW w:w="3026" w:type="dxa"/>
            <w:shd w:val="clear" w:color="auto" w:fill="FF0000"/>
          </w:tcPr>
          <w:p w14:paraId="16668FD9"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 xml:space="preserve">16 (Extreme) </w:t>
            </w:r>
          </w:p>
        </w:tc>
      </w:tr>
      <w:tr w:rsidR="00D0399A" w:rsidRPr="00963057" w14:paraId="24F0B2FD" w14:textId="77777777" w:rsidTr="00F67711">
        <w:tc>
          <w:tcPr>
            <w:tcW w:w="2392" w:type="dxa"/>
            <w:gridSpan w:val="2"/>
          </w:tcPr>
          <w:p w14:paraId="301A656F"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Current Controls</w:t>
            </w:r>
          </w:p>
        </w:tc>
        <w:tc>
          <w:tcPr>
            <w:tcW w:w="7956" w:type="dxa"/>
            <w:gridSpan w:val="6"/>
          </w:tcPr>
          <w:p w14:paraId="7FB21555"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Values and behaviours Framework in place</w:t>
            </w:r>
          </w:p>
          <w:p w14:paraId="6DE95F0E"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Cardiff and Vale Transformation story and narrative</w:t>
            </w:r>
          </w:p>
          <w:p w14:paraId="2CF07B9F"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Leadership Development Programmes, e.g. Acceler8 and CLIMB supporting inclusive, compassionate leadership principles</w:t>
            </w:r>
          </w:p>
          <w:p w14:paraId="20C34D05" w14:textId="77777777" w:rsidR="00D0399A" w:rsidRPr="00187214"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Management Programmes offering a blended approach to learning</w:t>
            </w:r>
            <w:r>
              <w:rPr>
                <w:rFonts w:ascii="Calibri" w:eastAsia="Calibri" w:hAnsi="Calibri" w:cs="Times New Roman"/>
              </w:rPr>
              <w:t xml:space="preserve"> </w:t>
            </w:r>
            <w:r w:rsidRPr="00187214">
              <w:rPr>
                <w:rFonts w:ascii="Calibri" w:eastAsia="Calibri" w:hAnsi="Calibri" w:cs="Times New Roman"/>
              </w:rPr>
              <w:t xml:space="preserve">and including development around change and transformation </w:t>
            </w:r>
          </w:p>
          <w:p w14:paraId="7F6E6C83"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Talent management and succession planning cascaded through the UHB</w:t>
            </w:r>
          </w:p>
          <w:p w14:paraId="4A45EA88"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Values based recruitment / appraisal </w:t>
            </w:r>
          </w:p>
          <w:p w14:paraId="77433081"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Staff survey results and actions taken, including NHS Staff Survey and Medical Engagement Scale.</w:t>
            </w:r>
          </w:p>
          <w:p w14:paraId="67A8C18B"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Involvement in All Wales NHS Staff Engagement Working Group </w:t>
            </w:r>
          </w:p>
          <w:p w14:paraId="5015D4ED"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Increasing the diversity of the workforce through the Kickstart programme, Apprenticeship Academy, Project SEARCH</w:t>
            </w:r>
          </w:p>
          <w:p w14:paraId="7096635C"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Patient experience score cards</w:t>
            </w:r>
          </w:p>
          <w:p w14:paraId="546EA367"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CEO and Executive Director of People and Culture sponsors for culture and leadership </w:t>
            </w:r>
          </w:p>
          <w:p w14:paraId="337F7E4F"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Raising concerns procedure/Freedom to Speak Up. UHB part of all Wales Group looking at Freedom to Speak Up across NHS Wales</w:t>
            </w:r>
          </w:p>
          <w:p w14:paraId="3D1D7903"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Interviews conducted with senior leaders regarding learnings and feedback from Covid 19 and lessons learnt document completed in September 2020 looking at the whole system. Discovery learning report completed in the Autumn 2020</w:t>
            </w:r>
          </w:p>
          <w:p w14:paraId="2EB8398A" w14:textId="77777777" w:rsidR="00D0399A"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Strategic Equality Plan and Welsh Language Standards implementation and monitoring via the Equality, Diversity, Inclusion and Welsh Language Team</w:t>
            </w:r>
          </w:p>
          <w:p w14:paraId="6C84279D"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7417D8">
              <w:rPr>
                <w:rFonts w:ascii="Calibri" w:eastAsia="Calibri" w:hAnsi="Calibri" w:cs="Times New Roman"/>
              </w:rPr>
              <w:lastRenderedPageBreak/>
              <w:t>Executive Team identified as Inclusion Ambassadors, each leading on a Protected Characteristic, and Welsh Language</w:t>
            </w:r>
          </w:p>
        </w:tc>
      </w:tr>
      <w:tr w:rsidR="00D0399A" w:rsidRPr="00963057" w14:paraId="6DA8EAB5" w14:textId="77777777" w:rsidTr="00F67711">
        <w:tc>
          <w:tcPr>
            <w:tcW w:w="2392" w:type="dxa"/>
            <w:gridSpan w:val="2"/>
          </w:tcPr>
          <w:p w14:paraId="410F5E9D"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lastRenderedPageBreak/>
              <w:t>Current Assurances</w:t>
            </w:r>
          </w:p>
        </w:tc>
        <w:tc>
          <w:tcPr>
            <w:tcW w:w="7956" w:type="dxa"/>
            <w:gridSpan w:val="6"/>
          </w:tcPr>
          <w:p w14:paraId="05AD8A8D" w14:textId="77777777" w:rsidR="00D0399A" w:rsidRPr="00963057" w:rsidRDefault="00D0399A" w:rsidP="00F67711">
            <w:pPr>
              <w:spacing w:before="100" w:beforeAutospacing="1" w:after="100" w:afterAutospacing="1"/>
              <w:rPr>
                <w:rFonts w:ascii="Calibri" w:eastAsia="Calibri" w:hAnsi="Calibri" w:cs="Times New Roman"/>
                <w:vertAlign w:val="superscript"/>
              </w:rPr>
            </w:pPr>
            <w:r w:rsidRPr="00187214">
              <w:rPr>
                <w:rFonts w:ascii="Calibri" w:eastAsia="Calibri" w:hAnsi="Calibri" w:cs="Times New Roman"/>
              </w:rPr>
              <w:t xml:space="preserve">Internal Audit on Staff Wellbeing, Culture and Values (Sept 2022) report </w:t>
            </w:r>
            <w:r w:rsidRPr="000E33F1">
              <w:rPr>
                <w:rFonts w:ascii="Calibri" w:eastAsia="Calibri" w:hAnsi="Calibri" w:cs="Times New Roman"/>
                <w:color w:val="FF0000"/>
                <w:vertAlign w:val="superscript"/>
              </w:rPr>
              <w:t>(3)</w:t>
            </w:r>
            <w:r w:rsidRPr="000E33F1">
              <w:rPr>
                <w:rFonts w:ascii="Calibri" w:eastAsia="Calibri" w:hAnsi="Calibri" w:cs="Times New Roman"/>
                <w:color w:val="FF0000"/>
              </w:rPr>
              <w:t xml:space="preserve">; </w:t>
            </w:r>
            <w:r w:rsidRPr="00963057">
              <w:rPr>
                <w:rFonts w:ascii="Calibri" w:eastAsia="Calibri" w:hAnsi="Calibri" w:cs="Times New Roman"/>
              </w:rPr>
              <w:t xml:space="preserve">Engagement of staff side through the Local partnership Forum (LPF) </w:t>
            </w:r>
            <w:r w:rsidRPr="007417D8">
              <w:rPr>
                <w:rFonts w:ascii="Calibri" w:eastAsia="Calibri" w:hAnsi="Calibri" w:cs="Times New Roman"/>
                <w:color w:val="FF0000"/>
                <w:vertAlign w:val="superscript"/>
              </w:rPr>
              <w:t>(1)</w:t>
            </w:r>
            <w:r w:rsidRPr="007417D8">
              <w:rPr>
                <w:rFonts w:ascii="Calibri" w:eastAsia="Calibri" w:hAnsi="Calibri" w:cs="Times New Roman"/>
                <w:color w:val="FF0000"/>
              </w:rPr>
              <w:t xml:space="preserve"> </w:t>
            </w:r>
            <w:r w:rsidRPr="00963057">
              <w:rPr>
                <w:rFonts w:ascii="Calibri" w:eastAsia="Calibri" w:hAnsi="Calibri" w:cs="Times New Roman"/>
              </w:rPr>
              <w:t xml:space="preserve">Matrix of measurement now in place which will be presented in the form of a highlight report to Committee </w:t>
            </w:r>
            <w:r w:rsidRPr="007417D8">
              <w:rPr>
                <w:rFonts w:ascii="Calibri" w:eastAsia="Calibri" w:hAnsi="Calibri" w:cs="Times New Roman"/>
                <w:color w:val="FF0000"/>
                <w:vertAlign w:val="superscript"/>
              </w:rPr>
              <w:t>(1)</w:t>
            </w:r>
            <w:r>
              <w:rPr>
                <w:rFonts w:ascii="Calibri" w:eastAsia="Calibri" w:hAnsi="Calibri" w:cs="Times New Roman"/>
                <w:color w:val="FF0000"/>
                <w:vertAlign w:val="superscript"/>
              </w:rPr>
              <w:t xml:space="preserve"> </w:t>
            </w:r>
          </w:p>
        </w:tc>
      </w:tr>
      <w:tr w:rsidR="00D0399A" w:rsidRPr="00963057" w14:paraId="5F4C9C18" w14:textId="77777777" w:rsidTr="00F67711">
        <w:tc>
          <w:tcPr>
            <w:tcW w:w="2392" w:type="dxa"/>
            <w:gridSpan w:val="2"/>
          </w:tcPr>
          <w:p w14:paraId="04411765"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502B380F"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2</w:t>
            </w:r>
          </w:p>
        </w:tc>
        <w:tc>
          <w:tcPr>
            <w:tcW w:w="2286" w:type="dxa"/>
            <w:gridSpan w:val="3"/>
          </w:tcPr>
          <w:p w14:paraId="2512846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Net Risk Score:</w:t>
            </w:r>
          </w:p>
        </w:tc>
        <w:tc>
          <w:tcPr>
            <w:tcW w:w="3026" w:type="dxa"/>
            <w:shd w:val="clear" w:color="auto" w:fill="FFC000"/>
          </w:tcPr>
          <w:p w14:paraId="526DF493"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shd w:val="clear" w:color="auto" w:fill="FFC000"/>
              </w:rPr>
              <w:t>8 (High)</w:t>
            </w:r>
          </w:p>
        </w:tc>
      </w:tr>
      <w:tr w:rsidR="00D0399A" w:rsidRPr="00963057" w14:paraId="33C99FDC" w14:textId="77777777" w:rsidTr="00F67711">
        <w:trPr>
          <w:trHeight w:val="928"/>
        </w:trPr>
        <w:tc>
          <w:tcPr>
            <w:tcW w:w="2392" w:type="dxa"/>
            <w:gridSpan w:val="2"/>
          </w:tcPr>
          <w:p w14:paraId="190D25C1"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Gap in Controls</w:t>
            </w:r>
          </w:p>
        </w:tc>
        <w:tc>
          <w:tcPr>
            <w:tcW w:w="7956" w:type="dxa"/>
            <w:gridSpan w:val="6"/>
          </w:tcPr>
          <w:p w14:paraId="286E1935"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Agreed and consistent organisational approach to cultural change</w:t>
            </w:r>
          </w:p>
          <w:p w14:paraId="22C9D3A8"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Continued high demands impacting on ability to release staff for development / involvement in transformation / development</w:t>
            </w:r>
          </w:p>
        </w:tc>
      </w:tr>
      <w:tr w:rsidR="00D0399A" w:rsidRPr="00963057" w14:paraId="54A3B0D2" w14:textId="77777777" w:rsidTr="00F67711">
        <w:tc>
          <w:tcPr>
            <w:tcW w:w="2392" w:type="dxa"/>
            <w:gridSpan w:val="2"/>
          </w:tcPr>
          <w:p w14:paraId="59068DDE"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Gap in Assurances</w:t>
            </w:r>
          </w:p>
        </w:tc>
        <w:tc>
          <w:tcPr>
            <w:tcW w:w="7956" w:type="dxa"/>
            <w:gridSpan w:val="6"/>
          </w:tcPr>
          <w:p w14:paraId="6B7D5A68"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VBA rate continues to be low</w:t>
            </w:r>
          </w:p>
          <w:p w14:paraId="4302430A"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Capacity to respond to requests for cultural and transformation work</w:t>
            </w:r>
          </w:p>
          <w:p w14:paraId="48D2A8D4"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Effective measures of culture / engagement</w:t>
            </w:r>
          </w:p>
        </w:tc>
      </w:tr>
      <w:tr w:rsidR="00D0399A" w:rsidRPr="0073561B" w14:paraId="0CEF182E" w14:textId="77777777" w:rsidTr="00F67711">
        <w:tc>
          <w:tcPr>
            <w:tcW w:w="2253" w:type="dxa"/>
            <w:tcBorders>
              <w:right w:val="nil"/>
            </w:tcBorders>
            <w:shd w:val="clear" w:color="auto" w:fill="548DD4"/>
          </w:tcPr>
          <w:p w14:paraId="26C34008"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color w:val="FFFFFF" w:themeColor="background1"/>
              </w:rPr>
              <w:br w:type="page"/>
            </w:r>
            <w:r w:rsidRPr="0073561B">
              <w:rPr>
                <w:rFonts w:ascii="Calibri" w:eastAsia="Calibri" w:hAnsi="Calibri" w:cs="Times New Roman"/>
                <w:b/>
                <w:color w:val="FFFFFF" w:themeColor="background1"/>
              </w:rPr>
              <w:t>Actions</w:t>
            </w:r>
          </w:p>
        </w:tc>
        <w:tc>
          <w:tcPr>
            <w:tcW w:w="1648" w:type="dxa"/>
            <w:gridSpan w:val="2"/>
            <w:tcBorders>
              <w:left w:val="nil"/>
            </w:tcBorders>
            <w:shd w:val="clear" w:color="auto" w:fill="548DD4"/>
          </w:tcPr>
          <w:p w14:paraId="2B7C4148" w14:textId="77777777" w:rsidR="00D0399A" w:rsidRPr="0073561B" w:rsidRDefault="00D0399A" w:rsidP="00F67711">
            <w:pPr>
              <w:spacing w:before="100" w:beforeAutospacing="1" w:after="100" w:afterAutospacing="1"/>
              <w:rPr>
                <w:rFonts w:ascii="Calibri" w:eastAsia="Calibri" w:hAnsi="Calibri" w:cs="Times New Roman"/>
                <w:color w:val="FFFFFF" w:themeColor="background1"/>
              </w:rPr>
            </w:pPr>
          </w:p>
        </w:tc>
        <w:tc>
          <w:tcPr>
            <w:tcW w:w="1286" w:type="dxa"/>
            <w:gridSpan w:val="2"/>
            <w:shd w:val="clear" w:color="auto" w:fill="548DD4"/>
          </w:tcPr>
          <w:p w14:paraId="58E140D8"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Lead</w:t>
            </w:r>
          </w:p>
        </w:tc>
        <w:tc>
          <w:tcPr>
            <w:tcW w:w="1525" w:type="dxa"/>
            <w:shd w:val="clear" w:color="auto" w:fill="548DD4"/>
          </w:tcPr>
          <w:p w14:paraId="54818891"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By when</w:t>
            </w:r>
          </w:p>
        </w:tc>
        <w:tc>
          <w:tcPr>
            <w:tcW w:w="3636" w:type="dxa"/>
            <w:gridSpan w:val="2"/>
            <w:shd w:val="clear" w:color="auto" w:fill="548DD4"/>
          </w:tcPr>
          <w:p w14:paraId="08610450" w14:textId="77777777" w:rsidR="00D0399A" w:rsidRPr="0073561B" w:rsidRDefault="00D0399A" w:rsidP="00F67711">
            <w:pPr>
              <w:spacing w:before="100" w:beforeAutospacing="1" w:after="100" w:afterAutospacing="1"/>
              <w:rPr>
                <w:rFonts w:ascii="Calibri" w:eastAsia="Calibri" w:hAnsi="Calibri" w:cs="Times New Roman"/>
                <w:color w:val="FFFFFF" w:themeColor="background1"/>
              </w:rPr>
            </w:pPr>
            <w:r w:rsidRPr="0073561B">
              <w:rPr>
                <w:rFonts w:ascii="Calibri" w:eastAsia="Calibri" w:hAnsi="Calibri" w:cs="Times New Roman"/>
                <w:b/>
                <w:color w:val="FFFFFF" w:themeColor="background1"/>
              </w:rPr>
              <w:t xml:space="preserve">Update since </w:t>
            </w:r>
            <w:r>
              <w:rPr>
                <w:rFonts w:ascii="Calibri" w:eastAsia="Calibri" w:hAnsi="Calibri" w:cs="Times New Roman"/>
                <w:b/>
                <w:color w:val="FFFFFF" w:themeColor="background1"/>
              </w:rPr>
              <w:t>November</w:t>
            </w:r>
            <w:r w:rsidRPr="0073561B">
              <w:rPr>
                <w:rFonts w:ascii="Calibri" w:eastAsia="Calibri" w:hAnsi="Calibri" w:cs="Times New Roman"/>
                <w:b/>
                <w:color w:val="FFFFFF" w:themeColor="background1"/>
              </w:rPr>
              <w:t xml:space="preserve"> 2022</w:t>
            </w:r>
          </w:p>
        </w:tc>
      </w:tr>
      <w:tr w:rsidR="00D0399A" w:rsidRPr="007417D8" w14:paraId="74FA478B" w14:textId="77777777" w:rsidTr="00F67711">
        <w:tc>
          <w:tcPr>
            <w:tcW w:w="3901" w:type="dxa"/>
            <w:gridSpan w:val="3"/>
          </w:tcPr>
          <w:p w14:paraId="4B7F4925"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t>Learning from Canterbury Model with a Model Experiential Leadership Programme-</w:t>
            </w:r>
          </w:p>
          <w:p w14:paraId="6D25DF43" w14:textId="77777777" w:rsidR="00D0399A" w:rsidRPr="00187214" w:rsidRDefault="00D0399A" w:rsidP="00F67711">
            <w:pPr>
              <w:ind w:left="720"/>
              <w:contextualSpacing/>
              <w:rPr>
                <w:rFonts w:ascii="Calibri" w:eastAsia="Calibri" w:hAnsi="Calibri" w:cs="Times New Roman"/>
              </w:rPr>
            </w:pPr>
            <w:r w:rsidRPr="00187214">
              <w:rPr>
                <w:rFonts w:ascii="Calibri" w:eastAsia="Calibri" w:hAnsi="Calibri" w:cs="Times New Roman"/>
              </w:rPr>
              <w:t>Leadership Programmes have been developed:</w:t>
            </w:r>
          </w:p>
          <w:p w14:paraId="60F310D6" w14:textId="77777777" w:rsidR="00D0399A" w:rsidRPr="00187214" w:rsidRDefault="00D0399A" w:rsidP="00D0399A">
            <w:pPr>
              <w:numPr>
                <w:ilvl w:val="0"/>
                <w:numId w:val="3"/>
              </w:numPr>
              <w:contextualSpacing/>
              <w:rPr>
                <w:rFonts w:ascii="Calibri" w:eastAsia="Calibri" w:hAnsi="Calibri" w:cs="Times New Roman"/>
              </w:rPr>
            </w:pPr>
            <w:r w:rsidRPr="00187214">
              <w:rPr>
                <w:rFonts w:ascii="Calibri" w:eastAsia="Calibri" w:hAnsi="Calibri" w:cs="Times New Roman"/>
              </w:rPr>
              <w:t>Acceler8</w:t>
            </w:r>
          </w:p>
          <w:p w14:paraId="67D9D98D" w14:textId="77777777" w:rsidR="00D0399A" w:rsidRPr="00187214" w:rsidRDefault="00D0399A" w:rsidP="00D0399A">
            <w:pPr>
              <w:numPr>
                <w:ilvl w:val="0"/>
                <w:numId w:val="3"/>
              </w:numPr>
              <w:contextualSpacing/>
              <w:rPr>
                <w:rFonts w:ascii="Calibri" w:eastAsia="Calibri" w:hAnsi="Calibri" w:cs="Times New Roman"/>
              </w:rPr>
            </w:pPr>
            <w:r w:rsidRPr="00187214">
              <w:rPr>
                <w:rFonts w:ascii="Calibri" w:eastAsia="Calibri" w:hAnsi="Calibri" w:cs="Times New Roman"/>
              </w:rPr>
              <w:t>Collabor8</w:t>
            </w:r>
          </w:p>
          <w:p w14:paraId="2B7BE112" w14:textId="77777777" w:rsidR="00D0399A" w:rsidRPr="00187214" w:rsidRDefault="00D0399A" w:rsidP="00D0399A">
            <w:pPr>
              <w:pStyle w:val="ListParagraph"/>
              <w:numPr>
                <w:ilvl w:val="0"/>
                <w:numId w:val="3"/>
              </w:numPr>
              <w:spacing w:after="200" w:line="276" w:lineRule="auto"/>
              <w:rPr>
                <w:rFonts w:ascii="Calibri" w:eastAsia="Calibri" w:hAnsi="Calibri" w:cs="Times New Roman"/>
              </w:rPr>
            </w:pPr>
            <w:r w:rsidRPr="00187214">
              <w:rPr>
                <w:rFonts w:ascii="Calibri" w:eastAsia="Calibri" w:hAnsi="Calibri" w:cs="Times New Roman"/>
              </w:rPr>
              <w:t>Climb</w:t>
            </w:r>
          </w:p>
          <w:p w14:paraId="4A764A21"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Compassionate and inclusive leadership principles will be at the core of all the programmes</w:t>
            </w:r>
          </w:p>
        </w:tc>
        <w:tc>
          <w:tcPr>
            <w:tcW w:w="1286" w:type="dxa"/>
            <w:gridSpan w:val="2"/>
          </w:tcPr>
          <w:p w14:paraId="37069E9E"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13FFE9F2" w14:textId="77777777" w:rsidR="00D0399A" w:rsidRPr="00AD7293" w:rsidRDefault="00D0399A" w:rsidP="00F67711">
            <w:pPr>
              <w:rPr>
                <w:rFonts w:ascii="Calibri" w:eastAsia="Calibri" w:hAnsi="Calibri" w:cs="Times New Roman"/>
              </w:rPr>
            </w:pPr>
          </w:p>
          <w:p w14:paraId="5BBE9485" w14:textId="77777777" w:rsidR="00D0399A" w:rsidRPr="00AD7293" w:rsidRDefault="00D0399A" w:rsidP="00F67711">
            <w:pPr>
              <w:rPr>
                <w:rFonts w:ascii="Calibri" w:eastAsia="Calibri" w:hAnsi="Calibri" w:cs="Times New Roman"/>
              </w:rPr>
            </w:pPr>
          </w:p>
          <w:p w14:paraId="3954A794" w14:textId="77777777" w:rsidR="00D0399A" w:rsidRPr="00AD7293" w:rsidRDefault="00D0399A" w:rsidP="00F67711">
            <w:pPr>
              <w:rPr>
                <w:rFonts w:ascii="Calibri" w:eastAsia="Calibri" w:hAnsi="Calibri" w:cs="Times New Roman"/>
              </w:rPr>
            </w:pPr>
          </w:p>
          <w:p w14:paraId="7FADBCDE"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Nov-March 23</w:t>
            </w:r>
          </w:p>
          <w:p w14:paraId="47338443" w14:textId="77777777" w:rsidR="00D0399A" w:rsidRPr="00AD7293" w:rsidRDefault="00D0399A" w:rsidP="00F67711">
            <w:pPr>
              <w:rPr>
                <w:rFonts w:ascii="Calibri" w:eastAsia="Calibri" w:hAnsi="Calibri" w:cs="Times New Roman"/>
              </w:rPr>
            </w:pPr>
          </w:p>
          <w:p w14:paraId="1E65E2AC" w14:textId="77777777" w:rsidR="00D0399A" w:rsidRPr="00AD7293" w:rsidRDefault="00D0399A" w:rsidP="00F67711">
            <w:pPr>
              <w:rPr>
                <w:rFonts w:ascii="Calibri" w:eastAsia="Calibri" w:hAnsi="Calibri" w:cs="Times New Roman"/>
              </w:rPr>
            </w:pPr>
          </w:p>
          <w:p w14:paraId="45B59C47" w14:textId="77777777" w:rsidR="00D0399A" w:rsidRDefault="00D0399A" w:rsidP="00F67711">
            <w:pPr>
              <w:rPr>
                <w:rFonts w:ascii="Calibri" w:eastAsia="Calibri" w:hAnsi="Calibri" w:cs="Times New Roman"/>
              </w:rPr>
            </w:pPr>
          </w:p>
          <w:p w14:paraId="633927AF" w14:textId="77777777" w:rsidR="00D0399A" w:rsidRPr="00AD7293" w:rsidRDefault="00D0399A" w:rsidP="00F67711">
            <w:pPr>
              <w:rPr>
                <w:rFonts w:ascii="Calibri" w:eastAsia="Calibri" w:hAnsi="Calibri" w:cs="Times New Roman"/>
              </w:rPr>
            </w:pPr>
            <w:r>
              <w:rPr>
                <w:rFonts w:ascii="Calibri" w:eastAsia="Calibri" w:hAnsi="Calibri" w:cs="Times New Roman"/>
              </w:rPr>
              <w:t>April 2023</w:t>
            </w:r>
          </w:p>
          <w:p w14:paraId="22B440E3" w14:textId="77777777" w:rsidR="00D0399A" w:rsidRPr="00AD7293" w:rsidRDefault="00D0399A" w:rsidP="00F67711">
            <w:pPr>
              <w:rPr>
                <w:rFonts w:ascii="Calibri" w:eastAsia="Calibri" w:hAnsi="Calibri" w:cs="Times New Roman"/>
              </w:rPr>
            </w:pPr>
          </w:p>
          <w:p w14:paraId="782A15E9" w14:textId="77777777" w:rsidR="00D0399A" w:rsidRPr="00AD7293" w:rsidRDefault="00D0399A" w:rsidP="00F67711">
            <w:pPr>
              <w:rPr>
                <w:rFonts w:ascii="Calibri" w:eastAsia="Calibri" w:hAnsi="Calibri" w:cs="Times New Roman"/>
              </w:rPr>
            </w:pPr>
          </w:p>
          <w:p w14:paraId="0197767F" w14:textId="77777777" w:rsidR="00D0399A" w:rsidRDefault="00D0399A" w:rsidP="00F67711">
            <w:pPr>
              <w:rPr>
                <w:rFonts w:ascii="Calibri" w:eastAsia="Calibri" w:hAnsi="Calibri" w:cs="Times New Roman"/>
              </w:rPr>
            </w:pPr>
          </w:p>
          <w:p w14:paraId="2AA99A83" w14:textId="77777777" w:rsidR="00D0399A" w:rsidRDefault="00D0399A" w:rsidP="00F67711">
            <w:pPr>
              <w:rPr>
                <w:rFonts w:ascii="Calibri" w:eastAsia="Calibri" w:hAnsi="Calibri" w:cs="Times New Roman"/>
              </w:rPr>
            </w:pPr>
          </w:p>
          <w:p w14:paraId="47996C28" w14:textId="77777777" w:rsidR="00D0399A" w:rsidRDefault="00D0399A" w:rsidP="00F67711">
            <w:pPr>
              <w:rPr>
                <w:rFonts w:ascii="Calibri" w:eastAsia="Calibri" w:hAnsi="Calibri" w:cs="Times New Roman"/>
              </w:rPr>
            </w:pPr>
          </w:p>
          <w:p w14:paraId="63D71455"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Ongoing</w:t>
            </w:r>
          </w:p>
          <w:p w14:paraId="4D33E249" w14:textId="77777777" w:rsidR="00D0399A" w:rsidRDefault="00D0399A" w:rsidP="00F67711">
            <w:pPr>
              <w:rPr>
                <w:rFonts w:ascii="Calibri" w:eastAsia="Calibri" w:hAnsi="Calibri" w:cs="Times New Roman"/>
              </w:rPr>
            </w:pPr>
          </w:p>
          <w:p w14:paraId="5A7CE974" w14:textId="77777777" w:rsidR="00D0399A" w:rsidRDefault="00D0399A" w:rsidP="00F67711">
            <w:pPr>
              <w:rPr>
                <w:rFonts w:ascii="Calibri" w:eastAsia="Calibri" w:hAnsi="Calibri" w:cs="Times New Roman"/>
              </w:rPr>
            </w:pPr>
          </w:p>
          <w:p w14:paraId="0514E64E" w14:textId="77777777" w:rsidR="00D0399A" w:rsidRDefault="00D0399A" w:rsidP="00F67711">
            <w:pPr>
              <w:rPr>
                <w:rFonts w:ascii="Calibri" w:eastAsia="Calibri" w:hAnsi="Calibri" w:cs="Times New Roman"/>
              </w:rPr>
            </w:pPr>
          </w:p>
          <w:p w14:paraId="0DD3E5AD" w14:textId="77777777" w:rsidR="00D0399A" w:rsidRDefault="00D0399A" w:rsidP="00F67711">
            <w:pPr>
              <w:rPr>
                <w:rFonts w:ascii="Calibri" w:eastAsia="Calibri" w:hAnsi="Calibri" w:cs="Times New Roman"/>
              </w:rPr>
            </w:pPr>
          </w:p>
          <w:p w14:paraId="151EDF30" w14:textId="77777777" w:rsidR="00D0399A" w:rsidRDefault="00D0399A" w:rsidP="00F67711">
            <w:pPr>
              <w:rPr>
                <w:rFonts w:ascii="Calibri" w:eastAsia="Calibri" w:hAnsi="Calibri" w:cs="Times New Roman"/>
              </w:rPr>
            </w:pPr>
          </w:p>
          <w:p w14:paraId="5C64F6E6" w14:textId="77777777" w:rsidR="00D0399A" w:rsidRDefault="00D0399A" w:rsidP="00F67711">
            <w:pPr>
              <w:rPr>
                <w:rFonts w:ascii="Calibri" w:eastAsia="Calibri" w:hAnsi="Calibri" w:cs="Times New Roman"/>
              </w:rPr>
            </w:pPr>
          </w:p>
          <w:p w14:paraId="2860B3D1" w14:textId="77777777" w:rsidR="00D0399A" w:rsidRDefault="00D0399A" w:rsidP="00F67711">
            <w:pPr>
              <w:rPr>
                <w:rFonts w:ascii="Calibri" w:eastAsia="Calibri" w:hAnsi="Calibri" w:cs="Times New Roman"/>
              </w:rPr>
            </w:pPr>
          </w:p>
          <w:p w14:paraId="20DF1FBC" w14:textId="77777777" w:rsidR="00D0399A" w:rsidRDefault="00D0399A" w:rsidP="00F67711">
            <w:pPr>
              <w:rPr>
                <w:rFonts w:ascii="Calibri" w:eastAsia="Calibri" w:hAnsi="Calibri" w:cs="Times New Roman"/>
              </w:rPr>
            </w:pPr>
          </w:p>
          <w:p w14:paraId="2AD13BBA" w14:textId="77777777" w:rsidR="00D0399A" w:rsidRDefault="00D0399A" w:rsidP="00F67711">
            <w:pPr>
              <w:rPr>
                <w:rFonts w:ascii="Calibri" w:eastAsia="Calibri" w:hAnsi="Calibri" w:cs="Times New Roman"/>
              </w:rPr>
            </w:pPr>
          </w:p>
          <w:p w14:paraId="37ED0C89" w14:textId="77777777" w:rsidR="00D0399A" w:rsidRDefault="00D0399A" w:rsidP="00F67711">
            <w:pPr>
              <w:rPr>
                <w:rFonts w:ascii="Calibri" w:eastAsia="Calibri" w:hAnsi="Calibri" w:cs="Times New Roman"/>
              </w:rPr>
            </w:pPr>
          </w:p>
          <w:p w14:paraId="1C06C5EE" w14:textId="77777777" w:rsidR="00D0399A" w:rsidRDefault="00D0399A" w:rsidP="00F67711">
            <w:pPr>
              <w:rPr>
                <w:rFonts w:ascii="Calibri" w:eastAsia="Calibri" w:hAnsi="Calibri" w:cs="Times New Roman"/>
              </w:rPr>
            </w:pPr>
          </w:p>
          <w:p w14:paraId="4AE3ECFD" w14:textId="77777777" w:rsidR="00D0399A" w:rsidRPr="00AD7293" w:rsidRDefault="00D0399A" w:rsidP="00F67711">
            <w:pPr>
              <w:rPr>
                <w:rFonts w:ascii="Calibri" w:eastAsia="Calibri" w:hAnsi="Calibri" w:cs="Times New Roman"/>
              </w:rPr>
            </w:pPr>
          </w:p>
          <w:p w14:paraId="25078239"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2C1B9628" w14:textId="77777777" w:rsidR="00D0399A" w:rsidRPr="00E510CB" w:rsidRDefault="00D0399A" w:rsidP="00F67711">
            <w:pPr>
              <w:rPr>
                <w:rFonts w:ascii="Calibri" w:eastAsia="Calibri" w:hAnsi="Calibri" w:cs="Times New Roman"/>
                <w:color w:val="FF0000"/>
              </w:rPr>
            </w:pPr>
          </w:p>
          <w:p w14:paraId="395C4104" w14:textId="77777777" w:rsidR="00D0399A" w:rsidRPr="00E510CB" w:rsidRDefault="00D0399A" w:rsidP="00F67711">
            <w:pPr>
              <w:rPr>
                <w:rFonts w:ascii="Calibri" w:eastAsia="Calibri" w:hAnsi="Calibri" w:cs="Times New Roman"/>
                <w:color w:val="FF0000"/>
              </w:rPr>
            </w:pPr>
          </w:p>
          <w:p w14:paraId="2337110B" w14:textId="77777777" w:rsidR="00D0399A" w:rsidRPr="00E510CB" w:rsidRDefault="00D0399A" w:rsidP="00F67711">
            <w:pPr>
              <w:rPr>
                <w:rFonts w:ascii="Calibri" w:eastAsia="Calibri" w:hAnsi="Calibri" w:cs="Times New Roman"/>
                <w:color w:val="FF0000"/>
              </w:rPr>
            </w:pPr>
          </w:p>
          <w:p w14:paraId="12959DA1"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Feb 2023</w:t>
            </w:r>
          </w:p>
          <w:p w14:paraId="10CCD9AC" w14:textId="77777777" w:rsidR="00D0399A" w:rsidRDefault="00D0399A" w:rsidP="00F67711">
            <w:pPr>
              <w:rPr>
                <w:rFonts w:ascii="Calibri" w:eastAsia="Calibri" w:hAnsi="Calibri" w:cs="Times New Roman"/>
                <w:color w:val="FF0000"/>
              </w:rPr>
            </w:pPr>
          </w:p>
          <w:p w14:paraId="1DC74718" w14:textId="77777777" w:rsidR="00D0399A" w:rsidRDefault="00D0399A" w:rsidP="00F67711">
            <w:pPr>
              <w:rPr>
                <w:rFonts w:ascii="Calibri" w:eastAsia="Calibri" w:hAnsi="Calibri" w:cs="Times New Roman"/>
                <w:color w:val="FF0000"/>
              </w:rPr>
            </w:pPr>
          </w:p>
          <w:p w14:paraId="00FF329F" w14:textId="77777777" w:rsidR="00D0399A" w:rsidRDefault="00D0399A" w:rsidP="00F67711">
            <w:pPr>
              <w:rPr>
                <w:rFonts w:ascii="Calibri" w:eastAsia="Calibri" w:hAnsi="Calibri" w:cs="Times New Roman"/>
                <w:color w:val="FF0000"/>
              </w:rPr>
            </w:pPr>
          </w:p>
          <w:p w14:paraId="5945BB80" w14:textId="77777777" w:rsidR="00D0399A" w:rsidRDefault="00D0399A" w:rsidP="00F67711">
            <w:pPr>
              <w:rPr>
                <w:rFonts w:ascii="Calibri" w:eastAsia="Calibri" w:hAnsi="Calibri" w:cs="Times New Roman"/>
                <w:color w:val="FF0000"/>
              </w:rPr>
            </w:pPr>
          </w:p>
          <w:p w14:paraId="6337111D" w14:textId="77777777" w:rsidR="00D0399A" w:rsidRDefault="00D0399A" w:rsidP="00F67711">
            <w:pPr>
              <w:rPr>
                <w:rFonts w:ascii="Calibri" w:eastAsia="Calibri" w:hAnsi="Calibri" w:cs="Times New Roman"/>
                <w:color w:val="FF0000"/>
              </w:rPr>
            </w:pPr>
          </w:p>
          <w:p w14:paraId="52987541" w14:textId="77777777" w:rsidR="00D0399A" w:rsidRDefault="00D0399A" w:rsidP="00F67711">
            <w:pPr>
              <w:rPr>
                <w:rFonts w:ascii="Calibri" w:eastAsia="Calibri" w:hAnsi="Calibri" w:cs="Times New Roman"/>
                <w:color w:val="FF0000"/>
              </w:rPr>
            </w:pPr>
          </w:p>
          <w:p w14:paraId="3DD711C9" w14:textId="77777777" w:rsidR="00D0399A" w:rsidRDefault="00D0399A" w:rsidP="00F67711">
            <w:pPr>
              <w:rPr>
                <w:rFonts w:ascii="Calibri" w:eastAsia="Calibri" w:hAnsi="Calibri" w:cs="Times New Roman"/>
                <w:color w:val="FF0000"/>
              </w:rPr>
            </w:pPr>
            <w:r w:rsidRPr="00CC5F83">
              <w:rPr>
                <w:rFonts w:ascii="Calibri" w:eastAsia="Calibri" w:hAnsi="Calibri" w:cs="Times New Roman"/>
                <w:color w:val="FF0000"/>
              </w:rPr>
              <w:t>Ongoing</w:t>
            </w:r>
          </w:p>
          <w:p w14:paraId="7ED21752" w14:textId="77777777" w:rsidR="00D0399A" w:rsidRDefault="00D0399A" w:rsidP="00F67711">
            <w:pPr>
              <w:rPr>
                <w:rFonts w:ascii="Calibri" w:eastAsia="Calibri" w:hAnsi="Calibri" w:cs="Times New Roman"/>
                <w:color w:val="FF0000"/>
              </w:rPr>
            </w:pPr>
          </w:p>
          <w:p w14:paraId="5CD593AE" w14:textId="77777777" w:rsidR="00D0399A" w:rsidRDefault="00D0399A" w:rsidP="00F67711">
            <w:pPr>
              <w:rPr>
                <w:rFonts w:ascii="Calibri" w:eastAsia="Calibri" w:hAnsi="Calibri" w:cs="Times New Roman"/>
                <w:color w:val="FF0000"/>
              </w:rPr>
            </w:pPr>
          </w:p>
          <w:p w14:paraId="088F73D3" w14:textId="77777777" w:rsidR="00D0399A" w:rsidRDefault="00D0399A" w:rsidP="00F67711">
            <w:pPr>
              <w:rPr>
                <w:rFonts w:ascii="Calibri" w:eastAsia="Calibri" w:hAnsi="Calibri" w:cs="Times New Roman"/>
                <w:color w:val="FF0000"/>
              </w:rPr>
            </w:pPr>
          </w:p>
          <w:p w14:paraId="025B1190" w14:textId="77777777" w:rsidR="00D0399A" w:rsidRDefault="00D0399A" w:rsidP="00F67711">
            <w:pPr>
              <w:rPr>
                <w:rFonts w:ascii="Calibri" w:eastAsia="Calibri" w:hAnsi="Calibri" w:cs="Times New Roman"/>
                <w:color w:val="FF0000"/>
              </w:rPr>
            </w:pPr>
          </w:p>
          <w:p w14:paraId="7ABD85B8" w14:textId="77777777" w:rsidR="00D0399A" w:rsidRDefault="00D0399A" w:rsidP="00F67711">
            <w:pPr>
              <w:rPr>
                <w:rFonts w:ascii="Calibri" w:eastAsia="Calibri" w:hAnsi="Calibri" w:cs="Times New Roman"/>
                <w:color w:val="FF0000"/>
              </w:rPr>
            </w:pPr>
          </w:p>
          <w:p w14:paraId="53BFDDD4" w14:textId="77777777" w:rsidR="00D0399A" w:rsidRPr="00CC5F83" w:rsidRDefault="00D0399A" w:rsidP="00F67711">
            <w:pPr>
              <w:rPr>
                <w:rFonts w:ascii="Calibri" w:eastAsia="Calibri" w:hAnsi="Calibri" w:cs="Times New Roman"/>
                <w:color w:val="FF0000"/>
              </w:rPr>
            </w:pPr>
            <w:r w:rsidRPr="00CC5F83">
              <w:rPr>
                <w:rFonts w:ascii="Calibri" w:eastAsia="Calibri" w:hAnsi="Calibri" w:cs="Times New Roman"/>
                <w:color w:val="FF0000"/>
              </w:rPr>
              <w:t>Ongoing</w:t>
            </w:r>
          </w:p>
          <w:p w14:paraId="02ADF3D9" w14:textId="77777777" w:rsidR="00D0399A" w:rsidRDefault="00D0399A" w:rsidP="00F67711">
            <w:pPr>
              <w:rPr>
                <w:rFonts w:ascii="Calibri" w:eastAsia="Calibri" w:hAnsi="Calibri" w:cs="Times New Roman"/>
                <w:color w:val="FF0000"/>
              </w:rPr>
            </w:pPr>
          </w:p>
          <w:p w14:paraId="66707989" w14:textId="77777777" w:rsidR="00D0399A" w:rsidRDefault="00D0399A" w:rsidP="00F67711">
            <w:pPr>
              <w:rPr>
                <w:rFonts w:ascii="Calibri" w:eastAsia="Calibri" w:hAnsi="Calibri" w:cs="Times New Roman"/>
                <w:color w:val="FF0000"/>
              </w:rPr>
            </w:pPr>
          </w:p>
          <w:p w14:paraId="03F37556" w14:textId="77777777" w:rsidR="00D0399A" w:rsidRDefault="00D0399A" w:rsidP="00F67711">
            <w:pPr>
              <w:rPr>
                <w:rFonts w:ascii="Calibri" w:eastAsia="Calibri" w:hAnsi="Calibri" w:cs="Times New Roman"/>
                <w:color w:val="FF0000"/>
              </w:rPr>
            </w:pPr>
          </w:p>
          <w:p w14:paraId="2DE91253" w14:textId="77777777" w:rsidR="00D0399A" w:rsidRDefault="00D0399A" w:rsidP="00F67711">
            <w:pPr>
              <w:rPr>
                <w:rFonts w:ascii="Calibri" w:eastAsia="Calibri" w:hAnsi="Calibri" w:cs="Times New Roman"/>
                <w:color w:val="FF0000"/>
              </w:rPr>
            </w:pPr>
          </w:p>
          <w:p w14:paraId="6170C8D3" w14:textId="77777777" w:rsidR="00D0399A" w:rsidRDefault="00D0399A" w:rsidP="00F67711">
            <w:pPr>
              <w:rPr>
                <w:rFonts w:ascii="Calibri" w:eastAsia="Calibri" w:hAnsi="Calibri" w:cs="Times New Roman"/>
                <w:color w:val="FF0000"/>
              </w:rPr>
            </w:pPr>
          </w:p>
          <w:p w14:paraId="3ED53C37" w14:textId="77777777" w:rsidR="00D0399A" w:rsidRDefault="00D0399A" w:rsidP="00F67711">
            <w:pPr>
              <w:rPr>
                <w:rFonts w:ascii="Calibri" w:eastAsia="Calibri" w:hAnsi="Calibri" w:cs="Times New Roman"/>
                <w:color w:val="FF0000"/>
              </w:rPr>
            </w:pPr>
          </w:p>
          <w:p w14:paraId="1573E399" w14:textId="77777777" w:rsidR="00D0399A" w:rsidRDefault="00D0399A" w:rsidP="00F67711">
            <w:pPr>
              <w:rPr>
                <w:rFonts w:ascii="Calibri" w:eastAsia="Calibri" w:hAnsi="Calibri" w:cs="Times New Roman"/>
                <w:color w:val="FF0000"/>
              </w:rPr>
            </w:pPr>
          </w:p>
          <w:p w14:paraId="19EF215A" w14:textId="77777777" w:rsidR="00D0399A" w:rsidRDefault="00D0399A" w:rsidP="00F67711">
            <w:pPr>
              <w:rPr>
                <w:rFonts w:ascii="Calibri" w:eastAsia="Calibri" w:hAnsi="Calibri" w:cs="Times New Roman"/>
                <w:color w:val="FF0000"/>
              </w:rPr>
            </w:pPr>
          </w:p>
          <w:p w14:paraId="05DF3917" w14:textId="77777777" w:rsidR="00D0399A" w:rsidRDefault="00D0399A" w:rsidP="00F67711">
            <w:pPr>
              <w:rPr>
                <w:rFonts w:ascii="Calibri" w:eastAsia="Calibri" w:hAnsi="Calibri" w:cs="Times New Roman"/>
                <w:color w:val="FF0000"/>
              </w:rPr>
            </w:pPr>
          </w:p>
          <w:p w14:paraId="5F9DCE18" w14:textId="77777777" w:rsidR="00D0399A" w:rsidRDefault="00D0399A" w:rsidP="00F67711">
            <w:pPr>
              <w:rPr>
                <w:rFonts w:ascii="Calibri" w:eastAsia="Calibri" w:hAnsi="Calibri" w:cs="Times New Roman"/>
                <w:color w:val="FF0000"/>
              </w:rPr>
            </w:pPr>
          </w:p>
          <w:p w14:paraId="43F84509" w14:textId="77777777" w:rsidR="00D0399A" w:rsidRDefault="00D0399A" w:rsidP="00F67711">
            <w:pPr>
              <w:rPr>
                <w:rFonts w:ascii="Calibri" w:eastAsia="Calibri" w:hAnsi="Calibri" w:cs="Times New Roman"/>
                <w:color w:val="FF0000"/>
              </w:rPr>
            </w:pPr>
          </w:p>
          <w:p w14:paraId="267D4DB4" w14:textId="77777777" w:rsidR="00D0399A" w:rsidRDefault="00D0399A" w:rsidP="00F67711">
            <w:pPr>
              <w:rPr>
                <w:rFonts w:ascii="Calibri" w:eastAsia="Calibri" w:hAnsi="Calibri" w:cs="Times New Roman"/>
                <w:color w:val="FF0000"/>
              </w:rPr>
            </w:pPr>
          </w:p>
          <w:p w14:paraId="301AA74B" w14:textId="77777777" w:rsidR="00D0399A" w:rsidRPr="00CC5F83" w:rsidRDefault="00D0399A" w:rsidP="00F67711">
            <w:pPr>
              <w:rPr>
                <w:rFonts w:ascii="Calibri" w:eastAsia="Calibri" w:hAnsi="Calibri" w:cs="Times New Roman"/>
                <w:color w:val="FF0000"/>
              </w:rPr>
            </w:pPr>
            <w:r w:rsidRPr="00CC5F83">
              <w:rPr>
                <w:rFonts w:ascii="Calibri" w:eastAsia="Calibri" w:hAnsi="Calibri" w:cs="Times New Roman"/>
                <w:color w:val="FF0000"/>
              </w:rPr>
              <w:t>February 2023</w:t>
            </w:r>
          </w:p>
          <w:p w14:paraId="0990A4DE" w14:textId="77777777" w:rsidR="00D0399A" w:rsidRPr="00E510CB" w:rsidRDefault="00D0399A" w:rsidP="00F67711">
            <w:pPr>
              <w:rPr>
                <w:rFonts w:ascii="Calibri" w:eastAsia="Calibri" w:hAnsi="Calibri" w:cs="Times New Roman"/>
                <w:color w:val="FF0000"/>
              </w:rPr>
            </w:pPr>
          </w:p>
          <w:p w14:paraId="0D118A1B" w14:textId="77777777" w:rsidR="00D0399A" w:rsidRPr="00E510CB" w:rsidRDefault="00D0399A" w:rsidP="00F67711">
            <w:pPr>
              <w:rPr>
                <w:rFonts w:ascii="Calibri" w:eastAsia="Calibri" w:hAnsi="Calibri" w:cs="Times New Roman"/>
                <w:color w:val="FF0000"/>
              </w:rPr>
            </w:pPr>
          </w:p>
          <w:p w14:paraId="74EBDCC9" w14:textId="77777777" w:rsidR="00D0399A" w:rsidRPr="00E510CB" w:rsidRDefault="00D0399A" w:rsidP="00F67711">
            <w:pPr>
              <w:rPr>
                <w:rFonts w:ascii="Calibri" w:eastAsia="Calibri" w:hAnsi="Calibri" w:cs="Times New Roman"/>
                <w:color w:val="FF0000"/>
              </w:rPr>
            </w:pPr>
          </w:p>
          <w:p w14:paraId="178206F4" w14:textId="77777777" w:rsidR="00D0399A" w:rsidRDefault="00D0399A" w:rsidP="00F67711">
            <w:pPr>
              <w:rPr>
                <w:rFonts w:ascii="Calibri" w:eastAsia="Calibri" w:hAnsi="Calibri" w:cs="Times New Roman"/>
                <w:color w:val="FF0000"/>
              </w:rPr>
            </w:pPr>
          </w:p>
          <w:p w14:paraId="725182E6" w14:textId="77777777" w:rsidR="00D0399A" w:rsidRDefault="00D0399A" w:rsidP="00F67711">
            <w:pPr>
              <w:rPr>
                <w:rFonts w:ascii="Calibri" w:eastAsia="Calibri" w:hAnsi="Calibri" w:cs="Times New Roman"/>
                <w:color w:val="FF0000"/>
              </w:rPr>
            </w:pPr>
          </w:p>
          <w:p w14:paraId="3C179D9A" w14:textId="77777777" w:rsidR="00D0399A" w:rsidRDefault="00D0399A" w:rsidP="00F67711">
            <w:pPr>
              <w:rPr>
                <w:rFonts w:ascii="Calibri" w:eastAsia="Calibri" w:hAnsi="Calibri" w:cs="Times New Roman"/>
                <w:color w:val="FF0000"/>
              </w:rPr>
            </w:pPr>
          </w:p>
          <w:p w14:paraId="7105F416" w14:textId="77777777" w:rsidR="00D0399A" w:rsidRDefault="00D0399A" w:rsidP="00F67711">
            <w:pPr>
              <w:rPr>
                <w:rFonts w:ascii="Calibri" w:eastAsia="Calibri" w:hAnsi="Calibri" w:cs="Times New Roman"/>
                <w:color w:val="FF0000"/>
              </w:rPr>
            </w:pPr>
          </w:p>
          <w:p w14:paraId="0C71D35A" w14:textId="77777777" w:rsidR="00D0399A" w:rsidRPr="00E510CB" w:rsidRDefault="00D0399A" w:rsidP="00F67711">
            <w:pPr>
              <w:rPr>
                <w:rFonts w:ascii="Calibri" w:eastAsia="Calibri" w:hAnsi="Calibri" w:cs="Times New Roman"/>
                <w:color w:val="FF0000"/>
              </w:rPr>
            </w:pPr>
          </w:p>
          <w:p w14:paraId="05C5D1C8"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110D8DF9" w14:textId="77777777" w:rsidR="00D0399A" w:rsidRDefault="00D0399A" w:rsidP="00F67711">
            <w:pPr>
              <w:rPr>
                <w:rFonts w:ascii="Calibri" w:eastAsia="Calibri" w:hAnsi="Calibri" w:cs="Times New Roman"/>
                <w:color w:val="FF0000"/>
              </w:rPr>
            </w:pPr>
          </w:p>
          <w:p w14:paraId="500C324B" w14:textId="77777777" w:rsidR="00D0399A" w:rsidRDefault="00D0399A" w:rsidP="00F67711">
            <w:pPr>
              <w:rPr>
                <w:rFonts w:ascii="Calibri" w:eastAsia="Calibri" w:hAnsi="Calibri" w:cs="Times New Roman"/>
                <w:color w:val="FF0000"/>
              </w:rPr>
            </w:pPr>
          </w:p>
          <w:p w14:paraId="7EF240DB" w14:textId="77777777" w:rsidR="00D0399A" w:rsidRDefault="00D0399A" w:rsidP="00F67711">
            <w:pPr>
              <w:rPr>
                <w:rFonts w:ascii="Calibri" w:eastAsia="Calibri" w:hAnsi="Calibri" w:cs="Times New Roman"/>
                <w:color w:val="FF0000"/>
              </w:rPr>
            </w:pPr>
          </w:p>
          <w:p w14:paraId="2EAF1B0E" w14:textId="77777777" w:rsidR="00D0399A" w:rsidRDefault="00D0399A" w:rsidP="00F67711">
            <w:pPr>
              <w:rPr>
                <w:rFonts w:ascii="Calibri" w:eastAsia="Calibri" w:hAnsi="Calibri" w:cs="Times New Roman"/>
                <w:color w:val="FF0000"/>
              </w:rPr>
            </w:pPr>
          </w:p>
          <w:p w14:paraId="0EADA78E" w14:textId="77777777" w:rsidR="00D0399A" w:rsidRDefault="00D0399A" w:rsidP="00F67711">
            <w:pPr>
              <w:rPr>
                <w:rFonts w:ascii="Calibri" w:eastAsia="Calibri" w:hAnsi="Calibri" w:cs="Times New Roman"/>
                <w:color w:val="FF0000"/>
              </w:rPr>
            </w:pPr>
          </w:p>
          <w:p w14:paraId="3701A04B" w14:textId="77777777" w:rsidR="00D0399A" w:rsidRDefault="00D0399A" w:rsidP="00F67711">
            <w:pPr>
              <w:rPr>
                <w:rFonts w:ascii="Calibri" w:eastAsia="Calibri" w:hAnsi="Calibri" w:cs="Times New Roman"/>
                <w:color w:val="FF0000"/>
              </w:rPr>
            </w:pPr>
          </w:p>
          <w:p w14:paraId="546F2F71" w14:textId="77777777" w:rsidR="00D0399A" w:rsidRDefault="00D0399A" w:rsidP="00F67711">
            <w:pPr>
              <w:rPr>
                <w:rFonts w:ascii="Calibri" w:eastAsia="Calibri" w:hAnsi="Calibri" w:cs="Times New Roman"/>
                <w:color w:val="FF0000"/>
              </w:rPr>
            </w:pPr>
          </w:p>
          <w:p w14:paraId="487BE5DB" w14:textId="77777777" w:rsidR="00D0399A" w:rsidRDefault="00D0399A" w:rsidP="00F67711">
            <w:pPr>
              <w:rPr>
                <w:rFonts w:ascii="Calibri" w:eastAsia="Calibri" w:hAnsi="Calibri" w:cs="Times New Roman"/>
                <w:color w:val="FF0000"/>
              </w:rPr>
            </w:pPr>
          </w:p>
          <w:p w14:paraId="542DDA4C" w14:textId="77777777" w:rsidR="00D0399A" w:rsidRDefault="00D0399A" w:rsidP="00F67711">
            <w:pPr>
              <w:rPr>
                <w:rFonts w:ascii="Calibri" w:eastAsia="Calibri" w:hAnsi="Calibri" w:cs="Times New Roman"/>
                <w:color w:val="FF0000"/>
              </w:rPr>
            </w:pPr>
          </w:p>
          <w:p w14:paraId="7E1C8A58" w14:textId="77777777" w:rsidR="00D0399A" w:rsidRPr="009738BF" w:rsidRDefault="00D0399A" w:rsidP="00F67711">
            <w:pPr>
              <w:rPr>
                <w:rFonts w:ascii="Calibri" w:eastAsia="Calibri" w:hAnsi="Calibri" w:cs="Times New Roman"/>
                <w:color w:val="FF0000"/>
              </w:rPr>
            </w:pPr>
            <w:r w:rsidRPr="00CC5F83">
              <w:rPr>
                <w:rFonts w:ascii="Calibri" w:eastAsia="Calibri" w:hAnsi="Calibri" w:cs="Times New Roman"/>
                <w:color w:val="FF0000"/>
              </w:rPr>
              <w:t>Jan-March 2023</w:t>
            </w:r>
          </w:p>
        </w:tc>
        <w:tc>
          <w:tcPr>
            <w:tcW w:w="3636" w:type="dxa"/>
            <w:gridSpan w:val="2"/>
          </w:tcPr>
          <w:p w14:paraId="27F45206" w14:textId="77777777" w:rsidR="00D0399A" w:rsidRPr="00CC5F83" w:rsidRDefault="00D0399A" w:rsidP="00F67711">
            <w:pPr>
              <w:rPr>
                <w:rFonts w:ascii="Calibri" w:eastAsia="Calibri" w:hAnsi="Calibri" w:cs="Times New Roman"/>
                <w:color w:val="FF0000"/>
              </w:rPr>
            </w:pPr>
            <w:r w:rsidRPr="00AD7293">
              <w:rPr>
                <w:rFonts w:ascii="Calibri" w:eastAsia="Calibri" w:hAnsi="Calibri" w:cs="Times New Roman"/>
              </w:rPr>
              <w:lastRenderedPageBreak/>
              <w:t xml:space="preserve">Acceler8 Senior Leadership Programme Cohort </w:t>
            </w:r>
            <w:r>
              <w:rPr>
                <w:rFonts w:ascii="Calibri" w:eastAsia="Calibri" w:hAnsi="Calibri" w:cs="Times New Roman"/>
              </w:rPr>
              <w:t>2</w:t>
            </w:r>
            <w:r w:rsidRPr="00AD7293">
              <w:rPr>
                <w:rFonts w:ascii="Calibri" w:eastAsia="Calibri" w:hAnsi="Calibri" w:cs="Times New Roman"/>
              </w:rPr>
              <w:t xml:space="preserve"> </w:t>
            </w:r>
            <w:r w:rsidRPr="00CC5F83">
              <w:rPr>
                <w:rFonts w:ascii="Calibri" w:eastAsia="Calibri" w:hAnsi="Calibri" w:cs="Times New Roman"/>
                <w:color w:val="FF0000"/>
              </w:rPr>
              <w:t>continuing with full attendance.</w:t>
            </w:r>
          </w:p>
          <w:p w14:paraId="62FB73FD" w14:textId="77777777" w:rsidR="00D0399A" w:rsidRPr="00CC5F83" w:rsidRDefault="00D0399A" w:rsidP="00F67711">
            <w:pPr>
              <w:rPr>
                <w:rFonts w:ascii="Calibri" w:eastAsia="Calibri" w:hAnsi="Calibri" w:cs="Times New Roman"/>
                <w:color w:val="FF0000"/>
              </w:rPr>
            </w:pPr>
            <w:r w:rsidRPr="00CC5F83">
              <w:rPr>
                <w:rFonts w:ascii="Calibri" w:eastAsia="Calibri" w:hAnsi="Calibri" w:cs="Times New Roman"/>
                <w:color w:val="FF0000"/>
              </w:rPr>
              <w:t>Cohort 1 to join Leadership Alumni in January 2023,</w:t>
            </w:r>
            <w:r>
              <w:rPr>
                <w:rFonts w:ascii="Calibri" w:eastAsia="Calibri" w:hAnsi="Calibri" w:cs="Times New Roman"/>
                <w:color w:val="FF0000"/>
              </w:rPr>
              <w:t xml:space="preserve"> </w:t>
            </w:r>
            <w:r w:rsidRPr="00AD7293">
              <w:rPr>
                <w:rFonts w:ascii="Calibri" w:eastAsia="Calibri" w:hAnsi="Calibri" w:cs="Times New Roman"/>
              </w:rPr>
              <w:t xml:space="preserve">Collabor8 Leadership programme </w:t>
            </w:r>
            <w:r w:rsidRPr="00CC5F83">
              <w:rPr>
                <w:rFonts w:ascii="Calibri" w:eastAsia="Calibri" w:hAnsi="Calibri" w:cs="Times New Roman"/>
                <w:color w:val="FF0000"/>
              </w:rPr>
              <w:t>continuing.</w:t>
            </w:r>
          </w:p>
          <w:p w14:paraId="639D9982" w14:textId="77777777" w:rsidR="00D0399A" w:rsidRDefault="00D0399A" w:rsidP="00F67711">
            <w:pPr>
              <w:rPr>
                <w:rFonts w:ascii="Calibri" w:eastAsia="Calibri" w:hAnsi="Calibri" w:cs="Times New Roman"/>
                <w:color w:val="FF0000"/>
              </w:rPr>
            </w:pPr>
          </w:p>
          <w:p w14:paraId="3016FFF2" w14:textId="77777777" w:rsidR="00D0399A" w:rsidRDefault="00D0399A" w:rsidP="00F67711">
            <w:pPr>
              <w:rPr>
                <w:rFonts w:ascii="Calibri" w:eastAsia="Calibri" w:hAnsi="Calibri" w:cs="Times New Roman"/>
                <w:color w:val="FF0000"/>
              </w:rPr>
            </w:pPr>
            <w:r w:rsidRPr="00CC5F83">
              <w:rPr>
                <w:rFonts w:ascii="Calibri" w:eastAsia="Calibri" w:hAnsi="Calibri" w:cs="Times New Roman"/>
                <w:color w:val="FF0000"/>
              </w:rPr>
              <w:t>Review of Leadership Development Strategy underway to ensure programmes and competencies appropriately identified and developed.</w:t>
            </w:r>
          </w:p>
          <w:p w14:paraId="7D65BA15" w14:textId="77777777" w:rsidR="00D0399A" w:rsidRPr="00CC5F83" w:rsidRDefault="00D0399A" w:rsidP="00F67711">
            <w:pPr>
              <w:rPr>
                <w:rFonts w:ascii="Calibri" w:eastAsia="Calibri" w:hAnsi="Calibri" w:cs="Times New Roman"/>
                <w:color w:val="FF0000"/>
              </w:rPr>
            </w:pPr>
          </w:p>
          <w:p w14:paraId="42A0A94C"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Education, Culture and OD Team (previously LED) </w:t>
            </w:r>
            <w:r w:rsidRPr="00E510CB">
              <w:rPr>
                <w:rFonts w:ascii="Calibri" w:eastAsia="Calibri" w:hAnsi="Calibri" w:cs="Times New Roman"/>
                <w:color w:val="FF0000"/>
              </w:rPr>
              <w:t xml:space="preserve">facilitating delivery of </w:t>
            </w:r>
            <w:r w:rsidRPr="00AD7293">
              <w:rPr>
                <w:rFonts w:ascii="Calibri" w:eastAsia="Calibri" w:hAnsi="Calibri" w:cs="Times New Roman"/>
              </w:rPr>
              <w:t>‘bite size’ leadership and management opportunities including Coaching for Performance</w:t>
            </w:r>
            <w:r>
              <w:rPr>
                <w:rFonts w:ascii="Calibri" w:eastAsia="Calibri" w:hAnsi="Calibri" w:cs="Times New Roman"/>
              </w:rPr>
              <w:t xml:space="preserve"> </w:t>
            </w:r>
            <w:r w:rsidRPr="00E510CB">
              <w:rPr>
                <w:rFonts w:ascii="Calibri" w:eastAsia="Calibri" w:hAnsi="Calibri" w:cs="Times New Roman"/>
                <w:color w:val="FF0000"/>
              </w:rPr>
              <w:t>(CD Programme and AWMGS)</w:t>
            </w:r>
            <w:r w:rsidRPr="00AD7293">
              <w:rPr>
                <w:rFonts w:ascii="Calibri" w:eastAsia="Calibri" w:hAnsi="Calibri" w:cs="Times New Roman"/>
              </w:rPr>
              <w:t xml:space="preserve">; Effective Communication Skills; REACTMH </w:t>
            </w:r>
            <w:r w:rsidRPr="00E510CB">
              <w:rPr>
                <w:rFonts w:ascii="Calibri" w:eastAsia="Calibri" w:hAnsi="Calibri" w:cs="Times New Roman"/>
                <w:color w:val="FF0000"/>
              </w:rPr>
              <w:t>(CEF)</w:t>
            </w:r>
            <w:r w:rsidRPr="00AD7293">
              <w:rPr>
                <w:rFonts w:ascii="Calibri" w:eastAsia="Calibri" w:hAnsi="Calibri" w:cs="Times New Roman"/>
              </w:rPr>
              <w:t xml:space="preserve">(having effective wellbeing conversations). Workshops </w:t>
            </w:r>
            <w:r w:rsidRPr="00E510CB">
              <w:rPr>
                <w:rFonts w:ascii="Calibri" w:eastAsia="Calibri" w:hAnsi="Calibri" w:cs="Times New Roman"/>
                <w:color w:val="FF0000"/>
              </w:rPr>
              <w:t xml:space="preserve">are being </w:t>
            </w:r>
            <w:r w:rsidRPr="00AD7293">
              <w:rPr>
                <w:rFonts w:ascii="Calibri" w:eastAsia="Calibri" w:hAnsi="Calibri" w:cs="Times New Roman"/>
              </w:rPr>
              <w:t>targeted to areas of need throughout Winter months to support focus on retention, wellbeing and recruitment.</w:t>
            </w:r>
          </w:p>
          <w:p w14:paraId="288B9137" w14:textId="77777777" w:rsidR="00D0399A" w:rsidRPr="00AD7293" w:rsidRDefault="00D0399A" w:rsidP="00F67711">
            <w:pPr>
              <w:rPr>
                <w:rFonts w:ascii="Calibri" w:eastAsia="Calibri" w:hAnsi="Calibri" w:cs="Times New Roman"/>
              </w:rPr>
            </w:pPr>
          </w:p>
          <w:p w14:paraId="0D4EC533" w14:textId="77777777" w:rsidR="00D0399A" w:rsidRDefault="00D0399A" w:rsidP="00F67711">
            <w:pPr>
              <w:rPr>
                <w:rFonts w:ascii="Calibri" w:eastAsia="Calibri" w:hAnsi="Calibri" w:cs="Times New Roman"/>
              </w:rPr>
            </w:pPr>
            <w:r w:rsidRPr="00E510CB">
              <w:rPr>
                <w:rFonts w:ascii="Calibri" w:eastAsia="Calibri" w:hAnsi="Calibri" w:cs="Times New Roman"/>
                <w:color w:val="FF0000"/>
              </w:rPr>
              <w:t xml:space="preserve">Enhancement </w:t>
            </w:r>
            <w:r w:rsidRPr="00AD7293">
              <w:rPr>
                <w:rFonts w:ascii="Calibri" w:eastAsia="Calibri" w:hAnsi="Calibri" w:cs="Times New Roman"/>
              </w:rPr>
              <w:t xml:space="preserve">of a coaching and mentoring network continues. Coaches currently supporting Senior Nurses in Phase 1 of development. </w:t>
            </w:r>
          </w:p>
          <w:p w14:paraId="21EFDD51" w14:textId="77777777" w:rsidR="00D0399A" w:rsidRDefault="00D0399A" w:rsidP="00F67711">
            <w:pPr>
              <w:rPr>
                <w:rFonts w:ascii="Calibri" w:eastAsia="Calibri" w:hAnsi="Calibri" w:cs="Times New Roman"/>
              </w:rPr>
            </w:pPr>
          </w:p>
          <w:p w14:paraId="0A0A3137" w14:textId="7777777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Mentoring training acquired and target audience currently being agreed, including discussions on reverse mentoring. Mentoring training </w:t>
            </w:r>
            <w:r w:rsidRPr="00E510CB">
              <w:rPr>
                <w:rFonts w:ascii="Calibri" w:eastAsia="Calibri" w:hAnsi="Calibri" w:cs="Times New Roman"/>
                <w:color w:val="FF0000"/>
              </w:rPr>
              <w:t>delayed due to challenges in attendance, will now take place Jan-March 2023</w:t>
            </w:r>
          </w:p>
          <w:p w14:paraId="440EB4B7" w14:textId="77777777" w:rsidR="00D0399A" w:rsidRDefault="00D0399A" w:rsidP="00F67711">
            <w:pPr>
              <w:rPr>
                <w:rFonts w:ascii="Calibri" w:eastAsia="Calibri" w:hAnsi="Calibri" w:cs="Times New Roman"/>
              </w:rPr>
            </w:pPr>
            <w:r w:rsidRPr="00E510CB">
              <w:rPr>
                <w:rFonts w:ascii="Calibri" w:eastAsia="Calibri" w:hAnsi="Calibri" w:cs="Times New Roman"/>
                <w:color w:val="FF0000"/>
              </w:rPr>
              <w:t xml:space="preserve">3 </w:t>
            </w:r>
            <w:r w:rsidRPr="00AD7293">
              <w:rPr>
                <w:rFonts w:ascii="Calibri" w:eastAsia="Calibri" w:hAnsi="Calibri" w:cs="Times New Roman"/>
              </w:rPr>
              <w:t xml:space="preserve">Coaching supervisors </w:t>
            </w:r>
            <w:r w:rsidRPr="00E510CB">
              <w:rPr>
                <w:rFonts w:ascii="Calibri" w:eastAsia="Calibri" w:hAnsi="Calibri" w:cs="Times New Roman"/>
                <w:color w:val="FF0000"/>
              </w:rPr>
              <w:t>have been identified, training to commence February 2023. 3 more to be identified, engagement via staff networks to be under-taken.</w:t>
            </w:r>
          </w:p>
          <w:p w14:paraId="0337B0FE" w14:textId="77777777" w:rsidR="00D0399A" w:rsidRPr="00AD7293" w:rsidRDefault="00D0399A" w:rsidP="00F67711">
            <w:pPr>
              <w:rPr>
                <w:rFonts w:ascii="Calibri" w:eastAsia="Calibri" w:hAnsi="Calibri" w:cs="Times New Roman"/>
              </w:rPr>
            </w:pPr>
          </w:p>
          <w:p w14:paraId="0A8DB1F4" w14:textId="7777777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Simplified VBA process has been communicated and training ongoing to support for both managers and staff. Simplified paperwork agreed and part of communication. All CBs have provided an action plan and trajectory for achieving VBA targets by March 2023 (60%) and June 2023 (85%).</w:t>
            </w:r>
            <w:r>
              <w:rPr>
                <w:rFonts w:ascii="Calibri" w:eastAsia="Calibri" w:hAnsi="Calibri" w:cs="Times New Roman"/>
              </w:rPr>
              <w:t xml:space="preserve"> </w:t>
            </w:r>
            <w:r w:rsidRPr="00E510CB">
              <w:rPr>
                <w:rFonts w:ascii="Calibri" w:eastAsia="Calibri" w:hAnsi="Calibri" w:cs="Times New Roman"/>
                <w:color w:val="FF0000"/>
              </w:rPr>
              <w:t>VBA training continues to be well attended and compliance is showing an increase in December 2022.</w:t>
            </w:r>
          </w:p>
          <w:p w14:paraId="78F0A186" w14:textId="77777777" w:rsidR="00D0399A" w:rsidRPr="00AD7293" w:rsidRDefault="00D0399A" w:rsidP="00F67711">
            <w:pPr>
              <w:rPr>
                <w:rFonts w:ascii="Calibri" w:eastAsia="Calibri" w:hAnsi="Calibri" w:cs="Times New Roman"/>
              </w:rPr>
            </w:pPr>
          </w:p>
          <w:p w14:paraId="4271983E"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Continued requests to facilitate cultural programmes within directorates and teams. ALAS work </w:t>
            </w:r>
            <w:r w:rsidRPr="00E510CB">
              <w:rPr>
                <w:rFonts w:ascii="Calibri" w:eastAsia="Calibri" w:hAnsi="Calibri" w:cs="Times New Roman"/>
                <w:color w:val="FF0000"/>
              </w:rPr>
              <w:t xml:space="preserve">underway </w:t>
            </w:r>
            <w:r w:rsidRPr="00AD7293">
              <w:rPr>
                <w:rFonts w:ascii="Calibri" w:eastAsia="Calibri" w:hAnsi="Calibri" w:cs="Times New Roman"/>
              </w:rPr>
              <w:t xml:space="preserve">utilising Culture and Leadership Programme and Framework. </w:t>
            </w:r>
            <w:r w:rsidRPr="00E510CB">
              <w:rPr>
                <w:rFonts w:ascii="Calibri" w:eastAsia="Calibri" w:hAnsi="Calibri" w:cs="Times New Roman"/>
                <w:color w:val="FF0000"/>
              </w:rPr>
              <w:t>Cultural Survey closed Dec 30</w:t>
            </w:r>
            <w:r w:rsidRPr="00E510CB">
              <w:rPr>
                <w:rFonts w:ascii="Calibri" w:eastAsia="Calibri" w:hAnsi="Calibri" w:cs="Times New Roman"/>
                <w:color w:val="FF0000"/>
                <w:vertAlign w:val="superscript"/>
              </w:rPr>
              <w:t>th</w:t>
            </w:r>
            <w:r w:rsidRPr="00E510CB">
              <w:rPr>
                <w:rFonts w:ascii="Calibri" w:eastAsia="Calibri" w:hAnsi="Calibri" w:cs="Times New Roman"/>
                <w:color w:val="FF0000"/>
              </w:rPr>
              <w:t xml:space="preserve"> and analysis ongoing. Focus groups planned for January 2023.</w:t>
            </w:r>
          </w:p>
          <w:p w14:paraId="1AEA55EC" w14:textId="77777777" w:rsidR="00D0399A" w:rsidRDefault="00D0399A" w:rsidP="00F67711">
            <w:pPr>
              <w:rPr>
                <w:rFonts w:ascii="Calibri" w:eastAsia="Calibri" w:hAnsi="Calibri" w:cs="Times New Roman"/>
              </w:rPr>
            </w:pPr>
          </w:p>
          <w:p w14:paraId="2AEEF895"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Working with HEIW to arrange workshops with NHSE/I on Culture and Leadership Programme Framework.</w:t>
            </w:r>
          </w:p>
          <w:p w14:paraId="2CC3284C" w14:textId="77777777" w:rsidR="00D0399A" w:rsidRPr="00E510CB" w:rsidRDefault="00D0399A" w:rsidP="00F67711">
            <w:pPr>
              <w:rPr>
                <w:rFonts w:ascii="Calibri" w:eastAsia="Calibri" w:hAnsi="Calibri" w:cs="Times New Roman"/>
                <w:color w:val="FF0000"/>
              </w:rPr>
            </w:pPr>
          </w:p>
          <w:p w14:paraId="55EDBFFA"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Working to identify a consistent and effective approach to Cultural Assessment. Working with HEIW and external providers to assess available tools and mechanisms.</w:t>
            </w:r>
          </w:p>
          <w:p w14:paraId="1CEAC7E4" w14:textId="77777777" w:rsidR="00D0399A" w:rsidRPr="00AD7293" w:rsidRDefault="00D0399A" w:rsidP="00F67711">
            <w:pPr>
              <w:rPr>
                <w:rFonts w:ascii="Calibri" w:eastAsia="Calibri" w:hAnsi="Calibri" w:cs="Times New Roman"/>
              </w:rPr>
            </w:pPr>
          </w:p>
          <w:p w14:paraId="76034925"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6-month programme of work developed to support EU, </w:t>
            </w:r>
            <w:r w:rsidRPr="00E510CB">
              <w:rPr>
                <w:rFonts w:ascii="Calibri" w:eastAsia="Calibri" w:hAnsi="Calibri" w:cs="Times New Roman"/>
                <w:color w:val="FF0000"/>
              </w:rPr>
              <w:t>continuing. Toolkit / facilitator pack being developed to be utilised in other areas as and when required.</w:t>
            </w:r>
          </w:p>
          <w:p w14:paraId="771A100B" w14:textId="77777777" w:rsidR="00D0399A" w:rsidRPr="00AD7293" w:rsidRDefault="00D0399A" w:rsidP="00F67711">
            <w:pPr>
              <w:rPr>
                <w:rFonts w:ascii="Calibri" w:eastAsia="Calibri" w:hAnsi="Calibri" w:cs="Times New Roman"/>
              </w:rPr>
            </w:pPr>
          </w:p>
          <w:p w14:paraId="3DE65CB9"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 xml:space="preserve">Internal Audit undertaken June-August 2022 (Staff Wellbeing, Culture and Values at CAVUHB). Overall ‘Reasonable Assurance’ reported, </w:t>
            </w:r>
            <w:r w:rsidRPr="00E510CB">
              <w:rPr>
                <w:rFonts w:ascii="Calibri" w:eastAsia="Calibri" w:hAnsi="Calibri" w:cs="Times New Roman"/>
                <w:color w:val="FF0000"/>
              </w:rPr>
              <w:t xml:space="preserve">Presented at </w:t>
            </w:r>
            <w:r w:rsidRPr="00AD7293">
              <w:rPr>
                <w:rFonts w:ascii="Calibri" w:eastAsia="Calibri" w:hAnsi="Calibri" w:cs="Times New Roman"/>
              </w:rPr>
              <w:t xml:space="preserve">Audit Committee November </w:t>
            </w:r>
          </w:p>
          <w:p w14:paraId="4980003F" w14:textId="77777777" w:rsidR="00D0399A" w:rsidRDefault="00D0399A" w:rsidP="00F67711">
            <w:pPr>
              <w:rPr>
                <w:rFonts w:ascii="Calibri" w:eastAsia="Calibri" w:hAnsi="Calibri" w:cs="Times New Roman"/>
              </w:rPr>
            </w:pPr>
          </w:p>
          <w:p w14:paraId="4E963EF6" w14:textId="77777777" w:rsidR="00D0399A" w:rsidRPr="00AD7293" w:rsidRDefault="00D0399A" w:rsidP="00F67711">
            <w:pPr>
              <w:rPr>
                <w:rFonts w:ascii="Calibri" w:eastAsia="Calibri" w:hAnsi="Calibri" w:cs="Times New Roman"/>
              </w:rPr>
            </w:pPr>
            <w:r w:rsidRPr="00E510CB">
              <w:rPr>
                <w:rFonts w:ascii="Calibri" w:eastAsia="Calibri" w:hAnsi="Calibri" w:cs="Times New Roman"/>
                <w:color w:val="FF0000"/>
              </w:rPr>
              <w:t>Equity and Inclusion Audit terms of reference received, to take place Jan-March 2023.</w:t>
            </w:r>
          </w:p>
        </w:tc>
      </w:tr>
      <w:tr w:rsidR="00D0399A" w:rsidRPr="007417D8" w14:paraId="041F9C2A" w14:textId="77777777" w:rsidTr="00F67711">
        <w:tc>
          <w:tcPr>
            <w:tcW w:w="3901" w:type="dxa"/>
            <w:gridSpan w:val="3"/>
          </w:tcPr>
          <w:p w14:paraId="40979A14"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lastRenderedPageBreak/>
              <w:t>Showcase</w:t>
            </w:r>
          </w:p>
        </w:tc>
        <w:tc>
          <w:tcPr>
            <w:tcW w:w="1286" w:type="dxa"/>
            <w:gridSpan w:val="2"/>
          </w:tcPr>
          <w:p w14:paraId="12FED167"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54B4119E"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 xml:space="preserve">  Oct 2022</w:t>
            </w:r>
          </w:p>
        </w:tc>
        <w:tc>
          <w:tcPr>
            <w:tcW w:w="3636" w:type="dxa"/>
            <w:gridSpan w:val="2"/>
          </w:tcPr>
          <w:p w14:paraId="1B14B2E4"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Showcase launched via all Staff Comms in October 2022.</w:t>
            </w:r>
          </w:p>
        </w:tc>
      </w:tr>
      <w:tr w:rsidR="00D0399A" w:rsidRPr="007417D8" w14:paraId="2100BB87" w14:textId="77777777" w:rsidTr="00F67711">
        <w:tc>
          <w:tcPr>
            <w:tcW w:w="3901" w:type="dxa"/>
            <w:gridSpan w:val="3"/>
          </w:tcPr>
          <w:p w14:paraId="4BB6A7BC"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t>Equality, Diversity and Inclusion</w:t>
            </w:r>
          </w:p>
          <w:p w14:paraId="394DC524" w14:textId="77777777" w:rsidR="00D0399A" w:rsidRPr="007417D8" w:rsidRDefault="00D0399A" w:rsidP="00F67711">
            <w:pPr>
              <w:ind w:left="720"/>
              <w:contextualSpacing/>
              <w:rPr>
                <w:rFonts w:ascii="Calibri" w:eastAsia="Calibri" w:hAnsi="Calibri" w:cs="Times New Roman"/>
              </w:rPr>
            </w:pPr>
          </w:p>
          <w:p w14:paraId="7790DADB" w14:textId="77777777" w:rsidR="00D0399A" w:rsidRPr="007417D8" w:rsidRDefault="00D0399A" w:rsidP="00F67711">
            <w:pPr>
              <w:ind w:left="720"/>
              <w:contextualSpacing/>
              <w:rPr>
                <w:rFonts w:ascii="Calibri" w:eastAsia="Calibri" w:hAnsi="Calibri" w:cs="Times New Roman"/>
              </w:rPr>
            </w:pPr>
          </w:p>
          <w:p w14:paraId="0B28E92A" w14:textId="77777777" w:rsidR="00D0399A" w:rsidRPr="007417D8" w:rsidRDefault="00D0399A" w:rsidP="00F67711">
            <w:pPr>
              <w:ind w:left="720"/>
              <w:contextualSpacing/>
              <w:rPr>
                <w:rFonts w:ascii="Calibri" w:eastAsia="Calibri" w:hAnsi="Calibri" w:cs="Times New Roman"/>
              </w:rPr>
            </w:pPr>
          </w:p>
          <w:p w14:paraId="3B85AF6C" w14:textId="77777777" w:rsidR="00D0399A" w:rsidRPr="007417D8" w:rsidRDefault="00D0399A" w:rsidP="00F67711">
            <w:pPr>
              <w:rPr>
                <w:rFonts w:ascii="Calibri" w:eastAsia="Calibri" w:hAnsi="Calibri" w:cs="Times New Roman"/>
              </w:rPr>
            </w:pPr>
          </w:p>
          <w:p w14:paraId="12A7A0CC" w14:textId="77777777" w:rsidR="00D0399A" w:rsidRPr="007417D8" w:rsidRDefault="00D0399A" w:rsidP="00F67711">
            <w:pPr>
              <w:rPr>
                <w:rFonts w:ascii="Calibri" w:eastAsia="Calibri" w:hAnsi="Calibri" w:cs="Times New Roman"/>
              </w:rPr>
            </w:pPr>
          </w:p>
          <w:p w14:paraId="43D06E6D" w14:textId="77777777" w:rsidR="00D0399A" w:rsidRPr="007417D8" w:rsidRDefault="00D0399A" w:rsidP="00F67711">
            <w:pPr>
              <w:rPr>
                <w:rFonts w:ascii="Calibri" w:eastAsia="Calibri" w:hAnsi="Calibri" w:cs="Times New Roman"/>
              </w:rPr>
            </w:pPr>
          </w:p>
          <w:p w14:paraId="2E292DE8" w14:textId="77777777" w:rsidR="00D0399A" w:rsidRDefault="00D0399A" w:rsidP="00F67711">
            <w:pPr>
              <w:ind w:left="720"/>
              <w:contextualSpacing/>
              <w:rPr>
                <w:rFonts w:ascii="Calibri" w:eastAsia="Calibri" w:hAnsi="Calibri" w:cs="Times New Roman"/>
              </w:rPr>
            </w:pPr>
          </w:p>
          <w:p w14:paraId="7CD2DCBE" w14:textId="77777777" w:rsidR="00D0399A" w:rsidRDefault="00D0399A" w:rsidP="00F67711">
            <w:pPr>
              <w:ind w:left="720"/>
              <w:contextualSpacing/>
              <w:rPr>
                <w:rFonts w:ascii="Calibri" w:eastAsia="Calibri" w:hAnsi="Calibri" w:cs="Times New Roman"/>
              </w:rPr>
            </w:pPr>
          </w:p>
          <w:p w14:paraId="406B5F75" w14:textId="77777777" w:rsidR="00D0399A" w:rsidRPr="007417D8" w:rsidRDefault="00D0399A" w:rsidP="00F67711">
            <w:pPr>
              <w:ind w:left="720"/>
              <w:contextualSpacing/>
              <w:rPr>
                <w:rFonts w:ascii="Calibri" w:eastAsia="Calibri" w:hAnsi="Calibri" w:cs="Times New Roman"/>
              </w:rPr>
            </w:pPr>
            <w:r w:rsidRPr="007417D8">
              <w:rPr>
                <w:rFonts w:ascii="Calibri" w:eastAsia="Calibri" w:hAnsi="Calibri" w:cs="Times New Roman"/>
              </w:rPr>
              <w:t>Welsh Language Standard being implemented.</w:t>
            </w:r>
          </w:p>
          <w:p w14:paraId="7239DDD9" w14:textId="77777777" w:rsidR="00D0399A" w:rsidRDefault="00D0399A" w:rsidP="00F67711">
            <w:pPr>
              <w:rPr>
                <w:rFonts w:ascii="Calibri" w:eastAsia="Calibri" w:hAnsi="Calibri" w:cs="Times New Roman"/>
              </w:rPr>
            </w:pPr>
          </w:p>
          <w:p w14:paraId="3100BF93" w14:textId="77777777" w:rsidR="00D0399A" w:rsidRDefault="00D0399A" w:rsidP="00F67711">
            <w:pPr>
              <w:rPr>
                <w:rFonts w:ascii="Calibri" w:eastAsia="Calibri" w:hAnsi="Calibri" w:cs="Times New Roman"/>
              </w:rPr>
            </w:pPr>
          </w:p>
          <w:p w14:paraId="04C23A0E" w14:textId="77777777" w:rsidR="00D0399A" w:rsidRDefault="00D0399A" w:rsidP="00F67711">
            <w:pPr>
              <w:rPr>
                <w:rFonts w:ascii="Calibri" w:eastAsia="Calibri" w:hAnsi="Calibri" w:cs="Times New Roman"/>
              </w:rPr>
            </w:pPr>
          </w:p>
          <w:p w14:paraId="2A39E1C9" w14:textId="77777777" w:rsidR="00D0399A" w:rsidRDefault="00D0399A" w:rsidP="00F67711">
            <w:pPr>
              <w:rPr>
                <w:rFonts w:ascii="Calibri" w:eastAsia="Calibri" w:hAnsi="Calibri" w:cs="Times New Roman"/>
              </w:rPr>
            </w:pPr>
          </w:p>
          <w:p w14:paraId="0997A66D" w14:textId="77777777" w:rsidR="00D0399A" w:rsidRPr="007417D8" w:rsidRDefault="00D0399A" w:rsidP="00F67711">
            <w:pPr>
              <w:rPr>
                <w:rFonts w:ascii="Calibri" w:eastAsia="Calibri" w:hAnsi="Calibri" w:cs="Times New Roman"/>
              </w:rPr>
            </w:pPr>
          </w:p>
          <w:p w14:paraId="19D8653D" w14:textId="77777777" w:rsidR="00D0399A" w:rsidRPr="007417D8" w:rsidRDefault="00D0399A" w:rsidP="00F67711">
            <w:pPr>
              <w:ind w:left="720"/>
              <w:contextualSpacing/>
              <w:rPr>
                <w:rFonts w:ascii="Calibri" w:eastAsia="Calibri" w:hAnsi="Calibri" w:cs="Times New Roman"/>
              </w:rPr>
            </w:pPr>
            <w:r w:rsidRPr="007417D8">
              <w:rPr>
                <w:rFonts w:ascii="Calibri" w:eastAsia="Calibri" w:hAnsi="Calibri" w:cs="Times New Roman"/>
              </w:rPr>
              <w:t>Inclusion - Nine protected Characteristics</w:t>
            </w:r>
          </w:p>
        </w:tc>
        <w:tc>
          <w:tcPr>
            <w:tcW w:w="1286" w:type="dxa"/>
            <w:gridSpan w:val="2"/>
          </w:tcPr>
          <w:p w14:paraId="1DB08D22" w14:textId="77777777" w:rsidR="00D0399A" w:rsidRPr="007417D8" w:rsidRDefault="00D0399A" w:rsidP="00F67711">
            <w:pPr>
              <w:rPr>
                <w:rFonts w:ascii="Calibri" w:eastAsia="Calibri" w:hAnsi="Calibri" w:cs="Times New Roman"/>
              </w:rPr>
            </w:pPr>
            <w:r w:rsidRPr="007417D8">
              <w:rPr>
                <w:rFonts w:cstheme="minorHAnsi"/>
              </w:rPr>
              <w:lastRenderedPageBreak/>
              <w:t>Rachel Gidman</w:t>
            </w:r>
          </w:p>
        </w:tc>
        <w:tc>
          <w:tcPr>
            <w:tcW w:w="1525" w:type="dxa"/>
          </w:tcPr>
          <w:p w14:paraId="19231F21"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Dec 2022</w:t>
            </w:r>
          </w:p>
          <w:p w14:paraId="736DFD4B" w14:textId="77777777" w:rsidR="00D0399A" w:rsidRDefault="00D0399A" w:rsidP="00F67711">
            <w:pPr>
              <w:rPr>
                <w:rFonts w:ascii="Calibri" w:eastAsia="Calibri" w:hAnsi="Calibri" w:cs="Times New Roman"/>
              </w:rPr>
            </w:pPr>
          </w:p>
          <w:p w14:paraId="5D9B0AF3" w14:textId="77777777" w:rsidR="00D0399A" w:rsidRDefault="00D0399A" w:rsidP="00F67711">
            <w:pPr>
              <w:rPr>
                <w:rFonts w:ascii="Calibri" w:eastAsia="Calibri" w:hAnsi="Calibri" w:cs="Times New Roman"/>
              </w:rPr>
            </w:pPr>
          </w:p>
          <w:p w14:paraId="1FFFEAEA" w14:textId="77777777" w:rsidR="00D0399A" w:rsidRDefault="00D0399A" w:rsidP="00F67711">
            <w:pPr>
              <w:rPr>
                <w:rFonts w:ascii="Calibri" w:eastAsia="Calibri" w:hAnsi="Calibri" w:cs="Times New Roman"/>
              </w:rPr>
            </w:pPr>
          </w:p>
          <w:p w14:paraId="37E3D64B" w14:textId="77777777" w:rsidR="00D0399A" w:rsidRDefault="00D0399A" w:rsidP="00F67711">
            <w:pPr>
              <w:rPr>
                <w:rFonts w:ascii="Calibri" w:eastAsia="Calibri" w:hAnsi="Calibri" w:cs="Times New Roman"/>
              </w:rPr>
            </w:pPr>
          </w:p>
          <w:p w14:paraId="3AA0D96E" w14:textId="77777777" w:rsidR="00D0399A" w:rsidRDefault="00D0399A" w:rsidP="00F67711">
            <w:pPr>
              <w:rPr>
                <w:rFonts w:ascii="Calibri" w:eastAsia="Calibri" w:hAnsi="Calibri" w:cs="Times New Roman"/>
              </w:rPr>
            </w:pPr>
          </w:p>
          <w:p w14:paraId="47C2372A" w14:textId="77777777" w:rsidR="00D0399A" w:rsidRDefault="00D0399A" w:rsidP="00F67711">
            <w:pPr>
              <w:rPr>
                <w:rFonts w:ascii="Calibri" w:eastAsia="Calibri" w:hAnsi="Calibri" w:cs="Times New Roman"/>
              </w:rPr>
            </w:pPr>
          </w:p>
          <w:p w14:paraId="00CB16CF" w14:textId="77777777" w:rsidR="00D0399A" w:rsidRDefault="00D0399A" w:rsidP="00F67711">
            <w:pPr>
              <w:rPr>
                <w:rFonts w:ascii="Calibri" w:eastAsia="Calibri" w:hAnsi="Calibri" w:cs="Times New Roman"/>
              </w:rPr>
            </w:pPr>
          </w:p>
          <w:p w14:paraId="0A36C0CB" w14:textId="77777777" w:rsidR="00D0399A" w:rsidRDefault="00D0399A" w:rsidP="00F67711">
            <w:pPr>
              <w:rPr>
                <w:rFonts w:ascii="Calibri" w:eastAsia="Calibri" w:hAnsi="Calibri" w:cs="Times New Roman"/>
              </w:rPr>
            </w:pPr>
          </w:p>
          <w:p w14:paraId="718EEB0F"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12DC9673" w14:textId="77777777" w:rsidR="00D0399A" w:rsidRPr="00AD7293" w:rsidRDefault="00D0399A" w:rsidP="00F67711">
            <w:pPr>
              <w:rPr>
                <w:rFonts w:ascii="Calibri" w:eastAsia="Calibri" w:hAnsi="Calibri" w:cs="Times New Roman"/>
              </w:rPr>
            </w:pPr>
          </w:p>
          <w:p w14:paraId="33847C8A" w14:textId="77777777" w:rsidR="00D0399A" w:rsidRPr="00AD7293" w:rsidRDefault="00D0399A" w:rsidP="00F67711">
            <w:pPr>
              <w:rPr>
                <w:rFonts w:ascii="Calibri" w:eastAsia="Calibri" w:hAnsi="Calibri" w:cs="Times New Roman"/>
              </w:rPr>
            </w:pPr>
          </w:p>
          <w:p w14:paraId="7CAA8DE6" w14:textId="77777777" w:rsidR="00D0399A" w:rsidRPr="00AD7293" w:rsidRDefault="00D0399A" w:rsidP="00F67711">
            <w:pPr>
              <w:rPr>
                <w:rFonts w:ascii="Calibri" w:eastAsia="Calibri" w:hAnsi="Calibri" w:cs="Times New Roman"/>
              </w:rPr>
            </w:pPr>
          </w:p>
          <w:p w14:paraId="3612B39B" w14:textId="77777777" w:rsidR="00D0399A" w:rsidRPr="00AD7293" w:rsidRDefault="00D0399A" w:rsidP="00F67711">
            <w:pPr>
              <w:rPr>
                <w:rFonts w:ascii="Calibri" w:eastAsia="Calibri" w:hAnsi="Calibri" w:cs="Times New Roman"/>
              </w:rPr>
            </w:pPr>
          </w:p>
          <w:p w14:paraId="06810F50" w14:textId="77777777" w:rsidR="00D0399A" w:rsidRDefault="00D0399A" w:rsidP="00F67711">
            <w:pPr>
              <w:rPr>
                <w:rFonts w:ascii="Calibri" w:eastAsia="Calibri" w:hAnsi="Calibri" w:cs="Times New Roman"/>
              </w:rPr>
            </w:pPr>
          </w:p>
          <w:p w14:paraId="203526EA"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322290FC" w14:textId="77777777" w:rsidR="00D0399A" w:rsidRDefault="00D0399A" w:rsidP="00F67711">
            <w:pPr>
              <w:rPr>
                <w:rFonts w:ascii="Calibri" w:eastAsia="Calibri" w:hAnsi="Calibri" w:cs="Times New Roman"/>
              </w:rPr>
            </w:pPr>
          </w:p>
          <w:p w14:paraId="7320F34D" w14:textId="77777777" w:rsidR="00D0399A" w:rsidRDefault="00D0399A" w:rsidP="00F67711">
            <w:pPr>
              <w:rPr>
                <w:rFonts w:ascii="Calibri" w:eastAsia="Calibri" w:hAnsi="Calibri" w:cs="Times New Roman"/>
              </w:rPr>
            </w:pPr>
          </w:p>
          <w:p w14:paraId="5222D66B" w14:textId="77777777" w:rsidR="00D0399A" w:rsidRDefault="00D0399A" w:rsidP="00F67711">
            <w:pPr>
              <w:rPr>
                <w:rFonts w:ascii="Calibri" w:eastAsia="Calibri" w:hAnsi="Calibri" w:cs="Times New Roman"/>
              </w:rPr>
            </w:pPr>
          </w:p>
          <w:p w14:paraId="1D88B40B" w14:textId="77777777" w:rsidR="00D0399A" w:rsidRDefault="00D0399A" w:rsidP="00F67711">
            <w:pPr>
              <w:rPr>
                <w:rFonts w:ascii="Calibri" w:eastAsia="Calibri" w:hAnsi="Calibri" w:cs="Times New Roman"/>
              </w:rPr>
            </w:pPr>
          </w:p>
          <w:p w14:paraId="206FD66D" w14:textId="77777777" w:rsidR="00D0399A" w:rsidRDefault="00D0399A" w:rsidP="00F67711">
            <w:pPr>
              <w:rPr>
                <w:rFonts w:ascii="Calibri" w:eastAsia="Calibri" w:hAnsi="Calibri" w:cs="Times New Roman"/>
              </w:rPr>
            </w:pPr>
          </w:p>
          <w:p w14:paraId="7D81D18F" w14:textId="77777777" w:rsidR="00D0399A" w:rsidRDefault="00D0399A" w:rsidP="00F67711">
            <w:pPr>
              <w:rPr>
                <w:rFonts w:ascii="Calibri" w:eastAsia="Calibri" w:hAnsi="Calibri" w:cs="Times New Roman"/>
              </w:rPr>
            </w:pPr>
          </w:p>
          <w:p w14:paraId="78516377" w14:textId="77777777" w:rsidR="00D0399A" w:rsidRDefault="00D0399A" w:rsidP="00F67711">
            <w:pPr>
              <w:rPr>
                <w:rFonts w:ascii="Calibri" w:eastAsia="Calibri" w:hAnsi="Calibri" w:cs="Times New Roman"/>
              </w:rPr>
            </w:pPr>
          </w:p>
          <w:p w14:paraId="6561CAA2" w14:textId="77777777" w:rsidR="00D0399A" w:rsidRDefault="00D0399A" w:rsidP="00F67711">
            <w:pPr>
              <w:rPr>
                <w:rFonts w:ascii="Calibri" w:eastAsia="Calibri" w:hAnsi="Calibri" w:cs="Times New Roman"/>
              </w:rPr>
            </w:pPr>
          </w:p>
          <w:p w14:paraId="73A7932C" w14:textId="77777777" w:rsidR="00D0399A" w:rsidRDefault="00D0399A" w:rsidP="00F67711">
            <w:pPr>
              <w:rPr>
                <w:rFonts w:ascii="Calibri" w:eastAsia="Calibri" w:hAnsi="Calibri" w:cs="Times New Roman"/>
              </w:rPr>
            </w:pPr>
          </w:p>
          <w:p w14:paraId="7EC5F584" w14:textId="77777777" w:rsidR="00D0399A" w:rsidRDefault="00D0399A" w:rsidP="00F67711">
            <w:pPr>
              <w:rPr>
                <w:rFonts w:ascii="Calibri" w:eastAsia="Calibri" w:hAnsi="Calibri" w:cs="Times New Roman"/>
              </w:rPr>
            </w:pPr>
          </w:p>
          <w:p w14:paraId="0B68D6F2" w14:textId="77777777" w:rsidR="00D0399A" w:rsidRDefault="00D0399A" w:rsidP="00F67711">
            <w:pPr>
              <w:rPr>
                <w:rFonts w:ascii="Calibri" w:eastAsia="Calibri" w:hAnsi="Calibri" w:cs="Times New Roman"/>
              </w:rPr>
            </w:pPr>
          </w:p>
          <w:p w14:paraId="500ABD7B" w14:textId="77777777" w:rsidR="00D0399A" w:rsidRDefault="00D0399A" w:rsidP="00F67711">
            <w:pPr>
              <w:rPr>
                <w:rFonts w:ascii="Calibri" w:eastAsia="Calibri" w:hAnsi="Calibri" w:cs="Times New Roman"/>
              </w:rPr>
            </w:pPr>
          </w:p>
          <w:p w14:paraId="47140108" w14:textId="77777777" w:rsidR="00D0399A" w:rsidRDefault="00D0399A" w:rsidP="00F67711">
            <w:pPr>
              <w:rPr>
                <w:rFonts w:ascii="Calibri" w:eastAsia="Calibri" w:hAnsi="Calibri" w:cs="Times New Roman"/>
              </w:rPr>
            </w:pPr>
          </w:p>
          <w:p w14:paraId="65787894" w14:textId="77777777" w:rsidR="00D0399A" w:rsidRDefault="00D0399A" w:rsidP="00F67711">
            <w:pPr>
              <w:rPr>
                <w:rFonts w:ascii="Calibri" w:eastAsia="Calibri" w:hAnsi="Calibri" w:cs="Times New Roman"/>
              </w:rPr>
            </w:pPr>
          </w:p>
          <w:p w14:paraId="59B6BC73" w14:textId="77777777" w:rsidR="00D0399A" w:rsidRDefault="00D0399A" w:rsidP="00F67711">
            <w:pPr>
              <w:rPr>
                <w:rFonts w:ascii="Calibri" w:eastAsia="Calibri" w:hAnsi="Calibri" w:cs="Times New Roman"/>
              </w:rPr>
            </w:pPr>
          </w:p>
          <w:p w14:paraId="52687D30" w14:textId="77777777" w:rsidR="00D0399A" w:rsidRDefault="00D0399A" w:rsidP="00F67711">
            <w:pPr>
              <w:rPr>
                <w:rFonts w:ascii="Calibri" w:eastAsia="Calibri" w:hAnsi="Calibri" w:cs="Times New Roman"/>
              </w:rPr>
            </w:pPr>
          </w:p>
          <w:p w14:paraId="0D978C7B" w14:textId="77777777" w:rsidR="00D0399A" w:rsidRDefault="00D0399A" w:rsidP="00F67711">
            <w:pPr>
              <w:rPr>
                <w:rFonts w:ascii="Calibri" w:eastAsia="Calibri" w:hAnsi="Calibri" w:cs="Times New Roman"/>
              </w:rPr>
            </w:pPr>
          </w:p>
          <w:p w14:paraId="09F50FB2" w14:textId="77777777" w:rsidR="00D0399A" w:rsidRDefault="00D0399A" w:rsidP="00F67711">
            <w:pPr>
              <w:rPr>
                <w:rFonts w:ascii="Calibri" w:eastAsia="Calibri" w:hAnsi="Calibri" w:cs="Times New Roman"/>
              </w:rPr>
            </w:pPr>
          </w:p>
          <w:p w14:paraId="1967DE4F" w14:textId="77777777" w:rsidR="00D0399A" w:rsidRDefault="00D0399A" w:rsidP="00F67711">
            <w:pPr>
              <w:rPr>
                <w:rFonts w:ascii="Calibri" w:eastAsia="Calibri" w:hAnsi="Calibri" w:cs="Times New Roman"/>
              </w:rPr>
            </w:pPr>
          </w:p>
          <w:p w14:paraId="40C82A7B" w14:textId="77777777" w:rsidR="00D0399A" w:rsidRDefault="00D0399A" w:rsidP="00F67711">
            <w:pPr>
              <w:rPr>
                <w:rFonts w:ascii="Calibri" w:eastAsia="Calibri" w:hAnsi="Calibri" w:cs="Times New Roman"/>
              </w:rPr>
            </w:pPr>
          </w:p>
          <w:p w14:paraId="5A1289D9" w14:textId="77777777" w:rsidR="00D0399A" w:rsidRDefault="00D0399A" w:rsidP="00F67711">
            <w:pPr>
              <w:rPr>
                <w:rFonts w:ascii="Calibri" w:eastAsia="Calibri" w:hAnsi="Calibri" w:cs="Times New Roman"/>
              </w:rPr>
            </w:pPr>
          </w:p>
          <w:p w14:paraId="143F2985" w14:textId="77777777" w:rsidR="00D0399A" w:rsidRDefault="00D0399A" w:rsidP="00F67711">
            <w:pPr>
              <w:rPr>
                <w:rFonts w:ascii="Calibri" w:eastAsia="Calibri" w:hAnsi="Calibri" w:cs="Times New Roman"/>
              </w:rPr>
            </w:pPr>
          </w:p>
          <w:p w14:paraId="56288511" w14:textId="77777777" w:rsidR="00D0399A" w:rsidRDefault="00D0399A" w:rsidP="00F67711">
            <w:pPr>
              <w:rPr>
                <w:rFonts w:ascii="Calibri" w:eastAsia="Calibri" w:hAnsi="Calibri" w:cs="Times New Roman"/>
                <w:color w:val="FF0000"/>
              </w:rPr>
            </w:pPr>
          </w:p>
          <w:p w14:paraId="6B85CE64" w14:textId="77777777" w:rsidR="00D0399A" w:rsidRDefault="00D0399A" w:rsidP="00F67711">
            <w:pPr>
              <w:rPr>
                <w:rFonts w:ascii="Calibri" w:eastAsia="Calibri" w:hAnsi="Calibri" w:cs="Times New Roman"/>
                <w:color w:val="FF0000"/>
              </w:rPr>
            </w:pPr>
          </w:p>
          <w:p w14:paraId="074BBDC7" w14:textId="77777777" w:rsidR="00D0399A" w:rsidRDefault="00D0399A" w:rsidP="00F67711">
            <w:pPr>
              <w:rPr>
                <w:rFonts w:ascii="Calibri" w:eastAsia="Calibri" w:hAnsi="Calibri" w:cs="Times New Roman"/>
                <w:color w:val="FF0000"/>
              </w:rPr>
            </w:pPr>
          </w:p>
          <w:p w14:paraId="7FBC410C" w14:textId="77777777" w:rsidR="00D0399A" w:rsidRDefault="00D0399A" w:rsidP="00F67711">
            <w:pPr>
              <w:rPr>
                <w:rFonts w:ascii="Calibri" w:eastAsia="Calibri" w:hAnsi="Calibri" w:cs="Times New Roman"/>
                <w:color w:val="FF0000"/>
              </w:rPr>
            </w:pPr>
          </w:p>
          <w:p w14:paraId="74186DAE" w14:textId="77777777" w:rsidR="00D0399A" w:rsidRDefault="00D0399A" w:rsidP="00F67711">
            <w:pPr>
              <w:rPr>
                <w:rFonts w:ascii="Calibri" w:eastAsia="Calibri" w:hAnsi="Calibri" w:cs="Times New Roman"/>
                <w:color w:val="FF0000"/>
              </w:rPr>
            </w:pPr>
          </w:p>
          <w:p w14:paraId="6834A405" w14:textId="77777777" w:rsidR="00D0399A" w:rsidRDefault="00D0399A" w:rsidP="00F67711">
            <w:pPr>
              <w:rPr>
                <w:rFonts w:ascii="Calibri" w:eastAsia="Calibri" w:hAnsi="Calibri" w:cs="Times New Roman"/>
                <w:color w:val="FF0000"/>
              </w:rPr>
            </w:pPr>
          </w:p>
          <w:p w14:paraId="46853EBD" w14:textId="77777777" w:rsidR="00D0399A" w:rsidRDefault="00D0399A" w:rsidP="00F67711">
            <w:pPr>
              <w:rPr>
                <w:rFonts w:ascii="Calibri" w:eastAsia="Calibri" w:hAnsi="Calibri" w:cs="Times New Roman"/>
              </w:rPr>
            </w:pPr>
            <w:r w:rsidRPr="00E510CB">
              <w:rPr>
                <w:rFonts w:ascii="Calibri" w:eastAsia="Calibri" w:hAnsi="Calibri" w:cs="Times New Roman"/>
                <w:color w:val="FF0000"/>
              </w:rPr>
              <w:t>Jan-Feb 2023</w:t>
            </w:r>
          </w:p>
          <w:p w14:paraId="00C4BA39" w14:textId="77777777" w:rsidR="00D0399A" w:rsidRDefault="00D0399A" w:rsidP="00F67711">
            <w:pPr>
              <w:rPr>
                <w:rFonts w:ascii="Calibri" w:eastAsia="Calibri" w:hAnsi="Calibri" w:cs="Times New Roman"/>
              </w:rPr>
            </w:pPr>
          </w:p>
          <w:p w14:paraId="1628BCDB" w14:textId="77777777" w:rsidR="00D0399A" w:rsidRDefault="00D0399A" w:rsidP="00F67711">
            <w:pPr>
              <w:rPr>
                <w:rFonts w:ascii="Calibri" w:eastAsia="Calibri" w:hAnsi="Calibri" w:cs="Times New Roman"/>
              </w:rPr>
            </w:pPr>
          </w:p>
          <w:p w14:paraId="33E1CE1D" w14:textId="77777777" w:rsidR="00D0399A" w:rsidRDefault="00D0399A" w:rsidP="00F67711">
            <w:pPr>
              <w:rPr>
                <w:rFonts w:ascii="Calibri" w:eastAsia="Calibri" w:hAnsi="Calibri" w:cs="Times New Roman"/>
              </w:rPr>
            </w:pPr>
          </w:p>
          <w:p w14:paraId="78AD087C" w14:textId="77777777" w:rsidR="00D0399A" w:rsidRDefault="00D0399A" w:rsidP="00F67711">
            <w:pPr>
              <w:rPr>
                <w:rFonts w:ascii="Calibri" w:eastAsia="Calibri" w:hAnsi="Calibri" w:cs="Times New Roman"/>
              </w:rPr>
            </w:pPr>
          </w:p>
          <w:p w14:paraId="212B6C5B" w14:textId="77777777" w:rsidR="00D0399A" w:rsidRDefault="00D0399A" w:rsidP="00F67711">
            <w:pPr>
              <w:rPr>
                <w:rFonts w:ascii="Calibri" w:eastAsia="Calibri" w:hAnsi="Calibri" w:cs="Times New Roman"/>
              </w:rPr>
            </w:pPr>
          </w:p>
          <w:p w14:paraId="19E89F20" w14:textId="77777777" w:rsidR="00D0399A" w:rsidRDefault="00D0399A" w:rsidP="00F67711">
            <w:pPr>
              <w:rPr>
                <w:rFonts w:ascii="Calibri" w:eastAsia="Calibri" w:hAnsi="Calibri" w:cs="Times New Roman"/>
              </w:rPr>
            </w:pPr>
          </w:p>
          <w:p w14:paraId="0C2D4DB8" w14:textId="77777777" w:rsidR="00D0399A" w:rsidRDefault="00D0399A" w:rsidP="00F67711">
            <w:pPr>
              <w:rPr>
                <w:rFonts w:ascii="Calibri" w:eastAsia="Calibri" w:hAnsi="Calibri" w:cs="Times New Roman"/>
              </w:rPr>
            </w:pPr>
          </w:p>
          <w:p w14:paraId="410B3D12" w14:textId="77777777" w:rsidR="00D0399A" w:rsidRDefault="00D0399A" w:rsidP="00F67711">
            <w:pPr>
              <w:rPr>
                <w:rFonts w:ascii="Calibri" w:eastAsia="Calibri" w:hAnsi="Calibri" w:cs="Times New Roman"/>
              </w:rPr>
            </w:pPr>
          </w:p>
          <w:p w14:paraId="6732C257" w14:textId="77777777" w:rsidR="00D0399A" w:rsidRDefault="00D0399A" w:rsidP="00F67711">
            <w:pPr>
              <w:rPr>
                <w:rFonts w:ascii="Calibri" w:eastAsia="Calibri" w:hAnsi="Calibri" w:cs="Times New Roman"/>
              </w:rPr>
            </w:pPr>
          </w:p>
          <w:p w14:paraId="2156658A" w14:textId="77777777" w:rsidR="00D0399A" w:rsidRDefault="00D0399A" w:rsidP="00F67711">
            <w:pPr>
              <w:rPr>
                <w:rFonts w:ascii="Calibri" w:eastAsia="Calibri" w:hAnsi="Calibri" w:cs="Times New Roman"/>
              </w:rPr>
            </w:pPr>
          </w:p>
          <w:p w14:paraId="0A82221F" w14:textId="77777777" w:rsidR="00D0399A" w:rsidRDefault="00D0399A" w:rsidP="00F67711">
            <w:pPr>
              <w:rPr>
                <w:rFonts w:ascii="Calibri" w:eastAsia="Calibri" w:hAnsi="Calibri" w:cs="Times New Roman"/>
              </w:rPr>
            </w:pPr>
          </w:p>
          <w:p w14:paraId="3D63C193" w14:textId="77777777" w:rsidR="00D0399A" w:rsidRDefault="00D0399A" w:rsidP="00F67711">
            <w:pPr>
              <w:rPr>
                <w:rFonts w:ascii="Calibri" w:eastAsia="Calibri" w:hAnsi="Calibri" w:cs="Times New Roman"/>
              </w:rPr>
            </w:pPr>
          </w:p>
          <w:p w14:paraId="3705F4BA"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7A8A529E" w14:textId="77777777" w:rsidR="00D0399A" w:rsidRDefault="00D0399A" w:rsidP="00F67711">
            <w:pPr>
              <w:rPr>
                <w:rFonts w:ascii="Calibri" w:eastAsia="Calibri" w:hAnsi="Calibri" w:cs="Times New Roman"/>
              </w:rPr>
            </w:pPr>
          </w:p>
          <w:p w14:paraId="27906971" w14:textId="77777777" w:rsidR="00D0399A" w:rsidRDefault="00D0399A" w:rsidP="00F67711">
            <w:pPr>
              <w:rPr>
                <w:rFonts w:ascii="Calibri" w:eastAsia="Calibri" w:hAnsi="Calibri" w:cs="Times New Roman"/>
              </w:rPr>
            </w:pPr>
          </w:p>
          <w:p w14:paraId="6A29D935" w14:textId="77777777" w:rsidR="00D0399A" w:rsidRDefault="00D0399A" w:rsidP="00F67711">
            <w:pPr>
              <w:rPr>
                <w:rFonts w:ascii="Calibri" w:eastAsia="Calibri" w:hAnsi="Calibri" w:cs="Times New Roman"/>
              </w:rPr>
            </w:pPr>
          </w:p>
          <w:p w14:paraId="627EB931" w14:textId="77777777" w:rsidR="00D0399A" w:rsidRDefault="00D0399A" w:rsidP="00F67711">
            <w:pPr>
              <w:rPr>
                <w:rFonts w:ascii="Calibri" w:eastAsia="Calibri" w:hAnsi="Calibri" w:cs="Times New Roman"/>
              </w:rPr>
            </w:pPr>
          </w:p>
          <w:p w14:paraId="32937F11" w14:textId="77777777" w:rsidR="00D0399A" w:rsidRPr="00AD7293" w:rsidRDefault="00D0399A" w:rsidP="00F67711">
            <w:pPr>
              <w:rPr>
                <w:rFonts w:ascii="Calibri" w:eastAsia="Calibri" w:hAnsi="Calibri" w:cs="Times New Roman"/>
              </w:rPr>
            </w:pPr>
          </w:p>
          <w:p w14:paraId="5F7E8917" w14:textId="77777777" w:rsidR="00D0399A" w:rsidRPr="00AD7293" w:rsidRDefault="00D0399A" w:rsidP="00F67711">
            <w:pPr>
              <w:rPr>
                <w:rFonts w:ascii="Calibri" w:eastAsia="Calibri" w:hAnsi="Calibri" w:cs="Times New Roman"/>
              </w:rPr>
            </w:pPr>
          </w:p>
        </w:tc>
        <w:tc>
          <w:tcPr>
            <w:tcW w:w="3636" w:type="dxa"/>
            <w:gridSpan w:val="2"/>
          </w:tcPr>
          <w:p w14:paraId="145E1000"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lastRenderedPageBreak/>
              <w:t>Equality Strategy Welsh Language Group is established and taking place on a bi monthly basis.  A flash report template has been launched within the group to support Clinical Boards reporting progress at ESWLSG.</w:t>
            </w:r>
          </w:p>
          <w:p w14:paraId="77987EE7"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lastRenderedPageBreak/>
              <w:t>Review of group TOR taking place to ensure all CBs are represented.</w:t>
            </w:r>
          </w:p>
          <w:p w14:paraId="304958E2" w14:textId="77777777" w:rsidR="00D0399A" w:rsidRDefault="00D0399A" w:rsidP="00F67711">
            <w:pPr>
              <w:rPr>
                <w:rFonts w:ascii="Calibri" w:eastAsia="Calibri" w:hAnsi="Calibri" w:cs="Times New Roman"/>
              </w:rPr>
            </w:pPr>
          </w:p>
          <w:p w14:paraId="08E39E69" w14:textId="7777777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A robust translation process is in place supported by 2 Welsh Language Translators and an SLA with Bi-lingual Cardiff. </w:t>
            </w:r>
            <w:r w:rsidRPr="00E510CB">
              <w:rPr>
                <w:rFonts w:ascii="Calibri" w:eastAsia="Calibri" w:hAnsi="Calibri" w:cs="Times New Roman"/>
                <w:color w:val="FF0000"/>
              </w:rPr>
              <w:t>Cost effectiveness of SLA currently being reviewed based on costs per word and waiting times.</w:t>
            </w:r>
          </w:p>
          <w:p w14:paraId="1F40E07D" w14:textId="77777777" w:rsidR="00D0399A" w:rsidRPr="00AD7293" w:rsidRDefault="00D0399A" w:rsidP="00F67711">
            <w:pPr>
              <w:rPr>
                <w:rFonts w:ascii="Calibri" w:eastAsia="Calibri" w:hAnsi="Calibri" w:cs="Times New Roman"/>
              </w:rPr>
            </w:pPr>
          </w:p>
          <w:p w14:paraId="16F0D3AF"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The action plan following the internal Audit on Welsh Language within the UHB is complete, including approval of the Welsh Language Policy.</w:t>
            </w:r>
          </w:p>
          <w:p w14:paraId="2FF5A3DC" w14:textId="7777777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All 9 protected characteristics including Welsh language are sponsored by an Executive and an independent member. This approach is also being rolled-out across CBs. An ‘Inclusion Ambassador’ pack has been agreed and the Equity and Inclusion Team are supporting CBs in identifying and developing Inclusion Ambassadors.</w:t>
            </w:r>
            <w:r>
              <w:rPr>
                <w:rFonts w:ascii="Calibri" w:eastAsia="Calibri" w:hAnsi="Calibri" w:cs="Times New Roman"/>
              </w:rPr>
              <w:t xml:space="preserve"> </w:t>
            </w:r>
            <w:r w:rsidRPr="00E510CB">
              <w:rPr>
                <w:rFonts w:ascii="Calibri" w:eastAsia="Calibri" w:hAnsi="Calibri" w:cs="Times New Roman"/>
                <w:color w:val="FF0000"/>
              </w:rPr>
              <w:t>The Inclusion Ambassador Pack will be promoted during Feb and March 2023.</w:t>
            </w:r>
          </w:p>
          <w:p w14:paraId="7D9C0D1A" w14:textId="77777777" w:rsidR="00D0399A" w:rsidRPr="00E510CB" w:rsidRDefault="00D0399A" w:rsidP="00F67711">
            <w:pPr>
              <w:rPr>
                <w:rFonts w:ascii="Calibri" w:eastAsia="Calibri" w:hAnsi="Calibri" w:cs="Times New Roman"/>
                <w:color w:val="FF0000"/>
              </w:rPr>
            </w:pPr>
          </w:p>
          <w:p w14:paraId="66AFAB02" w14:textId="77777777" w:rsidR="00D0399A" w:rsidRDefault="00D0399A" w:rsidP="00F67711">
            <w:pPr>
              <w:rPr>
                <w:rFonts w:ascii="Calibri" w:eastAsia="Calibri" w:hAnsi="Calibri" w:cs="Times New Roman"/>
              </w:rPr>
            </w:pPr>
            <w:r w:rsidRPr="00AD7293">
              <w:rPr>
                <w:rFonts w:ascii="Calibri" w:eastAsia="Calibri" w:hAnsi="Calibri" w:cs="Times New Roman"/>
              </w:rPr>
              <w:t>Identifying training for mentors to support Inclusion Ambassadors at executive level. Will adopt a ‘reverse mentoring’ model. Step two will be identification / nominations for mentors.</w:t>
            </w:r>
          </w:p>
          <w:p w14:paraId="7C4062A2" w14:textId="77777777" w:rsidR="00D0399A" w:rsidRPr="00AD7293" w:rsidRDefault="00D0399A" w:rsidP="00F67711">
            <w:pPr>
              <w:rPr>
                <w:rFonts w:ascii="Calibri" w:eastAsia="Calibri" w:hAnsi="Calibri" w:cs="Times New Roman"/>
              </w:rPr>
            </w:pPr>
          </w:p>
          <w:p w14:paraId="4D14EB2B" w14:textId="77777777" w:rsidR="00D0399A" w:rsidRDefault="00D0399A" w:rsidP="00F67711">
            <w:pPr>
              <w:rPr>
                <w:rFonts w:ascii="Calibri" w:eastAsia="Calibri" w:hAnsi="Calibri" w:cs="Times New Roman"/>
              </w:rPr>
            </w:pPr>
            <w:r w:rsidRPr="00AD7293">
              <w:rPr>
                <w:rFonts w:ascii="Calibri" w:eastAsia="Calibri" w:hAnsi="Calibri" w:cs="Times New Roman"/>
              </w:rPr>
              <w:t>Existing networks are collaborating to develop the scope and outline of an ‘Ally Network’. Work is at an early stage, initial proposal to be taken to the ESWLSG meeting.</w:t>
            </w:r>
          </w:p>
          <w:p w14:paraId="368EB673" w14:textId="77777777" w:rsidR="00D0399A" w:rsidRPr="00AD7293" w:rsidRDefault="00D0399A" w:rsidP="00F67711">
            <w:pPr>
              <w:rPr>
                <w:rFonts w:ascii="Calibri" w:eastAsia="Calibri" w:hAnsi="Calibri" w:cs="Times New Roman"/>
              </w:rPr>
            </w:pPr>
          </w:p>
          <w:p w14:paraId="1BFA2DD9" w14:textId="7777777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The Anti-Racist Wales Action Plan developed by Welsh Government was published in June 2022. Board development has continued following the initial session in August 2022. The Board Development </w:t>
            </w:r>
            <w:r w:rsidRPr="00E510CB">
              <w:rPr>
                <w:rFonts w:ascii="Calibri" w:eastAsia="Calibri" w:hAnsi="Calibri" w:cs="Times New Roman"/>
                <w:color w:val="FF0000"/>
              </w:rPr>
              <w:t>session planned for Dec 2022 was delayed due to Industrial Action, the session will now take place February 2023</w:t>
            </w:r>
          </w:p>
          <w:p w14:paraId="67BDB007" w14:textId="77777777" w:rsidR="00D0399A" w:rsidRDefault="00D0399A" w:rsidP="00F67711">
            <w:pPr>
              <w:rPr>
                <w:rFonts w:ascii="Calibri" w:eastAsia="Calibri" w:hAnsi="Calibri" w:cs="Times New Roman"/>
              </w:rPr>
            </w:pPr>
            <w:r w:rsidRPr="00AD7293">
              <w:rPr>
                <w:rFonts w:ascii="Calibri" w:eastAsia="Calibri" w:hAnsi="Calibri" w:cs="Times New Roman"/>
              </w:rPr>
              <w:t>supported by Race Equality First in collaboration with the One Voice Network.</w:t>
            </w:r>
          </w:p>
          <w:p w14:paraId="7316E058" w14:textId="77777777" w:rsidR="00D0399A" w:rsidRPr="00AD7293" w:rsidRDefault="00D0399A" w:rsidP="00F67711">
            <w:pPr>
              <w:rPr>
                <w:rFonts w:ascii="Calibri" w:eastAsia="Calibri" w:hAnsi="Calibri" w:cs="Times New Roman"/>
              </w:rPr>
            </w:pPr>
          </w:p>
          <w:p w14:paraId="4FA98E13"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Development of the draft CAV Anti-Racist Wales Action Plan </w:t>
            </w:r>
            <w:r w:rsidRPr="00E510CB">
              <w:rPr>
                <w:rFonts w:ascii="Calibri" w:eastAsia="Calibri" w:hAnsi="Calibri" w:cs="Times New Roman"/>
                <w:color w:val="FF0000"/>
              </w:rPr>
              <w:t xml:space="preserve">has </w:t>
            </w:r>
            <w:r w:rsidRPr="00AD7293">
              <w:rPr>
                <w:rFonts w:ascii="Calibri" w:eastAsia="Calibri" w:hAnsi="Calibri" w:cs="Times New Roman"/>
              </w:rPr>
              <w:t>started</w:t>
            </w:r>
            <w:r>
              <w:rPr>
                <w:rFonts w:ascii="Calibri" w:eastAsia="Calibri" w:hAnsi="Calibri" w:cs="Times New Roman"/>
              </w:rPr>
              <w:t xml:space="preserve"> </w:t>
            </w:r>
            <w:r w:rsidRPr="00E510CB">
              <w:rPr>
                <w:rFonts w:ascii="Calibri" w:eastAsia="Calibri" w:hAnsi="Calibri" w:cs="Times New Roman"/>
                <w:color w:val="FF0000"/>
              </w:rPr>
              <w:t xml:space="preserve">via a staff and TU working group. </w:t>
            </w:r>
          </w:p>
          <w:p w14:paraId="36BC3D5A"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 xml:space="preserve">Stonewall Workplace Equality Index was submitted in September 2022, </w:t>
            </w:r>
            <w:r w:rsidRPr="00AD7293">
              <w:rPr>
                <w:rFonts w:ascii="Calibri" w:eastAsia="Calibri" w:hAnsi="Calibri" w:cs="Times New Roman"/>
              </w:rPr>
              <w:lastRenderedPageBreak/>
              <w:t>results will be published February 2023.</w:t>
            </w:r>
          </w:p>
          <w:p w14:paraId="6E8A865A"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Stonewall Equality Survey currently being promoted across the UHB.</w:t>
            </w:r>
          </w:p>
          <w:p w14:paraId="535110AC" w14:textId="77777777" w:rsidR="00D0399A" w:rsidRDefault="00D0399A" w:rsidP="00F67711">
            <w:pPr>
              <w:rPr>
                <w:rFonts w:ascii="Calibri" w:eastAsia="Calibri" w:hAnsi="Calibri" w:cs="Times New Roman"/>
              </w:rPr>
            </w:pPr>
            <w:r w:rsidRPr="00AD7293">
              <w:rPr>
                <w:rFonts w:ascii="Calibri" w:eastAsia="Calibri" w:hAnsi="Calibri" w:cs="Times New Roman"/>
              </w:rPr>
              <w:t>Access into work programmes are progressing well, including Project Search and Kickstart.</w:t>
            </w:r>
          </w:p>
          <w:p w14:paraId="67F97890" w14:textId="77777777" w:rsidR="00D0399A" w:rsidRDefault="00D0399A" w:rsidP="00F67711">
            <w:pPr>
              <w:rPr>
                <w:rFonts w:ascii="Calibri" w:eastAsia="Calibri" w:hAnsi="Calibri" w:cs="Times New Roman"/>
              </w:rPr>
            </w:pPr>
          </w:p>
          <w:p w14:paraId="68932399"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Work has commenced on development of a framework looking at Equality, Health Inequalities and Safety. A draft framework to be completed by end of March 2023. Collaborative work involving E&amp;I Team; ADOD; PH; Patient Experience; Quality and Safety.</w:t>
            </w:r>
          </w:p>
          <w:p w14:paraId="6FC98503" w14:textId="77777777" w:rsidR="00D0399A" w:rsidRPr="00AD7293" w:rsidRDefault="00D0399A" w:rsidP="00F67711">
            <w:pPr>
              <w:rPr>
                <w:rFonts w:ascii="Calibri" w:eastAsia="Calibri" w:hAnsi="Calibri" w:cs="Times New Roman"/>
              </w:rPr>
            </w:pPr>
          </w:p>
        </w:tc>
      </w:tr>
      <w:tr w:rsidR="00D0399A" w:rsidRPr="007417D8" w14:paraId="67B7DD1F" w14:textId="77777777" w:rsidTr="00F67711">
        <w:trPr>
          <w:trHeight w:val="700"/>
        </w:trPr>
        <w:tc>
          <w:tcPr>
            <w:tcW w:w="3901" w:type="dxa"/>
            <w:gridSpan w:val="3"/>
          </w:tcPr>
          <w:p w14:paraId="3426F233"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lastRenderedPageBreak/>
              <w:t>CAV Convention</w:t>
            </w:r>
          </w:p>
        </w:tc>
        <w:tc>
          <w:tcPr>
            <w:tcW w:w="1286" w:type="dxa"/>
            <w:gridSpan w:val="2"/>
          </w:tcPr>
          <w:p w14:paraId="5526654B"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3D08D520"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TBC</w:t>
            </w:r>
          </w:p>
        </w:tc>
        <w:tc>
          <w:tcPr>
            <w:tcW w:w="3636" w:type="dxa"/>
            <w:gridSpan w:val="2"/>
          </w:tcPr>
          <w:p w14:paraId="16E4EF2A" w14:textId="77777777" w:rsidR="00D0399A" w:rsidRPr="00187214" w:rsidRDefault="00D0399A" w:rsidP="00F67711">
            <w:pPr>
              <w:rPr>
                <w:rFonts w:ascii="Calibri" w:eastAsia="Calibri" w:hAnsi="Calibri" w:cs="Arial"/>
                <w:bCs/>
              </w:rPr>
            </w:pPr>
            <w:r w:rsidRPr="00187214">
              <w:rPr>
                <w:rFonts w:ascii="Calibri" w:eastAsia="Calibri" w:hAnsi="Calibri" w:cs="Arial"/>
                <w:bCs/>
              </w:rPr>
              <w:t>Action under review and date to be confirmed once known.</w:t>
            </w:r>
          </w:p>
        </w:tc>
      </w:tr>
      <w:tr w:rsidR="00D0399A" w:rsidRPr="00963057" w14:paraId="270EE9D5" w14:textId="77777777" w:rsidTr="00F67711">
        <w:tc>
          <w:tcPr>
            <w:tcW w:w="3901" w:type="dxa"/>
            <w:gridSpan w:val="3"/>
          </w:tcPr>
          <w:p w14:paraId="13AAD750"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Impact Score: 4</w:t>
            </w:r>
          </w:p>
        </w:tc>
        <w:tc>
          <w:tcPr>
            <w:tcW w:w="1286" w:type="dxa"/>
            <w:gridSpan w:val="2"/>
          </w:tcPr>
          <w:p w14:paraId="1C12E4DE"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Likelihood Score:  1</w:t>
            </w:r>
          </w:p>
        </w:tc>
        <w:tc>
          <w:tcPr>
            <w:tcW w:w="1525" w:type="dxa"/>
          </w:tcPr>
          <w:p w14:paraId="1BE2D318"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Target Risk Score:</w:t>
            </w:r>
          </w:p>
        </w:tc>
        <w:tc>
          <w:tcPr>
            <w:tcW w:w="3636" w:type="dxa"/>
            <w:gridSpan w:val="2"/>
            <w:shd w:val="clear" w:color="auto" w:fill="FFFF00"/>
          </w:tcPr>
          <w:p w14:paraId="67C90D44" w14:textId="77777777" w:rsidR="00D0399A" w:rsidRPr="001E60C1" w:rsidRDefault="00D0399A" w:rsidP="003203BF">
            <w:pPr>
              <w:pStyle w:val="ListParagraph"/>
              <w:numPr>
                <w:ilvl w:val="0"/>
                <w:numId w:val="55"/>
              </w:numPr>
              <w:rPr>
                <w:rFonts w:ascii="Calibri" w:eastAsia="Calibri" w:hAnsi="Calibri" w:cs="Times New Roman"/>
                <w:b/>
              </w:rPr>
            </w:pPr>
            <w:r w:rsidRPr="001E60C1">
              <w:rPr>
                <w:rFonts w:ascii="Calibri" w:eastAsia="Calibri" w:hAnsi="Calibri" w:cs="Times New Roman"/>
                <w:b/>
              </w:rPr>
              <w:t>(Moderate)</w:t>
            </w:r>
          </w:p>
        </w:tc>
      </w:tr>
    </w:tbl>
    <w:p w14:paraId="022D5B16" w14:textId="77777777" w:rsidR="00D0399A" w:rsidRPr="005B5EED" w:rsidRDefault="00D0399A" w:rsidP="00D0399A">
      <w:pPr>
        <w:rPr>
          <w:rFonts w:ascii="Calibri" w:eastAsia="Calibri" w:hAnsi="Calibri" w:cs="Times New Roman"/>
          <w:b/>
        </w:rPr>
      </w:pPr>
    </w:p>
    <w:p w14:paraId="210C1224" w14:textId="77777777" w:rsidR="00CE2219" w:rsidRDefault="00CE2219">
      <w:pPr>
        <w:rPr>
          <w:rFonts w:ascii="Calibri" w:eastAsia="Calibri" w:hAnsi="Calibri" w:cs="Times New Roman"/>
          <w:b/>
        </w:rPr>
      </w:pPr>
      <w:r>
        <w:rPr>
          <w:rFonts w:ascii="Calibri" w:eastAsia="Calibri" w:hAnsi="Calibri" w:cs="Times New Roman"/>
          <w:b/>
        </w:rPr>
        <w:br w:type="page"/>
      </w:r>
    </w:p>
    <w:p w14:paraId="6720BCEE" w14:textId="77777777" w:rsidR="007E5EE6" w:rsidRDefault="007E5EE6">
      <w:pPr>
        <w:rPr>
          <w:rFonts w:ascii="Calibri" w:eastAsia="Calibri" w:hAnsi="Calibri" w:cs="Times New Roman"/>
          <w:b/>
        </w:rPr>
      </w:pPr>
    </w:p>
    <w:p w14:paraId="6DFCDCBC" w14:textId="77777777" w:rsidR="00D0399A" w:rsidRPr="00CE2219" w:rsidRDefault="00D0399A" w:rsidP="003203BF">
      <w:pPr>
        <w:pStyle w:val="ListParagraph"/>
        <w:numPr>
          <w:ilvl w:val="0"/>
          <w:numId w:val="76"/>
        </w:numPr>
        <w:ind w:left="0" w:hanging="567"/>
        <w:rPr>
          <w:rFonts w:ascii="Calibri" w:eastAsia="Calibri" w:hAnsi="Calibri" w:cs="Times New Roman"/>
          <w:b/>
        </w:rPr>
      </w:pPr>
      <w:r w:rsidRPr="00CE2219">
        <w:rPr>
          <w:rFonts w:ascii="Calibri" w:eastAsia="Calibri" w:hAnsi="Calibri" w:cs="Times New Roman"/>
          <w:b/>
        </w:rPr>
        <w:t>Impact of Covid19 Pandemic on Staff Wellbeing – Executive Director of People and Culture (Rachel Gidman)</w:t>
      </w:r>
    </w:p>
    <w:p w14:paraId="18AD162E" w14:textId="77777777" w:rsidR="00D0399A" w:rsidRPr="00192776" w:rsidRDefault="00D0399A" w:rsidP="00D0399A">
      <w:pPr>
        <w:spacing w:line="240" w:lineRule="auto"/>
        <w:ind w:left="-567"/>
        <w:jc w:val="both"/>
        <w:rPr>
          <w:rFonts w:ascii="Calibri" w:eastAsia="Calibri" w:hAnsi="Calibri" w:cs="Times New Roman"/>
          <w:bCs/>
          <w:lang w:val="en-US"/>
        </w:rPr>
      </w:pPr>
      <w:r w:rsidRPr="00192776">
        <w:rPr>
          <w:rFonts w:ascii="Calibri" w:eastAsia="Calibri" w:hAnsi="Calibri" w:cs="Times New Roman"/>
        </w:rPr>
        <w:t>As a result of the global Covid19 pandemic, our employees have been exposed to unprecedented levels of psychological and physical distress both at home and in the workplace.  Evidence indicates that</w:t>
      </w:r>
      <w:r w:rsidRPr="00192776">
        <w:rPr>
          <w:rFonts w:ascii="Calibri" w:eastAsia="Calibri" w:hAnsi="Calibri" w:cs="Times New Roman"/>
          <w:bCs/>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20"/>
        <w:gridCol w:w="80"/>
        <w:gridCol w:w="2521"/>
        <w:gridCol w:w="52"/>
        <w:gridCol w:w="1161"/>
        <w:gridCol w:w="1294"/>
        <w:gridCol w:w="411"/>
        <w:gridCol w:w="2609"/>
      </w:tblGrid>
      <w:tr w:rsidR="00D0399A" w:rsidRPr="00192776" w14:paraId="6D06BAD5" w14:textId="77777777" w:rsidTr="00F67711">
        <w:tc>
          <w:tcPr>
            <w:tcW w:w="2323" w:type="dxa"/>
            <w:gridSpan w:val="2"/>
            <w:tcBorders>
              <w:bottom w:val="single" w:sz="4" w:space="0" w:color="auto"/>
              <w:right w:val="nil"/>
            </w:tcBorders>
          </w:tcPr>
          <w:p w14:paraId="43389C2E"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Risk</w:t>
            </w:r>
          </w:p>
          <w:p w14:paraId="6DCC76C3" w14:textId="77777777" w:rsidR="00D0399A" w:rsidRPr="00192776" w:rsidRDefault="00D0399A" w:rsidP="00F67711">
            <w:pPr>
              <w:rPr>
                <w:rFonts w:ascii="Calibri" w:eastAsia="Calibri" w:hAnsi="Calibri" w:cs="Times New Roman"/>
                <w:b/>
              </w:rPr>
            </w:pPr>
          </w:p>
        </w:tc>
        <w:tc>
          <w:tcPr>
            <w:tcW w:w="8025" w:type="dxa"/>
            <w:gridSpan w:val="6"/>
            <w:tcBorders>
              <w:left w:val="nil"/>
            </w:tcBorders>
          </w:tcPr>
          <w:p w14:paraId="57F4FFD0"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D0399A" w:rsidRPr="00192776" w14:paraId="77190F7D" w14:textId="77777777" w:rsidTr="00F67711">
        <w:tc>
          <w:tcPr>
            <w:tcW w:w="2323" w:type="dxa"/>
            <w:gridSpan w:val="2"/>
            <w:tcBorders>
              <w:bottom w:val="single" w:sz="4" w:space="0" w:color="auto"/>
              <w:right w:val="nil"/>
            </w:tcBorders>
          </w:tcPr>
          <w:p w14:paraId="363A6947"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 xml:space="preserve">Date added:  </w:t>
            </w:r>
          </w:p>
        </w:tc>
        <w:tc>
          <w:tcPr>
            <w:tcW w:w="8025" w:type="dxa"/>
            <w:gridSpan w:val="6"/>
            <w:tcBorders>
              <w:left w:val="nil"/>
            </w:tcBorders>
          </w:tcPr>
          <w:p w14:paraId="79E591D8"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6</w:t>
            </w:r>
            <w:r w:rsidRPr="00192776">
              <w:rPr>
                <w:rFonts w:ascii="Calibri" w:eastAsia="Calibri" w:hAnsi="Calibri" w:cs="Times New Roman"/>
                <w:vertAlign w:val="superscript"/>
              </w:rPr>
              <w:t>th</w:t>
            </w:r>
            <w:r w:rsidRPr="00192776">
              <w:rPr>
                <w:rFonts w:ascii="Calibri" w:eastAsia="Calibri" w:hAnsi="Calibri" w:cs="Times New Roman"/>
              </w:rPr>
              <w:t xml:space="preserve"> May 2021</w:t>
            </w:r>
          </w:p>
        </w:tc>
      </w:tr>
      <w:tr w:rsidR="00D0399A" w:rsidRPr="00192776" w14:paraId="77001D54" w14:textId="77777777" w:rsidTr="00F67711">
        <w:tc>
          <w:tcPr>
            <w:tcW w:w="2323" w:type="dxa"/>
            <w:gridSpan w:val="2"/>
            <w:tcBorders>
              <w:bottom w:val="single" w:sz="4" w:space="0" w:color="auto"/>
              <w:right w:val="nil"/>
            </w:tcBorders>
          </w:tcPr>
          <w:p w14:paraId="177430B7"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Cause</w:t>
            </w:r>
          </w:p>
        </w:tc>
        <w:tc>
          <w:tcPr>
            <w:tcW w:w="8025" w:type="dxa"/>
            <w:gridSpan w:val="6"/>
            <w:tcBorders>
              <w:left w:val="nil"/>
            </w:tcBorders>
          </w:tcPr>
          <w:p w14:paraId="5F7D8B29"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Redeployment with lack of communication / notice / consultation</w:t>
            </w:r>
          </w:p>
          <w:p w14:paraId="6E5083F3"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Working in areas out of their clinical expertise / experience</w:t>
            </w:r>
          </w:p>
          <w:p w14:paraId="21E2FC3D"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Being merged with new colleagues from different areas</w:t>
            </w:r>
          </w:p>
          <w:p w14:paraId="1BF3667C"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Increased working to cover shifts for colleagues / react to increased capacity / high levels of sickness or isolation due to positive Covid test results</w:t>
            </w:r>
          </w:p>
          <w:p w14:paraId="63AF70F8"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Shielding / self-isolating / suffering from / recovering from COVID-19</w:t>
            </w:r>
          </w:p>
          <w:p w14:paraId="5C8DD6B3"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Build-up of grief / dealing with potentially traumatic experiences</w:t>
            </w:r>
          </w:p>
          <w:p w14:paraId="48726D7D"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Lack of integration and understanding of importance of wellbeing amongst managers / impact upon manager wellbeing</w:t>
            </w:r>
          </w:p>
          <w:p w14:paraId="68DF33CB"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Conflict between service delivery and staff wellbeing</w:t>
            </w:r>
          </w:p>
          <w:p w14:paraId="55D2D55A"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Continued exposure to psychological impact of covid both at home and in work</w:t>
            </w:r>
          </w:p>
          <w:p w14:paraId="144FB909"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Ongoing demands of the pandemic over an extended period of time, minimising ability to take leave / rest / recuperate</w:t>
            </w:r>
          </w:p>
          <w:p w14:paraId="517A51DB" w14:textId="77777777" w:rsidR="00D0399A" w:rsidRDefault="00D0399A" w:rsidP="00F67711">
            <w:pPr>
              <w:numPr>
                <w:ilvl w:val="0"/>
                <w:numId w:val="21"/>
              </w:numPr>
              <w:contextualSpacing/>
              <w:rPr>
                <w:rFonts w:ascii="Calibri" w:eastAsia="Calibri" w:hAnsi="Calibri" w:cs="Times New Roman"/>
              </w:rPr>
            </w:pPr>
            <w:r w:rsidRPr="007E190B">
              <w:rPr>
                <w:rFonts w:ascii="Calibri" w:eastAsia="Calibri" w:hAnsi="Calibri" w:cs="Times New Roman"/>
              </w:rPr>
              <w:t>Experience of moral injury</w:t>
            </w:r>
          </w:p>
          <w:p w14:paraId="5CA31241" w14:textId="77777777" w:rsidR="00D0399A" w:rsidRPr="00192776" w:rsidRDefault="00D0399A" w:rsidP="00F67711">
            <w:pPr>
              <w:numPr>
                <w:ilvl w:val="0"/>
                <w:numId w:val="21"/>
              </w:numPr>
              <w:contextualSpacing/>
              <w:rPr>
                <w:rFonts w:ascii="Calibri" w:eastAsia="Calibri" w:hAnsi="Calibri" w:cs="Times New Roman"/>
              </w:rPr>
            </w:pPr>
            <w:r w:rsidRPr="00187214">
              <w:rPr>
                <w:rFonts w:ascii="Calibri" w:eastAsia="Calibri" w:hAnsi="Calibri" w:cs="Times New Roman"/>
              </w:rPr>
              <w:t>Cost of living ‘crisis’</w:t>
            </w:r>
          </w:p>
        </w:tc>
      </w:tr>
      <w:tr w:rsidR="00D0399A" w:rsidRPr="00192776" w14:paraId="3F5AD98A" w14:textId="77777777" w:rsidTr="00F67711">
        <w:tc>
          <w:tcPr>
            <w:tcW w:w="2323" w:type="dxa"/>
            <w:gridSpan w:val="2"/>
            <w:tcBorders>
              <w:right w:val="nil"/>
            </w:tcBorders>
          </w:tcPr>
          <w:p w14:paraId="5A7217E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w:t>
            </w:r>
          </w:p>
        </w:tc>
        <w:tc>
          <w:tcPr>
            <w:tcW w:w="8025" w:type="dxa"/>
            <w:gridSpan w:val="6"/>
            <w:tcBorders>
              <w:left w:val="nil"/>
            </w:tcBorders>
          </w:tcPr>
          <w:p w14:paraId="660CB50A"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Values and behaviours of the UHB will not be displayed and potential for exacerbation of existing poor behaviours</w:t>
            </w:r>
          </w:p>
          <w:p w14:paraId="108A2796"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Operating on minimal staff levels in clinical areas</w:t>
            </w:r>
          </w:p>
          <w:p w14:paraId="1F1D6F00"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Mental health and wellbeing of staff will decrease, existing MH conditions exacerbated</w:t>
            </w:r>
          </w:p>
          <w:p w14:paraId="47380DBE"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Clinical errors will increase</w:t>
            </w:r>
          </w:p>
          <w:p w14:paraId="4C741B72"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Staff morale and productivity will decrease</w:t>
            </w:r>
          </w:p>
          <w:p w14:paraId="1D4DD40F"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Job satisfaction and happiness levels will decrease</w:t>
            </w:r>
          </w:p>
          <w:p w14:paraId="4DCD0FA7"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Increase in sickness levels</w:t>
            </w:r>
          </w:p>
          <w:p w14:paraId="4EDE4917"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Patient experience will decrease</w:t>
            </w:r>
          </w:p>
          <w:p w14:paraId="40A6E5E0"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Increased referrals to Occupational Health and Employee Wellbeing Services (EWS)</w:t>
            </w:r>
          </w:p>
          <w:p w14:paraId="5DCD9924"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UHB credibility as an employee of choice may decrease</w:t>
            </w:r>
          </w:p>
          <w:p w14:paraId="3378E0F5"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Potential exacerbation of existing health conditions</w:t>
            </w:r>
          </w:p>
        </w:tc>
      </w:tr>
      <w:tr w:rsidR="00D0399A" w:rsidRPr="00192776" w14:paraId="64004512" w14:textId="77777777" w:rsidTr="00F67711">
        <w:tc>
          <w:tcPr>
            <w:tcW w:w="2323" w:type="dxa"/>
            <w:gridSpan w:val="2"/>
            <w:tcBorders>
              <w:bottom w:val="single" w:sz="4" w:space="0" w:color="auto"/>
            </w:tcBorders>
          </w:tcPr>
          <w:p w14:paraId="1B58685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 Score:   5</w:t>
            </w:r>
          </w:p>
        </w:tc>
        <w:tc>
          <w:tcPr>
            <w:tcW w:w="2554" w:type="dxa"/>
          </w:tcPr>
          <w:p w14:paraId="29A87A79"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Likelihood Score:  4</w:t>
            </w:r>
          </w:p>
        </w:tc>
        <w:tc>
          <w:tcPr>
            <w:tcW w:w="2433" w:type="dxa"/>
            <w:gridSpan w:val="3"/>
          </w:tcPr>
          <w:p w14:paraId="3F6F40C2"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Gross Risk Score:</w:t>
            </w:r>
          </w:p>
        </w:tc>
        <w:tc>
          <w:tcPr>
            <w:tcW w:w="3038" w:type="dxa"/>
            <w:gridSpan w:val="2"/>
            <w:shd w:val="clear" w:color="auto" w:fill="FF0000"/>
          </w:tcPr>
          <w:p w14:paraId="2A143349"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20 –(Extreme)</w:t>
            </w:r>
          </w:p>
        </w:tc>
      </w:tr>
      <w:tr w:rsidR="00D0399A" w:rsidRPr="00192776" w14:paraId="05B0FD8C" w14:textId="77777777" w:rsidTr="00F67711">
        <w:tc>
          <w:tcPr>
            <w:tcW w:w="2323" w:type="dxa"/>
            <w:gridSpan w:val="2"/>
            <w:tcBorders>
              <w:bottom w:val="single" w:sz="4" w:space="0" w:color="auto"/>
              <w:right w:val="nil"/>
            </w:tcBorders>
          </w:tcPr>
          <w:p w14:paraId="79669D4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Current Controls</w:t>
            </w:r>
          </w:p>
        </w:tc>
        <w:tc>
          <w:tcPr>
            <w:tcW w:w="8025" w:type="dxa"/>
            <w:gridSpan w:val="6"/>
            <w:tcBorders>
              <w:left w:val="nil"/>
            </w:tcBorders>
          </w:tcPr>
          <w:p w14:paraId="70AD8409"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Self-referral to wellbeing services</w:t>
            </w:r>
          </w:p>
          <w:p w14:paraId="4BAF5138"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Managerial referrals to occupational health </w:t>
            </w:r>
          </w:p>
          <w:p w14:paraId="1FCBA63D"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External support </w:t>
            </w:r>
          </w:p>
          <w:p w14:paraId="62B54448" w14:textId="77777777" w:rsidR="00D0399A" w:rsidRPr="00187214"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Q&amp;As and drop ins </w:t>
            </w:r>
            <w:r w:rsidRPr="00187214">
              <w:rPr>
                <w:rFonts w:ascii="Calibri" w:eastAsia="Calibri" w:hAnsi="Calibri" w:cs="Times New Roman"/>
              </w:rPr>
              <w:t>(ad-hoc and upon request)</w:t>
            </w:r>
          </w:p>
          <w:p w14:paraId="5F095AFE"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Support and training for Line managers </w:t>
            </w:r>
          </w:p>
          <w:p w14:paraId="04F49E2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Development of range of wellbeing resources for both staff and line managers</w:t>
            </w:r>
          </w:p>
          <w:p w14:paraId="376372B7"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GP self-referral </w:t>
            </w:r>
          </w:p>
          <w:p w14:paraId="7D34B3B0"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Values Based Appraisals including focus on wellbeing</w:t>
            </w:r>
          </w:p>
          <w:p w14:paraId="69DE65A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Chaplaincy ward rounds</w:t>
            </w:r>
          </w:p>
          <w:p w14:paraId="13EE246A"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Health Intervention Team (HIT) </w:t>
            </w:r>
          </w:p>
          <w:p w14:paraId="31F7B633"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Wellbeing champions initiative</w:t>
            </w:r>
          </w:p>
          <w:p w14:paraId="0715852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Health and Wellbeing Strategic group</w:t>
            </w:r>
          </w:p>
          <w:p w14:paraId="5FA17BE9"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lastRenderedPageBreak/>
              <w:t xml:space="preserve">Development of rapid access to Dermatology </w:t>
            </w:r>
          </w:p>
          <w:p w14:paraId="511B7E92"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Post traumatic pathway service </w:t>
            </w:r>
          </w:p>
          <w:p w14:paraId="26D39A95"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Deployment principles to support staff and line managers</w:t>
            </w:r>
          </w:p>
          <w:p w14:paraId="1EDDFD0E"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walkabouts to signpost resources </w:t>
            </w:r>
          </w:p>
          <w:p w14:paraId="4541BB08" w14:textId="77777777" w:rsidR="00D0399A" w:rsidRPr="00CF3607" w:rsidRDefault="00D0399A" w:rsidP="00F67711">
            <w:pPr>
              <w:numPr>
                <w:ilvl w:val="0"/>
                <w:numId w:val="23"/>
              </w:numPr>
              <w:contextualSpacing/>
              <w:rPr>
                <w:rFonts w:ascii="Calibri" w:eastAsia="Times New Roman" w:hAnsi="Calibri" w:cs="Times New Roman"/>
              </w:rPr>
            </w:pPr>
            <w:r w:rsidRPr="00CF3607">
              <w:rPr>
                <w:rFonts w:ascii="Calibri" w:eastAsia="Calibri" w:hAnsi="Calibri" w:cs="Times New Roman"/>
              </w:rPr>
              <w:t xml:space="preserve">Long Covid Peer Support Group </w:t>
            </w:r>
          </w:p>
        </w:tc>
      </w:tr>
      <w:tr w:rsidR="00D0399A" w:rsidRPr="00192776" w14:paraId="66B4686E" w14:textId="77777777" w:rsidTr="00F67711">
        <w:tc>
          <w:tcPr>
            <w:tcW w:w="2323" w:type="dxa"/>
            <w:gridSpan w:val="2"/>
            <w:tcBorders>
              <w:right w:val="nil"/>
            </w:tcBorders>
          </w:tcPr>
          <w:p w14:paraId="71FB9CF4"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lastRenderedPageBreak/>
              <w:t>Current Assurances</w:t>
            </w:r>
          </w:p>
        </w:tc>
        <w:tc>
          <w:tcPr>
            <w:tcW w:w="8025" w:type="dxa"/>
            <w:gridSpan w:val="6"/>
            <w:tcBorders>
              <w:left w:val="nil"/>
            </w:tcBorders>
          </w:tcPr>
          <w:p w14:paraId="5CC12637"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Internal monitoring and KPIs within the </w:t>
            </w:r>
            <w:r w:rsidRPr="007417D8">
              <w:rPr>
                <w:rFonts w:ascii="Calibri" w:eastAsia="Calibri" w:hAnsi="Calibri" w:cs="Times New Roman"/>
              </w:rPr>
              <w:t>OH&amp;</w:t>
            </w:r>
            <w:r w:rsidRPr="00192776">
              <w:rPr>
                <w:rFonts w:ascii="Calibri" w:eastAsia="Calibri" w:hAnsi="Calibri" w:cs="Times New Roman"/>
              </w:rPr>
              <w:t>EHWS</w:t>
            </w:r>
            <w:r w:rsidRPr="00192776">
              <w:rPr>
                <w:rFonts w:ascii="Calibri" w:eastAsia="Calibri" w:hAnsi="Calibri" w:cs="Times New Roman"/>
                <w:color w:val="FF0000"/>
                <w:vertAlign w:val="superscript"/>
              </w:rPr>
              <w:t xml:space="preserve"> (1)</w:t>
            </w:r>
          </w:p>
          <w:p w14:paraId="78E3E345"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Wellbeing champions normalising wellbeing discussions</w:t>
            </w:r>
            <w:r w:rsidRPr="00192776">
              <w:rPr>
                <w:rFonts w:ascii="Calibri" w:eastAsia="Calibri" w:hAnsi="Calibri" w:cs="Times New Roman"/>
                <w:color w:val="FF0000"/>
                <w:vertAlign w:val="superscript"/>
              </w:rPr>
              <w:t xml:space="preserve"> (1)</w:t>
            </w:r>
          </w:p>
          <w:p w14:paraId="5992BF5B"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VBA focussing on individual wellbeing and development </w:t>
            </w:r>
            <w:r w:rsidRPr="00192776">
              <w:rPr>
                <w:rFonts w:ascii="Calibri" w:eastAsia="Calibri" w:hAnsi="Calibri" w:cs="Times New Roman"/>
                <w:color w:val="FF0000"/>
                <w:vertAlign w:val="superscript"/>
              </w:rPr>
              <w:t>(1)</w:t>
            </w:r>
          </w:p>
          <w:p w14:paraId="6DC3F879" w14:textId="77777777" w:rsidR="00D0399A" w:rsidRPr="00192776" w:rsidRDefault="00D0399A" w:rsidP="00F67711">
            <w:pPr>
              <w:numPr>
                <w:ilvl w:val="0"/>
                <w:numId w:val="23"/>
              </w:numPr>
              <w:contextualSpacing/>
              <w:rPr>
                <w:rFonts w:ascii="Calibri" w:eastAsia="Calibri" w:hAnsi="Calibri" w:cs="Times New Roman"/>
              </w:rPr>
            </w:pPr>
            <w:r w:rsidRPr="00187214">
              <w:rPr>
                <w:rFonts w:ascii="Calibri" w:eastAsia="Calibri" w:hAnsi="Calibri" w:cs="Times New Roman"/>
              </w:rPr>
              <w:t>HIT Team recommendation plan completed following UHB engagement, priority actions to be focus</w:t>
            </w:r>
            <w:r w:rsidRPr="00187214">
              <w:rPr>
                <w:rFonts w:ascii="Calibri" w:eastAsia="Calibri" w:hAnsi="Calibri" w:cs="Times New Roman"/>
                <w:vertAlign w:val="superscript"/>
              </w:rPr>
              <w:t xml:space="preserve"> </w:t>
            </w:r>
            <w:r w:rsidRPr="00192776">
              <w:rPr>
                <w:rFonts w:ascii="Calibri" w:eastAsia="Calibri" w:hAnsi="Calibri" w:cs="Times New Roman"/>
                <w:color w:val="FF0000"/>
                <w:vertAlign w:val="superscript"/>
              </w:rPr>
              <w:t>(1)</w:t>
            </w:r>
          </w:p>
          <w:p w14:paraId="122021D0" w14:textId="77777777" w:rsidR="00D0399A" w:rsidRPr="0005307A" w:rsidRDefault="00D0399A" w:rsidP="00F67711">
            <w:pPr>
              <w:pStyle w:val="ListParagraph"/>
              <w:numPr>
                <w:ilvl w:val="0"/>
                <w:numId w:val="23"/>
              </w:numPr>
              <w:rPr>
                <w:rFonts w:ascii="Calibri" w:eastAsia="Calibri" w:hAnsi="Calibri" w:cs="Times New Roman"/>
                <w:color w:val="FF0000"/>
              </w:rPr>
            </w:pPr>
            <w:r w:rsidRPr="00187214">
              <w:rPr>
                <w:rFonts w:ascii="Calibri" w:eastAsia="Calibri" w:hAnsi="Calibri" w:cs="Times New Roman"/>
              </w:rPr>
              <w:t xml:space="preserve">Taking Care of Carers Audit and Action Plan </w:t>
            </w:r>
            <w:r w:rsidRPr="0005307A">
              <w:rPr>
                <w:rFonts w:ascii="Calibri" w:eastAsia="Calibri" w:hAnsi="Calibri" w:cs="Times New Roman"/>
                <w:color w:val="00B050"/>
                <w:vertAlign w:val="superscript"/>
              </w:rPr>
              <w:t>(3)</w:t>
            </w:r>
          </w:p>
          <w:p w14:paraId="75BDD2BF" w14:textId="77777777" w:rsidR="00D0399A" w:rsidRPr="0005307A" w:rsidRDefault="00D0399A" w:rsidP="00F67711">
            <w:pPr>
              <w:pStyle w:val="ListParagraph"/>
              <w:numPr>
                <w:ilvl w:val="0"/>
                <w:numId w:val="23"/>
              </w:numPr>
              <w:rPr>
                <w:rFonts w:ascii="Calibri" w:eastAsia="Calibri" w:hAnsi="Calibri" w:cs="Times New Roman"/>
                <w:color w:val="FF0000"/>
              </w:rPr>
            </w:pPr>
            <w:r w:rsidRPr="00187214">
              <w:rPr>
                <w:rFonts w:ascii="Calibri" w:eastAsia="Calibri" w:hAnsi="Calibri" w:cs="Times New Roman"/>
              </w:rPr>
              <w:t xml:space="preserve">Internal audit on Staff Wellbeing, Culture and Values (September 2022) Report </w:t>
            </w:r>
            <w:r w:rsidRPr="0005307A">
              <w:rPr>
                <w:rFonts w:ascii="Calibri" w:eastAsia="Calibri" w:hAnsi="Calibri" w:cs="Times New Roman"/>
                <w:color w:val="00B050"/>
                <w:vertAlign w:val="superscript"/>
              </w:rPr>
              <w:t>(3)</w:t>
            </w:r>
          </w:p>
          <w:p w14:paraId="0E4ACD58"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Trade unions insight and feedback from employees </w:t>
            </w:r>
            <w:r w:rsidRPr="007417D8">
              <w:rPr>
                <w:rFonts w:ascii="Calibri" w:eastAsia="Calibri" w:hAnsi="Calibri" w:cs="Times New Roman"/>
                <w:color w:val="FFC000"/>
                <w:vertAlign w:val="superscript"/>
              </w:rPr>
              <w:t>(2)</w:t>
            </w:r>
          </w:p>
        </w:tc>
      </w:tr>
      <w:tr w:rsidR="00D0399A" w:rsidRPr="00192776" w14:paraId="6D9F1392" w14:textId="77777777" w:rsidTr="00F67711">
        <w:tc>
          <w:tcPr>
            <w:tcW w:w="2323" w:type="dxa"/>
            <w:gridSpan w:val="2"/>
            <w:tcBorders>
              <w:bottom w:val="single" w:sz="4" w:space="0" w:color="auto"/>
            </w:tcBorders>
          </w:tcPr>
          <w:p w14:paraId="32173E65"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 Score: 5</w:t>
            </w:r>
          </w:p>
        </w:tc>
        <w:tc>
          <w:tcPr>
            <w:tcW w:w="2554" w:type="dxa"/>
          </w:tcPr>
          <w:p w14:paraId="40C17AE3" w14:textId="77777777" w:rsidR="00D0399A" w:rsidRPr="00192776" w:rsidRDefault="00D0399A" w:rsidP="00F67711">
            <w:pPr>
              <w:rPr>
                <w:rFonts w:ascii="Calibri" w:eastAsia="Calibri" w:hAnsi="Calibri" w:cs="Times New Roman"/>
                <w:b/>
                <w:bCs/>
              </w:rPr>
            </w:pPr>
            <w:r w:rsidRPr="00192776">
              <w:rPr>
                <w:rFonts w:ascii="Calibri" w:eastAsia="Calibri" w:hAnsi="Calibri" w:cs="Times New Roman"/>
                <w:b/>
                <w:bCs/>
              </w:rPr>
              <w:t>Likelihood Score: 3</w:t>
            </w:r>
          </w:p>
        </w:tc>
        <w:tc>
          <w:tcPr>
            <w:tcW w:w="2433" w:type="dxa"/>
            <w:gridSpan w:val="3"/>
          </w:tcPr>
          <w:p w14:paraId="59943A45"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Net Risk Score:</w:t>
            </w:r>
          </w:p>
        </w:tc>
        <w:tc>
          <w:tcPr>
            <w:tcW w:w="3038" w:type="dxa"/>
            <w:gridSpan w:val="2"/>
            <w:shd w:val="clear" w:color="auto" w:fill="FF0000"/>
          </w:tcPr>
          <w:p w14:paraId="268C40CF" w14:textId="77777777" w:rsidR="00D0399A" w:rsidRPr="00192776" w:rsidRDefault="00D0399A" w:rsidP="00F67711">
            <w:pPr>
              <w:rPr>
                <w:rFonts w:ascii="Calibri" w:eastAsia="Calibri" w:hAnsi="Calibri" w:cs="Times New Roman"/>
                <w:b/>
                <w:bCs/>
              </w:rPr>
            </w:pPr>
            <w:r w:rsidRPr="00192776">
              <w:rPr>
                <w:rFonts w:ascii="Calibri" w:eastAsia="Calibri" w:hAnsi="Calibri" w:cs="Times New Roman"/>
                <w:b/>
                <w:bCs/>
              </w:rPr>
              <w:t>15 – (Extreme)</w:t>
            </w:r>
          </w:p>
        </w:tc>
      </w:tr>
      <w:tr w:rsidR="00D0399A" w:rsidRPr="00192776" w14:paraId="7D9F78A3" w14:textId="77777777" w:rsidTr="00F67711">
        <w:tc>
          <w:tcPr>
            <w:tcW w:w="2323" w:type="dxa"/>
            <w:gridSpan w:val="2"/>
            <w:tcBorders>
              <w:bottom w:val="single" w:sz="4" w:space="0" w:color="auto"/>
              <w:right w:val="nil"/>
            </w:tcBorders>
          </w:tcPr>
          <w:p w14:paraId="0ABEC818"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Gap in Controls</w:t>
            </w:r>
          </w:p>
        </w:tc>
        <w:tc>
          <w:tcPr>
            <w:tcW w:w="8025" w:type="dxa"/>
            <w:gridSpan w:val="6"/>
            <w:tcBorders>
              <w:left w:val="nil"/>
            </w:tcBorders>
          </w:tcPr>
          <w:p w14:paraId="540F0487"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Staff shortages leading to movement of staff and high demand for cover</w:t>
            </w:r>
          </w:p>
          <w:p w14:paraId="5F2D97A4"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Transparent and timely Communication especially to staff who are not in their substantive role e.g. redeployed, hybrid working</w:t>
            </w:r>
          </w:p>
          <w:p w14:paraId="731F5E4B"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Health Charity funding for EWS agreed in principal, to be confirmed by the charitable fund trustees September 2022</w:t>
            </w:r>
          </w:p>
          <w:p w14:paraId="15715CC8"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Continued increase in referrals to Occupational Health and increased PEHD work to support mass-recruitment</w:t>
            </w:r>
          </w:p>
          <w:p w14:paraId="3901301C" w14:textId="77777777" w:rsidR="00D0399A" w:rsidRPr="00187214" w:rsidRDefault="00D0399A" w:rsidP="00F67711">
            <w:pPr>
              <w:numPr>
                <w:ilvl w:val="0"/>
                <w:numId w:val="24"/>
              </w:numPr>
              <w:contextualSpacing/>
              <w:rPr>
                <w:rFonts w:ascii="Calibri" w:eastAsia="Calibri" w:hAnsi="Calibri" w:cs="Times New Roman"/>
              </w:rPr>
            </w:pPr>
            <w:r w:rsidRPr="00187214">
              <w:rPr>
                <w:rFonts w:ascii="Segoe UI" w:hAnsi="Segoe UI" w:cs="Segoe UI"/>
                <w:sz w:val="21"/>
                <w:szCs w:val="21"/>
                <w:shd w:val="clear" w:color="auto" w:fill="FFFFFF"/>
              </w:rPr>
              <w:t xml:space="preserve">EWS seeing an increase in staff presenting with more complex issues, including a rise in referrals needing a wellbeing check due to the presentation of </w:t>
            </w:r>
            <w:r>
              <w:rPr>
                <w:rFonts w:ascii="Segoe UI" w:hAnsi="Segoe UI" w:cs="Segoe UI"/>
                <w:sz w:val="21"/>
                <w:szCs w:val="21"/>
                <w:shd w:val="clear" w:color="auto" w:fill="FFFFFF"/>
              </w:rPr>
              <w:t xml:space="preserve">high </w:t>
            </w:r>
            <w:r w:rsidRPr="00187214">
              <w:rPr>
                <w:rFonts w:ascii="Segoe UI" w:hAnsi="Segoe UI" w:cs="Segoe UI"/>
                <w:sz w:val="21"/>
                <w:szCs w:val="21"/>
                <w:shd w:val="clear" w:color="auto" w:fill="FFFFFF"/>
              </w:rPr>
              <w:t>risk in the referral</w:t>
            </w:r>
          </w:p>
        </w:tc>
      </w:tr>
      <w:tr w:rsidR="00D0399A" w:rsidRPr="00192776" w14:paraId="1F708532" w14:textId="77777777" w:rsidTr="00F67711">
        <w:tc>
          <w:tcPr>
            <w:tcW w:w="2323" w:type="dxa"/>
            <w:gridSpan w:val="2"/>
            <w:tcBorders>
              <w:bottom w:val="single" w:sz="4" w:space="0" w:color="auto"/>
              <w:right w:val="nil"/>
            </w:tcBorders>
          </w:tcPr>
          <w:p w14:paraId="69E3F694"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Gap in Assurances</w:t>
            </w:r>
          </w:p>
        </w:tc>
        <w:tc>
          <w:tcPr>
            <w:tcW w:w="8025" w:type="dxa"/>
            <w:gridSpan w:val="6"/>
            <w:tcBorders>
              <w:left w:val="nil"/>
              <w:bottom w:val="single" w:sz="4" w:space="0" w:color="auto"/>
            </w:tcBorders>
          </w:tcPr>
          <w:p w14:paraId="69778539"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Organisational acceptance and approval of wellbeing as an integral part of staff’s working life balanced against demand and flow</w:t>
            </w:r>
          </w:p>
          <w:p w14:paraId="293EC668"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 xml:space="preserve">Awareness and access of employee wellbeing services, particularly for staff without email / internet access </w:t>
            </w:r>
          </w:p>
          <w:p w14:paraId="684E506E"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Clarity of signposting and support for managers and workforce</w:t>
            </w:r>
          </w:p>
        </w:tc>
      </w:tr>
      <w:tr w:rsidR="00D0399A" w:rsidRPr="00192776" w14:paraId="314173E0" w14:textId="77777777" w:rsidTr="00F67711">
        <w:tc>
          <w:tcPr>
            <w:tcW w:w="2242" w:type="dxa"/>
            <w:tcBorders>
              <w:bottom w:val="single" w:sz="4" w:space="0" w:color="auto"/>
              <w:right w:val="nil"/>
            </w:tcBorders>
            <w:shd w:val="clear" w:color="auto" w:fill="548DD4"/>
          </w:tcPr>
          <w:p w14:paraId="3AB2A4F5"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color w:val="FFFFFF"/>
              </w:rPr>
              <w:br w:type="page"/>
            </w:r>
            <w:r w:rsidRPr="00192776">
              <w:rPr>
                <w:rFonts w:ascii="Calibri" w:eastAsia="Calibri" w:hAnsi="Calibri" w:cs="Times New Roman"/>
                <w:b/>
                <w:color w:val="FFFFFF"/>
              </w:rPr>
              <w:t>Actions</w:t>
            </w:r>
          </w:p>
        </w:tc>
        <w:tc>
          <w:tcPr>
            <w:tcW w:w="2688" w:type="dxa"/>
            <w:gridSpan w:val="3"/>
            <w:tcBorders>
              <w:left w:val="nil"/>
              <w:bottom w:val="single" w:sz="4" w:space="0" w:color="auto"/>
              <w:right w:val="single" w:sz="4" w:space="0" w:color="auto"/>
            </w:tcBorders>
            <w:shd w:val="clear" w:color="auto" w:fill="548DD4"/>
          </w:tcPr>
          <w:p w14:paraId="726F2404" w14:textId="77777777" w:rsidR="00D0399A" w:rsidRPr="00192776" w:rsidRDefault="00D0399A" w:rsidP="00F67711">
            <w:pPr>
              <w:rPr>
                <w:rFonts w:ascii="Calibri" w:eastAsia="Calibri" w:hAnsi="Calibri" w:cs="Times New Roman"/>
                <w:color w:val="FFFFFF"/>
              </w:rPr>
            </w:pPr>
          </w:p>
        </w:tc>
        <w:tc>
          <w:tcPr>
            <w:tcW w:w="1086" w:type="dxa"/>
            <w:tcBorders>
              <w:left w:val="single" w:sz="4" w:space="0" w:color="auto"/>
              <w:bottom w:val="single" w:sz="4" w:space="0" w:color="auto"/>
              <w:right w:val="single" w:sz="4" w:space="0" w:color="auto"/>
            </w:tcBorders>
            <w:shd w:val="clear" w:color="auto" w:fill="548DD4"/>
          </w:tcPr>
          <w:p w14:paraId="2CC5A591"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Lead</w:t>
            </w:r>
          </w:p>
        </w:tc>
        <w:tc>
          <w:tcPr>
            <w:tcW w:w="1706" w:type="dxa"/>
            <w:gridSpan w:val="2"/>
            <w:tcBorders>
              <w:left w:val="single" w:sz="4" w:space="0" w:color="auto"/>
              <w:bottom w:val="single" w:sz="4" w:space="0" w:color="auto"/>
            </w:tcBorders>
            <w:shd w:val="clear" w:color="auto" w:fill="548DD4"/>
          </w:tcPr>
          <w:p w14:paraId="356D65BF"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By when</w:t>
            </w:r>
          </w:p>
        </w:tc>
        <w:tc>
          <w:tcPr>
            <w:tcW w:w="2626" w:type="dxa"/>
            <w:tcBorders>
              <w:left w:val="single" w:sz="4" w:space="0" w:color="auto"/>
              <w:bottom w:val="single" w:sz="4" w:space="0" w:color="auto"/>
            </w:tcBorders>
            <w:shd w:val="clear" w:color="auto" w:fill="548DD4"/>
          </w:tcPr>
          <w:p w14:paraId="40E52176"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 xml:space="preserve">Update since </w:t>
            </w:r>
            <w:r>
              <w:rPr>
                <w:rFonts w:ascii="Calibri" w:eastAsia="Calibri" w:hAnsi="Calibri" w:cs="Times New Roman"/>
                <w:b/>
                <w:color w:val="FFFFFF"/>
              </w:rPr>
              <w:t>November</w:t>
            </w:r>
            <w:r w:rsidRPr="00192776">
              <w:rPr>
                <w:rFonts w:ascii="Calibri" w:eastAsia="Calibri" w:hAnsi="Calibri" w:cs="Times New Roman"/>
                <w:b/>
                <w:color w:val="FFFFFF"/>
              </w:rPr>
              <w:t xml:space="preserve"> 2022</w:t>
            </w:r>
          </w:p>
        </w:tc>
      </w:tr>
      <w:tr w:rsidR="00D0399A" w:rsidRPr="00192776" w14:paraId="4A992526" w14:textId="77777777" w:rsidTr="00F67711">
        <w:tc>
          <w:tcPr>
            <w:tcW w:w="4930" w:type="dxa"/>
            <w:gridSpan w:val="4"/>
            <w:tcBorders>
              <w:top w:val="single" w:sz="4" w:space="0" w:color="auto"/>
              <w:right w:val="single" w:sz="4" w:space="0" w:color="auto"/>
            </w:tcBorders>
          </w:tcPr>
          <w:p w14:paraId="37072135" w14:textId="77777777"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t>Health Intervention Coordinator (1) providing reactive and immediate support to employees directly affected by COVID</w:t>
            </w:r>
          </w:p>
        </w:tc>
        <w:tc>
          <w:tcPr>
            <w:tcW w:w="1086" w:type="dxa"/>
            <w:tcBorders>
              <w:top w:val="single" w:sz="4" w:space="0" w:color="auto"/>
              <w:left w:val="single" w:sz="4" w:space="0" w:color="auto"/>
              <w:right w:val="single" w:sz="4" w:space="0" w:color="auto"/>
            </w:tcBorders>
          </w:tcPr>
          <w:p w14:paraId="2791B703"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C26AFE1" w14:textId="77777777" w:rsidR="00D0399A" w:rsidRDefault="00D0399A" w:rsidP="00F67711">
            <w:pPr>
              <w:rPr>
                <w:rFonts w:ascii="Calibri" w:eastAsia="Calibri" w:hAnsi="Calibri" w:cs="Times New Roman"/>
              </w:rPr>
            </w:pPr>
            <w:r w:rsidRPr="00E510CB">
              <w:rPr>
                <w:rFonts w:ascii="Calibri" w:eastAsia="Calibri" w:hAnsi="Calibri" w:cs="Times New Roman"/>
                <w:color w:val="FF0000"/>
              </w:rPr>
              <w:t>Ongoing</w:t>
            </w:r>
          </w:p>
          <w:p w14:paraId="133610A6" w14:textId="77777777" w:rsidR="00D0399A" w:rsidRDefault="00D0399A" w:rsidP="00F67711">
            <w:pPr>
              <w:rPr>
                <w:rFonts w:ascii="Calibri" w:eastAsia="Calibri" w:hAnsi="Calibri" w:cs="Times New Roman"/>
              </w:rPr>
            </w:pPr>
          </w:p>
          <w:p w14:paraId="1C2975D7" w14:textId="77777777" w:rsidR="00D0399A" w:rsidRDefault="00D0399A" w:rsidP="00F67711">
            <w:pPr>
              <w:rPr>
                <w:rFonts w:ascii="Calibri" w:eastAsia="Calibri" w:hAnsi="Calibri" w:cs="Times New Roman"/>
              </w:rPr>
            </w:pPr>
          </w:p>
          <w:p w14:paraId="7D9A8228" w14:textId="77777777" w:rsidR="00D0399A" w:rsidRDefault="00D0399A" w:rsidP="00F67711">
            <w:pPr>
              <w:rPr>
                <w:rFonts w:ascii="Calibri" w:eastAsia="Calibri" w:hAnsi="Calibri" w:cs="Times New Roman"/>
              </w:rPr>
            </w:pPr>
          </w:p>
          <w:p w14:paraId="2B803C8E" w14:textId="77777777" w:rsidR="00D0399A" w:rsidRDefault="00D0399A" w:rsidP="00F67711">
            <w:pPr>
              <w:rPr>
                <w:rFonts w:ascii="Calibri" w:eastAsia="Calibri" w:hAnsi="Calibri" w:cs="Times New Roman"/>
              </w:rPr>
            </w:pPr>
          </w:p>
          <w:p w14:paraId="719FEF85" w14:textId="77777777" w:rsidR="00D0399A" w:rsidRDefault="00D0399A" w:rsidP="00F67711">
            <w:pPr>
              <w:rPr>
                <w:rFonts w:ascii="Calibri" w:eastAsia="Calibri" w:hAnsi="Calibri" w:cs="Times New Roman"/>
              </w:rPr>
            </w:pPr>
          </w:p>
          <w:p w14:paraId="1FB4BCA7" w14:textId="77777777" w:rsidR="00D0399A" w:rsidRDefault="00D0399A" w:rsidP="00F67711">
            <w:pPr>
              <w:rPr>
                <w:rFonts w:ascii="Calibri" w:eastAsia="Calibri" w:hAnsi="Calibri" w:cs="Times New Roman"/>
              </w:rPr>
            </w:pPr>
          </w:p>
          <w:p w14:paraId="73B6058B" w14:textId="77777777" w:rsidR="00D0399A" w:rsidRDefault="00D0399A" w:rsidP="00F67711">
            <w:pPr>
              <w:rPr>
                <w:rFonts w:ascii="Calibri" w:eastAsia="Calibri" w:hAnsi="Calibri" w:cs="Times New Roman"/>
              </w:rPr>
            </w:pPr>
          </w:p>
          <w:p w14:paraId="28FF8C26" w14:textId="77777777" w:rsidR="00D0399A" w:rsidRDefault="00D0399A" w:rsidP="00F67711">
            <w:pPr>
              <w:rPr>
                <w:rFonts w:ascii="Calibri" w:eastAsia="Calibri" w:hAnsi="Calibri" w:cs="Times New Roman"/>
              </w:rPr>
            </w:pPr>
          </w:p>
          <w:p w14:paraId="6EB061F2" w14:textId="77777777" w:rsidR="00D0399A" w:rsidRDefault="00D0399A" w:rsidP="00F67711">
            <w:pPr>
              <w:rPr>
                <w:rFonts w:ascii="Calibri" w:eastAsia="Calibri" w:hAnsi="Calibri" w:cs="Times New Roman"/>
              </w:rPr>
            </w:pPr>
          </w:p>
          <w:p w14:paraId="7FAA8070" w14:textId="77777777" w:rsidR="00D0399A" w:rsidRDefault="00D0399A" w:rsidP="00F67711">
            <w:pPr>
              <w:rPr>
                <w:rFonts w:ascii="Calibri" w:eastAsia="Calibri" w:hAnsi="Calibri" w:cs="Times New Roman"/>
              </w:rPr>
            </w:pPr>
          </w:p>
          <w:p w14:paraId="4B0E4EE2" w14:textId="77777777" w:rsidR="00D0399A" w:rsidRDefault="00D0399A" w:rsidP="00F67711">
            <w:pPr>
              <w:rPr>
                <w:rFonts w:ascii="Calibri" w:eastAsia="Calibri" w:hAnsi="Calibri" w:cs="Times New Roman"/>
              </w:rPr>
            </w:pPr>
          </w:p>
          <w:p w14:paraId="7EF51A3A" w14:textId="77777777" w:rsidR="00D0399A" w:rsidRDefault="00D0399A" w:rsidP="00F67711">
            <w:pPr>
              <w:rPr>
                <w:rFonts w:ascii="Calibri" w:eastAsia="Calibri" w:hAnsi="Calibri" w:cs="Times New Roman"/>
              </w:rPr>
            </w:pPr>
          </w:p>
          <w:p w14:paraId="1BFC1304" w14:textId="77777777" w:rsidR="00D0399A" w:rsidRDefault="00D0399A" w:rsidP="00F67711">
            <w:pPr>
              <w:rPr>
                <w:rFonts w:ascii="Calibri" w:eastAsia="Calibri" w:hAnsi="Calibri" w:cs="Times New Roman"/>
              </w:rPr>
            </w:pPr>
          </w:p>
          <w:p w14:paraId="30724251" w14:textId="77777777" w:rsidR="00D0399A" w:rsidRDefault="00D0399A" w:rsidP="00F67711">
            <w:pPr>
              <w:rPr>
                <w:rFonts w:ascii="Calibri" w:eastAsia="Calibri" w:hAnsi="Calibri" w:cs="Times New Roman"/>
              </w:rPr>
            </w:pPr>
          </w:p>
          <w:p w14:paraId="2A66EA4E" w14:textId="77777777" w:rsidR="00D0399A" w:rsidRDefault="00D0399A" w:rsidP="00F67711">
            <w:pPr>
              <w:rPr>
                <w:rFonts w:ascii="Calibri" w:eastAsia="Calibri" w:hAnsi="Calibri" w:cs="Times New Roman"/>
              </w:rPr>
            </w:pPr>
          </w:p>
          <w:p w14:paraId="493773C0" w14:textId="77777777" w:rsidR="00D0399A" w:rsidRDefault="00D0399A" w:rsidP="00F67711">
            <w:pPr>
              <w:rPr>
                <w:rFonts w:ascii="Calibri" w:eastAsia="Calibri" w:hAnsi="Calibri" w:cs="Times New Roman"/>
              </w:rPr>
            </w:pPr>
          </w:p>
          <w:p w14:paraId="6F60562D" w14:textId="77777777" w:rsidR="00D0399A" w:rsidRDefault="00D0399A" w:rsidP="00F67711">
            <w:pPr>
              <w:rPr>
                <w:rFonts w:ascii="Calibri" w:eastAsia="Calibri" w:hAnsi="Calibri" w:cs="Times New Roman"/>
              </w:rPr>
            </w:pPr>
          </w:p>
          <w:p w14:paraId="5DD6FCD9" w14:textId="77777777" w:rsidR="00D0399A" w:rsidRDefault="00D0399A" w:rsidP="00F67711">
            <w:pPr>
              <w:rPr>
                <w:rFonts w:ascii="Calibri" w:eastAsia="Calibri" w:hAnsi="Calibri" w:cs="Times New Roman"/>
              </w:rPr>
            </w:pPr>
          </w:p>
          <w:p w14:paraId="1BAEFE74" w14:textId="77777777" w:rsidR="00D0399A" w:rsidRDefault="00D0399A" w:rsidP="00F67711">
            <w:pPr>
              <w:rPr>
                <w:rFonts w:ascii="Calibri" w:eastAsia="Calibri" w:hAnsi="Calibri" w:cs="Times New Roman"/>
              </w:rPr>
            </w:pPr>
          </w:p>
          <w:p w14:paraId="23647804" w14:textId="77777777" w:rsidR="00D0399A" w:rsidRDefault="00D0399A" w:rsidP="00F67711">
            <w:pPr>
              <w:rPr>
                <w:rFonts w:ascii="Calibri" w:eastAsia="Calibri" w:hAnsi="Calibri" w:cs="Times New Roman"/>
              </w:rPr>
            </w:pPr>
          </w:p>
          <w:p w14:paraId="605CFD0E" w14:textId="77777777" w:rsidR="00D0399A" w:rsidRDefault="00D0399A" w:rsidP="00F67711">
            <w:pPr>
              <w:rPr>
                <w:rFonts w:ascii="Calibri" w:eastAsia="Calibri" w:hAnsi="Calibri" w:cs="Times New Roman"/>
              </w:rPr>
            </w:pPr>
          </w:p>
          <w:p w14:paraId="6A64E67D" w14:textId="77777777" w:rsidR="00D0399A" w:rsidRDefault="00D0399A" w:rsidP="00F67711">
            <w:pPr>
              <w:rPr>
                <w:rFonts w:ascii="Calibri" w:eastAsia="Calibri" w:hAnsi="Calibri" w:cs="Times New Roman"/>
              </w:rPr>
            </w:pPr>
          </w:p>
          <w:p w14:paraId="3BEB3289" w14:textId="77777777" w:rsidR="00D0399A" w:rsidRDefault="00D0399A" w:rsidP="00F67711">
            <w:pPr>
              <w:rPr>
                <w:rFonts w:ascii="Calibri" w:eastAsia="Calibri" w:hAnsi="Calibri" w:cs="Times New Roman"/>
              </w:rPr>
            </w:pPr>
          </w:p>
          <w:p w14:paraId="48FE858A" w14:textId="77777777" w:rsidR="00D0399A" w:rsidRDefault="00D0399A" w:rsidP="00F67711">
            <w:pPr>
              <w:rPr>
                <w:rFonts w:ascii="Calibri" w:eastAsia="Calibri" w:hAnsi="Calibri" w:cs="Times New Roman"/>
              </w:rPr>
            </w:pPr>
          </w:p>
          <w:p w14:paraId="6755DBD1" w14:textId="77777777" w:rsidR="00D0399A" w:rsidRDefault="00D0399A" w:rsidP="00F67711">
            <w:pPr>
              <w:rPr>
                <w:rFonts w:ascii="Calibri" w:eastAsia="Calibri" w:hAnsi="Calibri" w:cs="Times New Roman"/>
              </w:rPr>
            </w:pPr>
          </w:p>
          <w:p w14:paraId="63DED536" w14:textId="77777777" w:rsidR="00D0399A" w:rsidRDefault="00D0399A" w:rsidP="00F67711">
            <w:pPr>
              <w:rPr>
                <w:rFonts w:ascii="Calibri" w:eastAsia="Calibri" w:hAnsi="Calibri" w:cs="Times New Roman"/>
              </w:rPr>
            </w:pPr>
          </w:p>
          <w:p w14:paraId="76A67538"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23</w:t>
            </w:r>
          </w:p>
          <w:p w14:paraId="6AEBE82B" w14:textId="77777777" w:rsidR="00D0399A" w:rsidRDefault="00D0399A" w:rsidP="00F67711">
            <w:pPr>
              <w:rPr>
                <w:rFonts w:ascii="Calibri" w:eastAsia="Calibri" w:hAnsi="Calibri" w:cs="Times New Roman"/>
              </w:rPr>
            </w:pPr>
          </w:p>
          <w:p w14:paraId="77369927" w14:textId="77777777" w:rsidR="00D0399A" w:rsidRDefault="00D0399A" w:rsidP="00F67711">
            <w:pPr>
              <w:rPr>
                <w:rFonts w:ascii="Calibri" w:eastAsia="Calibri" w:hAnsi="Calibri" w:cs="Times New Roman"/>
              </w:rPr>
            </w:pPr>
          </w:p>
          <w:p w14:paraId="049E5DCA" w14:textId="77777777" w:rsidR="00D0399A" w:rsidRDefault="00D0399A" w:rsidP="00F67711">
            <w:pPr>
              <w:rPr>
                <w:rFonts w:ascii="Calibri" w:eastAsia="Calibri" w:hAnsi="Calibri" w:cs="Times New Roman"/>
              </w:rPr>
            </w:pPr>
          </w:p>
          <w:p w14:paraId="4A80C228" w14:textId="77777777" w:rsidR="00D0399A" w:rsidRDefault="00D0399A" w:rsidP="00F67711">
            <w:pPr>
              <w:rPr>
                <w:rFonts w:ascii="Calibri" w:eastAsia="Calibri" w:hAnsi="Calibri" w:cs="Times New Roman"/>
              </w:rPr>
            </w:pPr>
          </w:p>
          <w:p w14:paraId="48A56614" w14:textId="77777777" w:rsidR="00D0399A" w:rsidRDefault="00D0399A" w:rsidP="00F67711">
            <w:pPr>
              <w:rPr>
                <w:rFonts w:ascii="Calibri" w:eastAsia="Calibri" w:hAnsi="Calibri" w:cs="Times New Roman"/>
              </w:rPr>
            </w:pPr>
          </w:p>
          <w:p w14:paraId="0C49D62D" w14:textId="77777777" w:rsidR="00D0399A" w:rsidRDefault="00D0399A" w:rsidP="00F67711">
            <w:pPr>
              <w:rPr>
                <w:rFonts w:ascii="Calibri" w:eastAsia="Calibri" w:hAnsi="Calibri" w:cs="Times New Roman"/>
              </w:rPr>
            </w:pPr>
          </w:p>
          <w:p w14:paraId="07AA25B6" w14:textId="77777777" w:rsidR="00D0399A" w:rsidRDefault="00D0399A" w:rsidP="00F67711">
            <w:pPr>
              <w:rPr>
                <w:rFonts w:ascii="Calibri" w:eastAsia="Calibri" w:hAnsi="Calibri" w:cs="Times New Roman"/>
              </w:rPr>
            </w:pPr>
          </w:p>
          <w:p w14:paraId="257574C9" w14:textId="77777777" w:rsidR="00D0399A" w:rsidRDefault="00D0399A" w:rsidP="00F67711">
            <w:pPr>
              <w:rPr>
                <w:rFonts w:ascii="Calibri" w:eastAsia="Calibri" w:hAnsi="Calibri" w:cs="Times New Roman"/>
              </w:rPr>
            </w:pPr>
          </w:p>
          <w:p w14:paraId="260E094E" w14:textId="77777777" w:rsidR="00D0399A" w:rsidRDefault="00D0399A" w:rsidP="00F67711">
            <w:pPr>
              <w:rPr>
                <w:rFonts w:ascii="Calibri" w:eastAsia="Calibri" w:hAnsi="Calibri" w:cs="Times New Roman"/>
              </w:rPr>
            </w:pPr>
          </w:p>
          <w:p w14:paraId="0387B75A" w14:textId="77777777" w:rsidR="00D0399A" w:rsidRDefault="00D0399A" w:rsidP="00F67711">
            <w:pPr>
              <w:rPr>
                <w:rFonts w:ascii="Calibri" w:eastAsia="Calibri" w:hAnsi="Calibri" w:cs="Times New Roman"/>
              </w:rPr>
            </w:pPr>
          </w:p>
          <w:p w14:paraId="0891AC26" w14:textId="77777777" w:rsidR="00D0399A" w:rsidRDefault="00D0399A" w:rsidP="00F67711">
            <w:pPr>
              <w:rPr>
                <w:rFonts w:ascii="Calibri" w:eastAsia="Calibri" w:hAnsi="Calibri" w:cs="Times New Roman"/>
              </w:rPr>
            </w:pPr>
          </w:p>
          <w:p w14:paraId="5785E6F9" w14:textId="77777777" w:rsidR="00D0399A" w:rsidRDefault="00D0399A" w:rsidP="00F67711">
            <w:pPr>
              <w:rPr>
                <w:rFonts w:ascii="Calibri" w:eastAsia="Calibri" w:hAnsi="Calibri" w:cs="Times New Roman"/>
              </w:rPr>
            </w:pPr>
          </w:p>
          <w:p w14:paraId="46FACF00" w14:textId="77777777" w:rsidR="00D0399A" w:rsidRDefault="00D0399A" w:rsidP="00F67711">
            <w:pPr>
              <w:rPr>
                <w:rFonts w:ascii="Calibri" w:eastAsia="Calibri" w:hAnsi="Calibri" w:cs="Times New Roman"/>
              </w:rPr>
            </w:pPr>
          </w:p>
          <w:p w14:paraId="1EE40619" w14:textId="77777777" w:rsidR="00D0399A" w:rsidRDefault="00D0399A" w:rsidP="00F67711">
            <w:pPr>
              <w:rPr>
                <w:rFonts w:ascii="Calibri" w:eastAsia="Calibri" w:hAnsi="Calibri" w:cs="Times New Roman"/>
              </w:rPr>
            </w:pPr>
          </w:p>
          <w:p w14:paraId="2CCAB16B" w14:textId="77777777" w:rsidR="00D0399A" w:rsidRDefault="00D0399A" w:rsidP="00F67711">
            <w:pPr>
              <w:rPr>
                <w:rFonts w:ascii="Calibri" w:eastAsia="Calibri" w:hAnsi="Calibri" w:cs="Times New Roman"/>
              </w:rPr>
            </w:pPr>
          </w:p>
          <w:p w14:paraId="77052285" w14:textId="77777777" w:rsidR="00D0399A" w:rsidRDefault="00D0399A" w:rsidP="00F67711">
            <w:pPr>
              <w:rPr>
                <w:rFonts w:ascii="Calibri" w:eastAsia="Calibri" w:hAnsi="Calibri" w:cs="Times New Roman"/>
              </w:rPr>
            </w:pPr>
          </w:p>
          <w:p w14:paraId="1B0A418E" w14:textId="77777777" w:rsidR="00D0399A" w:rsidRDefault="00D0399A" w:rsidP="00F67711">
            <w:pPr>
              <w:rPr>
                <w:rFonts w:ascii="Calibri" w:eastAsia="Calibri" w:hAnsi="Calibri" w:cs="Times New Roman"/>
              </w:rPr>
            </w:pPr>
          </w:p>
          <w:p w14:paraId="7381942A" w14:textId="77777777" w:rsidR="00D0399A" w:rsidRDefault="00D0399A" w:rsidP="00F67711">
            <w:pPr>
              <w:rPr>
                <w:rFonts w:ascii="Calibri" w:eastAsia="Calibri" w:hAnsi="Calibri" w:cs="Times New Roman"/>
              </w:rPr>
            </w:pPr>
          </w:p>
          <w:p w14:paraId="4D1DF635" w14:textId="77777777" w:rsidR="00D0399A" w:rsidRDefault="00D0399A" w:rsidP="00F67711">
            <w:pPr>
              <w:rPr>
                <w:rFonts w:ascii="Calibri" w:eastAsia="Calibri" w:hAnsi="Calibri" w:cs="Times New Roman"/>
              </w:rPr>
            </w:pPr>
          </w:p>
          <w:p w14:paraId="117B3F46" w14:textId="77777777" w:rsidR="00D0399A" w:rsidRDefault="00D0399A" w:rsidP="00F67711">
            <w:pPr>
              <w:rPr>
                <w:rFonts w:ascii="Calibri" w:eastAsia="Calibri" w:hAnsi="Calibri" w:cs="Times New Roman"/>
              </w:rPr>
            </w:pPr>
          </w:p>
          <w:p w14:paraId="4037291C" w14:textId="77777777" w:rsidR="00D0399A" w:rsidRDefault="00D0399A" w:rsidP="00F67711">
            <w:pPr>
              <w:rPr>
                <w:rFonts w:ascii="Calibri" w:eastAsia="Calibri" w:hAnsi="Calibri" w:cs="Times New Roman"/>
              </w:rPr>
            </w:pPr>
          </w:p>
          <w:p w14:paraId="1F30F85B" w14:textId="77777777" w:rsidR="00D0399A" w:rsidRDefault="00D0399A" w:rsidP="00F67711">
            <w:pPr>
              <w:rPr>
                <w:rFonts w:ascii="Calibri" w:eastAsia="Calibri" w:hAnsi="Calibri" w:cs="Times New Roman"/>
              </w:rPr>
            </w:pPr>
          </w:p>
          <w:p w14:paraId="34B48517" w14:textId="77777777" w:rsidR="00D0399A" w:rsidRDefault="00D0399A" w:rsidP="00F67711">
            <w:pPr>
              <w:rPr>
                <w:rFonts w:ascii="Calibri" w:eastAsia="Calibri" w:hAnsi="Calibri" w:cs="Times New Roman"/>
              </w:rPr>
            </w:pPr>
          </w:p>
          <w:p w14:paraId="0C628885" w14:textId="77777777" w:rsidR="00D0399A" w:rsidRDefault="00D0399A" w:rsidP="00F67711">
            <w:pPr>
              <w:rPr>
                <w:rFonts w:ascii="Calibri" w:eastAsia="Calibri" w:hAnsi="Calibri" w:cs="Times New Roman"/>
              </w:rPr>
            </w:pPr>
          </w:p>
          <w:p w14:paraId="3B1BFC88" w14:textId="77777777" w:rsidR="00D0399A" w:rsidRDefault="00D0399A" w:rsidP="00F67711">
            <w:pPr>
              <w:rPr>
                <w:rFonts w:ascii="Calibri" w:eastAsia="Calibri" w:hAnsi="Calibri" w:cs="Times New Roman"/>
              </w:rPr>
            </w:pPr>
          </w:p>
          <w:p w14:paraId="3BB3B94F" w14:textId="77777777" w:rsidR="00D0399A" w:rsidRDefault="00D0399A" w:rsidP="00F67711">
            <w:pPr>
              <w:rPr>
                <w:rFonts w:ascii="Calibri" w:eastAsia="Calibri" w:hAnsi="Calibri" w:cs="Times New Roman"/>
              </w:rPr>
            </w:pPr>
          </w:p>
          <w:p w14:paraId="78D8E59C" w14:textId="77777777" w:rsidR="00D0399A" w:rsidRDefault="00D0399A" w:rsidP="00F67711">
            <w:pPr>
              <w:rPr>
                <w:rFonts w:ascii="Calibri" w:eastAsia="Calibri" w:hAnsi="Calibri" w:cs="Times New Roman"/>
              </w:rPr>
            </w:pPr>
          </w:p>
          <w:p w14:paraId="33ED90AD" w14:textId="77777777" w:rsidR="00D0399A" w:rsidRDefault="00D0399A" w:rsidP="00F67711">
            <w:pPr>
              <w:rPr>
                <w:rFonts w:ascii="Calibri" w:eastAsia="Calibri" w:hAnsi="Calibri" w:cs="Times New Roman"/>
              </w:rPr>
            </w:pPr>
          </w:p>
          <w:p w14:paraId="3BD41231" w14:textId="77777777" w:rsidR="00D0399A" w:rsidRDefault="00D0399A" w:rsidP="00F67711">
            <w:pPr>
              <w:rPr>
                <w:rFonts w:ascii="Calibri" w:eastAsia="Calibri" w:hAnsi="Calibri" w:cs="Times New Roman"/>
              </w:rPr>
            </w:pPr>
          </w:p>
          <w:p w14:paraId="51CAB75E" w14:textId="77777777" w:rsidR="00D0399A" w:rsidRDefault="00D0399A" w:rsidP="00F67711">
            <w:pPr>
              <w:rPr>
                <w:rFonts w:ascii="Calibri" w:eastAsia="Calibri" w:hAnsi="Calibri" w:cs="Times New Roman"/>
              </w:rPr>
            </w:pPr>
          </w:p>
          <w:p w14:paraId="68E97B9F" w14:textId="77777777" w:rsidR="00D0399A" w:rsidRDefault="00D0399A" w:rsidP="00F67711">
            <w:pPr>
              <w:rPr>
                <w:rFonts w:ascii="Calibri" w:eastAsia="Calibri" w:hAnsi="Calibri" w:cs="Times New Roman"/>
              </w:rPr>
            </w:pPr>
          </w:p>
          <w:p w14:paraId="603860DF" w14:textId="77777777" w:rsidR="00D0399A" w:rsidRDefault="00D0399A" w:rsidP="00F67711">
            <w:pPr>
              <w:rPr>
                <w:rFonts w:ascii="Calibri" w:eastAsia="Calibri" w:hAnsi="Calibri" w:cs="Times New Roman"/>
              </w:rPr>
            </w:pPr>
          </w:p>
          <w:p w14:paraId="6DE92A3E" w14:textId="77777777" w:rsidR="00D0399A" w:rsidRDefault="00D0399A" w:rsidP="00F67711">
            <w:pPr>
              <w:rPr>
                <w:rFonts w:ascii="Calibri" w:eastAsia="Calibri" w:hAnsi="Calibri" w:cs="Times New Roman"/>
              </w:rPr>
            </w:pPr>
          </w:p>
          <w:p w14:paraId="2506878F" w14:textId="77777777" w:rsidR="00D0399A" w:rsidRDefault="00D0399A" w:rsidP="00F67711">
            <w:pPr>
              <w:rPr>
                <w:rFonts w:ascii="Calibri" w:eastAsia="Calibri" w:hAnsi="Calibri" w:cs="Times New Roman"/>
              </w:rPr>
            </w:pPr>
          </w:p>
          <w:p w14:paraId="068B3652" w14:textId="77777777" w:rsidR="00D0399A" w:rsidRDefault="00D0399A" w:rsidP="00F67711">
            <w:pPr>
              <w:rPr>
                <w:rFonts w:ascii="Calibri" w:eastAsia="Calibri" w:hAnsi="Calibri" w:cs="Times New Roman"/>
              </w:rPr>
            </w:pPr>
          </w:p>
          <w:p w14:paraId="25AF9233" w14:textId="77777777" w:rsidR="00D0399A" w:rsidRDefault="00D0399A" w:rsidP="00F67711">
            <w:pPr>
              <w:rPr>
                <w:rFonts w:ascii="Calibri" w:eastAsia="Calibri" w:hAnsi="Calibri" w:cs="Times New Roman"/>
              </w:rPr>
            </w:pPr>
          </w:p>
          <w:p w14:paraId="5B888106" w14:textId="77777777" w:rsidR="00D0399A" w:rsidRDefault="00D0399A" w:rsidP="00F67711">
            <w:pPr>
              <w:rPr>
                <w:rFonts w:ascii="Calibri" w:eastAsia="Calibri" w:hAnsi="Calibri" w:cs="Times New Roman"/>
              </w:rPr>
            </w:pPr>
          </w:p>
          <w:p w14:paraId="1ECA9C7F" w14:textId="77777777" w:rsidR="00D0399A" w:rsidRDefault="00D0399A" w:rsidP="00F67711">
            <w:pPr>
              <w:rPr>
                <w:rFonts w:ascii="Calibri" w:eastAsia="Calibri" w:hAnsi="Calibri" w:cs="Times New Roman"/>
              </w:rPr>
            </w:pPr>
          </w:p>
          <w:p w14:paraId="5DE27B64" w14:textId="77777777" w:rsidR="00D0399A" w:rsidRDefault="00D0399A" w:rsidP="00F67711">
            <w:pPr>
              <w:rPr>
                <w:rFonts w:ascii="Calibri" w:eastAsia="Calibri" w:hAnsi="Calibri" w:cs="Times New Roman"/>
              </w:rPr>
            </w:pPr>
          </w:p>
          <w:p w14:paraId="54A4A190" w14:textId="77777777" w:rsidR="00D0399A" w:rsidRDefault="00D0399A" w:rsidP="00F67711">
            <w:pPr>
              <w:rPr>
                <w:rFonts w:ascii="Calibri" w:eastAsia="Calibri" w:hAnsi="Calibri" w:cs="Times New Roman"/>
              </w:rPr>
            </w:pPr>
          </w:p>
          <w:p w14:paraId="4AD70347" w14:textId="77777777" w:rsidR="00D0399A" w:rsidRDefault="00D0399A" w:rsidP="00F67711">
            <w:pPr>
              <w:rPr>
                <w:rFonts w:ascii="Calibri" w:eastAsia="Calibri" w:hAnsi="Calibri" w:cs="Times New Roman"/>
              </w:rPr>
            </w:pPr>
          </w:p>
          <w:p w14:paraId="35A59F33" w14:textId="77777777" w:rsidR="00D0399A" w:rsidRDefault="00D0399A" w:rsidP="00F67711">
            <w:pPr>
              <w:rPr>
                <w:rFonts w:ascii="Calibri" w:eastAsia="Calibri" w:hAnsi="Calibri" w:cs="Times New Roman"/>
              </w:rPr>
            </w:pPr>
          </w:p>
          <w:p w14:paraId="2DD92A4A"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Feb 2023</w:t>
            </w:r>
          </w:p>
          <w:p w14:paraId="7F382CA6" w14:textId="77777777" w:rsidR="00D0399A" w:rsidRDefault="00D0399A" w:rsidP="00F67711">
            <w:pPr>
              <w:rPr>
                <w:rFonts w:ascii="Calibri" w:eastAsia="Calibri" w:hAnsi="Calibri" w:cs="Times New Roman"/>
              </w:rPr>
            </w:pPr>
          </w:p>
          <w:p w14:paraId="2915DF5B" w14:textId="77777777" w:rsidR="00D0399A" w:rsidRDefault="00D0399A" w:rsidP="00F67711">
            <w:pPr>
              <w:rPr>
                <w:rFonts w:ascii="Calibri" w:eastAsia="Calibri" w:hAnsi="Calibri" w:cs="Times New Roman"/>
              </w:rPr>
            </w:pPr>
          </w:p>
          <w:p w14:paraId="4726740F" w14:textId="77777777" w:rsidR="00D0399A" w:rsidRDefault="00D0399A" w:rsidP="00F67711">
            <w:pPr>
              <w:rPr>
                <w:rFonts w:ascii="Calibri" w:eastAsia="Calibri" w:hAnsi="Calibri" w:cs="Times New Roman"/>
              </w:rPr>
            </w:pPr>
          </w:p>
          <w:p w14:paraId="293F40A9" w14:textId="77777777" w:rsidR="00D0399A" w:rsidRDefault="00D0399A" w:rsidP="00F67711">
            <w:pPr>
              <w:rPr>
                <w:rFonts w:ascii="Calibri" w:eastAsia="Calibri" w:hAnsi="Calibri" w:cs="Times New Roman"/>
              </w:rPr>
            </w:pPr>
          </w:p>
          <w:p w14:paraId="7AA06BBB" w14:textId="77777777" w:rsidR="00D0399A" w:rsidRDefault="00D0399A" w:rsidP="00F67711">
            <w:pPr>
              <w:rPr>
                <w:rFonts w:ascii="Calibri" w:eastAsia="Calibri" w:hAnsi="Calibri" w:cs="Times New Roman"/>
              </w:rPr>
            </w:pPr>
          </w:p>
          <w:p w14:paraId="7751EB0D" w14:textId="77777777" w:rsidR="00D0399A" w:rsidRDefault="00D0399A" w:rsidP="00F67711">
            <w:pPr>
              <w:rPr>
                <w:rFonts w:ascii="Calibri" w:eastAsia="Calibri" w:hAnsi="Calibri" w:cs="Times New Roman"/>
              </w:rPr>
            </w:pPr>
          </w:p>
          <w:p w14:paraId="1CB35753"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Feb 2023</w:t>
            </w:r>
          </w:p>
          <w:p w14:paraId="2729B989" w14:textId="77777777" w:rsidR="00D0399A" w:rsidRPr="00E510CB" w:rsidRDefault="00D0399A" w:rsidP="00F67711">
            <w:pPr>
              <w:rPr>
                <w:rFonts w:ascii="Calibri" w:eastAsia="Calibri" w:hAnsi="Calibri" w:cs="Times New Roman"/>
                <w:color w:val="FF0000"/>
              </w:rPr>
            </w:pPr>
          </w:p>
          <w:p w14:paraId="06BF80F5" w14:textId="77777777" w:rsidR="00D0399A" w:rsidRPr="00E510CB" w:rsidRDefault="00D0399A" w:rsidP="00F67711">
            <w:pPr>
              <w:rPr>
                <w:rFonts w:ascii="Calibri" w:eastAsia="Calibri" w:hAnsi="Calibri" w:cs="Times New Roman"/>
                <w:color w:val="FF0000"/>
              </w:rPr>
            </w:pPr>
          </w:p>
          <w:p w14:paraId="7BC2F5B7" w14:textId="77777777" w:rsidR="00D0399A" w:rsidRPr="00E510CB" w:rsidRDefault="00D0399A" w:rsidP="00F67711">
            <w:pPr>
              <w:rPr>
                <w:rFonts w:ascii="Calibri" w:eastAsia="Calibri" w:hAnsi="Calibri" w:cs="Times New Roman"/>
                <w:color w:val="FF0000"/>
              </w:rPr>
            </w:pPr>
          </w:p>
          <w:p w14:paraId="01596EF6" w14:textId="77777777" w:rsidR="00D0399A" w:rsidRPr="00E510CB" w:rsidRDefault="00D0399A" w:rsidP="00F67711">
            <w:pPr>
              <w:rPr>
                <w:rFonts w:ascii="Calibri" w:eastAsia="Calibri" w:hAnsi="Calibri" w:cs="Times New Roman"/>
                <w:color w:val="FF0000"/>
              </w:rPr>
            </w:pPr>
          </w:p>
          <w:p w14:paraId="5F02820C" w14:textId="77777777" w:rsidR="00D0399A" w:rsidRPr="00E510CB" w:rsidRDefault="00D0399A" w:rsidP="00F67711">
            <w:pPr>
              <w:rPr>
                <w:rFonts w:ascii="Calibri" w:eastAsia="Calibri" w:hAnsi="Calibri" w:cs="Times New Roman"/>
                <w:color w:val="FF0000"/>
              </w:rPr>
            </w:pPr>
          </w:p>
          <w:p w14:paraId="7E43E66A" w14:textId="77777777" w:rsidR="00D0399A" w:rsidRPr="00E510CB" w:rsidRDefault="00D0399A" w:rsidP="00F67711">
            <w:pPr>
              <w:rPr>
                <w:rFonts w:ascii="Calibri" w:eastAsia="Calibri" w:hAnsi="Calibri" w:cs="Times New Roman"/>
                <w:color w:val="FF0000"/>
              </w:rPr>
            </w:pPr>
          </w:p>
          <w:p w14:paraId="0DEB76EF" w14:textId="77777777" w:rsidR="00D0399A" w:rsidRPr="00E510CB" w:rsidRDefault="00D0399A" w:rsidP="00F67711">
            <w:pPr>
              <w:rPr>
                <w:rFonts w:ascii="Calibri" w:eastAsia="Calibri" w:hAnsi="Calibri" w:cs="Times New Roman"/>
                <w:color w:val="FF0000"/>
              </w:rPr>
            </w:pPr>
          </w:p>
          <w:p w14:paraId="1D3E5D35" w14:textId="77777777" w:rsidR="00D0399A" w:rsidRPr="00E510CB" w:rsidRDefault="00D0399A" w:rsidP="00F67711">
            <w:pPr>
              <w:rPr>
                <w:rFonts w:ascii="Calibri" w:eastAsia="Calibri" w:hAnsi="Calibri" w:cs="Times New Roman"/>
                <w:color w:val="FF0000"/>
              </w:rPr>
            </w:pPr>
          </w:p>
          <w:p w14:paraId="7C8A7E6F" w14:textId="77777777" w:rsidR="00D0399A" w:rsidRPr="00E510CB" w:rsidRDefault="00D0399A" w:rsidP="00F67711">
            <w:pPr>
              <w:rPr>
                <w:rFonts w:ascii="Calibri" w:eastAsia="Calibri" w:hAnsi="Calibri" w:cs="Times New Roman"/>
                <w:color w:val="FF0000"/>
              </w:rPr>
            </w:pPr>
          </w:p>
          <w:p w14:paraId="682173C3" w14:textId="77777777" w:rsidR="00D0399A" w:rsidRPr="00E510CB" w:rsidRDefault="00D0399A" w:rsidP="00F67711">
            <w:pPr>
              <w:rPr>
                <w:rFonts w:ascii="Calibri" w:eastAsia="Calibri" w:hAnsi="Calibri" w:cs="Times New Roman"/>
                <w:color w:val="FF0000"/>
              </w:rPr>
            </w:pPr>
          </w:p>
          <w:p w14:paraId="66630164" w14:textId="77777777" w:rsidR="00D0399A" w:rsidRPr="00AD7293" w:rsidRDefault="00D0399A" w:rsidP="00F67711">
            <w:pPr>
              <w:rPr>
                <w:rFonts w:ascii="Calibri" w:eastAsia="Calibri" w:hAnsi="Calibri" w:cs="Times New Roman"/>
              </w:rPr>
            </w:pPr>
            <w:r w:rsidRPr="00E510CB">
              <w:rPr>
                <w:rFonts w:ascii="Calibri" w:eastAsia="Calibri" w:hAnsi="Calibri" w:cs="Times New Roman"/>
                <w:color w:val="FF0000"/>
              </w:rPr>
              <w:t>Jan-March 2023</w:t>
            </w:r>
          </w:p>
        </w:tc>
        <w:tc>
          <w:tcPr>
            <w:tcW w:w="2626" w:type="dxa"/>
            <w:tcBorders>
              <w:top w:val="single" w:sz="4" w:space="0" w:color="auto"/>
              <w:left w:val="single" w:sz="4" w:space="0" w:color="auto"/>
            </w:tcBorders>
            <w:shd w:val="clear" w:color="auto" w:fill="FFFFFF" w:themeFill="background1"/>
          </w:tcPr>
          <w:p w14:paraId="7F393556" w14:textId="77777777" w:rsidR="00D0399A" w:rsidRPr="00E510CB" w:rsidRDefault="00D0399A" w:rsidP="00F67711">
            <w:pPr>
              <w:spacing w:line="259" w:lineRule="auto"/>
              <w:rPr>
                <w:rFonts w:ascii="Calibri" w:eastAsia="Calibri" w:hAnsi="Calibri" w:cs="Calibri"/>
                <w:color w:val="FF0000"/>
              </w:rPr>
            </w:pPr>
            <w:r w:rsidRPr="00AD7293">
              <w:rPr>
                <w:rFonts w:ascii="Calibri" w:eastAsia="Calibri" w:hAnsi="Calibri" w:cs="Calibri"/>
              </w:rPr>
              <w:lastRenderedPageBreak/>
              <w:t>Continuing to support the lead counsellor to identify and deliver bespoke support and development in areas of need</w:t>
            </w:r>
            <w:r>
              <w:rPr>
                <w:rFonts w:ascii="Calibri" w:eastAsia="Calibri" w:hAnsi="Calibri" w:cs="Calibri"/>
              </w:rPr>
              <w:t xml:space="preserve">. </w:t>
            </w:r>
            <w:r w:rsidRPr="00E510CB">
              <w:rPr>
                <w:rFonts w:ascii="Calibri" w:eastAsia="Calibri" w:hAnsi="Calibri" w:cs="Calibri"/>
                <w:color w:val="FF0000"/>
              </w:rPr>
              <w:t>Work to date includes:</w:t>
            </w:r>
          </w:p>
          <w:p w14:paraId="50C0268B"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Nephrology</w:t>
            </w:r>
          </w:p>
          <w:p w14:paraId="76937789"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HMP;</w:t>
            </w:r>
          </w:p>
          <w:p w14:paraId="125DC932"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AWMGS;</w:t>
            </w:r>
          </w:p>
          <w:p w14:paraId="32FC318C"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Children’s Hospital;</w:t>
            </w:r>
          </w:p>
          <w:p w14:paraId="10058C0C"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Health Visiting;</w:t>
            </w:r>
          </w:p>
          <w:p w14:paraId="3FDA6713"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Nurse Assessors.</w:t>
            </w:r>
          </w:p>
          <w:p w14:paraId="38B11F04" w14:textId="77777777" w:rsidR="00D0399A" w:rsidRPr="00AD7293" w:rsidRDefault="00D0399A" w:rsidP="00F67711">
            <w:pPr>
              <w:spacing w:line="259" w:lineRule="auto"/>
              <w:rPr>
                <w:rFonts w:ascii="Calibri" w:eastAsia="Calibri" w:hAnsi="Calibri" w:cs="Calibri"/>
              </w:rPr>
            </w:pPr>
          </w:p>
          <w:p w14:paraId="7DFFB17E" w14:textId="77777777" w:rsidR="00D0399A" w:rsidRDefault="00D0399A" w:rsidP="00F67711">
            <w:pPr>
              <w:spacing w:line="259" w:lineRule="auto"/>
              <w:rPr>
                <w:rFonts w:ascii="Calibri" w:eastAsia="Calibri" w:hAnsi="Calibri" w:cs="Calibri"/>
              </w:rPr>
            </w:pPr>
            <w:r w:rsidRPr="00E510CB">
              <w:rPr>
                <w:rFonts w:ascii="Calibri" w:eastAsia="Calibri" w:hAnsi="Calibri" w:cs="Calibri"/>
                <w:color w:val="FF0000"/>
              </w:rPr>
              <w:t xml:space="preserve">EWBS are supporting the Main Effort through </w:t>
            </w:r>
            <w:r>
              <w:rPr>
                <w:rFonts w:ascii="Calibri" w:eastAsia="Calibri" w:hAnsi="Calibri" w:cs="Calibri"/>
              </w:rPr>
              <w:t>c</w:t>
            </w:r>
            <w:r w:rsidRPr="00AD7293">
              <w:rPr>
                <w:rFonts w:ascii="Calibri" w:eastAsia="Calibri" w:hAnsi="Calibri" w:cs="Calibri"/>
              </w:rPr>
              <w:t xml:space="preserve">o-ordinating support and focus over the Winter months alongside People and Culture Roadshows, visiting sites across UHB to provide support and signposting re subjects </w:t>
            </w:r>
            <w:r w:rsidRPr="00AD7293">
              <w:rPr>
                <w:rFonts w:ascii="Calibri" w:eastAsia="Calibri" w:hAnsi="Calibri" w:cs="Calibri"/>
              </w:rPr>
              <w:lastRenderedPageBreak/>
              <w:t>including Cost of Living; Wellbeing; ED&amp;I.</w:t>
            </w:r>
          </w:p>
          <w:p w14:paraId="55493532" w14:textId="77777777" w:rsidR="00D0399A" w:rsidRDefault="00D0399A" w:rsidP="00F67711">
            <w:pPr>
              <w:spacing w:line="259" w:lineRule="auto"/>
              <w:rPr>
                <w:rFonts w:ascii="Calibri" w:eastAsia="Calibri" w:hAnsi="Calibri" w:cs="Calibri"/>
              </w:rPr>
            </w:pPr>
          </w:p>
          <w:p w14:paraId="748A93E8"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Working with the Money and Pensions Service (MaPS) a series of roadshows were held each day across the UHB throughout ‘Talk Money Week’ 7</w:t>
            </w:r>
            <w:r w:rsidRPr="00E510CB">
              <w:rPr>
                <w:rFonts w:ascii="Calibri" w:eastAsia="Calibri" w:hAnsi="Calibri" w:cs="Calibri"/>
                <w:color w:val="FF0000"/>
                <w:vertAlign w:val="superscript"/>
              </w:rPr>
              <w:t>th</w:t>
            </w:r>
            <w:r w:rsidRPr="00E510CB">
              <w:rPr>
                <w:rFonts w:ascii="Calibri" w:eastAsia="Calibri" w:hAnsi="Calibri" w:cs="Calibri"/>
                <w:color w:val="FF0000"/>
              </w:rPr>
              <w:t>-11</w:t>
            </w:r>
            <w:r w:rsidRPr="00E510CB">
              <w:rPr>
                <w:rFonts w:ascii="Calibri" w:eastAsia="Calibri" w:hAnsi="Calibri" w:cs="Calibri"/>
                <w:color w:val="FF0000"/>
                <w:vertAlign w:val="superscript"/>
              </w:rPr>
              <w:t>th</w:t>
            </w:r>
            <w:r w:rsidRPr="00E510CB">
              <w:rPr>
                <w:rFonts w:ascii="Calibri" w:eastAsia="Calibri" w:hAnsi="Calibri" w:cs="Calibri"/>
                <w:color w:val="FF0000"/>
              </w:rPr>
              <w:t xml:space="preserve"> Nov to support staff with the Cost of Living (CoL). In total 8 roadshows have been held to date with an approximate 400 staff engaging with the roadshow reps. including Cardiff Credit Union, Staff representatives, P&amp;C, EWS, Occupational Health, the chaplaincy service.</w:t>
            </w:r>
          </w:p>
          <w:p w14:paraId="035915D5" w14:textId="77777777" w:rsidR="00D0399A" w:rsidRPr="00E510CB" w:rsidRDefault="00D0399A" w:rsidP="00F67711">
            <w:pPr>
              <w:spacing w:line="259" w:lineRule="auto"/>
              <w:rPr>
                <w:rFonts w:ascii="Calibri" w:eastAsia="Calibri" w:hAnsi="Calibri" w:cs="Calibri"/>
                <w:color w:val="FF0000"/>
              </w:rPr>
            </w:pPr>
          </w:p>
          <w:p w14:paraId="0BA74B3F"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Future roadshows are planned throughout January with Financial Wellbeing packs being circulated to key leads in primary care and community for cascading through the teams.</w:t>
            </w:r>
          </w:p>
          <w:p w14:paraId="2BFE7293" w14:textId="77777777" w:rsidR="00D0399A" w:rsidRPr="00E510CB" w:rsidRDefault="00D0399A" w:rsidP="00F67711">
            <w:pPr>
              <w:spacing w:line="259" w:lineRule="auto"/>
              <w:rPr>
                <w:rFonts w:ascii="Calibri" w:eastAsia="Calibri" w:hAnsi="Calibri" w:cs="Calibri"/>
                <w:color w:val="FF0000"/>
              </w:rPr>
            </w:pPr>
          </w:p>
          <w:p w14:paraId="5B7E3E34"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On line MaPS presentations on ‘pensions’ and ‘pensions and menopause’ were held in Nov 2022</w:t>
            </w:r>
          </w:p>
          <w:p w14:paraId="152531B3" w14:textId="77777777" w:rsidR="00D0399A" w:rsidRPr="00E510CB" w:rsidRDefault="00D0399A" w:rsidP="00F67711">
            <w:pPr>
              <w:spacing w:line="259" w:lineRule="auto"/>
              <w:rPr>
                <w:rFonts w:ascii="Calibri" w:eastAsia="Calibri" w:hAnsi="Calibri" w:cs="Calibri"/>
                <w:color w:val="FF0000"/>
              </w:rPr>
            </w:pPr>
          </w:p>
          <w:p w14:paraId="4EF06D94"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 xml:space="preserve">Members of the EWS provided wellbeing  ‘walk about’ twilight visits at UHW and UHL. </w:t>
            </w:r>
          </w:p>
          <w:p w14:paraId="78A8A087" w14:textId="77777777" w:rsidR="00D0399A" w:rsidRPr="00E510CB" w:rsidRDefault="00D0399A" w:rsidP="00F67711">
            <w:pPr>
              <w:spacing w:line="259" w:lineRule="auto"/>
              <w:rPr>
                <w:rFonts w:ascii="Calibri" w:eastAsia="Calibri" w:hAnsi="Calibri" w:cs="Calibri"/>
              </w:rPr>
            </w:pPr>
          </w:p>
          <w:p w14:paraId="78234C1B"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rPr>
              <w:t>‘</w:t>
            </w:r>
            <w:r w:rsidRPr="00E510CB">
              <w:rPr>
                <w:rFonts w:ascii="Calibri" w:eastAsia="Calibri" w:hAnsi="Calibri" w:cs="Calibri"/>
                <w:color w:val="FF0000"/>
              </w:rPr>
              <w:t>Stop Loan Sharks Wales’ are providing an online presentation for staff in Feb 2023.</w:t>
            </w:r>
          </w:p>
          <w:p w14:paraId="7D2BABC1" w14:textId="77777777" w:rsidR="00D0399A" w:rsidRPr="00E510CB" w:rsidRDefault="00D0399A" w:rsidP="00F67711">
            <w:pPr>
              <w:spacing w:line="259" w:lineRule="auto"/>
              <w:rPr>
                <w:rFonts w:ascii="Calibri" w:eastAsia="Calibri" w:hAnsi="Calibri" w:cs="Calibri"/>
                <w:color w:val="FF0000"/>
              </w:rPr>
            </w:pPr>
          </w:p>
          <w:p w14:paraId="0F690660" w14:textId="77777777" w:rsidR="00D0399A" w:rsidRPr="00E510CB" w:rsidRDefault="00D0399A" w:rsidP="00F67711">
            <w:pPr>
              <w:spacing w:line="259" w:lineRule="auto"/>
              <w:rPr>
                <w:rFonts w:ascii="Calibri" w:eastAsia="Calibri" w:hAnsi="Calibri" w:cs="Calibri"/>
                <w:color w:val="FF0000"/>
                <w:highlight w:val="yellow"/>
              </w:rPr>
            </w:pPr>
          </w:p>
          <w:p w14:paraId="4B263CB5"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A staff Financial Wellbeing pathway has been drafted with a view to being circulated by end of Jan 2023.</w:t>
            </w:r>
          </w:p>
          <w:p w14:paraId="14F3CF90" w14:textId="77777777" w:rsidR="00D0399A" w:rsidRPr="00E510CB" w:rsidRDefault="00D0399A" w:rsidP="00F67711">
            <w:pPr>
              <w:spacing w:line="259" w:lineRule="auto"/>
              <w:rPr>
                <w:rFonts w:ascii="Calibri" w:eastAsia="Calibri" w:hAnsi="Calibri" w:cs="Calibri"/>
                <w:color w:val="FF0000"/>
                <w:highlight w:val="yellow"/>
              </w:rPr>
            </w:pPr>
          </w:p>
          <w:p w14:paraId="686E78B0"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lastRenderedPageBreak/>
              <w:t>Dedicated staff financial wellbeing and CoL web pages have been established on sharepoint.</w:t>
            </w:r>
          </w:p>
          <w:p w14:paraId="7118ECAC" w14:textId="77777777" w:rsidR="00D0399A" w:rsidRPr="00E510CB" w:rsidRDefault="00D0399A" w:rsidP="00F67711">
            <w:pPr>
              <w:spacing w:line="259" w:lineRule="auto"/>
              <w:rPr>
                <w:rFonts w:ascii="Calibri" w:eastAsia="Calibri" w:hAnsi="Calibri" w:cs="Calibri"/>
                <w:color w:val="FF0000"/>
              </w:rPr>
            </w:pPr>
          </w:p>
          <w:p w14:paraId="643C8289"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Ongoing MaPS workshops being arranged for the various network groups, P&amp;C and line managers. Working with ECOD the first training sessions for line managers were held in Nov 2022. Workshop for the Wellbeing champions scheduled for 28</w:t>
            </w:r>
            <w:r w:rsidRPr="00E510CB">
              <w:rPr>
                <w:rFonts w:ascii="Calibri" w:eastAsia="Calibri" w:hAnsi="Calibri" w:cs="Calibri"/>
                <w:color w:val="FF0000"/>
                <w:vertAlign w:val="superscript"/>
              </w:rPr>
              <w:t>th</w:t>
            </w:r>
            <w:r w:rsidRPr="00E510CB">
              <w:rPr>
                <w:rFonts w:ascii="Calibri" w:eastAsia="Calibri" w:hAnsi="Calibri" w:cs="Calibri"/>
                <w:color w:val="FF0000"/>
              </w:rPr>
              <w:t xml:space="preserve"> Feb 2023</w:t>
            </w:r>
          </w:p>
          <w:p w14:paraId="0068ABF2" w14:textId="77777777" w:rsidR="00D0399A" w:rsidRPr="00AD7293" w:rsidRDefault="00D0399A" w:rsidP="00F67711">
            <w:pPr>
              <w:spacing w:line="259" w:lineRule="auto"/>
              <w:rPr>
                <w:rFonts w:ascii="Calibri" w:eastAsia="Calibri" w:hAnsi="Calibri" w:cs="Calibri"/>
              </w:rPr>
            </w:pPr>
          </w:p>
        </w:tc>
      </w:tr>
      <w:tr w:rsidR="00D0399A" w:rsidRPr="00192776" w14:paraId="5BB52C39" w14:textId="77777777" w:rsidTr="00F67711">
        <w:tc>
          <w:tcPr>
            <w:tcW w:w="4930" w:type="dxa"/>
            <w:gridSpan w:val="4"/>
            <w:tcBorders>
              <w:top w:val="single" w:sz="4" w:space="0" w:color="auto"/>
              <w:right w:val="single" w:sz="4" w:space="0" w:color="auto"/>
            </w:tcBorders>
          </w:tcPr>
          <w:p w14:paraId="70331286" w14:textId="77777777"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lastRenderedPageBreak/>
              <w:t>Health Intervention Coordinators (2) conducting research and exploration for long term sustainable wellbeing for the staff of the UHB</w:t>
            </w:r>
          </w:p>
        </w:tc>
        <w:tc>
          <w:tcPr>
            <w:tcW w:w="1086" w:type="dxa"/>
            <w:tcBorders>
              <w:top w:val="single" w:sz="4" w:space="0" w:color="auto"/>
              <w:left w:val="single" w:sz="4" w:space="0" w:color="auto"/>
              <w:right w:val="single" w:sz="4" w:space="0" w:color="auto"/>
            </w:tcBorders>
          </w:tcPr>
          <w:p w14:paraId="725A803C"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4F66AD2"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Interventions proposed implementation April 22 – 2023</w:t>
            </w:r>
          </w:p>
          <w:p w14:paraId="4C6CB8DB" w14:textId="77777777" w:rsidR="00D0399A" w:rsidRPr="00AD7293" w:rsidRDefault="00D0399A" w:rsidP="00F67711">
            <w:pPr>
              <w:rPr>
                <w:rFonts w:ascii="Calibri" w:eastAsia="Calibri" w:hAnsi="Calibri" w:cs="Times New Roman"/>
              </w:rPr>
            </w:pPr>
          </w:p>
          <w:p w14:paraId="01FC76BD" w14:textId="77777777" w:rsidR="00D0399A" w:rsidRPr="00AD7293" w:rsidRDefault="00D0399A" w:rsidP="00F67711">
            <w:pPr>
              <w:rPr>
                <w:rFonts w:ascii="Calibri" w:eastAsia="Calibri" w:hAnsi="Calibri" w:cs="Times New Roman"/>
              </w:rPr>
            </w:pPr>
          </w:p>
          <w:p w14:paraId="4D63E795" w14:textId="77777777" w:rsidR="00D0399A" w:rsidRDefault="00D0399A" w:rsidP="00F67711">
            <w:pPr>
              <w:rPr>
                <w:rFonts w:ascii="Calibri" w:eastAsia="Calibri" w:hAnsi="Calibri" w:cs="Times New Roman"/>
              </w:rPr>
            </w:pPr>
            <w:r>
              <w:rPr>
                <w:rFonts w:ascii="Calibri" w:eastAsia="Calibri" w:hAnsi="Calibri" w:cs="Times New Roman"/>
              </w:rPr>
              <w:t xml:space="preserve"> </w:t>
            </w:r>
            <w:r w:rsidRPr="00E510CB">
              <w:rPr>
                <w:rFonts w:ascii="Calibri" w:eastAsia="Calibri" w:hAnsi="Calibri" w:cs="Times New Roman"/>
                <w:color w:val="FF0000"/>
              </w:rPr>
              <w:t>Feb 2023</w:t>
            </w:r>
          </w:p>
          <w:p w14:paraId="0CB81E72" w14:textId="77777777" w:rsidR="00D0399A" w:rsidRDefault="00D0399A" w:rsidP="00F67711">
            <w:pPr>
              <w:rPr>
                <w:rFonts w:ascii="Calibri" w:eastAsia="Calibri" w:hAnsi="Calibri" w:cs="Times New Roman"/>
              </w:rPr>
            </w:pPr>
          </w:p>
          <w:p w14:paraId="0E74A155" w14:textId="77777777" w:rsidR="00D0399A" w:rsidRDefault="00D0399A" w:rsidP="00F67711">
            <w:pPr>
              <w:rPr>
                <w:rFonts w:ascii="Calibri" w:eastAsia="Calibri" w:hAnsi="Calibri" w:cs="Times New Roman"/>
              </w:rPr>
            </w:pPr>
          </w:p>
          <w:p w14:paraId="2B5DE9E9" w14:textId="77777777" w:rsidR="00D0399A" w:rsidRPr="00AD7293" w:rsidRDefault="00D0399A" w:rsidP="00F67711">
            <w:pPr>
              <w:rPr>
                <w:rFonts w:ascii="Calibri" w:eastAsia="Calibri" w:hAnsi="Calibri" w:cs="Times New Roman"/>
              </w:rPr>
            </w:pPr>
          </w:p>
          <w:p w14:paraId="4CE353AE" w14:textId="77777777" w:rsidR="00D0399A" w:rsidRPr="00AD7293" w:rsidRDefault="00D0399A" w:rsidP="00F67711">
            <w:pPr>
              <w:rPr>
                <w:rFonts w:ascii="Calibri" w:eastAsia="Calibri" w:hAnsi="Calibri" w:cs="Times New Roman"/>
              </w:rPr>
            </w:pPr>
          </w:p>
          <w:p w14:paraId="480E115A" w14:textId="77777777" w:rsidR="00D0399A" w:rsidRPr="00AD7293" w:rsidRDefault="00D0399A" w:rsidP="00F67711">
            <w:pPr>
              <w:rPr>
                <w:rFonts w:ascii="Calibri" w:eastAsia="Calibri" w:hAnsi="Calibri" w:cs="Times New Roman"/>
              </w:rPr>
            </w:pPr>
          </w:p>
          <w:p w14:paraId="5EBC8D0C" w14:textId="77777777" w:rsidR="00D0399A" w:rsidRPr="00AD7293" w:rsidRDefault="00D0399A" w:rsidP="00F67711">
            <w:pPr>
              <w:rPr>
                <w:rFonts w:ascii="Calibri" w:eastAsia="Calibri" w:hAnsi="Calibri" w:cs="Times New Roman"/>
              </w:rPr>
            </w:pPr>
          </w:p>
          <w:p w14:paraId="027C0005" w14:textId="77777777" w:rsidR="00D0399A" w:rsidRPr="00AD7293" w:rsidRDefault="00D0399A" w:rsidP="00F67711">
            <w:pPr>
              <w:rPr>
                <w:rFonts w:ascii="Calibri" w:eastAsia="Calibri" w:hAnsi="Calibri" w:cs="Times New Roman"/>
              </w:rPr>
            </w:pPr>
          </w:p>
          <w:p w14:paraId="6A19808D" w14:textId="77777777" w:rsidR="00D0399A" w:rsidRPr="00AD7293" w:rsidRDefault="00D0399A" w:rsidP="00F67711">
            <w:pPr>
              <w:rPr>
                <w:rFonts w:ascii="Calibri" w:eastAsia="Calibri" w:hAnsi="Calibri" w:cs="Times New Roman"/>
              </w:rPr>
            </w:pPr>
          </w:p>
          <w:p w14:paraId="6F659F07" w14:textId="77777777" w:rsidR="00D0399A" w:rsidRPr="00AD7293" w:rsidRDefault="00D0399A" w:rsidP="00F67711">
            <w:pPr>
              <w:rPr>
                <w:rFonts w:ascii="Calibri" w:eastAsia="Calibri" w:hAnsi="Calibri" w:cs="Times New Roman"/>
              </w:rPr>
            </w:pPr>
            <w:r w:rsidRPr="00E510CB">
              <w:rPr>
                <w:rFonts w:ascii="Calibri" w:eastAsia="Calibri" w:hAnsi="Calibri" w:cs="Times New Roman"/>
                <w:color w:val="FF0000"/>
              </w:rPr>
              <w:t>Jan-March 2023</w:t>
            </w:r>
          </w:p>
          <w:p w14:paraId="2892BF6A" w14:textId="77777777" w:rsidR="00D0399A" w:rsidRDefault="00D0399A" w:rsidP="00F67711">
            <w:pPr>
              <w:rPr>
                <w:rFonts w:ascii="Calibri" w:eastAsia="Calibri" w:hAnsi="Calibri" w:cs="Times New Roman"/>
              </w:rPr>
            </w:pPr>
          </w:p>
          <w:p w14:paraId="20C60054" w14:textId="77777777" w:rsidR="00D0399A" w:rsidRDefault="00D0399A" w:rsidP="00F67711">
            <w:pPr>
              <w:rPr>
                <w:rFonts w:ascii="Calibri" w:eastAsia="Calibri" w:hAnsi="Calibri" w:cs="Times New Roman"/>
              </w:rPr>
            </w:pPr>
          </w:p>
          <w:p w14:paraId="6707608B" w14:textId="77777777" w:rsidR="00D0399A" w:rsidRDefault="00D0399A" w:rsidP="00F67711">
            <w:pPr>
              <w:rPr>
                <w:rFonts w:ascii="Calibri" w:eastAsia="Calibri" w:hAnsi="Calibri" w:cs="Times New Roman"/>
              </w:rPr>
            </w:pPr>
          </w:p>
          <w:p w14:paraId="210FA005" w14:textId="77777777" w:rsidR="00D0399A" w:rsidRDefault="00D0399A" w:rsidP="00F67711">
            <w:pPr>
              <w:rPr>
                <w:rFonts w:ascii="Calibri" w:eastAsia="Calibri" w:hAnsi="Calibri" w:cs="Times New Roman"/>
              </w:rPr>
            </w:pPr>
          </w:p>
          <w:p w14:paraId="6F7AAC64" w14:textId="77777777" w:rsidR="00D0399A" w:rsidRDefault="00D0399A" w:rsidP="00F67711">
            <w:pPr>
              <w:rPr>
                <w:rFonts w:ascii="Calibri" w:eastAsia="Calibri" w:hAnsi="Calibri" w:cs="Times New Roman"/>
              </w:rPr>
            </w:pPr>
          </w:p>
          <w:p w14:paraId="50346A98" w14:textId="77777777" w:rsidR="00D0399A" w:rsidRDefault="00D0399A" w:rsidP="00F67711">
            <w:pPr>
              <w:rPr>
                <w:rFonts w:ascii="Calibri" w:eastAsia="Calibri" w:hAnsi="Calibri" w:cs="Times New Roman"/>
              </w:rPr>
            </w:pPr>
          </w:p>
          <w:p w14:paraId="05EA2336" w14:textId="77777777" w:rsidR="00D0399A" w:rsidRDefault="00D0399A" w:rsidP="00F67711">
            <w:pPr>
              <w:rPr>
                <w:rFonts w:ascii="Calibri" w:eastAsia="Calibri" w:hAnsi="Calibri" w:cs="Times New Roman"/>
              </w:rPr>
            </w:pPr>
          </w:p>
          <w:p w14:paraId="025587DE" w14:textId="77777777" w:rsidR="00D0399A" w:rsidRDefault="00D0399A" w:rsidP="00F67711">
            <w:pPr>
              <w:rPr>
                <w:rFonts w:ascii="Calibri" w:eastAsia="Calibri" w:hAnsi="Calibri" w:cs="Times New Roman"/>
              </w:rPr>
            </w:pPr>
          </w:p>
          <w:p w14:paraId="2649FA6F" w14:textId="77777777" w:rsidR="00D0399A" w:rsidRDefault="00D0399A" w:rsidP="00F67711">
            <w:pPr>
              <w:rPr>
                <w:rFonts w:ascii="Calibri" w:eastAsia="Calibri" w:hAnsi="Calibri" w:cs="Times New Roman"/>
              </w:rPr>
            </w:pPr>
          </w:p>
          <w:p w14:paraId="7F19434C" w14:textId="77777777" w:rsidR="00D0399A" w:rsidRDefault="00D0399A" w:rsidP="00F67711">
            <w:pPr>
              <w:rPr>
                <w:rFonts w:ascii="Calibri" w:eastAsia="Calibri" w:hAnsi="Calibri" w:cs="Times New Roman"/>
              </w:rPr>
            </w:pPr>
          </w:p>
          <w:p w14:paraId="0737BCB0" w14:textId="77777777" w:rsidR="00D0399A" w:rsidRDefault="00D0399A" w:rsidP="00F67711">
            <w:pPr>
              <w:rPr>
                <w:rFonts w:ascii="Calibri" w:eastAsia="Calibri" w:hAnsi="Calibri" w:cs="Times New Roman"/>
              </w:rPr>
            </w:pPr>
          </w:p>
          <w:p w14:paraId="004E6C01" w14:textId="77777777" w:rsidR="00D0399A" w:rsidRDefault="00D0399A" w:rsidP="00F67711">
            <w:pPr>
              <w:rPr>
                <w:rFonts w:ascii="Calibri" w:eastAsia="Calibri" w:hAnsi="Calibri" w:cs="Times New Roman"/>
              </w:rPr>
            </w:pPr>
          </w:p>
          <w:p w14:paraId="5B922174"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101A36BD" w14:textId="77777777" w:rsidR="00D0399A" w:rsidRPr="00E510CB" w:rsidRDefault="00D0399A" w:rsidP="00F67711">
            <w:pPr>
              <w:rPr>
                <w:rFonts w:ascii="Calibri" w:eastAsia="Calibri" w:hAnsi="Calibri" w:cs="Times New Roman"/>
                <w:color w:val="FF0000"/>
              </w:rPr>
            </w:pPr>
          </w:p>
          <w:p w14:paraId="58B2991F" w14:textId="77777777" w:rsidR="00D0399A" w:rsidRPr="00E510CB" w:rsidRDefault="00D0399A" w:rsidP="00F67711">
            <w:pPr>
              <w:rPr>
                <w:rFonts w:ascii="Calibri" w:eastAsia="Calibri" w:hAnsi="Calibri" w:cs="Times New Roman"/>
                <w:color w:val="FF0000"/>
              </w:rPr>
            </w:pPr>
          </w:p>
          <w:p w14:paraId="56A91766" w14:textId="77777777" w:rsidR="00D0399A" w:rsidRPr="00E510CB" w:rsidRDefault="00D0399A" w:rsidP="00F67711">
            <w:pPr>
              <w:rPr>
                <w:rFonts w:ascii="Calibri" w:eastAsia="Calibri" w:hAnsi="Calibri" w:cs="Times New Roman"/>
                <w:color w:val="FF0000"/>
              </w:rPr>
            </w:pPr>
          </w:p>
          <w:p w14:paraId="2FF3756E" w14:textId="77777777" w:rsidR="00D0399A" w:rsidRPr="00E510CB" w:rsidRDefault="00D0399A" w:rsidP="00F67711">
            <w:pPr>
              <w:rPr>
                <w:rFonts w:ascii="Calibri" w:eastAsia="Calibri" w:hAnsi="Calibri" w:cs="Times New Roman"/>
                <w:color w:val="FF0000"/>
              </w:rPr>
            </w:pPr>
          </w:p>
          <w:p w14:paraId="29ECBA7B" w14:textId="77777777" w:rsidR="00D0399A" w:rsidRPr="00E510CB" w:rsidRDefault="00D0399A" w:rsidP="00F67711">
            <w:pPr>
              <w:rPr>
                <w:rFonts w:ascii="Calibri" w:eastAsia="Calibri" w:hAnsi="Calibri" w:cs="Times New Roman"/>
                <w:color w:val="FF0000"/>
              </w:rPr>
            </w:pPr>
          </w:p>
          <w:p w14:paraId="79BAB907" w14:textId="77777777" w:rsidR="00D0399A" w:rsidRPr="00E510CB" w:rsidRDefault="00D0399A" w:rsidP="00F67711">
            <w:pPr>
              <w:rPr>
                <w:rFonts w:ascii="Calibri" w:eastAsia="Calibri" w:hAnsi="Calibri" w:cs="Times New Roman"/>
                <w:color w:val="FF0000"/>
              </w:rPr>
            </w:pPr>
          </w:p>
          <w:p w14:paraId="0B59322A" w14:textId="77777777" w:rsidR="00D0399A" w:rsidRPr="00E510CB" w:rsidRDefault="00D0399A" w:rsidP="00F67711">
            <w:pPr>
              <w:rPr>
                <w:rFonts w:ascii="Calibri" w:eastAsia="Calibri" w:hAnsi="Calibri" w:cs="Times New Roman"/>
                <w:color w:val="FF0000"/>
              </w:rPr>
            </w:pPr>
          </w:p>
          <w:p w14:paraId="77E62908" w14:textId="77777777" w:rsidR="00D0399A" w:rsidRPr="00E510CB" w:rsidRDefault="00D0399A" w:rsidP="00F67711">
            <w:pPr>
              <w:rPr>
                <w:rFonts w:ascii="Calibri" w:eastAsia="Calibri" w:hAnsi="Calibri" w:cs="Times New Roman"/>
                <w:color w:val="FF0000"/>
              </w:rPr>
            </w:pPr>
          </w:p>
          <w:p w14:paraId="53C10573" w14:textId="77777777" w:rsidR="00D0399A" w:rsidRPr="00AD7293"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2EFAFC32"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 xml:space="preserve">The Health Intervention team </w:t>
            </w:r>
            <w:r w:rsidRPr="00E510CB">
              <w:rPr>
                <w:rFonts w:ascii="Calibri" w:eastAsia="Calibri" w:hAnsi="Calibri" w:cs="Calibri"/>
                <w:color w:val="FF0000"/>
              </w:rPr>
              <w:t>have produced a draft Impact Report which is currently under review.</w:t>
            </w:r>
          </w:p>
          <w:p w14:paraId="6DA9E7D2"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Priorities identified include:</w:t>
            </w:r>
          </w:p>
          <w:p w14:paraId="2A2F6571" w14:textId="77777777" w:rsidR="00D0399A" w:rsidRPr="00E510CB" w:rsidRDefault="00D0399A" w:rsidP="00F67711">
            <w:pPr>
              <w:spacing w:line="259" w:lineRule="auto"/>
              <w:rPr>
                <w:rFonts w:ascii="Calibri" w:eastAsia="Calibri" w:hAnsi="Calibri" w:cs="Calibri"/>
                <w:color w:val="FF0000"/>
              </w:rPr>
            </w:pPr>
            <w:r w:rsidRPr="00E510CB">
              <w:rPr>
                <w:rFonts w:ascii="Calibri" w:eastAsia="Calibri" w:hAnsi="Calibri" w:cs="Calibri"/>
                <w:color w:val="FF0000"/>
              </w:rPr>
              <w:t xml:space="preserve">A draft  proposal </w:t>
            </w:r>
            <w:r w:rsidRPr="00AD7293">
              <w:rPr>
                <w:rFonts w:ascii="Calibri" w:eastAsia="Calibri" w:hAnsi="Calibri" w:cs="Calibri"/>
              </w:rPr>
              <w:t>Wellbeing Strategy and Framework</w:t>
            </w:r>
            <w:r w:rsidRPr="00E510CB">
              <w:rPr>
                <w:rFonts w:ascii="Calibri" w:eastAsia="Calibri" w:hAnsi="Calibri" w:cs="Calibri"/>
                <w:color w:val="FF0000"/>
              </w:rPr>
              <w:t xml:space="preserve"> will be presented to the Strategic Wellbeing Group for discussion in February 2023.</w:t>
            </w:r>
            <w:r w:rsidRPr="00AD7293">
              <w:rPr>
                <w:rFonts w:ascii="Calibri" w:eastAsia="Calibri" w:hAnsi="Calibri" w:cs="Calibri"/>
              </w:rPr>
              <w:t xml:space="preserve"> Implementation of works around rest space </w:t>
            </w:r>
            <w:r w:rsidRPr="00E510CB">
              <w:rPr>
                <w:rFonts w:ascii="Calibri" w:eastAsia="Calibri" w:hAnsi="Calibri" w:cs="Calibri"/>
                <w:color w:val="FF0000"/>
              </w:rPr>
              <w:t>has been completed.</w:t>
            </w:r>
          </w:p>
          <w:p w14:paraId="77536728" w14:textId="77777777" w:rsidR="00D0399A" w:rsidRDefault="00D0399A" w:rsidP="00F67711">
            <w:pPr>
              <w:spacing w:line="259" w:lineRule="auto"/>
              <w:rPr>
                <w:rFonts w:ascii="Calibri" w:eastAsia="Calibri" w:hAnsi="Calibri" w:cs="Calibri"/>
              </w:rPr>
            </w:pPr>
            <w:r w:rsidRPr="00E510CB">
              <w:rPr>
                <w:rFonts w:ascii="Calibri" w:eastAsia="Calibri" w:hAnsi="Calibri" w:cs="Calibri"/>
                <w:color w:val="FF0000"/>
              </w:rPr>
              <w:t>Issues with ‘ownership’ and location of hydration stations persists. The HI Team are working with CEF and Water Safety Group to resolve.</w:t>
            </w:r>
            <w:r w:rsidRPr="00E510CB" w:rsidDel="00615B87">
              <w:rPr>
                <w:rFonts w:ascii="Calibri" w:eastAsia="Calibri" w:hAnsi="Calibri" w:cs="Calibri"/>
                <w:color w:val="FF0000"/>
              </w:rPr>
              <w:t xml:space="preserve"> </w:t>
            </w:r>
            <w:r w:rsidRPr="00AD7293">
              <w:rPr>
                <w:rFonts w:ascii="Calibri" w:eastAsia="Calibri" w:hAnsi="Calibri" w:cs="Calibri"/>
              </w:rPr>
              <w:t xml:space="preserve">Peer support developments – MedTRiM (training Oct - Dec 2022); Schwartz Clinical Lead and steering group training (Moved to </w:t>
            </w:r>
            <w:r w:rsidRPr="00E510CB">
              <w:rPr>
                <w:rFonts w:ascii="Calibri" w:eastAsia="Calibri" w:hAnsi="Calibri" w:cs="Calibri"/>
                <w:color w:val="FF0000"/>
              </w:rPr>
              <w:t>Feb 2023</w:t>
            </w:r>
          </w:p>
          <w:p w14:paraId="55A951D5" w14:textId="77777777" w:rsidR="00D0399A" w:rsidRPr="00AD7293" w:rsidRDefault="00D0399A" w:rsidP="00F67711">
            <w:pPr>
              <w:spacing w:line="259" w:lineRule="auto"/>
              <w:rPr>
                <w:rFonts w:ascii="Calibri" w:eastAsia="Calibri" w:hAnsi="Calibri" w:cs="Calibri"/>
              </w:rPr>
            </w:pPr>
            <w:r w:rsidRPr="00E510CB">
              <w:rPr>
                <w:rFonts w:ascii="Calibri" w:eastAsia="Calibri" w:hAnsi="Calibri" w:cs="Calibri"/>
                <w:color w:val="FF0000"/>
              </w:rPr>
              <w:t>Sustaining Resilience at Work Pracitioner Training (StRaW) being undertaken by Children and Women CB supported by P&amp;C Team.</w:t>
            </w:r>
          </w:p>
        </w:tc>
      </w:tr>
      <w:tr w:rsidR="00D0399A" w:rsidRPr="00192776" w14:paraId="47611E32" w14:textId="77777777" w:rsidTr="00F67711">
        <w:tc>
          <w:tcPr>
            <w:tcW w:w="4930" w:type="dxa"/>
            <w:gridSpan w:val="4"/>
            <w:tcBorders>
              <w:top w:val="single" w:sz="4" w:space="0" w:color="auto"/>
              <w:right w:val="single" w:sz="4" w:space="0" w:color="auto"/>
            </w:tcBorders>
          </w:tcPr>
          <w:p w14:paraId="506E6A5C" w14:textId="77777777"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lastRenderedPageBreak/>
              <w:t>Enhance communication methods across UHB</w:t>
            </w:r>
          </w:p>
          <w:p w14:paraId="36F33B97" w14:textId="77777777" w:rsidR="00D0399A" w:rsidRPr="00192776" w:rsidRDefault="00D0399A" w:rsidP="00F67711">
            <w:pPr>
              <w:numPr>
                <w:ilvl w:val="0"/>
                <w:numId w:val="20"/>
              </w:numPr>
              <w:contextualSpacing/>
              <w:rPr>
                <w:rFonts w:ascii="Calibri" w:eastAsia="Times New Roman" w:hAnsi="Calibri" w:cs="Times New Roman"/>
              </w:rPr>
            </w:pPr>
            <w:r w:rsidRPr="00192776">
              <w:rPr>
                <w:rFonts w:ascii="Calibri" w:eastAsia="Calibri" w:hAnsi="Calibri" w:cs="Times New Roman"/>
              </w:rPr>
              <w:t>Social media platform</w:t>
            </w:r>
          </w:p>
          <w:p w14:paraId="2C41E679" w14:textId="77777777" w:rsidR="00D0399A" w:rsidRPr="00192776" w:rsidRDefault="00D0399A" w:rsidP="00F67711">
            <w:pPr>
              <w:numPr>
                <w:ilvl w:val="0"/>
                <w:numId w:val="20"/>
              </w:numPr>
              <w:contextualSpacing/>
              <w:rPr>
                <w:rFonts w:ascii="Calibri" w:eastAsia="Calibri" w:hAnsi="Calibri" w:cs="Times New Roman"/>
              </w:rPr>
            </w:pPr>
            <w:r w:rsidRPr="00192776">
              <w:rPr>
                <w:rFonts w:ascii="Calibri" w:eastAsia="Calibri" w:hAnsi="Calibri" w:cs="Times New Roman"/>
              </w:rPr>
              <w:t>Regularity and accessibility of information and resources</w:t>
            </w:r>
          </w:p>
          <w:p w14:paraId="773388E5" w14:textId="77777777" w:rsidR="00D0399A" w:rsidRPr="00192776" w:rsidRDefault="00D0399A" w:rsidP="00F67711">
            <w:pPr>
              <w:numPr>
                <w:ilvl w:val="0"/>
                <w:numId w:val="20"/>
              </w:numPr>
              <w:contextualSpacing/>
              <w:rPr>
                <w:rFonts w:ascii="Calibri" w:eastAsia="Calibri" w:hAnsi="Calibri" w:cs="Times New Roman"/>
              </w:rPr>
            </w:pPr>
            <w:r w:rsidRPr="00192776">
              <w:rPr>
                <w:rFonts w:ascii="Calibri" w:eastAsia="Calibri" w:hAnsi="Calibri" w:cs="Times New Roman"/>
              </w:rPr>
              <w:t>Improve website navigation and resources</w:t>
            </w:r>
          </w:p>
        </w:tc>
        <w:tc>
          <w:tcPr>
            <w:tcW w:w="1086" w:type="dxa"/>
            <w:tcBorders>
              <w:top w:val="single" w:sz="4" w:space="0" w:color="auto"/>
              <w:left w:val="single" w:sz="4" w:space="0" w:color="auto"/>
              <w:right w:val="single" w:sz="4" w:space="0" w:color="auto"/>
            </w:tcBorders>
          </w:tcPr>
          <w:p w14:paraId="0F17AA56"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9EE6383"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31.03.23</w:t>
            </w:r>
          </w:p>
          <w:p w14:paraId="696C49E4" w14:textId="77777777" w:rsidR="00D0399A" w:rsidRPr="00AD7293" w:rsidRDefault="00D0399A" w:rsidP="00F67711">
            <w:pPr>
              <w:rPr>
                <w:rFonts w:ascii="Calibri" w:eastAsia="Calibri" w:hAnsi="Calibri" w:cs="Times New Roman"/>
              </w:rPr>
            </w:pPr>
          </w:p>
          <w:p w14:paraId="7A5B9D98" w14:textId="77777777" w:rsidR="00D0399A" w:rsidRPr="00AD7293" w:rsidRDefault="00D0399A" w:rsidP="00F67711">
            <w:pPr>
              <w:rPr>
                <w:rFonts w:ascii="Calibri" w:eastAsia="Calibri" w:hAnsi="Calibri" w:cs="Times New Roman"/>
              </w:rPr>
            </w:pPr>
          </w:p>
          <w:p w14:paraId="27B9D465" w14:textId="77777777" w:rsidR="00D0399A" w:rsidRPr="00AD7293" w:rsidRDefault="00D0399A" w:rsidP="00F67711">
            <w:pPr>
              <w:rPr>
                <w:rFonts w:ascii="Calibri" w:eastAsia="Calibri" w:hAnsi="Calibri" w:cs="Times New Roman"/>
              </w:rPr>
            </w:pPr>
          </w:p>
          <w:p w14:paraId="1F15EA0E" w14:textId="77777777" w:rsidR="00D0399A" w:rsidRPr="00AD7293" w:rsidRDefault="00D0399A" w:rsidP="00F67711">
            <w:pPr>
              <w:rPr>
                <w:rFonts w:ascii="Calibri" w:eastAsia="Calibri" w:hAnsi="Calibri" w:cs="Times New Roman"/>
              </w:rPr>
            </w:pPr>
          </w:p>
          <w:p w14:paraId="26C0D9E1" w14:textId="77777777" w:rsidR="00D0399A" w:rsidRPr="00AD7293" w:rsidRDefault="00D0399A" w:rsidP="00F67711">
            <w:pPr>
              <w:rPr>
                <w:rFonts w:ascii="Calibri" w:eastAsia="Calibri" w:hAnsi="Calibri" w:cs="Times New Roman"/>
              </w:rPr>
            </w:pPr>
          </w:p>
          <w:p w14:paraId="4F734875" w14:textId="77777777" w:rsidR="00D0399A" w:rsidRPr="00AD7293" w:rsidRDefault="00D0399A" w:rsidP="00F67711">
            <w:pPr>
              <w:rPr>
                <w:rFonts w:ascii="Calibri" w:eastAsia="Calibri" w:hAnsi="Calibri" w:cs="Times New Roman"/>
              </w:rPr>
            </w:pPr>
          </w:p>
          <w:p w14:paraId="14AF816E" w14:textId="77777777" w:rsidR="00D0399A" w:rsidRPr="00AD7293" w:rsidRDefault="00D0399A" w:rsidP="00F67711">
            <w:pPr>
              <w:rPr>
                <w:rFonts w:ascii="Calibri" w:eastAsia="Calibri" w:hAnsi="Calibri" w:cs="Times New Roman"/>
              </w:rPr>
            </w:pPr>
          </w:p>
          <w:p w14:paraId="2C051308"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59B7EAFA"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w:t>
            </w:r>
          </w:p>
          <w:p w14:paraId="7FBE6730" w14:textId="77777777" w:rsidR="00D0399A" w:rsidRDefault="00D0399A" w:rsidP="00F67711">
            <w:pPr>
              <w:rPr>
                <w:rFonts w:ascii="Calibri" w:eastAsia="Calibri" w:hAnsi="Calibri" w:cs="Times New Roman"/>
              </w:rPr>
            </w:pPr>
          </w:p>
          <w:p w14:paraId="46898BA2" w14:textId="77777777" w:rsidR="00D0399A" w:rsidRDefault="00D0399A" w:rsidP="00F67711">
            <w:pPr>
              <w:rPr>
                <w:rFonts w:ascii="Calibri" w:eastAsia="Calibri" w:hAnsi="Calibri" w:cs="Times New Roman"/>
              </w:rPr>
            </w:pPr>
          </w:p>
          <w:p w14:paraId="25BE8E9C" w14:textId="77777777" w:rsidR="00D0399A" w:rsidRDefault="00D0399A" w:rsidP="00F67711">
            <w:pPr>
              <w:rPr>
                <w:rFonts w:ascii="Calibri" w:eastAsia="Calibri" w:hAnsi="Calibri" w:cs="Times New Roman"/>
              </w:rPr>
            </w:pPr>
          </w:p>
          <w:p w14:paraId="1A71B876" w14:textId="77777777" w:rsidR="00D0399A" w:rsidRDefault="00D0399A" w:rsidP="00F67711">
            <w:pPr>
              <w:rPr>
                <w:rFonts w:ascii="Calibri" w:eastAsia="Calibri" w:hAnsi="Calibri" w:cs="Times New Roman"/>
              </w:rPr>
            </w:pPr>
          </w:p>
          <w:p w14:paraId="17BE4CC7" w14:textId="77777777" w:rsidR="00D0399A" w:rsidRDefault="00D0399A" w:rsidP="00F67711">
            <w:pPr>
              <w:rPr>
                <w:rFonts w:ascii="Calibri" w:eastAsia="Calibri" w:hAnsi="Calibri" w:cs="Times New Roman"/>
              </w:rPr>
            </w:pPr>
          </w:p>
          <w:p w14:paraId="7A9433D3" w14:textId="77777777" w:rsidR="00D0399A" w:rsidRDefault="00D0399A" w:rsidP="00F67711">
            <w:pPr>
              <w:rPr>
                <w:rFonts w:ascii="Calibri" w:eastAsia="Calibri" w:hAnsi="Calibri" w:cs="Times New Roman"/>
              </w:rPr>
            </w:pPr>
          </w:p>
          <w:p w14:paraId="22951513" w14:textId="77777777" w:rsidR="00D0399A" w:rsidRDefault="00D0399A" w:rsidP="00F67711">
            <w:pPr>
              <w:rPr>
                <w:rFonts w:ascii="Calibri" w:eastAsia="Calibri" w:hAnsi="Calibri" w:cs="Times New Roman"/>
              </w:rPr>
            </w:pPr>
          </w:p>
          <w:p w14:paraId="4C563146" w14:textId="77777777" w:rsidR="00D0399A" w:rsidRDefault="00D0399A" w:rsidP="00F67711">
            <w:pPr>
              <w:rPr>
                <w:rFonts w:ascii="Calibri" w:eastAsia="Calibri" w:hAnsi="Calibri" w:cs="Times New Roman"/>
              </w:rPr>
            </w:pPr>
          </w:p>
          <w:p w14:paraId="21AD2D30" w14:textId="77777777" w:rsidR="00D0399A" w:rsidRDefault="00D0399A" w:rsidP="00F67711">
            <w:pPr>
              <w:rPr>
                <w:rFonts w:ascii="Calibri" w:eastAsia="Calibri" w:hAnsi="Calibri" w:cs="Times New Roman"/>
              </w:rPr>
            </w:pPr>
          </w:p>
          <w:p w14:paraId="0BAB4D5A" w14:textId="77777777" w:rsidR="00D0399A" w:rsidRDefault="00D0399A" w:rsidP="00F67711">
            <w:pPr>
              <w:rPr>
                <w:rFonts w:ascii="Calibri" w:eastAsia="Calibri" w:hAnsi="Calibri" w:cs="Times New Roman"/>
              </w:rPr>
            </w:pPr>
          </w:p>
          <w:p w14:paraId="45C3310A" w14:textId="77777777" w:rsidR="00D0399A" w:rsidRDefault="00D0399A" w:rsidP="00F67711">
            <w:pPr>
              <w:rPr>
                <w:rFonts w:ascii="Calibri" w:eastAsia="Calibri" w:hAnsi="Calibri" w:cs="Times New Roman"/>
              </w:rPr>
            </w:pPr>
          </w:p>
          <w:p w14:paraId="6C3D2113" w14:textId="77777777" w:rsidR="00D0399A" w:rsidRDefault="00D0399A" w:rsidP="00F67711">
            <w:pPr>
              <w:rPr>
                <w:rFonts w:ascii="Calibri" w:eastAsia="Calibri" w:hAnsi="Calibri" w:cs="Times New Roman"/>
              </w:rPr>
            </w:pPr>
          </w:p>
          <w:p w14:paraId="002ACAF2" w14:textId="77777777" w:rsidR="00D0399A" w:rsidRDefault="00D0399A" w:rsidP="00F67711">
            <w:pPr>
              <w:rPr>
                <w:rFonts w:ascii="Calibri" w:eastAsia="Calibri" w:hAnsi="Calibri" w:cs="Times New Roman"/>
              </w:rPr>
            </w:pPr>
          </w:p>
          <w:p w14:paraId="04B84EE7" w14:textId="77777777" w:rsidR="00D0399A" w:rsidRDefault="00D0399A" w:rsidP="00F67711">
            <w:pPr>
              <w:rPr>
                <w:rFonts w:ascii="Calibri" w:eastAsia="Calibri" w:hAnsi="Calibri" w:cs="Times New Roman"/>
              </w:rPr>
            </w:pPr>
          </w:p>
          <w:p w14:paraId="2DB7B51C" w14:textId="77777777" w:rsidR="00D0399A" w:rsidRDefault="00D0399A" w:rsidP="00F67711">
            <w:pPr>
              <w:rPr>
                <w:rFonts w:ascii="Calibri" w:eastAsia="Calibri" w:hAnsi="Calibri" w:cs="Times New Roman"/>
              </w:rPr>
            </w:pPr>
          </w:p>
          <w:p w14:paraId="7BABB611" w14:textId="77777777" w:rsidR="00D0399A" w:rsidRDefault="00D0399A" w:rsidP="00F67711">
            <w:pPr>
              <w:rPr>
                <w:rFonts w:ascii="Calibri" w:eastAsia="Calibri" w:hAnsi="Calibri" w:cs="Times New Roman"/>
              </w:rPr>
            </w:pPr>
          </w:p>
          <w:p w14:paraId="05749B5C" w14:textId="77777777" w:rsidR="00D0399A" w:rsidRDefault="00D0399A" w:rsidP="00F67711">
            <w:pPr>
              <w:rPr>
                <w:rFonts w:ascii="Calibri" w:eastAsia="Calibri" w:hAnsi="Calibri" w:cs="Times New Roman"/>
              </w:rPr>
            </w:pPr>
          </w:p>
          <w:p w14:paraId="6578C6F3" w14:textId="77777777" w:rsidR="00D0399A" w:rsidRDefault="00D0399A" w:rsidP="00F67711">
            <w:pPr>
              <w:rPr>
                <w:rFonts w:ascii="Calibri" w:eastAsia="Calibri" w:hAnsi="Calibri" w:cs="Times New Roman"/>
              </w:rPr>
            </w:pPr>
          </w:p>
          <w:p w14:paraId="657550C3" w14:textId="77777777" w:rsidR="00D0399A" w:rsidRDefault="00D0399A" w:rsidP="00F67711">
            <w:pPr>
              <w:rPr>
                <w:rFonts w:ascii="Calibri" w:eastAsia="Calibri" w:hAnsi="Calibri" w:cs="Times New Roman"/>
              </w:rPr>
            </w:pPr>
          </w:p>
          <w:p w14:paraId="60A825AD" w14:textId="77777777" w:rsidR="00D0399A" w:rsidRDefault="00D0399A" w:rsidP="00F67711">
            <w:pPr>
              <w:rPr>
                <w:rFonts w:ascii="Calibri" w:eastAsia="Calibri" w:hAnsi="Calibri" w:cs="Times New Roman"/>
              </w:rPr>
            </w:pPr>
          </w:p>
          <w:p w14:paraId="2DBA39B6"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 2023</w:t>
            </w:r>
          </w:p>
          <w:p w14:paraId="5C44C91E" w14:textId="77777777" w:rsidR="00D0399A" w:rsidRDefault="00D0399A" w:rsidP="00F67711">
            <w:pPr>
              <w:rPr>
                <w:rFonts w:ascii="Calibri" w:eastAsia="Calibri" w:hAnsi="Calibri" w:cs="Times New Roman"/>
              </w:rPr>
            </w:pPr>
          </w:p>
          <w:p w14:paraId="55E4611C" w14:textId="77777777" w:rsidR="00D0399A" w:rsidRDefault="00D0399A" w:rsidP="00F67711">
            <w:pPr>
              <w:rPr>
                <w:rFonts w:ascii="Calibri" w:eastAsia="Calibri" w:hAnsi="Calibri" w:cs="Times New Roman"/>
              </w:rPr>
            </w:pPr>
          </w:p>
          <w:p w14:paraId="356E4783" w14:textId="77777777" w:rsidR="00D0399A" w:rsidRDefault="00D0399A" w:rsidP="00F67711">
            <w:pPr>
              <w:rPr>
                <w:rFonts w:ascii="Calibri" w:eastAsia="Calibri" w:hAnsi="Calibri" w:cs="Times New Roman"/>
              </w:rPr>
            </w:pPr>
          </w:p>
          <w:p w14:paraId="62BA4C59" w14:textId="77777777" w:rsidR="00D0399A" w:rsidRDefault="00D0399A" w:rsidP="00F67711">
            <w:pPr>
              <w:rPr>
                <w:rFonts w:ascii="Calibri" w:eastAsia="Calibri" w:hAnsi="Calibri" w:cs="Times New Roman"/>
              </w:rPr>
            </w:pPr>
          </w:p>
          <w:p w14:paraId="200FD16B" w14:textId="77777777" w:rsidR="00D0399A" w:rsidRDefault="00D0399A" w:rsidP="00F67711">
            <w:pPr>
              <w:rPr>
                <w:rFonts w:ascii="Calibri" w:eastAsia="Calibri" w:hAnsi="Calibri" w:cs="Times New Roman"/>
              </w:rPr>
            </w:pPr>
          </w:p>
          <w:p w14:paraId="19E1BC9B" w14:textId="77777777" w:rsidR="00D0399A" w:rsidRDefault="00D0399A" w:rsidP="00F67711">
            <w:pPr>
              <w:rPr>
                <w:rFonts w:ascii="Calibri" w:eastAsia="Calibri" w:hAnsi="Calibri" w:cs="Times New Roman"/>
              </w:rPr>
            </w:pPr>
          </w:p>
          <w:p w14:paraId="040D4BC5" w14:textId="77777777" w:rsidR="00D0399A" w:rsidRDefault="00D0399A" w:rsidP="00F67711">
            <w:pPr>
              <w:rPr>
                <w:rFonts w:ascii="Calibri" w:eastAsia="Calibri" w:hAnsi="Calibri" w:cs="Times New Roman"/>
              </w:rPr>
            </w:pPr>
          </w:p>
          <w:p w14:paraId="0D2086A8" w14:textId="77777777" w:rsidR="00D0399A" w:rsidRDefault="00D0399A" w:rsidP="00F67711">
            <w:pPr>
              <w:rPr>
                <w:rFonts w:ascii="Calibri" w:eastAsia="Calibri" w:hAnsi="Calibri" w:cs="Times New Roman"/>
              </w:rPr>
            </w:pPr>
          </w:p>
          <w:p w14:paraId="33DA9673" w14:textId="77777777" w:rsidR="00D0399A" w:rsidRDefault="00D0399A" w:rsidP="00F67711">
            <w:pPr>
              <w:rPr>
                <w:rFonts w:ascii="Calibri" w:eastAsia="Calibri" w:hAnsi="Calibri" w:cs="Times New Roman"/>
              </w:rPr>
            </w:pPr>
          </w:p>
          <w:p w14:paraId="63CA9530" w14:textId="77777777" w:rsidR="00D0399A" w:rsidRDefault="00D0399A" w:rsidP="00F67711">
            <w:pPr>
              <w:rPr>
                <w:rFonts w:ascii="Calibri" w:eastAsia="Calibri" w:hAnsi="Calibri" w:cs="Times New Roman"/>
              </w:rPr>
            </w:pPr>
          </w:p>
          <w:p w14:paraId="6DCA435A" w14:textId="77777777" w:rsidR="00D0399A" w:rsidRDefault="00D0399A" w:rsidP="00F67711">
            <w:pPr>
              <w:rPr>
                <w:rFonts w:ascii="Calibri" w:eastAsia="Calibri" w:hAnsi="Calibri" w:cs="Times New Roman"/>
              </w:rPr>
            </w:pPr>
          </w:p>
          <w:p w14:paraId="0386C9A3" w14:textId="77777777" w:rsidR="00D0399A" w:rsidRDefault="00D0399A" w:rsidP="00F67711">
            <w:pPr>
              <w:rPr>
                <w:rFonts w:ascii="Calibri" w:eastAsia="Calibri" w:hAnsi="Calibri" w:cs="Times New Roman"/>
              </w:rPr>
            </w:pPr>
          </w:p>
          <w:p w14:paraId="64F22218" w14:textId="77777777" w:rsidR="00D0399A" w:rsidRDefault="00D0399A" w:rsidP="00F67711">
            <w:pPr>
              <w:rPr>
                <w:rFonts w:ascii="Calibri" w:eastAsia="Calibri" w:hAnsi="Calibri" w:cs="Times New Roman"/>
              </w:rPr>
            </w:pPr>
          </w:p>
          <w:p w14:paraId="3812CF2E" w14:textId="77777777" w:rsidR="00D0399A" w:rsidRDefault="00D0399A" w:rsidP="00F67711">
            <w:pPr>
              <w:rPr>
                <w:rFonts w:ascii="Calibri" w:eastAsia="Calibri" w:hAnsi="Calibri" w:cs="Times New Roman"/>
              </w:rPr>
            </w:pPr>
          </w:p>
          <w:p w14:paraId="44A2F718" w14:textId="77777777" w:rsidR="00D0399A" w:rsidRDefault="00D0399A" w:rsidP="00F67711">
            <w:pPr>
              <w:rPr>
                <w:rFonts w:ascii="Calibri" w:eastAsia="Calibri" w:hAnsi="Calibri" w:cs="Times New Roman"/>
              </w:rPr>
            </w:pPr>
          </w:p>
          <w:p w14:paraId="3AEE3653" w14:textId="77777777" w:rsidR="00D0399A" w:rsidRDefault="00D0399A" w:rsidP="00F67711">
            <w:pPr>
              <w:rPr>
                <w:rFonts w:ascii="Calibri" w:eastAsia="Calibri" w:hAnsi="Calibri" w:cs="Times New Roman"/>
              </w:rPr>
            </w:pPr>
          </w:p>
          <w:p w14:paraId="5FA6E97D" w14:textId="77777777" w:rsidR="00D0399A" w:rsidRDefault="00D0399A" w:rsidP="00F67711">
            <w:pPr>
              <w:rPr>
                <w:rFonts w:ascii="Calibri" w:eastAsia="Calibri" w:hAnsi="Calibri" w:cs="Times New Roman"/>
              </w:rPr>
            </w:pPr>
          </w:p>
          <w:p w14:paraId="21584A5C" w14:textId="77777777" w:rsidR="00D0399A" w:rsidRDefault="00D0399A" w:rsidP="00F67711">
            <w:pPr>
              <w:rPr>
                <w:rFonts w:ascii="Calibri" w:eastAsia="Calibri" w:hAnsi="Calibri" w:cs="Times New Roman"/>
              </w:rPr>
            </w:pPr>
          </w:p>
          <w:p w14:paraId="53297F1E" w14:textId="77777777" w:rsidR="00D0399A" w:rsidRDefault="00D0399A" w:rsidP="00F67711">
            <w:pPr>
              <w:rPr>
                <w:rFonts w:ascii="Calibri" w:eastAsia="Calibri" w:hAnsi="Calibri" w:cs="Times New Roman"/>
              </w:rPr>
            </w:pPr>
          </w:p>
          <w:p w14:paraId="79FE779D" w14:textId="77777777" w:rsidR="00D0399A" w:rsidRDefault="00D0399A" w:rsidP="00F67711">
            <w:pPr>
              <w:rPr>
                <w:rFonts w:ascii="Calibri" w:eastAsia="Calibri" w:hAnsi="Calibri" w:cs="Times New Roman"/>
              </w:rPr>
            </w:pPr>
          </w:p>
          <w:p w14:paraId="323FBA72" w14:textId="77777777" w:rsidR="00D0399A" w:rsidRDefault="00D0399A" w:rsidP="00F67711">
            <w:pPr>
              <w:rPr>
                <w:rFonts w:ascii="Calibri" w:eastAsia="Calibri" w:hAnsi="Calibri" w:cs="Times New Roman"/>
              </w:rPr>
            </w:pPr>
          </w:p>
          <w:p w14:paraId="51E07D5B" w14:textId="77777777" w:rsidR="00D0399A" w:rsidRPr="00E510CB" w:rsidRDefault="00D0399A" w:rsidP="00F67711">
            <w:pPr>
              <w:rPr>
                <w:rFonts w:ascii="Calibri" w:eastAsia="Calibri" w:hAnsi="Calibri" w:cs="Times New Roman"/>
                <w:color w:val="FF0000"/>
              </w:rPr>
            </w:pPr>
          </w:p>
          <w:p w14:paraId="2C35F303"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2CB88399" w14:textId="77777777" w:rsidR="00D0399A" w:rsidRPr="00E510CB" w:rsidRDefault="00D0399A" w:rsidP="00F67711">
            <w:pPr>
              <w:rPr>
                <w:rFonts w:ascii="Calibri" w:eastAsia="Calibri" w:hAnsi="Calibri" w:cs="Times New Roman"/>
                <w:color w:val="FF0000"/>
              </w:rPr>
            </w:pPr>
          </w:p>
          <w:p w14:paraId="3D9D3F54" w14:textId="77777777" w:rsidR="00D0399A" w:rsidRPr="00E510CB" w:rsidRDefault="00D0399A" w:rsidP="00F67711">
            <w:pPr>
              <w:rPr>
                <w:rFonts w:ascii="Calibri" w:eastAsia="Calibri" w:hAnsi="Calibri" w:cs="Times New Roman"/>
                <w:color w:val="FF0000"/>
              </w:rPr>
            </w:pPr>
          </w:p>
          <w:p w14:paraId="54933C93" w14:textId="77777777" w:rsidR="00D0399A" w:rsidRPr="00E510CB" w:rsidRDefault="00D0399A" w:rsidP="00F67711">
            <w:pPr>
              <w:rPr>
                <w:rFonts w:ascii="Calibri" w:eastAsia="Calibri" w:hAnsi="Calibri" w:cs="Times New Roman"/>
                <w:color w:val="FF0000"/>
              </w:rPr>
            </w:pPr>
          </w:p>
          <w:p w14:paraId="2F87C30C" w14:textId="77777777" w:rsidR="00D0399A" w:rsidRPr="00E510CB" w:rsidRDefault="00D0399A" w:rsidP="00F67711">
            <w:pPr>
              <w:rPr>
                <w:rFonts w:ascii="Calibri" w:eastAsia="Calibri" w:hAnsi="Calibri" w:cs="Times New Roman"/>
                <w:color w:val="FF0000"/>
              </w:rPr>
            </w:pPr>
          </w:p>
          <w:p w14:paraId="06526F91" w14:textId="77777777" w:rsidR="00D0399A" w:rsidRPr="00E510CB" w:rsidRDefault="00D0399A" w:rsidP="00F67711">
            <w:pPr>
              <w:rPr>
                <w:rFonts w:ascii="Calibri" w:eastAsia="Calibri" w:hAnsi="Calibri" w:cs="Times New Roman"/>
                <w:color w:val="FF0000"/>
              </w:rPr>
            </w:pPr>
          </w:p>
          <w:p w14:paraId="238EB6BD" w14:textId="77777777" w:rsidR="00D0399A" w:rsidRPr="00E510CB" w:rsidRDefault="00D0399A" w:rsidP="00F67711">
            <w:pPr>
              <w:rPr>
                <w:rFonts w:ascii="Calibri" w:eastAsia="Calibri" w:hAnsi="Calibri" w:cs="Times New Roman"/>
                <w:color w:val="FF0000"/>
              </w:rPr>
            </w:pPr>
          </w:p>
          <w:p w14:paraId="350538D1" w14:textId="77777777" w:rsidR="00D0399A" w:rsidRPr="00E510CB" w:rsidRDefault="00D0399A" w:rsidP="00F67711">
            <w:pPr>
              <w:rPr>
                <w:rFonts w:ascii="Calibri" w:eastAsia="Calibri" w:hAnsi="Calibri" w:cs="Times New Roman"/>
                <w:color w:val="FF0000"/>
              </w:rPr>
            </w:pPr>
          </w:p>
          <w:p w14:paraId="246180B2" w14:textId="77777777" w:rsidR="00D0399A" w:rsidRPr="00E510CB" w:rsidRDefault="00D0399A" w:rsidP="00F67711">
            <w:pPr>
              <w:rPr>
                <w:rFonts w:ascii="Calibri" w:eastAsia="Calibri" w:hAnsi="Calibri" w:cs="Times New Roman"/>
                <w:color w:val="FF0000"/>
              </w:rPr>
            </w:pPr>
          </w:p>
          <w:p w14:paraId="4B92ED2D" w14:textId="77777777" w:rsidR="00D0399A" w:rsidRPr="00E510CB" w:rsidRDefault="00D0399A" w:rsidP="00F67711">
            <w:pPr>
              <w:rPr>
                <w:rFonts w:ascii="Calibri" w:eastAsia="Calibri" w:hAnsi="Calibri" w:cs="Times New Roman"/>
                <w:color w:val="FF0000"/>
              </w:rPr>
            </w:pPr>
          </w:p>
          <w:p w14:paraId="5EA1C03F" w14:textId="77777777" w:rsidR="00D0399A" w:rsidRPr="00E510CB" w:rsidRDefault="00D0399A" w:rsidP="00F67711">
            <w:pPr>
              <w:rPr>
                <w:rFonts w:ascii="Calibri" w:eastAsia="Calibri" w:hAnsi="Calibri" w:cs="Times New Roman"/>
                <w:color w:val="FF0000"/>
              </w:rPr>
            </w:pPr>
          </w:p>
          <w:p w14:paraId="7E59161D" w14:textId="77777777" w:rsidR="00D0399A" w:rsidRPr="00E510CB" w:rsidRDefault="00D0399A" w:rsidP="00F67711">
            <w:pPr>
              <w:rPr>
                <w:rFonts w:ascii="Calibri" w:eastAsia="Calibri" w:hAnsi="Calibri" w:cs="Times New Roman"/>
                <w:color w:val="FF0000"/>
              </w:rPr>
            </w:pPr>
          </w:p>
          <w:p w14:paraId="3AB23F96" w14:textId="77777777" w:rsidR="00D0399A" w:rsidRPr="00E510CB" w:rsidRDefault="00D0399A" w:rsidP="00F67711">
            <w:pPr>
              <w:rPr>
                <w:rFonts w:ascii="Calibri" w:eastAsia="Calibri" w:hAnsi="Calibri" w:cs="Times New Roman"/>
                <w:color w:val="FF0000"/>
              </w:rPr>
            </w:pPr>
          </w:p>
          <w:p w14:paraId="633E2A71" w14:textId="77777777" w:rsidR="00D0399A" w:rsidRPr="00E510CB" w:rsidRDefault="00D0399A" w:rsidP="00F67711">
            <w:pPr>
              <w:rPr>
                <w:rFonts w:ascii="Calibri" w:eastAsia="Calibri" w:hAnsi="Calibri" w:cs="Times New Roman"/>
                <w:color w:val="FF0000"/>
              </w:rPr>
            </w:pPr>
          </w:p>
          <w:p w14:paraId="62EF1FCB"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Jan-Feb 2023</w:t>
            </w:r>
          </w:p>
          <w:p w14:paraId="0AA39A6C" w14:textId="77777777" w:rsidR="00D0399A" w:rsidRDefault="00D0399A" w:rsidP="00F67711">
            <w:pPr>
              <w:rPr>
                <w:rFonts w:ascii="Calibri" w:eastAsia="Calibri" w:hAnsi="Calibri" w:cs="Times New Roman"/>
              </w:rPr>
            </w:pPr>
          </w:p>
          <w:p w14:paraId="4167D562" w14:textId="77777777" w:rsidR="00D0399A" w:rsidRDefault="00D0399A" w:rsidP="00F67711">
            <w:pPr>
              <w:rPr>
                <w:rFonts w:ascii="Calibri" w:eastAsia="Calibri" w:hAnsi="Calibri" w:cs="Times New Roman"/>
              </w:rPr>
            </w:pPr>
          </w:p>
          <w:p w14:paraId="4771FAA0" w14:textId="77777777" w:rsidR="00D0399A" w:rsidRDefault="00D0399A" w:rsidP="00F67711">
            <w:pPr>
              <w:rPr>
                <w:rFonts w:ascii="Calibri" w:eastAsia="Calibri" w:hAnsi="Calibri" w:cs="Times New Roman"/>
              </w:rPr>
            </w:pPr>
          </w:p>
          <w:p w14:paraId="7AA8A6C9" w14:textId="77777777" w:rsidR="00D0399A" w:rsidRDefault="00D0399A" w:rsidP="00F67711">
            <w:pPr>
              <w:rPr>
                <w:rFonts w:ascii="Calibri" w:eastAsia="Calibri" w:hAnsi="Calibri" w:cs="Times New Roman"/>
              </w:rPr>
            </w:pPr>
          </w:p>
          <w:p w14:paraId="331364FB" w14:textId="77777777" w:rsidR="00D0399A" w:rsidRPr="00AD7293" w:rsidRDefault="00D0399A" w:rsidP="00F67711">
            <w:pPr>
              <w:rPr>
                <w:rFonts w:ascii="Calibri" w:eastAsia="Calibri" w:hAnsi="Calibri" w:cs="Times New Roman"/>
              </w:rPr>
            </w:pPr>
          </w:p>
          <w:p w14:paraId="0A15C3AF" w14:textId="77777777" w:rsidR="00D0399A" w:rsidRPr="00AD7293" w:rsidRDefault="00D0399A" w:rsidP="00F67711">
            <w:pPr>
              <w:rPr>
                <w:rFonts w:ascii="Calibri" w:eastAsia="Calibri" w:hAnsi="Calibri" w:cs="Times New Roman"/>
              </w:rPr>
            </w:pPr>
          </w:p>
          <w:p w14:paraId="0000C388" w14:textId="77777777" w:rsidR="00D0399A" w:rsidRPr="00AD7293"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3859D94D"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lastRenderedPageBreak/>
              <w:t xml:space="preserve">A variety of communication models including Twitter accounts are being utilised to share Wellbeing updates across the UHB. </w:t>
            </w:r>
          </w:p>
          <w:p w14:paraId="69F22ED8" w14:textId="77777777" w:rsidR="00D0399A" w:rsidRDefault="00D0399A" w:rsidP="00F67711">
            <w:pPr>
              <w:spacing w:line="259" w:lineRule="auto"/>
              <w:rPr>
                <w:rFonts w:ascii="Calibri" w:eastAsia="Calibri" w:hAnsi="Calibri" w:cs="Calibri"/>
              </w:rPr>
            </w:pPr>
          </w:p>
          <w:p w14:paraId="0AFC143A" w14:textId="77777777" w:rsidR="00D0399A" w:rsidRPr="00E510CB" w:rsidRDefault="00D0399A" w:rsidP="00F67711">
            <w:pPr>
              <w:spacing w:line="259" w:lineRule="auto"/>
              <w:rPr>
                <w:color w:val="FF0000"/>
              </w:rPr>
            </w:pPr>
            <w:r w:rsidRPr="00AD7293">
              <w:rPr>
                <w:rFonts w:ascii="Calibri" w:eastAsia="Calibri" w:hAnsi="Calibri" w:cs="Calibri"/>
              </w:rPr>
              <w:t xml:space="preserve">A 12-month communication plan has been developed to ensure that wellbeing topics are covered throughout the year and will be reviewed and agreed by the Wellbeing Strategy Group by </w:t>
            </w:r>
            <w:r w:rsidRPr="00E510CB">
              <w:rPr>
                <w:rFonts w:ascii="Calibri" w:eastAsia="Calibri" w:hAnsi="Calibri" w:cs="Calibri"/>
                <w:color w:val="FF0000"/>
              </w:rPr>
              <w:t xml:space="preserve">February </w:t>
            </w:r>
            <w:r w:rsidRPr="00AD7293">
              <w:rPr>
                <w:rFonts w:ascii="Calibri" w:eastAsia="Calibri" w:hAnsi="Calibri" w:cs="Calibri"/>
              </w:rPr>
              <w:t>202</w:t>
            </w:r>
            <w:r>
              <w:rPr>
                <w:rFonts w:ascii="Calibri" w:eastAsia="Calibri" w:hAnsi="Calibri" w:cs="Calibri"/>
              </w:rPr>
              <w:t>3</w:t>
            </w:r>
            <w:r w:rsidRPr="00AD7293">
              <w:rPr>
                <w:rFonts w:ascii="Calibri" w:eastAsia="Calibri" w:hAnsi="Calibri" w:cs="Calibri"/>
              </w:rPr>
              <w:t xml:space="preserve">. </w:t>
            </w:r>
            <w:r w:rsidRPr="00AD7293">
              <w:t xml:space="preserve">Financial Wellbeing Working group has been established in partnership with Tus.  Programme of roadshows, signposting; workshops, etc </w:t>
            </w:r>
            <w:r w:rsidRPr="00E510CB">
              <w:rPr>
                <w:color w:val="FF0000"/>
              </w:rPr>
              <w:t>delivered in</w:t>
            </w:r>
            <w:r w:rsidRPr="00AD7293">
              <w:t xml:space="preserve"> November and December 2022.</w:t>
            </w:r>
            <w:r>
              <w:t xml:space="preserve"> </w:t>
            </w:r>
            <w:r w:rsidRPr="00E510CB">
              <w:rPr>
                <w:color w:val="FF0000"/>
              </w:rPr>
              <w:t>Fortnightly roadshows ongoing in Jan-March 2023.</w:t>
            </w:r>
          </w:p>
          <w:p w14:paraId="03A09CF0" w14:textId="77777777" w:rsidR="00D0399A" w:rsidRDefault="00D0399A" w:rsidP="00F67711">
            <w:pPr>
              <w:spacing w:line="259" w:lineRule="auto"/>
            </w:pPr>
          </w:p>
          <w:p w14:paraId="43B14894" w14:textId="77777777" w:rsidR="00D0399A" w:rsidRPr="00E510CB" w:rsidRDefault="00D0399A" w:rsidP="00F67711">
            <w:pPr>
              <w:spacing w:line="259" w:lineRule="auto"/>
              <w:rPr>
                <w:color w:val="FF0000"/>
              </w:rPr>
            </w:pPr>
            <w:r w:rsidRPr="00E510CB">
              <w:rPr>
                <w:color w:val="FF0000"/>
              </w:rPr>
              <w:t>Currently exploring use of Wagestream, a platform that supports financial wellbeing and education. Presentation planned for SLB Jan 2023.</w:t>
            </w:r>
          </w:p>
          <w:p w14:paraId="033A21BF" w14:textId="77777777" w:rsidR="00D0399A" w:rsidRPr="00AD7293" w:rsidRDefault="00D0399A" w:rsidP="00F67711">
            <w:pPr>
              <w:spacing w:line="259" w:lineRule="auto"/>
            </w:pPr>
          </w:p>
          <w:p w14:paraId="682D56E7" w14:textId="77777777" w:rsidR="00D0399A" w:rsidRPr="00AD7293" w:rsidRDefault="00D0399A" w:rsidP="00F67711">
            <w:pPr>
              <w:spacing w:line="259" w:lineRule="auto"/>
            </w:pPr>
            <w:r w:rsidRPr="00AD7293">
              <w:t>Cost of Living action plan has been developed, reviewed weekly to ensure information shared and signposting updated.</w:t>
            </w:r>
          </w:p>
          <w:p w14:paraId="2E6BD6CE" w14:textId="77777777" w:rsidR="00D0399A" w:rsidRPr="00E510CB" w:rsidRDefault="00D0399A" w:rsidP="00F67711">
            <w:pPr>
              <w:spacing w:line="259" w:lineRule="auto"/>
              <w:rPr>
                <w:color w:val="FF0000"/>
              </w:rPr>
            </w:pPr>
            <w:r w:rsidRPr="00AD7293">
              <w:t xml:space="preserve">Internal audit highlighted action for SharePoint sight re inclusion and signposting to wellbeing resources. </w:t>
            </w:r>
            <w:r w:rsidRPr="00E510CB">
              <w:rPr>
                <w:color w:val="FF0000"/>
              </w:rPr>
              <w:t>Work has now been completed but online areas under regular review.</w:t>
            </w:r>
          </w:p>
          <w:p w14:paraId="7A1C631E" w14:textId="77777777" w:rsidR="00D0399A" w:rsidRPr="00E510CB" w:rsidRDefault="00D0399A" w:rsidP="00F67711">
            <w:pPr>
              <w:spacing w:line="259" w:lineRule="auto"/>
              <w:rPr>
                <w:color w:val="FF0000"/>
              </w:rPr>
            </w:pPr>
          </w:p>
          <w:p w14:paraId="2E135E46" w14:textId="77777777" w:rsidR="00D0399A" w:rsidRPr="00E510CB" w:rsidRDefault="00D0399A" w:rsidP="00F67711">
            <w:pPr>
              <w:spacing w:line="259" w:lineRule="auto"/>
              <w:rPr>
                <w:color w:val="FF0000"/>
              </w:rPr>
            </w:pPr>
            <w:r w:rsidRPr="00E510CB">
              <w:rPr>
                <w:color w:val="FF0000"/>
              </w:rPr>
              <w:t xml:space="preserve">Analysis of engagement results and feedback from wellbeing surveys has indicated low levels of </w:t>
            </w:r>
            <w:r w:rsidRPr="00E510CB">
              <w:rPr>
                <w:color w:val="FF0000"/>
              </w:rPr>
              <w:lastRenderedPageBreak/>
              <w:t xml:space="preserve">staff morale, engagement and wellbeing. </w:t>
            </w:r>
          </w:p>
          <w:p w14:paraId="38147E52" w14:textId="77777777" w:rsidR="00D0399A" w:rsidRPr="00E510CB" w:rsidRDefault="00D0399A" w:rsidP="00F67711">
            <w:pPr>
              <w:spacing w:line="259" w:lineRule="auto"/>
              <w:rPr>
                <w:color w:val="FF0000"/>
              </w:rPr>
            </w:pPr>
          </w:p>
          <w:p w14:paraId="053ECFEE" w14:textId="77777777" w:rsidR="00D0399A" w:rsidRPr="00E510CB" w:rsidRDefault="00D0399A" w:rsidP="00F67711">
            <w:pPr>
              <w:spacing w:line="259" w:lineRule="auto"/>
              <w:rPr>
                <w:color w:val="FF0000"/>
              </w:rPr>
            </w:pPr>
            <w:r w:rsidRPr="00E510CB">
              <w:rPr>
                <w:color w:val="FF0000"/>
              </w:rPr>
              <w:t>Dashboard of results being produced for sharing with CBs, to be shared Jan-Feb 2023.</w:t>
            </w:r>
          </w:p>
          <w:p w14:paraId="55BBA385" w14:textId="77777777" w:rsidR="00D0399A" w:rsidRPr="00E510CB" w:rsidRDefault="00D0399A" w:rsidP="00F67711">
            <w:pPr>
              <w:spacing w:line="259" w:lineRule="auto"/>
              <w:rPr>
                <w:color w:val="FF0000"/>
              </w:rPr>
            </w:pPr>
          </w:p>
          <w:p w14:paraId="1A7CF8CA" w14:textId="77777777" w:rsidR="00D0399A" w:rsidRPr="00AD7293" w:rsidRDefault="00D0399A" w:rsidP="00F67711">
            <w:pPr>
              <w:spacing w:line="259" w:lineRule="auto"/>
            </w:pPr>
            <w:r w:rsidRPr="00E510CB">
              <w:rPr>
                <w:color w:val="FF0000"/>
              </w:rPr>
              <w:t>Communications also being developed to thank staff for participation in surveys / platforms; to communicate key themes and to outline actions being taken / planned.</w:t>
            </w:r>
          </w:p>
        </w:tc>
      </w:tr>
      <w:tr w:rsidR="00D0399A" w:rsidRPr="007417D8" w14:paraId="052E33C2" w14:textId="77777777" w:rsidTr="00F67711">
        <w:trPr>
          <w:trHeight w:val="699"/>
        </w:trPr>
        <w:tc>
          <w:tcPr>
            <w:tcW w:w="4930" w:type="dxa"/>
            <w:gridSpan w:val="4"/>
            <w:tcBorders>
              <w:top w:val="single" w:sz="4" w:space="0" w:color="auto"/>
              <w:right w:val="single" w:sz="4" w:space="0" w:color="auto"/>
            </w:tcBorders>
          </w:tcPr>
          <w:p w14:paraId="73D04292" w14:textId="77777777" w:rsidR="00D0399A" w:rsidRPr="007417D8" w:rsidRDefault="00D0399A" w:rsidP="00F67711">
            <w:pPr>
              <w:numPr>
                <w:ilvl w:val="0"/>
                <w:numId w:val="27"/>
              </w:numPr>
              <w:contextualSpacing/>
              <w:rPr>
                <w:rFonts w:ascii="Calibri" w:eastAsia="Calibri" w:hAnsi="Calibri" w:cs="Times New Roman"/>
              </w:rPr>
            </w:pPr>
            <w:r w:rsidRPr="007417D8">
              <w:rPr>
                <w:rFonts w:ascii="Calibri" w:eastAsia="Calibri" w:hAnsi="Calibri" w:cs="Times New Roman"/>
              </w:rPr>
              <w:lastRenderedPageBreak/>
              <w:t xml:space="preserve">Training and education of management </w:t>
            </w:r>
          </w:p>
          <w:p w14:paraId="1796D626" w14:textId="77777777" w:rsidR="00D0399A" w:rsidRPr="007417D8" w:rsidRDefault="00D0399A" w:rsidP="00F67711">
            <w:pPr>
              <w:numPr>
                <w:ilvl w:val="0"/>
                <w:numId w:val="19"/>
              </w:numPr>
              <w:contextualSpacing/>
              <w:rPr>
                <w:rFonts w:ascii="Calibri" w:eastAsia="Times New Roman" w:hAnsi="Calibri" w:cs="Times New Roman"/>
              </w:rPr>
            </w:pPr>
            <w:r w:rsidRPr="007417D8">
              <w:rPr>
                <w:rFonts w:ascii="Calibri" w:eastAsia="Calibri" w:hAnsi="Calibri" w:cs="Times New Roman"/>
              </w:rPr>
              <w:t>Integrate wellbeing into all parts of the employment cycle (recruitment, induction, training and ongoing career)</w:t>
            </w:r>
          </w:p>
          <w:p w14:paraId="10A23411" w14:textId="77777777" w:rsidR="00D0399A" w:rsidRPr="007417D8" w:rsidRDefault="00D0399A" w:rsidP="00F67711">
            <w:pPr>
              <w:numPr>
                <w:ilvl w:val="0"/>
                <w:numId w:val="19"/>
              </w:numPr>
              <w:contextualSpacing/>
              <w:rPr>
                <w:rFonts w:ascii="Calibri" w:eastAsia="Calibri" w:hAnsi="Calibri" w:cs="Times New Roman"/>
              </w:rPr>
            </w:pPr>
            <w:r w:rsidRPr="007417D8">
              <w:rPr>
                <w:rFonts w:ascii="Calibri" w:eastAsia="Calibri" w:hAnsi="Calibri" w:cs="Times New Roman"/>
              </w:rPr>
              <w:t>Enhance training and education courses and support for new and existing managers</w:t>
            </w:r>
          </w:p>
        </w:tc>
        <w:tc>
          <w:tcPr>
            <w:tcW w:w="1086" w:type="dxa"/>
            <w:tcBorders>
              <w:top w:val="single" w:sz="4" w:space="0" w:color="auto"/>
              <w:left w:val="single" w:sz="4" w:space="0" w:color="auto"/>
              <w:right w:val="single" w:sz="4" w:space="0" w:color="auto"/>
            </w:tcBorders>
          </w:tcPr>
          <w:p w14:paraId="39B435DC" w14:textId="77777777" w:rsidR="00D0399A" w:rsidRPr="00187214" w:rsidRDefault="00D0399A" w:rsidP="00F67711">
            <w:pPr>
              <w:rPr>
                <w:rFonts w:ascii="Calibri" w:eastAsia="Calibri" w:hAnsi="Calibri" w:cs="Times New Roman"/>
              </w:rPr>
            </w:pPr>
          </w:p>
          <w:p w14:paraId="51830FEA"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Claire Whiles</w:t>
            </w:r>
          </w:p>
        </w:tc>
        <w:tc>
          <w:tcPr>
            <w:tcW w:w="1706" w:type="dxa"/>
            <w:gridSpan w:val="2"/>
            <w:tcBorders>
              <w:top w:val="single" w:sz="4" w:space="0" w:color="auto"/>
              <w:left w:val="single" w:sz="4" w:space="0" w:color="auto"/>
            </w:tcBorders>
          </w:tcPr>
          <w:p w14:paraId="2C06596D" w14:textId="77777777" w:rsidR="00D0399A" w:rsidRPr="00187214" w:rsidRDefault="00D0399A" w:rsidP="00F67711">
            <w:pPr>
              <w:rPr>
                <w:rFonts w:ascii="Calibri" w:eastAsia="Calibri" w:hAnsi="Calibri" w:cs="Times New Roman"/>
              </w:rPr>
            </w:pPr>
            <w:r>
              <w:rPr>
                <w:rFonts w:ascii="Calibri" w:eastAsia="Calibri" w:hAnsi="Calibri" w:cs="Times New Roman"/>
              </w:rPr>
              <w:t>31.03.23</w:t>
            </w:r>
          </w:p>
          <w:p w14:paraId="0AA18723" w14:textId="77777777" w:rsidR="00D0399A" w:rsidRPr="00187214" w:rsidRDefault="00D0399A" w:rsidP="00F67711">
            <w:pPr>
              <w:rPr>
                <w:rFonts w:ascii="Calibri" w:eastAsia="Calibri" w:hAnsi="Calibri" w:cs="Times New Roman"/>
              </w:rPr>
            </w:pPr>
          </w:p>
          <w:p w14:paraId="71CA09B3" w14:textId="77777777" w:rsidR="00D0399A" w:rsidRPr="00187214" w:rsidRDefault="00D0399A" w:rsidP="00F67711">
            <w:pPr>
              <w:rPr>
                <w:rFonts w:ascii="Calibri" w:eastAsia="Calibri" w:hAnsi="Calibri" w:cs="Times New Roman"/>
              </w:rPr>
            </w:pPr>
          </w:p>
          <w:p w14:paraId="6EE31CDF" w14:textId="77777777" w:rsidR="00D0399A" w:rsidRPr="00187214" w:rsidRDefault="00D0399A" w:rsidP="00F67711">
            <w:pPr>
              <w:rPr>
                <w:rFonts w:ascii="Calibri" w:eastAsia="Calibri" w:hAnsi="Calibri" w:cs="Times New Roman"/>
              </w:rPr>
            </w:pPr>
          </w:p>
          <w:p w14:paraId="19D7992A" w14:textId="77777777" w:rsidR="00D0399A" w:rsidRPr="00187214" w:rsidRDefault="00D0399A" w:rsidP="00F67711">
            <w:pPr>
              <w:rPr>
                <w:rFonts w:ascii="Calibri" w:eastAsia="Calibri" w:hAnsi="Calibri" w:cs="Times New Roman"/>
              </w:rPr>
            </w:pPr>
          </w:p>
          <w:p w14:paraId="7F1BA75C" w14:textId="77777777" w:rsidR="00D0399A" w:rsidRPr="00187214" w:rsidRDefault="00D0399A" w:rsidP="00F67711">
            <w:pPr>
              <w:rPr>
                <w:rFonts w:ascii="Calibri" w:eastAsia="Calibri" w:hAnsi="Calibri" w:cs="Times New Roman"/>
              </w:rPr>
            </w:pPr>
          </w:p>
          <w:p w14:paraId="62F08315" w14:textId="77777777" w:rsidR="00D0399A" w:rsidRPr="00187214" w:rsidRDefault="00D0399A" w:rsidP="00F67711">
            <w:pPr>
              <w:rPr>
                <w:rFonts w:ascii="Calibri" w:eastAsia="Calibri" w:hAnsi="Calibri" w:cs="Times New Roman"/>
              </w:rPr>
            </w:pPr>
          </w:p>
          <w:p w14:paraId="3FE1B6D6" w14:textId="77777777" w:rsidR="00D0399A" w:rsidRPr="00187214" w:rsidRDefault="00D0399A" w:rsidP="00F67711">
            <w:pPr>
              <w:rPr>
                <w:rFonts w:ascii="Calibri" w:eastAsia="Calibri" w:hAnsi="Calibri" w:cs="Times New Roman"/>
              </w:rPr>
            </w:pPr>
          </w:p>
          <w:p w14:paraId="51301365" w14:textId="77777777" w:rsidR="00D0399A" w:rsidRPr="00187214" w:rsidRDefault="00D0399A" w:rsidP="00F67711">
            <w:pPr>
              <w:rPr>
                <w:rFonts w:ascii="Calibri" w:eastAsia="Calibri" w:hAnsi="Calibri" w:cs="Times New Roman"/>
              </w:rPr>
            </w:pPr>
          </w:p>
          <w:p w14:paraId="3C64F9DC" w14:textId="77777777" w:rsidR="00D0399A" w:rsidRPr="00AD7293" w:rsidRDefault="00D0399A" w:rsidP="00F67711">
            <w:pPr>
              <w:rPr>
                <w:rFonts w:ascii="Calibri" w:eastAsia="Calibri" w:hAnsi="Calibri" w:cs="Times New Roman"/>
              </w:rPr>
            </w:pPr>
          </w:p>
          <w:p w14:paraId="08D2438B" w14:textId="77777777" w:rsidR="00D0399A" w:rsidRPr="00AD7293" w:rsidRDefault="00D0399A" w:rsidP="00F67711">
            <w:pPr>
              <w:rPr>
                <w:rFonts w:ascii="Calibri" w:eastAsia="Calibri" w:hAnsi="Calibri" w:cs="Times New Roman"/>
              </w:rPr>
            </w:pPr>
          </w:p>
          <w:p w14:paraId="0575DE14" w14:textId="77777777" w:rsidR="00D0399A" w:rsidRPr="00187214"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15D549AF"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Leadership and Management development offerings to support staff health and wellbeing added to existing offerings, e.g. REACTMH training; Managing Remote Teams</w:t>
            </w:r>
          </w:p>
          <w:p w14:paraId="32787CB1"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 xml:space="preserve">REACTMH train the trainer completed. Roll out plan </w:t>
            </w:r>
            <w:r w:rsidRPr="00E510CB">
              <w:rPr>
                <w:rFonts w:ascii="Calibri" w:eastAsia="Calibri" w:hAnsi="Calibri" w:cs="Calibri"/>
                <w:color w:val="FF0000"/>
              </w:rPr>
              <w:t>commenced with information session to CEF Dec 2022.</w:t>
            </w:r>
            <w:r w:rsidRPr="00AD7293">
              <w:rPr>
                <w:rFonts w:ascii="Calibri" w:eastAsia="Calibri" w:hAnsi="Calibri" w:cs="Calibri"/>
              </w:rPr>
              <w:t xml:space="preserve"> Added to existing training, next steps to roll-out bite-size.</w:t>
            </w:r>
          </w:p>
          <w:p w14:paraId="53545C08" w14:textId="77777777"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 </w:t>
            </w:r>
          </w:p>
          <w:p w14:paraId="665B6E8E"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 xml:space="preserve">Acceler8 Cohort 2 </w:t>
            </w:r>
            <w:r w:rsidRPr="00E510CB">
              <w:rPr>
                <w:rFonts w:ascii="Calibri" w:eastAsia="Calibri" w:hAnsi="Calibri" w:cs="Calibri"/>
                <w:color w:val="FF0000"/>
              </w:rPr>
              <w:t>ongoing</w:t>
            </w:r>
            <w:r w:rsidRPr="00AD7293">
              <w:rPr>
                <w:rFonts w:ascii="Calibri" w:eastAsia="Calibri" w:hAnsi="Calibri" w:cs="Calibri"/>
              </w:rPr>
              <w:t xml:space="preserve">. </w:t>
            </w:r>
            <w:r w:rsidRPr="00E510CB">
              <w:rPr>
                <w:rFonts w:ascii="Calibri" w:eastAsia="Calibri" w:hAnsi="Calibri" w:cs="Calibri"/>
                <w:color w:val="FF0000"/>
              </w:rPr>
              <w:t>Four</w:t>
            </w:r>
            <w:r w:rsidRPr="00AD7293">
              <w:rPr>
                <w:rFonts w:ascii="Calibri" w:eastAsia="Calibri" w:hAnsi="Calibri" w:cs="Calibri"/>
              </w:rPr>
              <w:t xml:space="preserve"> modules completed to date. Collabor8 Leadership Programme commenced October 2022.</w:t>
            </w:r>
          </w:p>
          <w:p w14:paraId="5CAD1AA5"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t xml:space="preserve">EWS working closely with Education, Culture and OD Team (ECOD), and Equity and Inclusion Team to ensure alignment and reduce duplication. </w:t>
            </w:r>
          </w:p>
          <w:p w14:paraId="77E41CB5" w14:textId="77777777" w:rsidR="00D0399A" w:rsidRPr="00AD7293" w:rsidRDefault="00D0399A" w:rsidP="00F67711">
            <w:pPr>
              <w:spacing w:line="259" w:lineRule="auto"/>
              <w:rPr>
                <w:rFonts w:ascii="Calibri" w:eastAsia="Calibri" w:hAnsi="Calibri" w:cs="Calibri"/>
                <w:sz w:val="24"/>
                <w:szCs w:val="24"/>
              </w:rPr>
            </w:pPr>
            <w:r w:rsidRPr="00AD7293">
              <w:rPr>
                <w:rFonts w:ascii="Calibri" w:eastAsia="Calibri" w:hAnsi="Calibri" w:cs="Calibri"/>
                <w:sz w:val="24"/>
                <w:szCs w:val="24"/>
              </w:rPr>
              <w:t xml:space="preserve">ECOD working in partnership with Innovation and Improvement Team on all programme development. Mapping session </w:t>
            </w:r>
            <w:r>
              <w:rPr>
                <w:rFonts w:ascii="Calibri" w:eastAsia="Calibri" w:hAnsi="Calibri" w:cs="Calibri"/>
                <w:sz w:val="24"/>
                <w:szCs w:val="24"/>
              </w:rPr>
              <w:t>re-</w:t>
            </w:r>
            <w:r w:rsidRPr="00AD7293">
              <w:rPr>
                <w:rFonts w:ascii="Calibri" w:eastAsia="Calibri" w:hAnsi="Calibri" w:cs="Calibri"/>
                <w:sz w:val="24"/>
                <w:szCs w:val="24"/>
              </w:rPr>
              <w:t xml:space="preserve">arranged for </w:t>
            </w:r>
            <w:r w:rsidRPr="00E510CB">
              <w:rPr>
                <w:rFonts w:ascii="Calibri" w:eastAsia="Calibri" w:hAnsi="Calibri" w:cs="Calibri"/>
                <w:color w:val="FF0000"/>
                <w:sz w:val="24"/>
                <w:szCs w:val="24"/>
              </w:rPr>
              <w:t>Jan 2023 due to sickness.</w:t>
            </w:r>
          </w:p>
        </w:tc>
      </w:tr>
      <w:tr w:rsidR="00D0399A" w:rsidRPr="007417D8" w14:paraId="23AF895A" w14:textId="77777777" w:rsidTr="00F67711">
        <w:tc>
          <w:tcPr>
            <w:tcW w:w="4930" w:type="dxa"/>
            <w:gridSpan w:val="4"/>
            <w:tcBorders>
              <w:top w:val="single" w:sz="4" w:space="0" w:color="auto"/>
              <w:right w:val="single" w:sz="4" w:space="0" w:color="auto"/>
            </w:tcBorders>
          </w:tcPr>
          <w:p w14:paraId="58845172" w14:textId="77777777" w:rsidR="00D0399A" w:rsidRPr="007417D8" w:rsidRDefault="00D0399A" w:rsidP="00F67711">
            <w:pPr>
              <w:numPr>
                <w:ilvl w:val="0"/>
                <w:numId w:val="27"/>
              </w:numPr>
              <w:contextualSpacing/>
              <w:rPr>
                <w:rFonts w:ascii="Calibri" w:eastAsia="Calibri" w:hAnsi="Calibri" w:cs="Times New Roman"/>
              </w:rPr>
            </w:pPr>
            <w:r w:rsidRPr="007417D8">
              <w:rPr>
                <w:rFonts w:ascii="Calibri" w:eastAsia="Calibri" w:hAnsi="Calibri" w:cs="Times New Roman"/>
              </w:rPr>
              <w:lastRenderedPageBreak/>
              <w:t>Wellbeing interventions and resources funding bid approved November 2021. Implementation to start December 2021 for completion March 2022. Wellbeing Strategy group to shape with feedback from Cl Boards.</w:t>
            </w:r>
          </w:p>
        </w:tc>
        <w:tc>
          <w:tcPr>
            <w:tcW w:w="1086" w:type="dxa"/>
            <w:tcBorders>
              <w:top w:val="single" w:sz="4" w:space="0" w:color="auto"/>
              <w:left w:val="single" w:sz="4" w:space="0" w:color="auto"/>
              <w:right w:val="single" w:sz="4" w:space="0" w:color="auto"/>
            </w:tcBorders>
          </w:tcPr>
          <w:p w14:paraId="6735768D"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Claire Whiles</w:t>
            </w:r>
          </w:p>
        </w:tc>
        <w:tc>
          <w:tcPr>
            <w:tcW w:w="1706" w:type="dxa"/>
            <w:gridSpan w:val="2"/>
            <w:tcBorders>
              <w:top w:val="single" w:sz="4" w:space="0" w:color="auto"/>
              <w:left w:val="single" w:sz="4" w:space="0" w:color="auto"/>
            </w:tcBorders>
          </w:tcPr>
          <w:p w14:paraId="0911EDE5"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 xml:space="preserve"> Feb 2023</w:t>
            </w:r>
          </w:p>
          <w:p w14:paraId="0FE02889" w14:textId="77777777" w:rsidR="00D0399A" w:rsidRPr="00AD7293" w:rsidRDefault="00D0399A" w:rsidP="00F67711">
            <w:pPr>
              <w:rPr>
                <w:rFonts w:ascii="Calibri" w:eastAsia="Calibri" w:hAnsi="Calibri" w:cs="Times New Roman"/>
              </w:rPr>
            </w:pPr>
          </w:p>
          <w:p w14:paraId="257FC80B" w14:textId="77777777" w:rsidR="00D0399A" w:rsidRPr="00AD7293" w:rsidRDefault="00D0399A" w:rsidP="00F67711">
            <w:pPr>
              <w:rPr>
                <w:rFonts w:ascii="Calibri" w:eastAsia="Calibri" w:hAnsi="Calibri" w:cs="Times New Roman"/>
              </w:rPr>
            </w:pPr>
          </w:p>
          <w:p w14:paraId="322A1148" w14:textId="77777777" w:rsidR="00D0399A" w:rsidRPr="00AD7293" w:rsidRDefault="00D0399A" w:rsidP="00F67711">
            <w:pPr>
              <w:rPr>
                <w:rFonts w:ascii="Calibri" w:eastAsia="Calibri" w:hAnsi="Calibri" w:cs="Times New Roman"/>
              </w:rPr>
            </w:pPr>
          </w:p>
          <w:p w14:paraId="12E5D558" w14:textId="77777777" w:rsidR="00D0399A" w:rsidRPr="00AD7293" w:rsidRDefault="00D0399A" w:rsidP="00F67711">
            <w:pPr>
              <w:rPr>
                <w:rFonts w:ascii="Calibri" w:eastAsia="Calibri" w:hAnsi="Calibri" w:cs="Times New Roman"/>
              </w:rPr>
            </w:pPr>
          </w:p>
          <w:p w14:paraId="163650CF" w14:textId="77777777" w:rsidR="00D0399A" w:rsidRPr="00AD7293" w:rsidRDefault="00D0399A" w:rsidP="00F67711">
            <w:pPr>
              <w:rPr>
                <w:rFonts w:ascii="Calibri" w:eastAsia="Calibri" w:hAnsi="Calibri" w:cs="Times New Roman"/>
              </w:rPr>
            </w:pPr>
          </w:p>
          <w:p w14:paraId="3CC6E5BF"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w:t>
            </w:r>
          </w:p>
          <w:p w14:paraId="3568B458" w14:textId="77777777" w:rsidR="00D0399A" w:rsidRDefault="00D0399A" w:rsidP="00F67711">
            <w:pPr>
              <w:rPr>
                <w:rFonts w:ascii="Calibri" w:eastAsia="Calibri" w:hAnsi="Calibri" w:cs="Times New Roman"/>
              </w:rPr>
            </w:pPr>
          </w:p>
          <w:p w14:paraId="0CDB5349" w14:textId="77777777" w:rsidR="00D0399A" w:rsidRDefault="00D0399A" w:rsidP="00F67711">
            <w:pPr>
              <w:rPr>
                <w:rFonts w:ascii="Calibri" w:eastAsia="Calibri" w:hAnsi="Calibri" w:cs="Times New Roman"/>
              </w:rPr>
            </w:pPr>
          </w:p>
          <w:p w14:paraId="5516DDA7" w14:textId="77777777" w:rsidR="00D0399A" w:rsidRDefault="00D0399A" w:rsidP="00F67711">
            <w:pPr>
              <w:rPr>
                <w:rFonts w:ascii="Calibri" w:eastAsia="Calibri" w:hAnsi="Calibri" w:cs="Times New Roman"/>
              </w:rPr>
            </w:pPr>
          </w:p>
          <w:p w14:paraId="69422A1B" w14:textId="77777777" w:rsidR="00D0399A" w:rsidRDefault="00D0399A" w:rsidP="00F67711">
            <w:pPr>
              <w:rPr>
                <w:rFonts w:ascii="Calibri" w:eastAsia="Calibri" w:hAnsi="Calibri" w:cs="Times New Roman"/>
              </w:rPr>
            </w:pPr>
          </w:p>
          <w:p w14:paraId="2A5630DE" w14:textId="77777777" w:rsidR="00D0399A" w:rsidRPr="00AD7293" w:rsidRDefault="00D0399A" w:rsidP="00F67711">
            <w:pPr>
              <w:rPr>
                <w:rFonts w:ascii="Calibri" w:eastAsia="Calibri" w:hAnsi="Calibri" w:cs="Times New Roman"/>
              </w:rPr>
            </w:pPr>
            <w:r>
              <w:rPr>
                <w:rFonts w:ascii="Calibri" w:eastAsia="Calibri" w:hAnsi="Calibri" w:cs="Times New Roman"/>
              </w:rPr>
              <w:t>Feb 2023</w:t>
            </w:r>
          </w:p>
          <w:p w14:paraId="479D6D12" w14:textId="77777777" w:rsidR="00D0399A" w:rsidRPr="00AD7293" w:rsidRDefault="00D0399A" w:rsidP="00F67711">
            <w:pPr>
              <w:rPr>
                <w:rFonts w:ascii="Calibri" w:eastAsia="Calibri" w:hAnsi="Calibri" w:cs="Times New Roman"/>
              </w:rPr>
            </w:pPr>
          </w:p>
          <w:p w14:paraId="7D6E1CC2" w14:textId="77777777" w:rsidR="00D0399A" w:rsidRPr="00AD7293" w:rsidRDefault="00D0399A" w:rsidP="00F67711">
            <w:pPr>
              <w:rPr>
                <w:rFonts w:ascii="Calibri" w:eastAsia="Calibri" w:hAnsi="Calibri" w:cs="Times New Roman"/>
              </w:rPr>
            </w:pPr>
          </w:p>
          <w:p w14:paraId="04523AC9" w14:textId="77777777" w:rsidR="00D0399A" w:rsidRPr="00AD7293" w:rsidRDefault="00D0399A" w:rsidP="00F67711">
            <w:pPr>
              <w:rPr>
                <w:rFonts w:ascii="Calibri" w:eastAsia="Calibri" w:hAnsi="Calibri" w:cs="Times New Roman"/>
              </w:rPr>
            </w:pPr>
          </w:p>
          <w:p w14:paraId="61A5F1AE" w14:textId="77777777" w:rsidR="00D0399A" w:rsidRPr="00AD7293" w:rsidRDefault="00D0399A" w:rsidP="00F67711">
            <w:pPr>
              <w:rPr>
                <w:rFonts w:ascii="Calibri" w:eastAsia="Calibri" w:hAnsi="Calibri" w:cs="Times New Roman"/>
              </w:rPr>
            </w:pPr>
          </w:p>
          <w:p w14:paraId="3635970C" w14:textId="77777777" w:rsidR="00D0399A" w:rsidRPr="00AD7293" w:rsidRDefault="00D0399A" w:rsidP="00F67711">
            <w:pPr>
              <w:rPr>
                <w:rFonts w:ascii="Calibri" w:eastAsia="Calibri" w:hAnsi="Calibri" w:cs="Times New Roman"/>
              </w:rPr>
            </w:pPr>
          </w:p>
          <w:p w14:paraId="40F08458" w14:textId="77777777" w:rsidR="00D0399A" w:rsidRPr="00AD7293" w:rsidRDefault="00D0399A" w:rsidP="00F67711">
            <w:pPr>
              <w:rPr>
                <w:rFonts w:ascii="Calibri" w:eastAsia="Calibri" w:hAnsi="Calibri" w:cs="Times New Roman"/>
              </w:rPr>
            </w:pPr>
          </w:p>
          <w:p w14:paraId="66120DC4" w14:textId="77777777" w:rsidR="00D0399A" w:rsidRPr="00AD7293" w:rsidRDefault="00D0399A" w:rsidP="00F67711">
            <w:pPr>
              <w:rPr>
                <w:rFonts w:ascii="Calibri" w:eastAsia="Calibri" w:hAnsi="Calibri" w:cs="Times New Roman"/>
              </w:rPr>
            </w:pPr>
          </w:p>
          <w:p w14:paraId="5DA70453"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Nov-March 2023</w:t>
            </w:r>
          </w:p>
          <w:p w14:paraId="6B5DC21C" w14:textId="77777777" w:rsidR="00D0399A" w:rsidRPr="00AD7293" w:rsidRDefault="00D0399A" w:rsidP="00F67711">
            <w:pPr>
              <w:rPr>
                <w:rFonts w:ascii="Calibri" w:eastAsia="Calibri" w:hAnsi="Calibri" w:cs="Times New Roman"/>
              </w:rPr>
            </w:pPr>
          </w:p>
          <w:p w14:paraId="06ECA3D6" w14:textId="77777777" w:rsidR="00D0399A" w:rsidRPr="00AD7293" w:rsidRDefault="00D0399A" w:rsidP="00F67711">
            <w:pPr>
              <w:rPr>
                <w:rFonts w:ascii="Calibri" w:eastAsia="Calibri" w:hAnsi="Calibri" w:cs="Times New Roman"/>
              </w:rPr>
            </w:pPr>
          </w:p>
          <w:p w14:paraId="3F55FF5E" w14:textId="77777777" w:rsidR="00D0399A" w:rsidRPr="00AD7293" w:rsidRDefault="00D0399A" w:rsidP="00F67711">
            <w:pPr>
              <w:rPr>
                <w:rFonts w:ascii="Calibri" w:eastAsia="Calibri" w:hAnsi="Calibri" w:cs="Times New Roman"/>
              </w:rPr>
            </w:pPr>
          </w:p>
          <w:p w14:paraId="61327C95" w14:textId="77777777" w:rsidR="00D0399A" w:rsidRDefault="00D0399A" w:rsidP="00F67711">
            <w:pPr>
              <w:rPr>
                <w:rFonts w:ascii="Calibri" w:eastAsia="Calibri" w:hAnsi="Calibri" w:cs="Times New Roman"/>
              </w:rPr>
            </w:pPr>
          </w:p>
          <w:p w14:paraId="68E24C40" w14:textId="77777777" w:rsidR="00D0399A" w:rsidRDefault="00D0399A" w:rsidP="00F67711">
            <w:pPr>
              <w:rPr>
                <w:rFonts w:ascii="Calibri" w:eastAsia="Calibri" w:hAnsi="Calibri" w:cs="Times New Roman"/>
              </w:rPr>
            </w:pPr>
          </w:p>
          <w:p w14:paraId="4C941136" w14:textId="77777777" w:rsidR="00D0399A" w:rsidRDefault="00D0399A" w:rsidP="00F67711">
            <w:pPr>
              <w:rPr>
                <w:rFonts w:ascii="Calibri" w:eastAsia="Calibri" w:hAnsi="Calibri" w:cs="Times New Roman"/>
              </w:rPr>
            </w:pPr>
          </w:p>
          <w:p w14:paraId="676515EA" w14:textId="77777777" w:rsidR="00D0399A" w:rsidRDefault="00D0399A" w:rsidP="00F67711">
            <w:pPr>
              <w:rPr>
                <w:rFonts w:ascii="Calibri" w:eastAsia="Calibri" w:hAnsi="Calibri" w:cs="Times New Roman"/>
              </w:rPr>
            </w:pPr>
          </w:p>
          <w:p w14:paraId="2C068EEC" w14:textId="77777777" w:rsidR="00D0399A" w:rsidRDefault="00D0399A" w:rsidP="00F67711">
            <w:pPr>
              <w:rPr>
                <w:rFonts w:ascii="Calibri" w:eastAsia="Calibri" w:hAnsi="Calibri" w:cs="Times New Roman"/>
              </w:rPr>
            </w:pPr>
          </w:p>
          <w:p w14:paraId="12A5B034" w14:textId="77777777" w:rsidR="00D0399A" w:rsidRDefault="00D0399A" w:rsidP="00F67711">
            <w:pPr>
              <w:rPr>
                <w:rFonts w:ascii="Calibri" w:eastAsia="Calibri" w:hAnsi="Calibri" w:cs="Times New Roman"/>
              </w:rPr>
            </w:pPr>
          </w:p>
          <w:p w14:paraId="796584C4" w14:textId="77777777" w:rsidR="00D0399A" w:rsidRDefault="00D0399A" w:rsidP="00F67711">
            <w:pPr>
              <w:rPr>
                <w:rFonts w:ascii="Calibri" w:eastAsia="Calibri" w:hAnsi="Calibri" w:cs="Times New Roman"/>
              </w:rPr>
            </w:pPr>
          </w:p>
          <w:p w14:paraId="46A35727" w14:textId="77777777" w:rsidR="00D0399A" w:rsidRPr="00AD7293" w:rsidRDefault="00D0399A" w:rsidP="00F67711">
            <w:pPr>
              <w:rPr>
                <w:rFonts w:ascii="Calibri" w:eastAsia="Calibri" w:hAnsi="Calibri" w:cs="Times New Roman"/>
              </w:rPr>
            </w:pPr>
          </w:p>
          <w:p w14:paraId="03534811" w14:textId="77777777" w:rsidR="00D0399A" w:rsidRPr="00AD7293" w:rsidRDefault="00D0399A" w:rsidP="00F67711">
            <w:pPr>
              <w:rPr>
                <w:rFonts w:ascii="Calibri" w:eastAsia="Calibri" w:hAnsi="Calibri" w:cs="Times New Roman"/>
              </w:rPr>
            </w:pPr>
          </w:p>
          <w:p w14:paraId="2D005FEF" w14:textId="77777777" w:rsidR="00D0399A" w:rsidRPr="007417D8"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026D30AB" w14:textId="77777777" w:rsidR="00D0399A" w:rsidRDefault="00D0399A" w:rsidP="00F67711">
            <w:pPr>
              <w:spacing w:line="259" w:lineRule="auto"/>
              <w:rPr>
                <w:rFonts w:ascii="Calibri" w:eastAsia="Calibri" w:hAnsi="Calibri" w:cs="Calibri"/>
              </w:rPr>
            </w:pPr>
            <w:r>
              <w:rPr>
                <w:rFonts w:ascii="Calibri" w:eastAsia="Calibri" w:hAnsi="Calibri" w:cs="Calibri"/>
              </w:rPr>
              <w:t>Work on evaluation metrics underway with support from innovation and improvement team and public health. This will underpin the project plan for wellbeing interventions supported by ‘slippage funds.</w:t>
            </w:r>
          </w:p>
          <w:p w14:paraId="31F0B643" w14:textId="77777777" w:rsidR="00D0399A" w:rsidRDefault="00D0399A" w:rsidP="00F67711">
            <w:pPr>
              <w:spacing w:line="259" w:lineRule="auto"/>
              <w:rPr>
                <w:rFonts w:ascii="Calibri" w:eastAsia="Calibri" w:hAnsi="Calibri" w:cs="Calibri"/>
              </w:rPr>
            </w:pPr>
          </w:p>
          <w:p w14:paraId="7A8CED46" w14:textId="77777777"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Wellbeing Strategy and Framework </w:t>
            </w:r>
            <w:r w:rsidRPr="00E510CB">
              <w:rPr>
                <w:rFonts w:ascii="Calibri" w:eastAsia="Calibri" w:hAnsi="Calibri" w:cs="Calibri"/>
                <w:color w:val="FF0000"/>
              </w:rPr>
              <w:t>draft proposal received</w:t>
            </w:r>
            <w:r w:rsidRPr="00AD7293">
              <w:rPr>
                <w:rFonts w:ascii="Calibri" w:eastAsia="Calibri" w:hAnsi="Calibri" w:cs="Calibri"/>
              </w:rPr>
              <w:t xml:space="preserve">. Will be presented to Strategic Wellbeing Group </w:t>
            </w:r>
            <w:r>
              <w:rPr>
                <w:rFonts w:ascii="Calibri" w:eastAsia="Calibri" w:hAnsi="Calibri" w:cs="Calibri"/>
              </w:rPr>
              <w:t>Feb 2023</w:t>
            </w:r>
            <w:r w:rsidRPr="00AD7293">
              <w:rPr>
                <w:rFonts w:ascii="Calibri" w:eastAsia="Calibri" w:hAnsi="Calibri" w:cs="Calibri"/>
              </w:rPr>
              <w:t>2022.</w:t>
            </w:r>
          </w:p>
          <w:p w14:paraId="0B778B79" w14:textId="77777777" w:rsidR="00D0399A" w:rsidRPr="00AD7293" w:rsidRDefault="00D0399A" w:rsidP="00F67711">
            <w:pPr>
              <w:spacing w:line="259" w:lineRule="auto"/>
              <w:rPr>
                <w:rFonts w:ascii="Calibri" w:eastAsia="Calibri" w:hAnsi="Calibri" w:cs="Calibri"/>
              </w:rPr>
            </w:pPr>
          </w:p>
          <w:p w14:paraId="042E49F2" w14:textId="77777777"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Two of the three Schwartz Round Clinical leads have been agreed, </w:t>
            </w:r>
            <w:r w:rsidRPr="00E510CB">
              <w:rPr>
                <w:rFonts w:ascii="Calibri" w:eastAsia="Calibri" w:hAnsi="Calibri" w:cs="Calibri"/>
                <w:color w:val="FF0000"/>
              </w:rPr>
              <w:t>awaiting final nomination</w:t>
            </w:r>
            <w:r w:rsidRPr="00AD7293">
              <w:rPr>
                <w:rFonts w:ascii="Calibri" w:eastAsia="Calibri" w:hAnsi="Calibri" w:cs="Calibri"/>
              </w:rPr>
              <w:t>,.</w:t>
            </w:r>
            <w:r>
              <w:rPr>
                <w:rFonts w:ascii="Calibri" w:eastAsia="Calibri" w:hAnsi="Calibri" w:cs="Calibri"/>
              </w:rPr>
              <w:t xml:space="preserve"> </w:t>
            </w:r>
            <w:r w:rsidRPr="00E510CB">
              <w:rPr>
                <w:rFonts w:ascii="Calibri" w:eastAsia="Calibri" w:hAnsi="Calibri" w:cs="Calibri"/>
                <w:color w:val="FF0000"/>
              </w:rPr>
              <w:t xml:space="preserve">Training for Leads to take place Feb 2023, call for nominations for facilitators end Jan 2023. </w:t>
            </w:r>
            <w:r w:rsidRPr="00AD7293">
              <w:rPr>
                <w:rFonts w:ascii="Calibri" w:eastAsia="Calibri" w:hAnsi="Calibri" w:cs="Calibri"/>
              </w:rPr>
              <w:t>Steering Group Members to be decided and training arranged. Recruitment of facilitators to be positioned to ensure representation of workforce population, collaboration with existing networks essential. Change of focus from ‘local pilots’ to whole UHB – plan being adjusted accordingly.</w:t>
            </w:r>
            <w:r>
              <w:rPr>
                <w:rFonts w:ascii="Calibri" w:eastAsia="Calibri" w:hAnsi="Calibri" w:cs="Calibri"/>
              </w:rPr>
              <w:t xml:space="preserve"> </w:t>
            </w:r>
            <w:r w:rsidRPr="00E510CB">
              <w:rPr>
                <w:rFonts w:ascii="Calibri" w:eastAsia="Calibri" w:hAnsi="Calibri" w:cs="Calibri"/>
                <w:color w:val="FF0000"/>
              </w:rPr>
              <w:t>Risk re Schwartz Round Administrator role – currently not assigned.</w:t>
            </w:r>
          </w:p>
          <w:p w14:paraId="7ED78A19" w14:textId="77777777" w:rsidR="00D0399A" w:rsidRPr="00AD7293" w:rsidRDefault="00D0399A" w:rsidP="00F67711">
            <w:pPr>
              <w:spacing w:line="259" w:lineRule="auto"/>
              <w:rPr>
                <w:rFonts w:ascii="Calibri" w:eastAsia="Calibri" w:hAnsi="Calibri" w:cs="Calibri"/>
              </w:rPr>
            </w:pPr>
          </w:p>
          <w:p w14:paraId="2DD9E256" w14:textId="77777777" w:rsidR="00D0399A" w:rsidRPr="00E510CB" w:rsidRDefault="00D0399A" w:rsidP="00F67711">
            <w:pPr>
              <w:spacing w:line="259" w:lineRule="auto"/>
              <w:rPr>
                <w:rFonts w:ascii="Calibri" w:eastAsia="Calibri" w:hAnsi="Calibri" w:cs="Calibri"/>
                <w:color w:val="FF0000"/>
              </w:rPr>
            </w:pPr>
            <w:r w:rsidRPr="00AD7293">
              <w:rPr>
                <w:rFonts w:ascii="Calibri" w:eastAsia="Calibri" w:hAnsi="Calibri" w:cs="Calibri"/>
              </w:rPr>
              <w:t>Wellbeing Retreat Pilot commenced July 2022. Retreats until Nov 2022 all completed and evaluation to commence</w:t>
            </w:r>
            <w:r>
              <w:rPr>
                <w:rFonts w:ascii="Calibri" w:eastAsia="Calibri" w:hAnsi="Calibri" w:cs="Calibri"/>
              </w:rPr>
              <w:t xml:space="preserve"> </w:t>
            </w:r>
            <w:r w:rsidRPr="00E510CB">
              <w:rPr>
                <w:rFonts w:ascii="Calibri" w:eastAsia="Calibri" w:hAnsi="Calibri" w:cs="Calibri"/>
                <w:color w:val="FF0000"/>
              </w:rPr>
              <w:t>in Feb 2023 through focus groups.</w:t>
            </w:r>
          </w:p>
          <w:p w14:paraId="1ACCBD75" w14:textId="77777777" w:rsidR="00D0399A" w:rsidRDefault="00D0399A" w:rsidP="00F67711">
            <w:pPr>
              <w:spacing w:line="259" w:lineRule="auto"/>
              <w:rPr>
                <w:rFonts w:ascii="Calibri" w:eastAsia="Calibri" w:hAnsi="Calibri" w:cs="Calibri"/>
              </w:rPr>
            </w:pPr>
          </w:p>
          <w:p w14:paraId="3B8CFE88" w14:textId="77777777" w:rsidR="00D0399A" w:rsidRDefault="00D0399A" w:rsidP="00F67711">
            <w:pPr>
              <w:spacing w:line="259" w:lineRule="auto"/>
              <w:rPr>
                <w:rFonts w:eastAsia="Arial" w:cstheme="minorHAnsi"/>
              </w:rPr>
            </w:pPr>
            <w:r>
              <w:rPr>
                <w:rFonts w:ascii="Calibri" w:eastAsia="Calibri" w:hAnsi="Calibri" w:cs="Calibri"/>
              </w:rPr>
              <w:t>R</w:t>
            </w:r>
            <w:r w:rsidRPr="00AD7293">
              <w:rPr>
                <w:rFonts w:ascii="Calibri" w:eastAsia="Calibri" w:hAnsi="Calibri" w:cs="Calibri"/>
              </w:rPr>
              <w:t xml:space="preserve">emaining </w:t>
            </w:r>
            <w:r w:rsidRPr="00E510CB">
              <w:rPr>
                <w:rFonts w:ascii="Calibri" w:eastAsia="Calibri" w:hAnsi="Calibri" w:cs="Calibri"/>
                <w:color w:val="FF0000"/>
              </w:rPr>
              <w:t xml:space="preserve">sessions to support areas of need in March 2023. </w:t>
            </w:r>
            <w:r w:rsidRPr="00AD7293">
              <w:rPr>
                <w:rFonts w:eastAsia="Arial" w:cstheme="minorHAnsi"/>
              </w:rPr>
              <w:t xml:space="preserve">Room </w:t>
            </w:r>
            <w:r w:rsidRPr="007417D8">
              <w:rPr>
                <w:rFonts w:eastAsia="Arial" w:cstheme="minorHAnsi"/>
              </w:rPr>
              <w:t xml:space="preserve">Refurbishment complete, </w:t>
            </w:r>
            <w:r>
              <w:rPr>
                <w:rFonts w:eastAsia="Arial" w:cstheme="minorHAnsi"/>
              </w:rPr>
              <w:lastRenderedPageBreak/>
              <w:t xml:space="preserve">including </w:t>
            </w:r>
            <w:r w:rsidRPr="007417D8">
              <w:rPr>
                <w:rFonts w:eastAsia="Arial" w:cstheme="minorHAnsi"/>
              </w:rPr>
              <w:t xml:space="preserve">delivery and installation of artwork. </w:t>
            </w:r>
          </w:p>
          <w:p w14:paraId="2B0D76C2" w14:textId="77777777" w:rsidR="00D0399A" w:rsidRDefault="00D0399A" w:rsidP="00F67711">
            <w:pPr>
              <w:spacing w:line="259" w:lineRule="auto"/>
              <w:rPr>
                <w:rFonts w:eastAsia="Arial" w:cstheme="minorHAnsi"/>
              </w:rPr>
            </w:pPr>
          </w:p>
          <w:p w14:paraId="3E91B1AA" w14:textId="77777777" w:rsidR="00D0399A" w:rsidRPr="00E510CB" w:rsidRDefault="00D0399A" w:rsidP="00F67711">
            <w:pPr>
              <w:spacing w:line="259" w:lineRule="auto"/>
              <w:rPr>
                <w:rFonts w:eastAsia="Arial" w:cstheme="minorHAnsi"/>
                <w:color w:val="FF0000"/>
              </w:rPr>
            </w:pPr>
            <w:r>
              <w:rPr>
                <w:rFonts w:eastAsia="Arial" w:cstheme="minorHAnsi"/>
              </w:rPr>
              <w:t xml:space="preserve">HIT working with </w:t>
            </w:r>
            <w:r w:rsidRPr="007417D8">
              <w:rPr>
                <w:rFonts w:eastAsia="Arial" w:cstheme="minorHAnsi"/>
              </w:rPr>
              <w:t>Estates Team organising hydration station installation.</w:t>
            </w:r>
            <w:r>
              <w:rPr>
                <w:rFonts w:eastAsia="Arial" w:cstheme="minorHAnsi"/>
              </w:rPr>
              <w:t xml:space="preserve"> Work with Water Safety Group next step – areas identified and units purchased. </w:t>
            </w:r>
            <w:r w:rsidRPr="00E510CB">
              <w:rPr>
                <w:rFonts w:eastAsia="Arial" w:cstheme="minorHAnsi"/>
                <w:color w:val="FF0000"/>
              </w:rPr>
              <w:t>Delay due to issues arising with ‘ownership and responsibility’ and concerns of WSG.</w:t>
            </w:r>
          </w:p>
          <w:p w14:paraId="7659A1A5" w14:textId="77777777" w:rsidR="00D0399A" w:rsidRDefault="00D0399A" w:rsidP="00F67711">
            <w:pPr>
              <w:spacing w:line="259" w:lineRule="auto"/>
              <w:rPr>
                <w:rFonts w:eastAsia="Arial" w:cstheme="minorHAnsi"/>
              </w:rPr>
            </w:pPr>
          </w:p>
          <w:p w14:paraId="679B1D71" w14:textId="77777777" w:rsidR="00D0399A" w:rsidRPr="00E510CB" w:rsidRDefault="00D0399A" w:rsidP="00F67711">
            <w:pPr>
              <w:spacing w:line="259" w:lineRule="auto"/>
              <w:rPr>
                <w:rFonts w:eastAsia="Arial" w:cstheme="minorHAnsi"/>
                <w:color w:val="FF0000"/>
              </w:rPr>
            </w:pPr>
            <w:r>
              <w:rPr>
                <w:rFonts w:eastAsia="Arial" w:cstheme="minorHAnsi"/>
              </w:rPr>
              <w:t xml:space="preserve">Cost of Living working group </w:t>
            </w:r>
            <w:r w:rsidRPr="00E510CB">
              <w:rPr>
                <w:rFonts w:eastAsia="Arial" w:cstheme="minorHAnsi"/>
                <w:color w:val="FF0000"/>
              </w:rPr>
              <w:t xml:space="preserve">meeting regularly to review actions. </w:t>
            </w:r>
          </w:p>
          <w:p w14:paraId="44C56479" w14:textId="77777777" w:rsidR="00D0399A" w:rsidRPr="00E510CB" w:rsidRDefault="00D0399A" w:rsidP="00F67711">
            <w:pPr>
              <w:spacing w:line="259" w:lineRule="auto"/>
              <w:rPr>
                <w:rFonts w:eastAsia="Arial" w:cstheme="minorHAnsi"/>
                <w:color w:val="FF0000"/>
              </w:rPr>
            </w:pPr>
            <w:r w:rsidRPr="007417D8">
              <w:rPr>
                <w:rFonts w:eastAsia="Arial" w:cstheme="minorHAnsi"/>
              </w:rPr>
              <w:t>UHB Wellbeing Strategy</w:t>
            </w:r>
            <w:r>
              <w:rPr>
                <w:rFonts w:eastAsia="Arial" w:cstheme="minorHAnsi"/>
              </w:rPr>
              <w:t xml:space="preserve"> / Framework</w:t>
            </w:r>
            <w:r w:rsidRPr="007417D8">
              <w:rPr>
                <w:rFonts w:eastAsia="Arial" w:cstheme="minorHAnsi"/>
              </w:rPr>
              <w:t xml:space="preserve"> in </w:t>
            </w:r>
            <w:r>
              <w:rPr>
                <w:rFonts w:eastAsia="Arial" w:cstheme="minorHAnsi"/>
              </w:rPr>
              <w:t>draft</w:t>
            </w:r>
            <w:r w:rsidRPr="007417D8">
              <w:rPr>
                <w:rFonts w:eastAsia="Arial" w:cstheme="minorHAnsi"/>
              </w:rPr>
              <w:t xml:space="preserve">. </w:t>
            </w:r>
            <w:r w:rsidRPr="00E510CB">
              <w:rPr>
                <w:rFonts w:eastAsia="Arial" w:cstheme="minorHAnsi"/>
                <w:color w:val="FF0000"/>
              </w:rPr>
              <w:t>To be discussed at Strategic Wellbeing Group Feb 2023.</w:t>
            </w:r>
          </w:p>
          <w:p w14:paraId="63AC496D" w14:textId="77777777" w:rsidR="00D0399A" w:rsidRPr="00E510CB" w:rsidRDefault="00D0399A" w:rsidP="00F67711">
            <w:pPr>
              <w:spacing w:line="259" w:lineRule="auto"/>
              <w:rPr>
                <w:rFonts w:eastAsia="Arial" w:cstheme="minorHAnsi"/>
                <w:color w:val="FF0000"/>
              </w:rPr>
            </w:pPr>
            <w:r>
              <w:rPr>
                <w:rFonts w:eastAsia="Arial" w:cstheme="minorHAnsi"/>
              </w:rPr>
              <w:t xml:space="preserve">Management Response to Internal Audit agreed and returned </w:t>
            </w:r>
            <w:r w:rsidRPr="00E510CB">
              <w:rPr>
                <w:rFonts w:eastAsia="Arial" w:cstheme="minorHAnsi"/>
                <w:color w:val="FF0000"/>
              </w:rPr>
              <w:t>and presented at Audit Committee.</w:t>
            </w:r>
          </w:p>
          <w:p w14:paraId="6389C1C6" w14:textId="77777777" w:rsidR="00D0399A" w:rsidRDefault="00D0399A" w:rsidP="00F67711">
            <w:pPr>
              <w:spacing w:line="259" w:lineRule="auto"/>
              <w:rPr>
                <w:rFonts w:eastAsia="Arial" w:cstheme="minorHAnsi"/>
              </w:rPr>
            </w:pPr>
          </w:p>
          <w:p w14:paraId="36DBA757" w14:textId="77777777" w:rsidR="00D0399A" w:rsidRPr="007417D8" w:rsidRDefault="00D0399A" w:rsidP="00F67711">
            <w:pPr>
              <w:spacing w:line="259" w:lineRule="auto"/>
              <w:rPr>
                <w:rFonts w:eastAsia="Arial" w:cstheme="minorHAnsi"/>
              </w:rPr>
            </w:pPr>
            <w:r w:rsidRPr="00AD7293">
              <w:rPr>
                <w:rFonts w:eastAsia="Arial" w:cstheme="minorHAnsi"/>
              </w:rPr>
              <w:t>Focus on staff wellbeing to support retention. Collaborative working across P&amp;C Team and CBs, including TU partners.</w:t>
            </w:r>
          </w:p>
        </w:tc>
      </w:tr>
      <w:tr w:rsidR="00D0399A" w:rsidRPr="00963057" w14:paraId="5BD0C6E8" w14:textId="77777777" w:rsidTr="00F67711">
        <w:tc>
          <w:tcPr>
            <w:tcW w:w="4930" w:type="dxa"/>
            <w:gridSpan w:val="4"/>
          </w:tcPr>
          <w:p w14:paraId="203505E2"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lastRenderedPageBreak/>
              <w:t xml:space="preserve">Impact Score: </w:t>
            </w:r>
            <w:r>
              <w:rPr>
                <w:rFonts w:ascii="Calibri" w:eastAsia="Calibri" w:hAnsi="Calibri" w:cs="Times New Roman"/>
                <w:b/>
              </w:rPr>
              <w:t>5</w:t>
            </w:r>
          </w:p>
        </w:tc>
        <w:tc>
          <w:tcPr>
            <w:tcW w:w="1086" w:type="dxa"/>
          </w:tcPr>
          <w:p w14:paraId="2D2F6DD1"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Likelihood Score:  1</w:t>
            </w:r>
          </w:p>
        </w:tc>
        <w:tc>
          <w:tcPr>
            <w:tcW w:w="1706" w:type="dxa"/>
            <w:gridSpan w:val="2"/>
          </w:tcPr>
          <w:p w14:paraId="0F94C60B"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Target Risk Score:</w:t>
            </w:r>
          </w:p>
        </w:tc>
        <w:tc>
          <w:tcPr>
            <w:tcW w:w="2626" w:type="dxa"/>
            <w:shd w:val="clear" w:color="auto" w:fill="FFFF00"/>
          </w:tcPr>
          <w:p w14:paraId="597E42AD" w14:textId="77777777" w:rsidR="00D0399A" w:rsidRPr="0051737D" w:rsidRDefault="00D0399A" w:rsidP="003203BF">
            <w:pPr>
              <w:pStyle w:val="ListParagraph"/>
              <w:numPr>
                <w:ilvl w:val="0"/>
                <w:numId w:val="55"/>
              </w:numPr>
              <w:rPr>
                <w:rFonts w:ascii="Calibri" w:eastAsia="Calibri" w:hAnsi="Calibri" w:cs="Times New Roman"/>
                <w:b/>
              </w:rPr>
            </w:pPr>
            <w:r w:rsidRPr="0051737D">
              <w:rPr>
                <w:rFonts w:ascii="Calibri" w:eastAsia="Calibri" w:hAnsi="Calibri" w:cs="Times New Roman"/>
                <w:b/>
              </w:rPr>
              <w:t>(Moderate)</w:t>
            </w:r>
          </w:p>
        </w:tc>
      </w:tr>
    </w:tbl>
    <w:p w14:paraId="736B86DF" w14:textId="77777777" w:rsidR="00D0399A" w:rsidRDefault="00D0399A" w:rsidP="00D0399A">
      <w:pPr>
        <w:rPr>
          <w:b/>
        </w:rPr>
      </w:pPr>
    </w:p>
    <w:p w14:paraId="7F221BFC" w14:textId="77777777" w:rsidR="00D0399A" w:rsidRDefault="00D0399A">
      <w:pPr>
        <w:rPr>
          <w:b/>
        </w:rPr>
      </w:pPr>
      <w:r>
        <w:rPr>
          <w:b/>
        </w:rPr>
        <w:br w:type="page"/>
      </w:r>
    </w:p>
    <w:p w14:paraId="5A987FDE" w14:textId="77777777" w:rsidR="00D0399A" w:rsidRPr="002D0B8D" w:rsidRDefault="00D0399A" w:rsidP="00D0399A">
      <w:pPr>
        <w:rPr>
          <w:b/>
        </w:rPr>
      </w:pPr>
    </w:p>
    <w:p w14:paraId="276E4217" w14:textId="77777777" w:rsidR="00362176" w:rsidRPr="00CE2219" w:rsidRDefault="00362176" w:rsidP="003203BF">
      <w:pPr>
        <w:pStyle w:val="ListParagraph"/>
        <w:numPr>
          <w:ilvl w:val="0"/>
          <w:numId w:val="76"/>
        </w:numPr>
        <w:ind w:left="142" w:hanging="709"/>
        <w:rPr>
          <w:b/>
        </w:rPr>
      </w:pPr>
      <w:bookmarkStart w:id="7" w:name="_Hlk86737608"/>
      <w:bookmarkEnd w:id="6"/>
      <w:r w:rsidRPr="00CE2219">
        <w:rPr>
          <w:b/>
        </w:rPr>
        <w:t>Capital Assets (Estates, IT Infrastructure, Medical Devices) – Executive Director of Strategic Planning (Abigail Harris)</w:t>
      </w:r>
    </w:p>
    <w:p w14:paraId="4BEA290C" w14:textId="77777777" w:rsidR="00362176" w:rsidRPr="009B640E" w:rsidRDefault="00362176" w:rsidP="00362176">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 xml:space="preserve">The IT SOP sets out priorities for the next five years and Medical Equipment is replaced in a timely manner. </w:t>
      </w:r>
    </w:p>
    <w:tbl>
      <w:tblPr>
        <w:tblStyle w:val="TableGrid"/>
        <w:tblW w:w="10348" w:type="dxa"/>
        <w:tblInd w:w="-459" w:type="dxa"/>
        <w:tblLook w:val="04A0" w:firstRow="1" w:lastRow="0" w:firstColumn="1" w:lastColumn="0" w:noHBand="0" w:noVBand="1"/>
      </w:tblPr>
      <w:tblGrid>
        <w:gridCol w:w="2166"/>
        <w:gridCol w:w="2350"/>
        <w:gridCol w:w="243"/>
        <w:gridCol w:w="1090"/>
        <w:gridCol w:w="1133"/>
        <w:gridCol w:w="128"/>
        <w:gridCol w:w="3238"/>
      </w:tblGrid>
      <w:tr w:rsidR="00362176" w14:paraId="1563FEB1" w14:textId="77777777" w:rsidTr="00E4088B">
        <w:tc>
          <w:tcPr>
            <w:tcW w:w="2166" w:type="dxa"/>
            <w:tcBorders>
              <w:bottom w:val="single" w:sz="4" w:space="0" w:color="auto"/>
              <w:right w:val="nil"/>
            </w:tcBorders>
          </w:tcPr>
          <w:p w14:paraId="71359024" w14:textId="77777777" w:rsidR="00362176" w:rsidRDefault="00362176" w:rsidP="00E4088B">
            <w:pPr>
              <w:rPr>
                <w:b/>
              </w:rPr>
            </w:pPr>
            <w:r w:rsidRPr="00B838A9">
              <w:rPr>
                <w:b/>
              </w:rPr>
              <w:t>Risk</w:t>
            </w:r>
          </w:p>
          <w:p w14:paraId="2EE7ACAA" w14:textId="77777777" w:rsidR="00362176" w:rsidRPr="00B838A9" w:rsidRDefault="00362176" w:rsidP="00E4088B">
            <w:pPr>
              <w:rPr>
                <w:b/>
              </w:rPr>
            </w:pPr>
            <w:r>
              <w:rPr>
                <w:b/>
              </w:rPr>
              <w:t xml:space="preserve">Date added:  </w:t>
            </w:r>
            <w:r w:rsidRPr="00224E51">
              <w:t>12.11.2018</w:t>
            </w:r>
          </w:p>
        </w:tc>
        <w:tc>
          <w:tcPr>
            <w:tcW w:w="8182" w:type="dxa"/>
            <w:gridSpan w:val="6"/>
            <w:tcBorders>
              <w:left w:val="nil"/>
              <w:bottom w:val="single" w:sz="4" w:space="0" w:color="auto"/>
            </w:tcBorders>
          </w:tcPr>
          <w:p w14:paraId="08D7CBB4" w14:textId="77777777" w:rsidR="00362176" w:rsidRDefault="00362176" w:rsidP="00E4088B">
            <w:r>
              <w:t xml:space="preserve">There is a risk that the condition and suitability of the UHB estate, IT infrastructure and Medical Equipment impacts on the delivery of safe, effective and prudent health care for the patients of Cardiff and Vale UHB.  </w:t>
            </w:r>
          </w:p>
          <w:p w14:paraId="59AE78FA" w14:textId="77777777" w:rsidR="00362176" w:rsidRDefault="00362176" w:rsidP="00E4088B">
            <w:r>
              <w:t>The</w:t>
            </w:r>
            <w:r w:rsidRPr="007417D8">
              <w:t xml:space="preserve"> condition of facilities within our main hospitals </w:t>
            </w:r>
            <w:r>
              <w:t>are</w:t>
            </w:r>
            <w:r w:rsidRPr="007417D8">
              <w:t xml:space="preserve"> impact</w:t>
            </w:r>
            <w:r>
              <w:t>ing</w:t>
            </w:r>
            <w:r w:rsidRPr="007417D8">
              <w:t xml:space="preserve"> on our ability to continue to provide the full range of services, and provide the new treatments WHSSC would like to commission from us</w:t>
            </w:r>
            <w:r w:rsidRPr="00187214">
              <w:t>.  This is as a result of insufficient funding and resource to bring the estate up to the required condition in a timely way.</w:t>
            </w:r>
          </w:p>
        </w:tc>
      </w:tr>
      <w:tr w:rsidR="00362176" w14:paraId="1007A212" w14:textId="77777777" w:rsidTr="00E4088B">
        <w:tc>
          <w:tcPr>
            <w:tcW w:w="2166" w:type="dxa"/>
            <w:tcBorders>
              <w:bottom w:val="single" w:sz="4" w:space="0" w:color="auto"/>
              <w:right w:val="nil"/>
            </w:tcBorders>
          </w:tcPr>
          <w:p w14:paraId="382E870C" w14:textId="77777777" w:rsidR="00362176" w:rsidRPr="00B838A9" w:rsidRDefault="00362176" w:rsidP="00E4088B">
            <w:pPr>
              <w:rPr>
                <w:b/>
              </w:rPr>
            </w:pPr>
            <w:r w:rsidRPr="00B838A9">
              <w:rPr>
                <w:b/>
              </w:rPr>
              <w:t>Cause</w:t>
            </w:r>
          </w:p>
        </w:tc>
        <w:tc>
          <w:tcPr>
            <w:tcW w:w="8182" w:type="dxa"/>
            <w:gridSpan w:val="6"/>
            <w:tcBorders>
              <w:left w:val="nil"/>
              <w:right w:val="single" w:sz="4" w:space="0" w:color="auto"/>
            </w:tcBorders>
          </w:tcPr>
          <w:p w14:paraId="6BFF9A6B" w14:textId="77777777" w:rsidR="00362176" w:rsidRDefault="00362176" w:rsidP="003203BF">
            <w:pPr>
              <w:pStyle w:val="ListParagraph"/>
              <w:numPr>
                <w:ilvl w:val="0"/>
                <w:numId w:val="50"/>
              </w:numPr>
            </w:pPr>
            <w:r>
              <w:t xml:space="preserve">Significant proportion of the estate is over-crowded, not suitable for the function it performs, or falls below condition B. </w:t>
            </w:r>
          </w:p>
          <w:p w14:paraId="47D3EA84" w14:textId="77777777" w:rsidR="00362176" w:rsidRDefault="00362176" w:rsidP="003203BF">
            <w:pPr>
              <w:pStyle w:val="ListParagraph"/>
              <w:numPr>
                <w:ilvl w:val="0"/>
                <w:numId w:val="50"/>
              </w:numPr>
            </w:pPr>
            <w:r>
              <w:t xml:space="preserve">Investment in replacing facilities and proactively maintaining the estate has not kept up the requirements, with compliance and urgent service pressures being prioritised. </w:t>
            </w:r>
          </w:p>
          <w:p w14:paraId="27D8964F" w14:textId="77777777" w:rsidR="00362176" w:rsidRDefault="00362176" w:rsidP="003203BF">
            <w:pPr>
              <w:pStyle w:val="ListParagraph"/>
              <w:numPr>
                <w:ilvl w:val="0"/>
                <w:numId w:val="50"/>
              </w:numPr>
            </w:pPr>
            <w:r>
              <w:t>Lack of investment in IT also means that opportunities to provide services in new ways are not always possible and core infrastructure upgrading is behind schedule.</w:t>
            </w:r>
          </w:p>
          <w:p w14:paraId="3B0B0BB2" w14:textId="77777777" w:rsidR="00362176" w:rsidRDefault="00362176" w:rsidP="003203BF">
            <w:pPr>
              <w:pStyle w:val="ListParagraph"/>
              <w:numPr>
                <w:ilvl w:val="0"/>
                <w:numId w:val="50"/>
              </w:numPr>
            </w:pPr>
            <w:r>
              <w:t>Insufficient resource to provide a timely replacement programme, or meet needs for small equipment replacement</w:t>
            </w:r>
          </w:p>
          <w:p w14:paraId="31CC91F1" w14:textId="77777777" w:rsidR="00362176" w:rsidRDefault="00362176" w:rsidP="003203BF">
            <w:pPr>
              <w:pStyle w:val="ListParagraph"/>
              <w:numPr>
                <w:ilvl w:val="0"/>
                <w:numId w:val="50"/>
              </w:numPr>
            </w:pPr>
            <w:r w:rsidRPr="007417D8">
              <w:t xml:space="preserve">Lack of timely decisions regarding the development of strategic business cases required to address the significant estates challenges we face. </w:t>
            </w:r>
          </w:p>
        </w:tc>
      </w:tr>
      <w:tr w:rsidR="00362176" w14:paraId="4511B395" w14:textId="77777777" w:rsidTr="00E4088B">
        <w:tc>
          <w:tcPr>
            <w:tcW w:w="2166" w:type="dxa"/>
            <w:tcBorders>
              <w:right w:val="nil"/>
            </w:tcBorders>
          </w:tcPr>
          <w:p w14:paraId="0FE14603" w14:textId="77777777" w:rsidR="00362176" w:rsidRPr="00B838A9" w:rsidRDefault="00362176" w:rsidP="00E4088B">
            <w:pPr>
              <w:rPr>
                <w:b/>
              </w:rPr>
            </w:pPr>
            <w:r w:rsidRPr="00B838A9">
              <w:rPr>
                <w:b/>
              </w:rPr>
              <w:t>Impact</w:t>
            </w:r>
          </w:p>
        </w:tc>
        <w:tc>
          <w:tcPr>
            <w:tcW w:w="8182" w:type="dxa"/>
            <w:gridSpan w:val="6"/>
            <w:tcBorders>
              <w:left w:val="nil"/>
            </w:tcBorders>
          </w:tcPr>
          <w:p w14:paraId="5047A0C7" w14:textId="77777777" w:rsidR="00362176" w:rsidRDefault="00362176" w:rsidP="003203BF">
            <w:pPr>
              <w:pStyle w:val="ListParagraph"/>
              <w:numPr>
                <w:ilvl w:val="0"/>
                <w:numId w:val="51"/>
              </w:numPr>
            </w:pPr>
            <w:r>
              <w:t xml:space="preserve">The health board is not able to always provide services in an optimal way, leading to increased inefficiencies and costs. </w:t>
            </w:r>
          </w:p>
          <w:p w14:paraId="66EFDB44" w14:textId="77777777" w:rsidR="00362176" w:rsidRDefault="00362176" w:rsidP="003203BF">
            <w:pPr>
              <w:pStyle w:val="ListParagraph"/>
              <w:numPr>
                <w:ilvl w:val="0"/>
                <w:numId w:val="51"/>
              </w:numPr>
            </w:pPr>
            <w:r>
              <w:t xml:space="preserve">Service provision is regularly interrupted by estates issues and failures. </w:t>
            </w:r>
          </w:p>
          <w:p w14:paraId="1ABBABE7" w14:textId="77777777" w:rsidR="00362176" w:rsidRDefault="00362176" w:rsidP="003203BF">
            <w:pPr>
              <w:pStyle w:val="ListParagraph"/>
              <w:numPr>
                <w:ilvl w:val="0"/>
                <w:numId w:val="51"/>
              </w:numPr>
            </w:pPr>
            <w:r>
              <w:t xml:space="preserve">Patient safety and experience is sometimes adversely impacted. </w:t>
            </w:r>
          </w:p>
          <w:p w14:paraId="2CBE7B7C" w14:textId="77777777" w:rsidR="00362176" w:rsidRDefault="00362176" w:rsidP="003203BF">
            <w:pPr>
              <w:pStyle w:val="ListParagraph"/>
              <w:numPr>
                <w:ilvl w:val="0"/>
                <w:numId w:val="51"/>
              </w:numPr>
            </w:pPr>
            <w:r>
              <w:t>IT infrastructure not upgraded as timely as required increasing operational continuity and increasing cyber security risk</w:t>
            </w:r>
          </w:p>
          <w:p w14:paraId="2294113A" w14:textId="77777777" w:rsidR="00362176" w:rsidRDefault="00362176" w:rsidP="003203BF">
            <w:pPr>
              <w:pStyle w:val="ListParagraph"/>
              <w:numPr>
                <w:ilvl w:val="0"/>
                <w:numId w:val="51"/>
              </w:numPr>
            </w:pPr>
            <w:r>
              <w:t>Medical equipment replaced in a risk priority where possible, insufficient resource for new equipment or timely replacement</w:t>
            </w:r>
          </w:p>
          <w:p w14:paraId="256594FF" w14:textId="77777777" w:rsidR="00362176" w:rsidRDefault="00362176" w:rsidP="003203BF">
            <w:pPr>
              <w:pStyle w:val="ListParagraph"/>
              <w:numPr>
                <w:ilvl w:val="0"/>
                <w:numId w:val="51"/>
              </w:numPr>
            </w:pPr>
            <w:r w:rsidRPr="00187214">
              <w:t>Staff facilities are inadequate in many areas.</w:t>
            </w:r>
          </w:p>
        </w:tc>
      </w:tr>
      <w:tr w:rsidR="00362176" w:rsidRPr="00FE5299" w14:paraId="24768606" w14:textId="77777777" w:rsidTr="00E4088B">
        <w:tc>
          <w:tcPr>
            <w:tcW w:w="2166" w:type="dxa"/>
            <w:tcBorders>
              <w:bottom w:val="single" w:sz="4" w:space="0" w:color="auto"/>
            </w:tcBorders>
          </w:tcPr>
          <w:p w14:paraId="532336C4" w14:textId="77777777" w:rsidR="00362176" w:rsidRPr="00FE5299" w:rsidRDefault="00362176" w:rsidP="00E4088B">
            <w:pPr>
              <w:rPr>
                <w:b/>
              </w:rPr>
            </w:pPr>
            <w:r w:rsidRPr="00FE5299">
              <w:rPr>
                <w:b/>
              </w:rPr>
              <w:t>Impact Score: 5</w:t>
            </w:r>
          </w:p>
        </w:tc>
        <w:tc>
          <w:tcPr>
            <w:tcW w:w="2350" w:type="dxa"/>
          </w:tcPr>
          <w:p w14:paraId="08F8DCAA" w14:textId="77777777" w:rsidR="00362176" w:rsidRPr="00FE5299" w:rsidRDefault="00362176" w:rsidP="00E4088B">
            <w:pPr>
              <w:rPr>
                <w:b/>
              </w:rPr>
            </w:pPr>
            <w:r w:rsidRPr="00FE5299">
              <w:rPr>
                <w:b/>
              </w:rPr>
              <w:t>Likelihood Score: 5</w:t>
            </w:r>
          </w:p>
        </w:tc>
        <w:tc>
          <w:tcPr>
            <w:tcW w:w="2466" w:type="dxa"/>
            <w:gridSpan w:val="3"/>
          </w:tcPr>
          <w:p w14:paraId="4E3628F8" w14:textId="77777777" w:rsidR="00362176" w:rsidRPr="00FE5299" w:rsidRDefault="00362176" w:rsidP="00E4088B">
            <w:pPr>
              <w:rPr>
                <w:b/>
              </w:rPr>
            </w:pPr>
            <w:r w:rsidRPr="00FE5299">
              <w:rPr>
                <w:b/>
              </w:rPr>
              <w:t xml:space="preserve">Gross Risk Score: </w:t>
            </w:r>
          </w:p>
        </w:tc>
        <w:tc>
          <w:tcPr>
            <w:tcW w:w="3366" w:type="dxa"/>
            <w:gridSpan w:val="2"/>
            <w:shd w:val="clear" w:color="auto" w:fill="FF0000"/>
          </w:tcPr>
          <w:p w14:paraId="0ECE8950" w14:textId="77777777" w:rsidR="00362176" w:rsidRPr="00FE5299" w:rsidRDefault="00362176" w:rsidP="00E4088B">
            <w:pPr>
              <w:rPr>
                <w:b/>
              </w:rPr>
            </w:pPr>
            <w:r w:rsidRPr="00FE5299">
              <w:rPr>
                <w:b/>
              </w:rPr>
              <w:t>25 (Extreme)</w:t>
            </w:r>
          </w:p>
        </w:tc>
      </w:tr>
      <w:tr w:rsidR="00362176" w14:paraId="50845B9F" w14:textId="77777777" w:rsidTr="00E4088B">
        <w:tc>
          <w:tcPr>
            <w:tcW w:w="2166" w:type="dxa"/>
            <w:tcBorders>
              <w:bottom w:val="single" w:sz="4" w:space="0" w:color="auto"/>
              <w:right w:val="nil"/>
            </w:tcBorders>
          </w:tcPr>
          <w:p w14:paraId="7200645A" w14:textId="77777777" w:rsidR="00362176" w:rsidRPr="00B838A9" w:rsidRDefault="00362176" w:rsidP="00E4088B">
            <w:pPr>
              <w:rPr>
                <w:b/>
              </w:rPr>
            </w:pPr>
            <w:r w:rsidRPr="00B838A9">
              <w:rPr>
                <w:b/>
              </w:rPr>
              <w:t>Current Controls</w:t>
            </w:r>
          </w:p>
        </w:tc>
        <w:tc>
          <w:tcPr>
            <w:tcW w:w="8182" w:type="dxa"/>
            <w:gridSpan w:val="6"/>
            <w:tcBorders>
              <w:left w:val="nil"/>
            </w:tcBorders>
          </w:tcPr>
          <w:p w14:paraId="1416B82D" w14:textId="77777777" w:rsidR="00362176" w:rsidRPr="00187214" w:rsidRDefault="00362176" w:rsidP="003203BF">
            <w:pPr>
              <w:pStyle w:val="ListParagraph"/>
              <w:numPr>
                <w:ilvl w:val="0"/>
                <w:numId w:val="49"/>
              </w:numPr>
            </w:pPr>
            <w:r w:rsidRPr="00187214">
              <w:t xml:space="preserve">Estates strategic plan in place which sets out how over the next ten years, plans will be implemented to secure estate which is fit for purpose, efficient and is ‘future-proofed’ as much as possible, recognising that advances in medical treatments and therapies are accelerating. </w:t>
            </w:r>
          </w:p>
          <w:p w14:paraId="46A443FB" w14:textId="77777777" w:rsidR="00362176" w:rsidRPr="00187214" w:rsidRDefault="00362176" w:rsidP="003203BF">
            <w:pPr>
              <w:pStyle w:val="ListParagraph"/>
              <w:numPr>
                <w:ilvl w:val="0"/>
                <w:numId w:val="49"/>
              </w:numPr>
            </w:pPr>
            <w:r w:rsidRPr="00187214">
              <w:t>Statutory compliance estates programme in place – including legionella proactive actions, and time safety management actions.</w:t>
            </w:r>
          </w:p>
          <w:p w14:paraId="26D0BF6A" w14:textId="77777777" w:rsidR="00362176" w:rsidRPr="00187214" w:rsidRDefault="00362176" w:rsidP="003203BF">
            <w:pPr>
              <w:pStyle w:val="ListParagraph"/>
              <w:numPr>
                <w:ilvl w:val="0"/>
                <w:numId w:val="49"/>
              </w:numPr>
            </w:pPr>
            <w:r w:rsidRPr="00187214">
              <w:t xml:space="preserve">The strategic plan sets out the key actions required in the short, medium and long term to ensure provision of appropriate estates infrastructure. </w:t>
            </w:r>
          </w:p>
          <w:p w14:paraId="314C0712" w14:textId="77777777" w:rsidR="00362176" w:rsidRPr="00187214" w:rsidRDefault="00362176" w:rsidP="003203BF">
            <w:pPr>
              <w:pStyle w:val="ListParagraph"/>
              <w:numPr>
                <w:ilvl w:val="0"/>
                <w:numId w:val="49"/>
              </w:numPr>
            </w:pPr>
            <w:r w:rsidRPr="00187214">
              <w:t xml:space="preserve">The annual capital programme is prioritised based on risk and the services requirements set out in the IMTP, with regular oversight of the programme of discretionary and major capital programmes. </w:t>
            </w:r>
          </w:p>
          <w:p w14:paraId="4CB814E8" w14:textId="77777777" w:rsidR="00362176" w:rsidRPr="00187214" w:rsidRDefault="00362176" w:rsidP="003203BF">
            <w:pPr>
              <w:pStyle w:val="ListParagraph"/>
              <w:numPr>
                <w:ilvl w:val="0"/>
                <w:numId w:val="49"/>
              </w:numPr>
            </w:pPr>
            <w:r w:rsidRPr="00187214">
              <w:t>Medical Equipment prioritisation is managed through the Medical Equipment Group</w:t>
            </w:r>
          </w:p>
          <w:p w14:paraId="4D06DA2D" w14:textId="77777777" w:rsidR="00362176" w:rsidRPr="00187214" w:rsidRDefault="00362176" w:rsidP="003203BF">
            <w:pPr>
              <w:pStyle w:val="ListParagraph"/>
              <w:numPr>
                <w:ilvl w:val="0"/>
                <w:numId w:val="49"/>
              </w:numPr>
            </w:pPr>
            <w:r w:rsidRPr="00187214">
              <w:t>Business Case performance monitored through Capital Management Group every month and Strategy and Delivery Committee every 2 months.</w:t>
            </w:r>
          </w:p>
          <w:p w14:paraId="1AECDEA5" w14:textId="77777777" w:rsidR="00362176" w:rsidRPr="00187214" w:rsidRDefault="00362176" w:rsidP="003203BF">
            <w:pPr>
              <w:pStyle w:val="ListParagraph"/>
              <w:numPr>
                <w:ilvl w:val="0"/>
                <w:numId w:val="49"/>
              </w:numPr>
            </w:pPr>
            <w:r w:rsidRPr="00187214">
              <w:t>The Health Board has submitted to Welsh Government a 10-year capital outlook, which has been prioritised to reflect the most pressing infrastructure and service challenges and risks.</w:t>
            </w:r>
          </w:p>
          <w:p w14:paraId="0C2621CF" w14:textId="77777777" w:rsidR="00362176" w:rsidRDefault="00362176" w:rsidP="003203BF">
            <w:pPr>
              <w:pStyle w:val="ListParagraph"/>
              <w:numPr>
                <w:ilvl w:val="0"/>
                <w:numId w:val="49"/>
              </w:numPr>
            </w:pPr>
            <w:r w:rsidRPr="00187214">
              <w:lastRenderedPageBreak/>
              <w:t>Shaping Our Future Hospitals Programme Business Case was submitted to WG in October ’21 and scrutinised at WG Infrastructure Investment Board in December ’21. The WG Cabinet has considered Our Future Hospitals PBC alongside the priorities across the whole of Wales.  There is support ‘in principle’ for the Health Board to proceed with the development of the next stage of the business case process – the Strategic Outline Case.</w:t>
            </w:r>
          </w:p>
          <w:p w14:paraId="2DEBA8B7" w14:textId="77777777" w:rsidR="00A0793B" w:rsidRPr="0034031C" w:rsidRDefault="0034031C" w:rsidP="003203BF">
            <w:pPr>
              <w:pStyle w:val="ListParagraph"/>
              <w:numPr>
                <w:ilvl w:val="0"/>
                <w:numId w:val="49"/>
              </w:numPr>
            </w:pPr>
            <w:r>
              <w:rPr>
                <w:color w:val="FF0000"/>
              </w:rPr>
              <w:t>Welsh Government has agreed the Strategic Outline Case scope and a resource request has been submitted to Welsh Government.</w:t>
            </w:r>
          </w:p>
          <w:p w14:paraId="44B435E5" w14:textId="77777777" w:rsidR="0034031C" w:rsidRPr="00187214" w:rsidRDefault="0034031C" w:rsidP="003203BF">
            <w:pPr>
              <w:pStyle w:val="ListParagraph"/>
              <w:numPr>
                <w:ilvl w:val="0"/>
                <w:numId w:val="49"/>
              </w:numPr>
            </w:pPr>
            <w:r>
              <w:rPr>
                <w:color w:val="FF0000"/>
              </w:rPr>
              <w:t>In accordance with the prioritised plan the Board approved and submitted to Welsh Government the Tertiary Tower Business Case and the Vascular MTC Theatres Business Case.  This will improve the overarching theatre provision.</w:t>
            </w:r>
          </w:p>
        </w:tc>
      </w:tr>
      <w:tr w:rsidR="00362176" w14:paraId="5AFC7721" w14:textId="77777777" w:rsidTr="00E4088B">
        <w:tc>
          <w:tcPr>
            <w:tcW w:w="2166" w:type="dxa"/>
            <w:tcBorders>
              <w:right w:val="nil"/>
            </w:tcBorders>
          </w:tcPr>
          <w:p w14:paraId="00BBBCE8" w14:textId="77777777" w:rsidR="00362176" w:rsidRPr="00B838A9" w:rsidRDefault="00362176" w:rsidP="00E4088B">
            <w:pPr>
              <w:rPr>
                <w:b/>
              </w:rPr>
            </w:pPr>
            <w:r w:rsidRPr="00B838A9">
              <w:rPr>
                <w:b/>
              </w:rPr>
              <w:lastRenderedPageBreak/>
              <w:t>Current Assurances</w:t>
            </w:r>
          </w:p>
        </w:tc>
        <w:tc>
          <w:tcPr>
            <w:tcW w:w="8182" w:type="dxa"/>
            <w:gridSpan w:val="6"/>
            <w:tcBorders>
              <w:left w:val="nil"/>
            </w:tcBorders>
          </w:tcPr>
          <w:p w14:paraId="3D4AB11A" w14:textId="77777777" w:rsidR="00362176" w:rsidRDefault="00362176" w:rsidP="003203BF">
            <w:pPr>
              <w:pStyle w:val="ListParagraph"/>
              <w:numPr>
                <w:ilvl w:val="0"/>
                <w:numId w:val="52"/>
              </w:numPr>
            </w:pPr>
            <w:r w:rsidRPr="00527910">
              <w:t xml:space="preserve">The estates and capital team have a number of business cases in development to secure the necessary capital to address the major short/medium term service estates issues. </w:t>
            </w:r>
          </w:p>
          <w:p w14:paraId="7578FB59" w14:textId="77777777" w:rsidR="00362176" w:rsidRPr="00527910" w:rsidRDefault="00362176" w:rsidP="003203BF">
            <w:pPr>
              <w:pStyle w:val="ListParagraph"/>
              <w:numPr>
                <w:ilvl w:val="0"/>
                <w:numId w:val="52"/>
              </w:numPr>
            </w:pPr>
            <w:r w:rsidRPr="00527910">
              <w:t xml:space="preserve">Work is starting on the business </w:t>
            </w:r>
            <w:r w:rsidRPr="00187214">
              <w:t>case (Strategic Outline Case) as part of Our Future Hospitals Programme to secu</w:t>
            </w:r>
            <w:r w:rsidRPr="00527910">
              <w:t>re funding to enable a UHW replacement</w:t>
            </w:r>
            <w:r>
              <w:t>/redevelopment</w:t>
            </w:r>
            <w:r w:rsidRPr="00527910">
              <w:t xml:space="preserve"> to be buil</w:t>
            </w:r>
            <w:r>
              <w:t>t.</w:t>
            </w:r>
            <w:r w:rsidRPr="00527910">
              <w:rPr>
                <w:color w:val="FF0000"/>
                <w:vertAlign w:val="superscript"/>
              </w:rPr>
              <w:t xml:space="preserve"> (1)</w:t>
            </w:r>
            <w:r w:rsidRPr="00527910">
              <w:rPr>
                <w:vertAlign w:val="superscript"/>
              </w:rPr>
              <w:t xml:space="preserve"> </w:t>
            </w:r>
          </w:p>
          <w:p w14:paraId="3D4F86E2" w14:textId="77777777" w:rsidR="00362176" w:rsidRPr="00527910" w:rsidRDefault="00362176" w:rsidP="003203BF">
            <w:pPr>
              <w:pStyle w:val="ListParagraph"/>
              <w:numPr>
                <w:ilvl w:val="0"/>
                <w:numId w:val="52"/>
              </w:numPr>
            </w:pPr>
            <w:r w:rsidRPr="00527910">
              <w:t xml:space="preserve">The statutory compliance areas are monitored every month in the Capital Management Group to ensure that the key areas of risk are prioritised </w:t>
            </w:r>
            <w:r w:rsidRPr="00527910">
              <w:rPr>
                <w:color w:val="FF0000"/>
                <w:vertAlign w:val="superscript"/>
              </w:rPr>
              <w:t>(1)</w:t>
            </w:r>
            <w:r w:rsidRPr="00527910">
              <w:rPr>
                <w:color w:val="FF0000"/>
              </w:rPr>
              <w:t xml:space="preserve"> </w:t>
            </w:r>
          </w:p>
          <w:p w14:paraId="2EF66831" w14:textId="77777777" w:rsidR="00362176" w:rsidRDefault="00362176" w:rsidP="003203BF">
            <w:pPr>
              <w:pStyle w:val="ListParagraph"/>
              <w:numPr>
                <w:ilvl w:val="0"/>
                <w:numId w:val="52"/>
              </w:numPr>
            </w:pPr>
            <w:r w:rsidRPr="00527910">
              <w:t xml:space="preserve">The Executive Director of Strategic Planning and the Director of Capital, Facilities and Estates meet regularly with the Welsh Government Capital Team to review the capital programme and discuss the service risks </w:t>
            </w:r>
            <w:r w:rsidRPr="00527910">
              <w:rPr>
                <w:color w:val="00B050"/>
                <w:vertAlign w:val="superscript"/>
              </w:rPr>
              <w:t>(3)</w:t>
            </w:r>
            <w:r w:rsidRPr="00527910">
              <w:t xml:space="preserve">. </w:t>
            </w:r>
          </w:p>
          <w:p w14:paraId="3E07DC58" w14:textId="77777777" w:rsidR="00362176" w:rsidRPr="00790EDC" w:rsidRDefault="00362176" w:rsidP="003203BF">
            <w:pPr>
              <w:pStyle w:val="ListParagraph"/>
              <w:numPr>
                <w:ilvl w:val="0"/>
                <w:numId w:val="52"/>
              </w:numPr>
            </w:pPr>
            <w:r w:rsidRPr="00527910">
              <w:t xml:space="preserve">Regular reporting on capital programme and risks to Capital Management, Management Executive and Strategy and Delivery Committee </w:t>
            </w:r>
            <w:r w:rsidRPr="00790EDC">
              <w:rPr>
                <w:color w:val="FF0000"/>
                <w:vertAlign w:val="superscript"/>
              </w:rPr>
              <w:t xml:space="preserve">(1) </w:t>
            </w:r>
            <w:r w:rsidRPr="005878E2">
              <w:rPr>
                <w:color w:val="FFC000"/>
                <w:vertAlign w:val="superscript"/>
              </w:rPr>
              <w:t>(2)</w:t>
            </w:r>
          </w:p>
          <w:p w14:paraId="4E9CECD1" w14:textId="77777777" w:rsidR="00362176" w:rsidRPr="00790EDC" w:rsidRDefault="00362176" w:rsidP="003203BF">
            <w:pPr>
              <w:pStyle w:val="ListParagraph"/>
              <w:numPr>
                <w:ilvl w:val="0"/>
                <w:numId w:val="52"/>
              </w:numPr>
            </w:pPr>
            <w:r w:rsidRPr="00527910">
              <w:t xml:space="preserve">IT risk register regularly updated and shared with NWIS </w:t>
            </w:r>
            <w:r w:rsidRPr="005878E2">
              <w:rPr>
                <w:color w:val="FFC000"/>
                <w:vertAlign w:val="superscript"/>
              </w:rPr>
              <w:t>(2)</w:t>
            </w:r>
          </w:p>
          <w:p w14:paraId="7535E763" w14:textId="77777777" w:rsidR="00362176" w:rsidRPr="00790EDC" w:rsidRDefault="00362176" w:rsidP="003203BF">
            <w:pPr>
              <w:pStyle w:val="ListParagraph"/>
              <w:numPr>
                <w:ilvl w:val="0"/>
                <w:numId w:val="52"/>
              </w:numPr>
            </w:pPr>
            <w:r w:rsidRPr="00527910">
              <w:t xml:space="preserve">Health Care Standard completed annually </w:t>
            </w:r>
            <w:r w:rsidRPr="00790EDC">
              <w:rPr>
                <w:color w:val="00B050"/>
                <w:vertAlign w:val="superscript"/>
              </w:rPr>
              <w:t>(3)</w:t>
            </w:r>
          </w:p>
          <w:p w14:paraId="2FFABC86" w14:textId="77777777" w:rsidR="00362176" w:rsidRPr="007417D8" w:rsidRDefault="00362176" w:rsidP="003203BF">
            <w:pPr>
              <w:pStyle w:val="ListParagraph"/>
              <w:numPr>
                <w:ilvl w:val="0"/>
                <w:numId w:val="52"/>
              </w:numPr>
              <w:rPr>
                <w:color w:val="FFC000"/>
                <w:vertAlign w:val="superscript"/>
              </w:rPr>
            </w:pPr>
            <w:r w:rsidRPr="00527910">
              <w:t xml:space="preserve">Medical equipment risk registers developed and managed by Clinical Boards, reviewed at UHB medical equipment group </w:t>
            </w:r>
            <w:r w:rsidRPr="00527910">
              <w:rPr>
                <w:color w:val="FF0000"/>
                <w:vertAlign w:val="superscript"/>
              </w:rPr>
              <w:t>(1</w:t>
            </w:r>
            <w:r>
              <w:rPr>
                <w:color w:val="FF0000"/>
                <w:vertAlign w:val="superscript"/>
              </w:rPr>
              <w:t xml:space="preserve">) </w:t>
            </w:r>
            <w:r w:rsidRPr="007417D8">
              <w:rPr>
                <w:color w:val="FFC000"/>
                <w:vertAlign w:val="superscript"/>
              </w:rPr>
              <w:t>(2)</w:t>
            </w:r>
          </w:p>
          <w:p w14:paraId="411F2863" w14:textId="77777777" w:rsidR="00362176" w:rsidRPr="0034031C" w:rsidRDefault="00362176" w:rsidP="003203BF">
            <w:pPr>
              <w:pStyle w:val="ListParagraph"/>
              <w:numPr>
                <w:ilvl w:val="0"/>
                <w:numId w:val="52"/>
              </w:numPr>
            </w:pPr>
            <w:r w:rsidRPr="00527910">
              <w:t xml:space="preserve">Strategy and Delivery Committee continue to oversee the delivery of the Capital Programme </w:t>
            </w:r>
            <w:r w:rsidRPr="007417D8">
              <w:rPr>
                <w:color w:val="FF0000"/>
                <w:vertAlign w:val="superscript"/>
              </w:rPr>
              <w:t>(1)</w:t>
            </w:r>
          </w:p>
          <w:p w14:paraId="635D3149" w14:textId="77777777" w:rsidR="0034031C" w:rsidRPr="005E51B2" w:rsidRDefault="0034031C" w:rsidP="003203BF">
            <w:pPr>
              <w:pStyle w:val="ListParagraph"/>
              <w:numPr>
                <w:ilvl w:val="0"/>
                <w:numId w:val="52"/>
              </w:numPr>
            </w:pPr>
            <w:r w:rsidRPr="0034031C">
              <w:rPr>
                <w:color w:val="FF0000"/>
              </w:rPr>
              <w:t xml:space="preserve">Timely decision making in relation to the Shaping Our Future Hospitals Strategic Outline Case </w:t>
            </w:r>
            <w:r w:rsidRPr="0034031C">
              <w:rPr>
                <w:color w:val="00B050"/>
                <w:vertAlign w:val="superscript"/>
              </w:rPr>
              <w:t>(3)</w:t>
            </w:r>
          </w:p>
          <w:p w14:paraId="093896C3" w14:textId="77777777" w:rsidR="00362176" w:rsidRDefault="00362176" w:rsidP="00E4088B"/>
        </w:tc>
      </w:tr>
      <w:tr w:rsidR="00362176" w:rsidRPr="00FE5299" w14:paraId="277A8F25" w14:textId="77777777" w:rsidTr="00E4088B">
        <w:tc>
          <w:tcPr>
            <w:tcW w:w="2166" w:type="dxa"/>
            <w:tcBorders>
              <w:bottom w:val="single" w:sz="4" w:space="0" w:color="auto"/>
            </w:tcBorders>
          </w:tcPr>
          <w:p w14:paraId="227300FC" w14:textId="77777777" w:rsidR="00362176" w:rsidRPr="00FE5299" w:rsidRDefault="00362176" w:rsidP="00E4088B">
            <w:pPr>
              <w:rPr>
                <w:b/>
              </w:rPr>
            </w:pPr>
            <w:r w:rsidRPr="00FE5299">
              <w:rPr>
                <w:b/>
              </w:rPr>
              <w:t>Impact Score: 5</w:t>
            </w:r>
          </w:p>
        </w:tc>
        <w:tc>
          <w:tcPr>
            <w:tcW w:w="2350" w:type="dxa"/>
          </w:tcPr>
          <w:p w14:paraId="30F98EC7" w14:textId="77777777" w:rsidR="00362176" w:rsidRPr="00FE5299" w:rsidRDefault="00362176" w:rsidP="00E4088B">
            <w:pPr>
              <w:rPr>
                <w:b/>
              </w:rPr>
            </w:pPr>
            <w:r w:rsidRPr="00FE5299">
              <w:rPr>
                <w:b/>
              </w:rPr>
              <w:t>Likelihood Score: 4</w:t>
            </w:r>
          </w:p>
        </w:tc>
        <w:tc>
          <w:tcPr>
            <w:tcW w:w="2466" w:type="dxa"/>
            <w:gridSpan w:val="3"/>
          </w:tcPr>
          <w:p w14:paraId="70E729DA" w14:textId="77777777" w:rsidR="00362176" w:rsidRPr="00FE5299" w:rsidRDefault="00362176" w:rsidP="00E4088B">
            <w:pPr>
              <w:tabs>
                <w:tab w:val="right" w:pos="2093"/>
              </w:tabs>
              <w:rPr>
                <w:b/>
              </w:rPr>
            </w:pPr>
            <w:r w:rsidRPr="00FE5299">
              <w:rPr>
                <w:b/>
              </w:rPr>
              <w:t xml:space="preserve">Net Risk Score: </w:t>
            </w:r>
            <w:r w:rsidRPr="00FE5299">
              <w:rPr>
                <w:b/>
              </w:rPr>
              <w:tab/>
            </w:r>
          </w:p>
        </w:tc>
        <w:tc>
          <w:tcPr>
            <w:tcW w:w="3366" w:type="dxa"/>
            <w:gridSpan w:val="2"/>
            <w:shd w:val="clear" w:color="auto" w:fill="FF0000"/>
          </w:tcPr>
          <w:p w14:paraId="6F3D8DEC" w14:textId="77777777" w:rsidR="00362176" w:rsidRPr="00FE5299" w:rsidRDefault="00362176" w:rsidP="00E4088B">
            <w:pPr>
              <w:rPr>
                <w:b/>
              </w:rPr>
            </w:pPr>
            <w:r w:rsidRPr="00FE5299">
              <w:rPr>
                <w:b/>
              </w:rPr>
              <w:t>20 (Extreme)</w:t>
            </w:r>
          </w:p>
        </w:tc>
      </w:tr>
      <w:tr w:rsidR="00362176" w14:paraId="50491F3F" w14:textId="77777777" w:rsidTr="00E4088B">
        <w:tc>
          <w:tcPr>
            <w:tcW w:w="2166" w:type="dxa"/>
            <w:tcBorders>
              <w:bottom w:val="single" w:sz="4" w:space="0" w:color="auto"/>
              <w:right w:val="nil"/>
            </w:tcBorders>
          </w:tcPr>
          <w:p w14:paraId="23D25463" w14:textId="77777777" w:rsidR="00362176" w:rsidRPr="00B838A9" w:rsidRDefault="00362176" w:rsidP="00E4088B">
            <w:pPr>
              <w:rPr>
                <w:b/>
              </w:rPr>
            </w:pPr>
            <w:r w:rsidRPr="00B838A9">
              <w:rPr>
                <w:b/>
              </w:rPr>
              <w:t>Gap in Controls</w:t>
            </w:r>
          </w:p>
        </w:tc>
        <w:tc>
          <w:tcPr>
            <w:tcW w:w="8182" w:type="dxa"/>
            <w:gridSpan w:val="6"/>
            <w:tcBorders>
              <w:left w:val="nil"/>
            </w:tcBorders>
          </w:tcPr>
          <w:p w14:paraId="56FC1A8D" w14:textId="77777777" w:rsidR="00362176" w:rsidRDefault="00362176" w:rsidP="003203BF">
            <w:pPr>
              <w:pStyle w:val="ListParagraph"/>
              <w:numPr>
                <w:ilvl w:val="0"/>
                <w:numId w:val="53"/>
              </w:numPr>
            </w:pPr>
            <w:r>
              <w:t xml:space="preserve">The current annual discretionary capital funding is not enough to cover all of the priorities identified through the risk assessment and IMTP process for the 3 services. </w:t>
            </w:r>
          </w:p>
          <w:p w14:paraId="20938318" w14:textId="77777777" w:rsidR="00362176" w:rsidRDefault="00362176" w:rsidP="003203BF">
            <w:pPr>
              <w:pStyle w:val="ListParagraph"/>
              <w:numPr>
                <w:ilvl w:val="0"/>
                <w:numId w:val="53"/>
              </w:numPr>
            </w:pPr>
            <w:r>
              <w:t xml:space="preserve">In year requirements further impact and require the annual capital programme to be funded by capital to be re-prioritised regularly. </w:t>
            </w:r>
          </w:p>
          <w:p w14:paraId="5618EA76" w14:textId="77777777" w:rsidR="00362176" w:rsidRPr="00561DBA" w:rsidRDefault="00362176" w:rsidP="003203BF">
            <w:pPr>
              <w:pStyle w:val="ListParagraph"/>
              <w:numPr>
                <w:ilvl w:val="0"/>
                <w:numId w:val="53"/>
              </w:numPr>
            </w:pPr>
            <w:r w:rsidRPr="00561DBA">
              <w:t>Traceability of Medical Equipment</w:t>
            </w:r>
          </w:p>
          <w:p w14:paraId="14E79A4B" w14:textId="77777777" w:rsidR="00362176" w:rsidRDefault="00362176" w:rsidP="003203BF">
            <w:pPr>
              <w:pStyle w:val="ListParagraph"/>
              <w:numPr>
                <w:ilvl w:val="0"/>
                <w:numId w:val="53"/>
              </w:numPr>
            </w:pPr>
            <w:r w:rsidRPr="00F8160E">
              <w:t xml:space="preserve">The Welsh Government current capital position is very compromised due to </w:t>
            </w:r>
            <w:r>
              <w:t>size of budget compared with estimated need</w:t>
            </w:r>
            <w:r w:rsidRPr="00F8160E">
              <w:t xml:space="preserve"> which will impact significantly on the Capital Programme of the UHB.</w:t>
            </w:r>
          </w:p>
          <w:p w14:paraId="1416F887" w14:textId="77777777" w:rsidR="00362176" w:rsidRPr="00F8160E" w:rsidRDefault="00362176" w:rsidP="0034031C"/>
        </w:tc>
      </w:tr>
      <w:tr w:rsidR="00362176" w14:paraId="58F8E942" w14:textId="77777777" w:rsidTr="00E4088B">
        <w:tc>
          <w:tcPr>
            <w:tcW w:w="2166" w:type="dxa"/>
            <w:tcBorders>
              <w:bottom w:val="single" w:sz="4" w:space="0" w:color="auto"/>
              <w:right w:val="nil"/>
            </w:tcBorders>
          </w:tcPr>
          <w:p w14:paraId="20408350" w14:textId="77777777" w:rsidR="00362176" w:rsidRPr="00B838A9" w:rsidRDefault="00362176" w:rsidP="00E4088B">
            <w:pPr>
              <w:rPr>
                <w:b/>
              </w:rPr>
            </w:pPr>
            <w:r w:rsidRPr="00B838A9">
              <w:rPr>
                <w:b/>
              </w:rPr>
              <w:t>Gap in Assurances</w:t>
            </w:r>
          </w:p>
        </w:tc>
        <w:tc>
          <w:tcPr>
            <w:tcW w:w="8182" w:type="dxa"/>
            <w:gridSpan w:val="6"/>
            <w:tcBorders>
              <w:left w:val="nil"/>
            </w:tcBorders>
          </w:tcPr>
          <w:p w14:paraId="65FA5C37" w14:textId="77777777" w:rsidR="00362176" w:rsidRPr="007D4F52" w:rsidRDefault="00362176" w:rsidP="003203BF">
            <w:pPr>
              <w:pStyle w:val="ListParagraph"/>
              <w:numPr>
                <w:ilvl w:val="0"/>
                <w:numId w:val="54"/>
              </w:numPr>
            </w:pPr>
            <w:r w:rsidRPr="007D4F52">
              <w:t xml:space="preserve">The regular statutory compliance surveys identify remedial works that are required urgently, for which there is no discretionary capital funding identified, requiring the annual plan to be re-prioritised, or the contingency fund to be used. </w:t>
            </w:r>
          </w:p>
          <w:p w14:paraId="50B0A71C" w14:textId="77777777" w:rsidR="00362176" w:rsidRPr="007D4F52" w:rsidRDefault="00362176" w:rsidP="003203BF">
            <w:pPr>
              <w:pStyle w:val="ListParagraph"/>
              <w:numPr>
                <w:ilvl w:val="0"/>
                <w:numId w:val="54"/>
              </w:numPr>
            </w:pPr>
            <w:r w:rsidRPr="007D4F52">
              <w:t>Medical equipment is also subject to regulatory requirements, and therefore requires re-prioritisation during the year.</w:t>
            </w:r>
          </w:p>
          <w:p w14:paraId="2407C40D" w14:textId="77777777" w:rsidR="00362176" w:rsidRPr="007D4F52" w:rsidRDefault="00362176" w:rsidP="003203BF">
            <w:pPr>
              <w:pStyle w:val="ListParagraph"/>
              <w:numPr>
                <w:ilvl w:val="0"/>
                <w:numId w:val="54"/>
              </w:numPr>
            </w:pPr>
            <w:r w:rsidRPr="007D4F52">
              <w:t>Despite the substantial end of year capital, the recurrent position remains unchanged.</w:t>
            </w:r>
          </w:p>
        </w:tc>
      </w:tr>
      <w:tr w:rsidR="00362176" w:rsidRPr="00F2234B" w14:paraId="3133A646" w14:textId="77777777" w:rsidTr="00E4088B">
        <w:tc>
          <w:tcPr>
            <w:tcW w:w="2166" w:type="dxa"/>
            <w:tcBorders>
              <w:right w:val="nil"/>
            </w:tcBorders>
            <w:shd w:val="clear" w:color="auto" w:fill="548DD4" w:themeFill="text2" w:themeFillTint="99"/>
          </w:tcPr>
          <w:p w14:paraId="60196E34" w14:textId="77777777" w:rsidR="00362176" w:rsidRPr="00F2234B" w:rsidRDefault="00362176" w:rsidP="00E4088B">
            <w:pPr>
              <w:rPr>
                <w:b/>
                <w:color w:val="FFFFFF" w:themeColor="background1"/>
              </w:rPr>
            </w:pPr>
            <w:r w:rsidRPr="00F2234B">
              <w:rPr>
                <w:b/>
                <w:color w:val="FFFFFF" w:themeColor="background1"/>
              </w:rPr>
              <w:t>Actions</w:t>
            </w:r>
          </w:p>
        </w:tc>
        <w:tc>
          <w:tcPr>
            <w:tcW w:w="2593" w:type="dxa"/>
            <w:gridSpan w:val="2"/>
            <w:tcBorders>
              <w:left w:val="nil"/>
              <w:bottom w:val="single" w:sz="4" w:space="0" w:color="auto"/>
            </w:tcBorders>
            <w:shd w:val="clear" w:color="auto" w:fill="548DD4" w:themeFill="text2" w:themeFillTint="99"/>
          </w:tcPr>
          <w:p w14:paraId="4AA5A9F1" w14:textId="77777777" w:rsidR="00362176" w:rsidRPr="00F2234B" w:rsidRDefault="00362176" w:rsidP="00E4088B">
            <w:pPr>
              <w:rPr>
                <w:color w:val="FFFFFF" w:themeColor="background1"/>
              </w:rPr>
            </w:pPr>
          </w:p>
        </w:tc>
        <w:tc>
          <w:tcPr>
            <w:tcW w:w="1090" w:type="dxa"/>
            <w:shd w:val="clear" w:color="auto" w:fill="548DD4" w:themeFill="text2" w:themeFillTint="99"/>
          </w:tcPr>
          <w:p w14:paraId="50754F5A" w14:textId="77777777" w:rsidR="00362176" w:rsidRPr="00F2234B" w:rsidRDefault="00362176" w:rsidP="00E4088B">
            <w:pPr>
              <w:rPr>
                <w:b/>
                <w:color w:val="FFFFFF" w:themeColor="background1"/>
              </w:rPr>
            </w:pPr>
            <w:r w:rsidRPr="00F2234B">
              <w:rPr>
                <w:b/>
                <w:color w:val="FFFFFF" w:themeColor="background1"/>
              </w:rPr>
              <w:t>Lead</w:t>
            </w:r>
          </w:p>
        </w:tc>
        <w:tc>
          <w:tcPr>
            <w:tcW w:w="1261" w:type="dxa"/>
            <w:gridSpan w:val="2"/>
            <w:shd w:val="clear" w:color="auto" w:fill="548DD4" w:themeFill="text2" w:themeFillTint="99"/>
          </w:tcPr>
          <w:p w14:paraId="3F721081" w14:textId="77777777" w:rsidR="00362176" w:rsidRPr="00F2234B" w:rsidRDefault="00362176" w:rsidP="00E4088B">
            <w:pPr>
              <w:rPr>
                <w:b/>
                <w:color w:val="FFFFFF" w:themeColor="background1"/>
              </w:rPr>
            </w:pPr>
            <w:r w:rsidRPr="00F2234B">
              <w:rPr>
                <w:b/>
                <w:color w:val="FFFFFF" w:themeColor="background1"/>
              </w:rPr>
              <w:t>By when</w:t>
            </w:r>
          </w:p>
        </w:tc>
        <w:tc>
          <w:tcPr>
            <w:tcW w:w="3238" w:type="dxa"/>
            <w:shd w:val="clear" w:color="auto" w:fill="548DD4" w:themeFill="text2" w:themeFillTint="99"/>
          </w:tcPr>
          <w:p w14:paraId="15EFF26B" w14:textId="77777777" w:rsidR="00362176" w:rsidRPr="00F2234B" w:rsidRDefault="00362176" w:rsidP="00E4088B">
            <w:pPr>
              <w:rPr>
                <w:color w:val="FFFFFF" w:themeColor="background1"/>
              </w:rPr>
            </w:pPr>
            <w:r w:rsidRPr="00F2234B">
              <w:rPr>
                <w:b/>
                <w:color w:val="FFFFFF" w:themeColor="background1"/>
              </w:rPr>
              <w:t xml:space="preserve">Update since </w:t>
            </w:r>
            <w:r w:rsidR="00AD7293">
              <w:rPr>
                <w:b/>
                <w:color w:val="FFFFFF" w:themeColor="background1"/>
              </w:rPr>
              <w:t>November</w:t>
            </w:r>
            <w:r>
              <w:rPr>
                <w:b/>
                <w:color w:val="FFFFFF" w:themeColor="background1"/>
              </w:rPr>
              <w:t xml:space="preserve"> 2022</w:t>
            </w:r>
          </w:p>
        </w:tc>
      </w:tr>
      <w:tr w:rsidR="00362176" w:rsidRPr="009B640E" w14:paraId="396E0E7E" w14:textId="77777777" w:rsidTr="00E4088B">
        <w:tc>
          <w:tcPr>
            <w:tcW w:w="4759" w:type="dxa"/>
            <w:gridSpan w:val="3"/>
          </w:tcPr>
          <w:p w14:paraId="257E9623" w14:textId="77777777" w:rsidR="00362176" w:rsidRPr="009B640E" w:rsidRDefault="00362176" w:rsidP="009E00FC">
            <w:pPr>
              <w:pStyle w:val="ListParagraph"/>
              <w:numPr>
                <w:ilvl w:val="0"/>
                <w:numId w:val="2"/>
              </w:numPr>
            </w:pPr>
            <w:r w:rsidRPr="009B640E">
              <w:t>The Estates Strategy requires review and refresh</w:t>
            </w:r>
            <w:r>
              <w:t xml:space="preserve"> and there is a need to ensure that it is future proof.  The scoping of this work </w:t>
            </w:r>
            <w:r>
              <w:lastRenderedPageBreak/>
              <w:t>to understand what is required will take place before Christmas</w:t>
            </w:r>
          </w:p>
        </w:tc>
        <w:tc>
          <w:tcPr>
            <w:tcW w:w="1090" w:type="dxa"/>
          </w:tcPr>
          <w:p w14:paraId="045273DE" w14:textId="77777777" w:rsidR="00362176" w:rsidRPr="009B640E" w:rsidRDefault="00362176" w:rsidP="00E4088B">
            <w:r>
              <w:lastRenderedPageBreak/>
              <w:t>Catherine Phillips</w:t>
            </w:r>
          </w:p>
        </w:tc>
        <w:tc>
          <w:tcPr>
            <w:tcW w:w="1261" w:type="dxa"/>
            <w:gridSpan w:val="2"/>
          </w:tcPr>
          <w:p w14:paraId="6A33B322" w14:textId="77777777" w:rsidR="00362176" w:rsidRPr="009B640E" w:rsidRDefault="00362176" w:rsidP="00E4088B">
            <w:r>
              <w:t>31.03.23</w:t>
            </w:r>
          </w:p>
        </w:tc>
        <w:tc>
          <w:tcPr>
            <w:tcW w:w="3238" w:type="dxa"/>
          </w:tcPr>
          <w:p w14:paraId="5C6C14FD" w14:textId="77777777" w:rsidR="00362176" w:rsidRPr="00A31541" w:rsidRDefault="00362176" w:rsidP="00E4088B">
            <w:r w:rsidRPr="00A31541">
              <w:t xml:space="preserve">It has been agreed that this document will be reviewed in 22/23 but there will be some </w:t>
            </w:r>
            <w:r w:rsidRPr="00A31541">
              <w:lastRenderedPageBreak/>
              <w:t>preparatory work to be undertaken beforehand.</w:t>
            </w:r>
          </w:p>
        </w:tc>
      </w:tr>
      <w:tr w:rsidR="00362176" w:rsidRPr="00D24756" w14:paraId="4E636726" w14:textId="77777777" w:rsidTr="00E4088B">
        <w:tc>
          <w:tcPr>
            <w:tcW w:w="4759" w:type="dxa"/>
            <w:gridSpan w:val="3"/>
          </w:tcPr>
          <w:p w14:paraId="4E2ED6C8" w14:textId="77777777" w:rsidR="00362176" w:rsidRPr="00187214" w:rsidRDefault="00362176" w:rsidP="009E00FC">
            <w:pPr>
              <w:pStyle w:val="ListParagraph"/>
              <w:numPr>
                <w:ilvl w:val="0"/>
                <w:numId w:val="2"/>
              </w:numPr>
            </w:pPr>
            <w:r w:rsidRPr="00187214">
              <w:lastRenderedPageBreak/>
              <w:t>The Health Board continues to prioritise the use of the discretionary capital budget to target small priority schemes.</w:t>
            </w:r>
          </w:p>
        </w:tc>
        <w:tc>
          <w:tcPr>
            <w:tcW w:w="1090" w:type="dxa"/>
          </w:tcPr>
          <w:p w14:paraId="75F29CC8" w14:textId="77777777" w:rsidR="00362176" w:rsidRPr="00187214" w:rsidRDefault="00362176" w:rsidP="00E4088B">
            <w:r w:rsidRPr="00187214">
              <w:t>Abigail Harris</w:t>
            </w:r>
          </w:p>
        </w:tc>
        <w:tc>
          <w:tcPr>
            <w:tcW w:w="1261" w:type="dxa"/>
            <w:gridSpan w:val="2"/>
          </w:tcPr>
          <w:p w14:paraId="77759499" w14:textId="77777777" w:rsidR="00362176" w:rsidRPr="00187214" w:rsidRDefault="00362176" w:rsidP="00E4088B">
            <w:r w:rsidRPr="00187214">
              <w:t>31.03.23</w:t>
            </w:r>
          </w:p>
        </w:tc>
        <w:tc>
          <w:tcPr>
            <w:tcW w:w="3238" w:type="dxa"/>
          </w:tcPr>
          <w:p w14:paraId="74D299CE" w14:textId="77777777" w:rsidR="00362176" w:rsidRPr="00187214" w:rsidRDefault="0034031C" w:rsidP="00E4088B">
            <w:r>
              <w:t>This continues with discretionary capital.</w:t>
            </w:r>
          </w:p>
        </w:tc>
      </w:tr>
      <w:tr w:rsidR="00362176" w:rsidRPr="00D24756" w14:paraId="43607D98" w14:textId="77777777" w:rsidTr="00E4088B">
        <w:tc>
          <w:tcPr>
            <w:tcW w:w="4759" w:type="dxa"/>
            <w:gridSpan w:val="3"/>
          </w:tcPr>
          <w:p w14:paraId="56790B9F" w14:textId="77777777" w:rsidR="00362176" w:rsidRPr="00187214" w:rsidRDefault="00362176" w:rsidP="009E00FC">
            <w:pPr>
              <w:pStyle w:val="ListParagraph"/>
              <w:numPr>
                <w:ilvl w:val="0"/>
                <w:numId w:val="2"/>
              </w:numPr>
            </w:pPr>
            <w:r w:rsidRPr="00187214">
              <w:t>The Health Board continues to progress a number of major capital schemes (including Shaping Our Future Wellbeing in the Community and Shaping Our Future Hospitals Programme) aligned to our prioritised 10-year Capital Programme outlook.</w:t>
            </w:r>
          </w:p>
        </w:tc>
        <w:tc>
          <w:tcPr>
            <w:tcW w:w="1090" w:type="dxa"/>
          </w:tcPr>
          <w:p w14:paraId="7CBFC566" w14:textId="77777777" w:rsidR="00362176" w:rsidRPr="00187214" w:rsidRDefault="00362176" w:rsidP="00E4088B">
            <w:r w:rsidRPr="00187214">
              <w:t>Abigail Harris</w:t>
            </w:r>
          </w:p>
        </w:tc>
        <w:tc>
          <w:tcPr>
            <w:tcW w:w="1261" w:type="dxa"/>
            <w:gridSpan w:val="2"/>
          </w:tcPr>
          <w:p w14:paraId="6404D6CF" w14:textId="77777777" w:rsidR="00362176" w:rsidRPr="00187214" w:rsidRDefault="00362176" w:rsidP="00E4088B">
            <w:r w:rsidRPr="00187214">
              <w:t>31.03.23</w:t>
            </w:r>
          </w:p>
        </w:tc>
        <w:tc>
          <w:tcPr>
            <w:tcW w:w="3238" w:type="dxa"/>
          </w:tcPr>
          <w:p w14:paraId="28B1ADAD" w14:textId="77777777" w:rsidR="00362176" w:rsidRPr="00187214" w:rsidRDefault="0034031C" w:rsidP="00E4088B">
            <w:r>
              <w:t>Update included under current controls.</w:t>
            </w:r>
          </w:p>
        </w:tc>
      </w:tr>
      <w:tr w:rsidR="00362176" w:rsidRPr="00D24756" w14:paraId="3EF42083" w14:textId="77777777" w:rsidTr="00E4088B">
        <w:tc>
          <w:tcPr>
            <w:tcW w:w="4759" w:type="dxa"/>
            <w:gridSpan w:val="3"/>
          </w:tcPr>
          <w:p w14:paraId="67BF0F73" w14:textId="77777777" w:rsidR="00362176" w:rsidRPr="00187214" w:rsidRDefault="00362176" w:rsidP="009E00FC">
            <w:pPr>
              <w:pStyle w:val="ListParagraph"/>
              <w:numPr>
                <w:ilvl w:val="0"/>
                <w:numId w:val="2"/>
              </w:numPr>
            </w:pPr>
            <w:r w:rsidRPr="00187214">
              <w:t>An acute infrastructure group is overseeing the short – medium term priorities.</w:t>
            </w:r>
          </w:p>
        </w:tc>
        <w:tc>
          <w:tcPr>
            <w:tcW w:w="1090" w:type="dxa"/>
          </w:tcPr>
          <w:p w14:paraId="27C0A9D0" w14:textId="77777777" w:rsidR="00362176" w:rsidRPr="00187214" w:rsidRDefault="00362176" w:rsidP="00E4088B">
            <w:r w:rsidRPr="00187214">
              <w:t>Abigail Harris</w:t>
            </w:r>
          </w:p>
        </w:tc>
        <w:tc>
          <w:tcPr>
            <w:tcW w:w="1261" w:type="dxa"/>
            <w:gridSpan w:val="2"/>
          </w:tcPr>
          <w:p w14:paraId="253F4DC8" w14:textId="77777777" w:rsidR="00362176" w:rsidRPr="00187214" w:rsidRDefault="00362176" w:rsidP="00E4088B">
            <w:r w:rsidRPr="00187214">
              <w:t>31.03.23</w:t>
            </w:r>
          </w:p>
        </w:tc>
        <w:tc>
          <w:tcPr>
            <w:tcW w:w="3238" w:type="dxa"/>
          </w:tcPr>
          <w:p w14:paraId="0897B47F" w14:textId="77777777" w:rsidR="00362176" w:rsidRPr="00187214" w:rsidRDefault="0034031C" w:rsidP="00E4088B">
            <w:r>
              <w:t>The group continues to meet to agree priorities.</w:t>
            </w:r>
          </w:p>
        </w:tc>
      </w:tr>
      <w:tr w:rsidR="00362176" w:rsidRPr="00FE5299" w14:paraId="2B15A83B" w14:textId="77777777" w:rsidTr="00E4088B">
        <w:tc>
          <w:tcPr>
            <w:tcW w:w="2166" w:type="dxa"/>
          </w:tcPr>
          <w:p w14:paraId="36901A28" w14:textId="77777777" w:rsidR="00362176" w:rsidRPr="00FE5299" w:rsidRDefault="00362176" w:rsidP="00E4088B">
            <w:pPr>
              <w:rPr>
                <w:b/>
              </w:rPr>
            </w:pPr>
            <w:r w:rsidRPr="00FE5299">
              <w:rPr>
                <w:b/>
              </w:rPr>
              <w:t>Impact Score: 5</w:t>
            </w:r>
          </w:p>
        </w:tc>
        <w:tc>
          <w:tcPr>
            <w:tcW w:w="2350" w:type="dxa"/>
          </w:tcPr>
          <w:p w14:paraId="51483ED5" w14:textId="77777777" w:rsidR="00362176" w:rsidRPr="00FE5299" w:rsidRDefault="00362176" w:rsidP="00E4088B">
            <w:pPr>
              <w:rPr>
                <w:b/>
              </w:rPr>
            </w:pPr>
            <w:r w:rsidRPr="00FE5299">
              <w:rPr>
                <w:b/>
              </w:rPr>
              <w:t>Likelihood Score: 2</w:t>
            </w:r>
          </w:p>
        </w:tc>
        <w:tc>
          <w:tcPr>
            <w:tcW w:w="2466" w:type="dxa"/>
            <w:gridSpan w:val="3"/>
          </w:tcPr>
          <w:p w14:paraId="5B9F4419" w14:textId="77777777" w:rsidR="00362176" w:rsidRPr="00FE5299" w:rsidRDefault="00362176" w:rsidP="00E4088B">
            <w:pPr>
              <w:rPr>
                <w:b/>
              </w:rPr>
            </w:pPr>
            <w:r w:rsidRPr="00FE5299">
              <w:rPr>
                <w:b/>
              </w:rPr>
              <w:t>Target Risk Score:</w:t>
            </w:r>
          </w:p>
        </w:tc>
        <w:tc>
          <w:tcPr>
            <w:tcW w:w="3366" w:type="dxa"/>
            <w:gridSpan w:val="2"/>
            <w:shd w:val="clear" w:color="auto" w:fill="FFC000"/>
          </w:tcPr>
          <w:p w14:paraId="0804614E" w14:textId="77777777" w:rsidR="00362176" w:rsidRPr="00603282" w:rsidRDefault="00362176" w:rsidP="009E00FC">
            <w:pPr>
              <w:pStyle w:val="ListParagraph"/>
              <w:numPr>
                <w:ilvl w:val="0"/>
                <w:numId w:val="7"/>
              </w:numPr>
              <w:rPr>
                <w:b/>
              </w:rPr>
            </w:pPr>
            <w:r w:rsidRPr="00603282">
              <w:rPr>
                <w:b/>
              </w:rPr>
              <w:t>high)</w:t>
            </w:r>
          </w:p>
        </w:tc>
      </w:tr>
    </w:tbl>
    <w:p w14:paraId="78E3B06E" w14:textId="77777777" w:rsidR="006E21AD" w:rsidRDefault="006E21AD" w:rsidP="00362176">
      <w:pPr>
        <w:rPr>
          <w:b/>
        </w:rPr>
      </w:pPr>
    </w:p>
    <w:p w14:paraId="51F4535C" w14:textId="77777777" w:rsidR="006E21AD" w:rsidRDefault="006E21AD">
      <w:pPr>
        <w:rPr>
          <w:b/>
        </w:rPr>
      </w:pPr>
      <w:r>
        <w:rPr>
          <w:b/>
        </w:rPr>
        <w:br w:type="page"/>
      </w:r>
    </w:p>
    <w:p w14:paraId="252EE3BD" w14:textId="77777777" w:rsidR="00362176" w:rsidRDefault="00362176" w:rsidP="00362176">
      <w:pPr>
        <w:rPr>
          <w:b/>
        </w:rPr>
      </w:pPr>
    </w:p>
    <w:p w14:paraId="12E3920B" w14:textId="77777777" w:rsidR="00362176" w:rsidRPr="006E21AD" w:rsidRDefault="00362176" w:rsidP="003203BF">
      <w:pPr>
        <w:pStyle w:val="ListParagraph"/>
        <w:numPr>
          <w:ilvl w:val="0"/>
          <w:numId w:val="76"/>
        </w:numPr>
        <w:ind w:left="0" w:hanging="426"/>
      </w:pPr>
      <w:bookmarkStart w:id="8" w:name="_Hlk86737663"/>
      <w:bookmarkStart w:id="9" w:name="_Hlk91240556"/>
      <w:bookmarkStart w:id="10" w:name="_Hlk91240590"/>
      <w:bookmarkStart w:id="11" w:name="_Hlk102125603"/>
      <w:bookmarkStart w:id="12" w:name="_Hlk86737515"/>
      <w:bookmarkEnd w:id="7"/>
      <w:r w:rsidRPr="00CE2219">
        <w:rPr>
          <w:b/>
        </w:rPr>
        <w:t xml:space="preserve">Risk of Delivery of IMTP 22-25 – Executive Director of Strategic Planning (Abigail Harris) </w:t>
      </w:r>
    </w:p>
    <w:p w14:paraId="3F66754E" w14:textId="77777777" w:rsidR="00362176" w:rsidRPr="007417D8" w:rsidRDefault="00362176" w:rsidP="00362176">
      <w:pPr>
        <w:pStyle w:val="ListParagraph"/>
        <w:ind w:left="-426"/>
        <w:jc w:val="both"/>
        <w:rPr>
          <w:b/>
        </w:rPr>
      </w:pPr>
      <w:r w:rsidRPr="00FC007E">
        <w:rPr>
          <w:rFonts w:cstheme="minorHAnsi"/>
        </w:rPr>
        <w:t xml:space="preserve">Between March 2020 and March 2022, the Integrated Medium-Term Plan (IMTP) process was paused due to the pandemic. The requirement for an approvable IMTP was replaced by the need for quarterly plans for 2020-2021 and an annual plan for 2021- 2022, which reflected the need for agile planning to reflect the changing landscape as the pandemic progressed. In October 2021 the Welsh Government signalled a return to a three-year planning approach and accordingly the Health Board has developed a new three-year </w:t>
      </w:r>
      <w:r>
        <w:rPr>
          <w:rFonts w:cstheme="minorHAnsi"/>
        </w:rPr>
        <w:t xml:space="preserve">plan </w:t>
      </w:r>
      <w:r w:rsidRPr="00FC007E">
        <w:rPr>
          <w:rFonts w:cstheme="minorHAnsi"/>
        </w:rPr>
        <w:t>for 2022 to 2025.  In March 2022, the Board approved the draft 2022 – 2025 IMTP</w:t>
      </w:r>
      <w:r>
        <w:rPr>
          <w:rFonts w:cstheme="minorHAnsi"/>
        </w:rPr>
        <w:t xml:space="preserve"> </w:t>
      </w:r>
      <w:r w:rsidRPr="007417D8">
        <w:rPr>
          <w:rFonts w:cstheme="minorHAnsi"/>
        </w:rPr>
        <w:t>which was submitted to Welsh Government. In light of the financial position reflected in the draft plan, and with the agreement of Welsh Government, work was undertaken in the first quarter to further develop the financial recovery element of the plan. This work informed the final plan which was approved by the Board on 30</w:t>
      </w:r>
      <w:r w:rsidRPr="007417D8">
        <w:rPr>
          <w:rFonts w:cstheme="minorHAnsi"/>
          <w:vertAlign w:val="superscript"/>
        </w:rPr>
        <w:t>th</w:t>
      </w:r>
      <w:r w:rsidRPr="007417D8">
        <w:rPr>
          <w:rFonts w:cstheme="minorHAnsi"/>
        </w:rPr>
        <w:t xml:space="preserve"> June and submitted to WG. The plan sets out service delivery proposals reflecting the ministerial priorities, the next milestones in the delivery of our strategy and the financial recovery that will be delivered over the next three years. The plan has not yet been formally considered by the Minister. </w:t>
      </w:r>
    </w:p>
    <w:tbl>
      <w:tblPr>
        <w:tblStyle w:val="TableGrid"/>
        <w:tblW w:w="10348" w:type="dxa"/>
        <w:tblInd w:w="-459" w:type="dxa"/>
        <w:tblLayout w:type="fixed"/>
        <w:tblLook w:val="04A0" w:firstRow="1" w:lastRow="0" w:firstColumn="1" w:lastColumn="0" w:noHBand="0" w:noVBand="1"/>
      </w:tblPr>
      <w:tblGrid>
        <w:gridCol w:w="2266"/>
        <w:gridCol w:w="1590"/>
        <w:gridCol w:w="709"/>
        <w:gridCol w:w="189"/>
        <w:gridCol w:w="1087"/>
        <w:gridCol w:w="567"/>
        <w:gridCol w:w="997"/>
        <w:gridCol w:w="404"/>
        <w:gridCol w:w="16"/>
        <w:gridCol w:w="2523"/>
      </w:tblGrid>
      <w:tr w:rsidR="00362176" w14:paraId="42196D4E" w14:textId="77777777" w:rsidTr="0051737D">
        <w:tc>
          <w:tcPr>
            <w:tcW w:w="2266" w:type="dxa"/>
            <w:tcBorders>
              <w:bottom w:val="single" w:sz="4" w:space="0" w:color="auto"/>
              <w:right w:val="nil"/>
            </w:tcBorders>
          </w:tcPr>
          <w:p w14:paraId="58AF0BD9" w14:textId="77777777" w:rsidR="00362176" w:rsidRDefault="00362176" w:rsidP="00E4088B">
            <w:pPr>
              <w:rPr>
                <w:b/>
              </w:rPr>
            </w:pPr>
            <w:r w:rsidRPr="00B838A9">
              <w:rPr>
                <w:b/>
              </w:rPr>
              <w:t>Risk</w:t>
            </w:r>
          </w:p>
          <w:p w14:paraId="4E666DDB" w14:textId="77777777" w:rsidR="00362176" w:rsidRPr="00B838A9" w:rsidRDefault="00362176" w:rsidP="00E4088B">
            <w:pPr>
              <w:rPr>
                <w:b/>
              </w:rPr>
            </w:pPr>
          </w:p>
        </w:tc>
        <w:tc>
          <w:tcPr>
            <w:tcW w:w="8082" w:type="dxa"/>
            <w:gridSpan w:val="9"/>
            <w:tcBorders>
              <w:left w:val="nil"/>
            </w:tcBorders>
          </w:tcPr>
          <w:p w14:paraId="4A914539" w14:textId="77777777" w:rsidR="00362176" w:rsidRDefault="00362176" w:rsidP="00E4088B">
            <w:r w:rsidRPr="00187214">
              <w:t>There is a risk that the Health Board will fail to deliver the commitments set out in the 22/23 – 24/25 Plan both in terms of service and financial commitments. The plan does not achieve overall financial balance in 2022/2023 and it is unlikely to be approved by the Minister as a fully compliant IMTP.  There are a number of factors in play including the impact of unscheduled care pressures in the system, and unforeseen demands of ‘cost of living’ impact.</w:t>
            </w:r>
          </w:p>
        </w:tc>
      </w:tr>
      <w:tr w:rsidR="00362176" w14:paraId="0C1B7109" w14:textId="77777777" w:rsidTr="0051737D">
        <w:tc>
          <w:tcPr>
            <w:tcW w:w="2266" w:type="dxa"/>
            <w:tcBorders>
              <w:bottom w:val="single" w:sz="4" w:space="0" w:color="auto"/>
              <w:right w:val="nil"/>
            </w:tcBorders>
          </w:tcPr>
          <w:p w14:paraId="64831BC1" w14:textId="77777777" w:rsidR="00362176" w:rsidRPr="00B838A9" w:rsidRDefault="00362176" w:rsidP="00E4088B">
            <w:pPr>
              <w:rPr>
                <w:b/>
              </w:rPr>
            </w:pPr>
            <w:r>
              <w:rPr>
                <w:b/>
              </w:rPr>
              <w:t xml:space="preserve">Date added:  </w:t>
            </w:r>
          </w:p>
        </w:tc>
        <w:tc>
          <w:tcPr>
            <w:tcW w:w="8082" w:type="dxa"/>
            <w:gridSpan w:val="9"/>
            <w:tcBorders>
              <w:left w:val="nil"/>
            </w:tcBorders>
          </w:tcPr>
          <w:p w14:paraId="14CCB3D3" w14:textId="77777777" w:rsidR="00362176" w:rsidRDefault="00362176" w:rsidP="00E4088B">
            <w:r>
              <w:t>May 22</w:t>
            </w:r>
          </w:p>
        </w:tc>
      </w:tr>
      <w:tr w:rsidR="00362176" w14:paraId="0EA2B1EE" w14:textId="77777777" w:rsidTr="0051737D">
        <w:tc>
          <w:tcPr>
            <w:tcW w:w="2266" w:type="dxa"/>
            <w:tcBorders>
              <w:bottom w:val="single" w:sz="4" w:space="0" w:color="auto"/>
              <w:right w:val="nil"/>
            </w:tcBorders>
          </w:tcPr>
          <w:p w14:paraId="13CC0F68" w14:textId="77777777" w:rsidR="00362176" w:rsidRPr="00B838A9" w:rsidRDefault="00362176" w:rsidP="00E4088B">
            <w:pPr>
              <w:rPr>
                <w:b/>
              </w:rPr>
            </w:pPr>
            <w:r w:rsidRPr="00B838A9">
              <w:rPr>
                <w:b/>
              </w:rPr>
              <w:t>Cause</w:t>
            </w:r>
          </w:p>
        </w:tc>
        <w:tc>
          <w:tcPr>
            <w:tcW w:w="8082" w:type="dxa"/>
            <w:gridSpan w:val="9"/>
            <w:tcBorders>
              <w:left w:val="nil"/>
            </w:tcBorders>
          </w:tcPr>
          <w:p w14:paraId="1677D7E9" w14:textId="77777777" w:rsidR="00362176" w:rsidRPr="007417D8" w:rsidRDefault="00362176" w:rsidP="00E4088B">
            <w:r w:rsidRPr="007417D8">
              <w:t xml:space="preserve">Challenging targets have been set for the Health Board in respect of planned care recovery. Detailed and stretching plans have been developed which the Health Board is committed to delivering but, at this stage the Health Board does not have a plan in 10/35 specialties to achieve Welsh Government ambition of eliminating &gt; 52-week new outpatient waits by end of December 2022. The financial recovery plan will also be challenging to delivery, with stretching targets for sustainable improving our overarching financial position. Whilst we are committed to deliver the actions set out in the plan, there may be dependencies of external factors which impact on our delivery – including constraints relating to funding – capital and revenue, workforce and speed with which we can implement the necessary gearing up to increase capacity.  </w:t>
            </w:r>
          </w:p>
        </w:tc>
      </w:tr>
      <w:tr w:rsidR="00362176" w14:paraId="75AD03AF" w14:textId="77777777" w:rsidTr="0051737D">
        <w:tc>
          <w:tcPr>
            <w:tcW w:w="2266" w:type="dxa"/>
            <w:tcBorders>
              <w:right w:val="nil"/>
            </w:tcBorders>
          </w:tcPr>
          <w:p w14:paraId="1290B85A" w14:textId="77777777" w:rsidR="00362176" w:rsidRPr="00B838A9" w:rsidRDefault="00362176" w:rsidP="00E4088B">
            <w:pPr>
              <w:rPr>
                <w:b/>
              </w:rPr>
            </w:pPr>
            <w:r w:rsidRPr="00B838A9">
              <w:rPr>
                <w:b/>
              </w:rPr>
              <w:t>Impact</w:t>
            </w:r>
          </w:p>
        </w:tc>
        <w:tc>
          <w:tcPr>
            <w:tcW w:w="8082" w:type="dxa"/>
            <w:gridSpan w:val="9"/>
            <w:tcBorders>
              <w:left w:val="nil"/>
            </w:tcBorders>
          </w:tcPr>
          <w:p w14:paraId="54FD13B6" w14:textId="77777777" w:rsidR="00362176" w:rsidRPr="007417D8" w:rsidRDefault="00362176" w:rsidP="00E4088B">
            <w:r w:rsidRPr="007417D8">
              <w:t xml:space="preserve">A plan that does not fully meet the requirements for an IMTP is categorised as an annual plan set within a three-year context. The failure to have in place a fully compliant plan could result in the Health Board being escalated to the next level of the performance and escalation framework, which could bring with its reputational loss and increased scrutiny by WG. </w:t>
            </w:r>
          </w:p>
          <w:p w14:paraId="0BE9FDBE" w14:textId="77777777" w:rsidR="00362176" w:rsidRPr="00187214" w:rsidRDefault="00362176" w:rsidP="00E4088B">
            <w:r w:rsidRPr="007417D8">
              <w:t>If we are not able to deliver all of the actions set out in our plan, our planned care recovery could take longer to deliver for the populations we serve</w:t>
            </w:r>
            <w:r>
              <w:t xml:space="preserve"> </w:t>
            </w:r>
            <w:r w:rsidRPr="00187214">
              <w:t>and quality of care and patient experience could be impacted.</w:t>
            </w:r>
          </w:p>
          <w:p w14:paraId="2AB82696" w14:textId="77777777" w:rsidR="00362176" w:rsidRPr="007417D8" w:rsidRDefault="00362176" w:rsidP="00E4088B">
            <w:r w:rsidRPr="00187214">
              <w:t>If we do not achieve the commitments for 22/23, it will make it more challenging to develop a balanced IMTP for 23/24-25/26.</w:t>
            </w:r>
          </w:p>
        </w:tc>
      </w:tr>
      <w:tr w:rsidR="00362176" w14:paraId="368C952A" w14:textId="77777777" w:rsidTr="0051737D">
        <w:tc>
          <w:tcPr>
            <w:tcW w:w="2266" w:type="dxa"/>
            <w:tcBorders>
              <w:bottom w:val="single" w:sz="4" w:space="0" w:color="auto"/>
            </w:tcBorders>
          </w:tcPr>
          <w:p w14:paraId="09733D73" w14:textId="77777777" w:rsidR="00362176" w:rsidRPr="00290CFB" w:rsidRDefault="00362176" w:rsidP="00E4088B">
            <w:pPr>
              <w:rPr>
                <w:b/>
              </w:rPr>
            </w:pPr>
            <w:r w:rsidRPr="00290CFB">
              <w:rPr>
                <w:b/>
              </w:rPr>
              <w:t xml:space="preserve">Impact Score:   </w:t>
            </w:r>
            <w:r>
              <w:rPr>
                <w:b/>
              </w:rPr>
              <w:t>5</w:t>
            </w:r>
          </w:p>
        </w:tc>
        <w:tc>
          <w:tcPr>
            <w:tcW w:w="2488" w:type="dxa"/>
            <w:gridSpan w:val="3"/>
          </w:tcPr>
          <w:p w14:paraId="25091568" w14:textId="77777777" w:rsidR="00362176" w:rsidRPr="00290CFB" w:rsidRDefault="00362176" w:rsidP="00E4088B">
            <w:pPr>
              <w:rPr>
                <w:b/>
              </w:rPr>
            </w:pPr>
            <w:r w:rsidRPr="00290CFB">
              <w:rPr>
                <w:b/>
              </w:rPr>
              <w:t xml:space="preserve">Likelihood Score:  </w:t>
            </w:r>
            <w:r w:rsidRPr="00BD0C51">
              <w:rPr>
                <w:b/>
                <w:color w:val="FF0000"/>
              </w:rPr>
              <w:t>4</w:t>
            </w:r>
          </w:p>
        </w:tc>
        <w:tc>
          <w:tcPr>
            <w:tcW w:w="2651" w:type="dxa"/>
            <w:gridSpan w:val="3"/>
          </w:tcPr>
          <w:p w14:paraId="68870C33" w14:textId="77777777" w:rsidR="00362176" w:rsidRPr="00290CFB" w:rsidRDefault="00362176" w:rsidP="00E4088B">
            <w:pPr>
              <w:rPr>
                <w:b/>
              </w:rPr>
            </w:pPr>
            <w:r w:rsidRPr="00290CFB">
              <w:rPr>
                <w:b/>
              </w:rPr>
              <w:t>Gross Risk Score:</w:t>
            </w:r>
          </w:p>
        </w:tc>
        <w:tc>
          <w:tcPr>
            <w:tcW w:w="2943" w:type="dxa"/>
            <w:gridSpan w:val="3"/>
            <w:shd w:val="clear" w:color="auto" w:fill="FF0000"/>
          </w:tcPr>
          <w:p w14:paraId="1FEBDD11" w14:textId="77777777" w:rsidR="00362176" w:rsidRPr="00F42466" w:rsidRDefault="00362176" w:rsidP="00E4088B">
            <w:pPr>
              <w:rPr>
                <w:b/>
              </w:rPr>
            </w:pPr>
            <w:r>
              <w:rPr>
                <w:b/>
              </w:rPr>
              <w:t>20 (Extreme)</w:t>
            </w:r>
          </w:p>
        </w:tc>
      </w:tr>
      <w:tr w:rsidR="00362176" w14:paraId="17578EAA" w14:textId="77777777" w:rsidTr="0051737D">
        <w:tc>
          <w:tcPr>
            <w:tcW w:w="2266" w:type="dxa"/>
            <w:tcBorders>
              <w:bottom w:val="single" w:sz="4" w:space="0" w:color="auto"/>
              <w:right w:val="nil"/>
            </w:tcBorders>
          </w:tcPr>
          <w:p w14:paraId="4A434ABE" w14:textId="77777777" w:rsidR="00362176" w:rsidRPr="00B838A9" w:rsidRDefault="00362176" w:rsidP="00E4088B">
            <w:pPr>
              <w:rPr>
                <w:b/>
              </w:rPr>
            </w:pPr>
            <w:r w:rsidRPr="00B838A9">
              <w:rPr>
                <w:b/>
              </w:rPr>
              <w:t>Current Controls</w:t>
            </w:r>
          </w:p>
        </w:tc>
        <w:tc>
          <w:tcPr>
            <w:tcW w:w="8082" w:type="dxa"/>
            <w:gridSpan w:val="9"/>
            <w:tcBorders>
              <w:left w:val="nil"/>
            </w:tcBorders>
          </w:tcPr>
          <w:p w14:paraId="129736BD" w14:textId="77777777" w:rsidR="00362176" w:rsidRPr="007417D8" w:rsidRDefault="00362176" w:rsidP="00E4088B">
            <w:pPr>
              <w:contextualSpacing/>
            </w:pPr>
            <w:r w:rsidRPr="007417D8">
              <w:t>An Operational Plan Delivery structure has been established to drive the delivery of the Planned Care Plan and the Emergency and Urgent Care Improvement Plan. The Performance and Escalation Framework for Clinical Boards has been re-introduced to hold CBs to account for delivering their respective service and financial plans.</w:t>
            </w:r>
          </w:p>
          <w:p w14:paraId="4E1BB0B9" w14:textId="77777777" w:rsidR="00362176" w:rsidRPr="000B1EFF" w:rsidRDefault="00362176" w:rsidP="00E4088B">
            <w:pPr>
              <w:contextualSpacing/>
              <w:rPr>
                <w:color w:val="FF0000"/>
              </w:rPr>
            </w:pPr>
            <w:r w:rsidRPr="007417D8">
              <w:t xml:space="preserve">A process is being established to ensure a programme approach to delivery of the actions within the financial recovery plan. </w:t>
            </w:r>
          </w:p>
        </w:tc>
      </w:tr>
      <w:tr w:rsidR="00362176" w14:paraId="2457DB87" w14:textId="77777777" w:rsidTr="0051737D">
        <w:tc>
          <w:tcPr>
            <w:tcW w:w="2266" w:type="dxa"/>
            <w:tcBorders>
              <w:right w:val="nil"/>
            </w:tcBorders>
          </w:tcPr>
          <w:p w14:paraId="1508C0FD" w14:textId="77777777" w:rsidR="00362176" w:rsidRPr="00B838A9" w:rsidRDefault="00362176" w:rsidP="00E4088B">
            <w:pPr>
              <w:rPr>
                <w:b/>
              </w:rPr>
            </w:pPr>
            <w:r w:rsidRPr="00B838A9">
              <w:rPr>
                <w:b/>
              </w:rPr>
              <w:t>Current Assurances</w:t>
            </w:r>
          </w:p>
        </w:tc>
        <w:tc>
          <w:tcPr>
            <w:tcW w:w="8082" w:type="dxa"/>
            <w:gridSpan w:val="9"/>
            <w:tcBorders>
              <w:left w:val="nil"/>
            </w:tcBorders>
          </w:tcPr>
          <w:p w14:paraId="0BE06A5A" w14:textId="77777777" w:rsidR="00362176" w:rsidRPr="002E7F71" w:rsidRDefault="00362176" w:rsidP="00E4088B">
            <w:pPr>
              <w:contextualSpacing/>
              <w:rPr>
                <w:vertAlign w:val="superscript"/>
              </w:rPr>
            </w:pPr>
            <w:r>
              <w:t xml:space="preserve">Financial performance is a standing agenda item monthly on Management Executives Meeting </w:t>
            </w:r>
            <w:r w:rsidRPr="00BD0C51">
              <w:rPr>
                <w:color w:val="FF0000"/>
                <w:vertAlign w:val="superscript"/>
              </w:rPr>
              <w:t>(1)</w:t>
            </w:r>
            <w:r>
              <w:rPr>
                <w:color w:val="FF0000"/>
                <w:vertAlign w:val="superscript"/>
              </w:rPr>
              <w:t xml:space="preserve"> </w:t>
            </w:r>
          </w:p>
          <w:p w14:paraId="3B5CBA44" w14:textId="77777777" w:rsidR="00362176" w:rsidRPr="00BD0C51" w:rsidRDefault="00362176" w:rsidP="00E4088B">
            <w:pPr>
              <w:contextualSpacing/>
              <w:rPr>
                <w:color w:val="FFC000"/>
                <w:vertAlign w:val="superscript"/>
              </w:rPr>
            </w:pPr>
            <w:r>
              <w:t xml:space="preserve">The financial position is reviewed by the Finance Committee which meets monthly and reports into the Board. </w:t>
            </w:r>
            <w:r w:rsidRPr="007417D8">
              <w:rPr>
                <w:color w:val="FF0000"/>
                <w:vertAlign w:val="superscript"/>
              </w:rPr>
              <w:t>(1)</w:t>
            </w:r>
          </w:p>
          <w:p w14:paraId="6F6285B0" w14:textId="77777777" w:rsidR="00362176" w:rsidRPr="002E7F71" w:rsidRDefault="00362176" w:rsidP="00E4088B">
            <w:pPr>
              <w:contextualSpacing/>
              <w:rPr>
                <w:vertAlign w:val="superscript"/>
              </w:rPr>
            </w:pPr>
            <w:r>
              <w:t xml:space="preserve">The Board receive a financial update report from the Executive Director of Finance at each of its meetings. </w:t>
            </w:r>
            <w:r w:rsidRPr="007417D8">
              <w:rPr>
                <w:color w:val="FF0000"/>
                <w:vertAlign w:val="superscript"/>
              </w:rPr>
              <w:t>(1)</w:t>
            </w:r>
          </w:p>
          <w:p w14:paraId="31AF999D" w14:textId="77777777" w:rsidR="00362176" w:rsidRPr="00BD0C51" w:rsidRDefault="00362176" w:rsidP="00E4088B">
            <w:pPr>
              <w:contextualSpacing/>
              <w:rPr>
                <w:vertAlign w:val="superscript"/>
              </w:rPr>
            </w:pPr>
            <w:r>
              <w:lastRenderedPageBreak/>
              <w:t>Welsh Government are fully engaged and have been briefed on the Health Board’s position.</w:t>
            </w:r>
            <w:r w:rsidRPr="00BD0C51">
              <w:rPr>
                <w:color w:val="00B050"/>
                <w:vertAlign w:val="superscript"/>
              </w:rPr>
              <w:t xml:space="preserve"> (3)</w:t>
            </w:r>
          </w:p>
          <w:p w14:paraId="38A4EC6F" w14:textId="77777777" w:rsidR="00362176" w:rsidRPr="00E40EF7" w:rsidRDefault="00362176" w:rsidP="00E4088B">
            <w:pPr>
              <w:contextualSpacing/>
            </w:pPr>
            <w:r w:rsidRPr="007417D8">
              <w:t>Service delivery performance is tracked through the structures established to oversee planned care recovery and the improvement in emergency and urgent care, with regular reporting into ME and Board on progress.</w:t>
            </w:r>
            <w:r w:rsidRPr="007417D8">
              <w:rPr>
                <w:vertAlign w:val="superscript"/>
              </w:rPr>
              <w:t xml:space="preserve"> </w:t>
            </w:r>
            <w:r w:rsidRPr="007417D8">
              <w:rPr>
                <w:color w:val="FF0000"/>
                <w:vertAlign w:val="superscript"/>
              </w:rPr>
              <w:t>(1)</w:t>
            </w:r>
            <w:r w:rsidRPr="007417D8">
              <w:rPr>
                <w:color w:val="FF0000"/>
              </w:rPr>
              <w:t xml:space="preserve"> </w:t>
            </w:r>
            <w:r w:rsidRPr="007417D8">
              <w:t>WG also holds monthly Integrated Planning, Quality and Delivery Review meetings with the health board to track progress</w:t>
            </w:r>
            <w:r w:rsidRPr="00BD0C51">
              <w:rPr>
                <w:color w:val="FF0000"/>
              </w:rPr>
              <w:t>.</w:t>
            </w:r>
            <w:r w:rsidRPr="00BD0C51">
              <w:rPr>
                <w:color w:val="00B050"/>
                <w:vertAlign w:val="superscript"/>
              </w:rPr>
              <w:t xml:space="preserve"> (3)</w:t>
            </w:r>
            <w:r w:rsidRPr="00BD0C51">
              <w:rPr>
                <w:color w:val="00B050"/>
              </w:rPr>
              <w:t xml:space="preserve"> </w:t>
            </w:r>
            <w:r w:rsidRPr="007417D8">
              <w:t>Improvement trajectories are being updated quarterly to ensure they remain on track to deliver the agreed targets</w:t>
            </w:r>
            <w:r>
              <w:t>.</w:t>
            </w:r>
            <w:r w:rsidRPr="00BD0C51">
              <w:rPr>
                <w:color w:val="FFC000"/>
                <w:vertAlign w:val="superscript"/>
              </w:rPr>
              <w:t xml:space="preserve"> </w:t>
            </w:r>
            <w:r w:rsidRPr="007417D8">
              <w:rPr>
                <w:color w:val="FF0000"/>
                <w:vertAlign w:val="superscript"/>
              </w:rPr>
              <w:t xml:space="preserve">(1) </w:t>
            </w:r>
          </w:p>
          <w:p w14:paraId="2A0F3458" w14:textId="77777777" w:rsidR="00362176" w:rsidRPr="00001EFD" w:rsidRDefault="00362176" w:rsidP="00E4088B">
            <w:pPr>
              <w:contextualSpacing/>
              <w:rPr>
                <w:vertAlign w:val="superscript"/>
              </w:rPr>
            </w:pPr>
          </w:p>
        </w:tc>
      </w:tr>
      <w:tr w:rsidR="00362176" w:rsidRPr="00290CFB" w14:paraId="45A15C78" w14:textId="77777777" w:rsidTr="0051737D">
        <w:tc>
          <w:tcPr>
            <w:tcW w:w="2266" w:type="dxa"/>
            <w:tcBorders>
              <w:bottom w:val="single" w:sz="4" w:space="0" w:color="auto"/>
            </w:tcBorders>
          </w:tcPr>
          <w:p w14:paraId="598D8F6D" w14:textId="77777777" w:rsidR="00362176" w:rsidRPr="00290CFB" w:rsidRDefault="00362176" w:rsidP="00E4088B">
            <w:pPr>
              <w:rPr>
                <w:b/>
              </w:rPr>
            </w:pPr>
            <w:r w:rsidRPr="00290CFB">
              <w:rPr>
                <w:b/>
              </w:rPr>
              <w:lastRenderedPageBreak/>
              <w:t xml:space="preserve">Impact Score: </w:t>
            </w:r>
            <w:r>
              <w:rPr>
                <w:b/>
              </w:rPr>
              <w:t>5</w:t>
            </w:r>
          </w:p>
        </w:tc>
        <w:tc>
          <w:tcPr>
            <w:tcW w:w="2488" w:type="dxa"/>
            <w:gridSpan w:val="3"/>
          </w:tcPr>
          <w:p w14:paraId="26C42A15" w14:textId="77777777" w:rsidR="00362176" w:rsidRPr="00290CFB" w:rsidRDefault="00362176" w:rsidP="00E4088B">
            <w:pPr>
              <w:rPr>
                <w:b/>
              </w:rPr>
            </w:pPr>
            <w:r w:rsidRPr="00290CFB">
              <w:rPr>
                <w:b/>
              </w:rPr>
              <w:t xml:space="preserve">Likelihood Score: </w:t>
            </w:r>
            <w:r>
              <w:rPr>
                <w:b/>
              </w:rPr>
              <w:t>3</w:t>
            </w:r>
          </w:p>
        </w:tc>
        <w:tc>
          <w:tcPr>
            <w:tcW w:w="2651" w:type="dxa"/>
            <w:gridSpan w:val="3"/>
          </w:tcPr>
          <w:p w14:paraId="4E8F272B" w14:textId="77777777" w:rsidR="00362176" w:rsidRPr="00290CFB" w:rsidRDefault="00362176" w:rsidP="00E4088B">
            <w:pPr>
              <w:rPr>
                <w:b/>
              </w:rPr>
            </w:pPr>
            <w:r w:rsidRPr="00290CFB">
              <w:rPr>
                <w:b/>
              </w:rPr>
              <w:t>Net Risk Score:</w:t>
            </w:r>
          </w:p>
        </w:tc>
        <w:tc>
          <w:tcPr>
            <w:tcW w:w="2943" w:type="dxa"/>
            <w:gridSpan w:val="3"/>
            <w:shd w:val="clear" w:color="auto" w:fill="FF0000"/>
          </w:tcPr>
          <w:p w14:paraId="64DE77A8" w14:textId="77777777" w:rsidR="00362176" w:rsidRPr="00290CFB" w:rsidRDefault="00362176" w:rsidP="00E4088B">
            <w:pPr>
              <w:rPr>
                <w:b/>
              </w:rPr>
            </w:pPr>
            <w:r>
              <w:rPr>
                <w:b/>
              </w:rPr>
              <w:t>15 (Extreme)</w:t>
            </w:r>
          </w:p>
        </w:tc>
      </w:tr>
      <w:tr w:rsidR="00362176" w14:paraId="1EE676D4" w14:textId="77777777" w:rsidTr="0051737D">
        <w:tc>
          <w:tcPr>
            <w:tcW w:w="2266" w:type="dxa"/>
            <w:tcBorders>
              <w:bottom w:val="single" w:sz="4" w:space="0" w:color="auto"/>
              <w:right w:val="nil"/>
            </w:tcBorders>
          </w:tcPr>
          <w:p w14:paraId="5A654BC6" w14:textId="77777777" w:rsidR="00362176" w:rsidRPr="00B838A9" w:rsidRDefault="00362176" w:rsidP="00E4088B">
            <w:pPr>
              <w:rPr>
                <w:b/>
              </w:rPr>
            </w:pPr>
            <w:r w:rsidRPr="00B838A9">
              <w:rPr>
                <w:b/>
              </w:rPr>
              <w:t>Gap in Controls</w:t>
            </w:r>
          </w:p>
        </w:tc>
        <w:tc>
          <w:tcPr>
            <w:tcW w:w="8082" w:type="dxa"/>
            <w:gridSpan w:val="9"/>
            <w:tcBorders>
              <w:left w:val="nil"/>
            </w:tcBorders>
          </w:tcPr>
          <w:p w14:paraId="7B18BF25" w14:textId="77777777" w:rsidR="00362176" w:rsidRPr="007417D8" w:rsidRDefault="00362176" w:rsidP="00E4088B">
            <w:r w:rsidRPr="007417D8">
              <w:t xml:space="preserve">Detailed delivery plans are not in place for all elements of the financial recovery plan. </w:t>
            </w:r>
          </w:p>
          <w:p w14:paraId="7F69F4EF" w14:textId="77777777" w:rsidR="00362176" w:rsidRPr="007417D8" w:rsidRDefault="00362176" w:rsidP="00E4088B">
            <w:r w:rsidRPr="007417D8">
              <w:t>Detailed delivery plans are not in place in all specialties to achieve Welsh Government 52-week NOP ambition</w:t>
            </w:r>
          </w:p>
        </w:tc>
      </w:tr>
      <w:tr w:rsidR="00362176" w14:paraId="02502B7A" w14:textId="77777777" w:rsidTr="0051737D">
        <w:tc>
          <w:tcPr>
            <w:tcW w:w="2266" w:type="dxa"/>
            <w:tcBorders>
              <w:bottom w:val="single" w:sz="4" w:space="0" w:color="auto"/>
              <w:right w:val="nil"/>
            </w:tcBorders>
          </w:tcPr>
          <w:p w14:paraId="0A695C31" w14:textId="77777777" w:rsidR="00362176" w:rsidRPr="00B838A9" w:rsidRDefault="00362176" w:rsidP="00E4088B">
            <w:pPr>
              <w:rPr>
                <w:b/>
              </w:rPr>
            </w:pPr>
            <w:r w:rsidRPr="00B838A9">
              <w:rPr>
                <w:b/>
              </w:rPr>
              <w:t>Gap in Assurances</w:t>
            </w:r>
          </w:p>
        </w:tc>
        <w:tc>
          <w:tcPr>
            <w:tcW w:w="8082" w:type="dxa"/>
            <w:gridSpan w:val="9"/>
            <w:tcBorders>
              <w:left w:val="nil"/>
              <w:bottom w:val="single" w:sz="4" w:space="0" w:color="auto"/>
            </w:tcBorders>
          </w:tcPr>
          <w:p w14:paraId="0702679F" w14:textId="77777777" w:rsidR="00362176" w:rsidRDefault="00362176" w:rsidP="00E4088B">
            <w:r w:rsidRPr="007417D8">
              <w:t>There is currently no assurance on the plan.  Once developed assurance will be provided through reporting to Management Executives, Finance Committee and the Board.</w:t>
            </w:r>
          </w:p>
          <w:p w14:paraId="024DEB7F" w14:textId="77777777" w:rsidR="0034031C" w:rsidRPr="007417D8" w:rsidRDefault="0034031C" w:rsidP="00E4088B">
            <w:r w:rsidRPr="0034031C">
              <w:rPr>
                <w:color w:val="FF0000"/>
              </w:rPr>
              <w:t>The Health Boards position has deteriorated in relation to its financial position.</w:t>
            </w:r>
          </w:p>
        </w:tc>
      </w:tr>
      <w:tr w:rsidR="00362176" w:rsidRPr="00F2234B" w14:paraId="21ECFE1E" w14:textId="77777777" w:rsidTr="0051737D">
        <w:tc>
          <w:tcPr>
            <w:tcW w:w="2266" w:type="dxa"/>
            <w:tcBorders>
              <w:bottom w:val="single" w:sz="4" w:space="0" w:color="auto"/>
              <w:right w:val="nil"/>
            </w:tcBorders>
            <w:shd w:val="clear" w:color="auto" w:fill="548DD4" w:themeFill="text2" w:themeFillTint="99"/>
          </w:tcPr>
          <w:p w14:paraId="58A08D9C" w14:textId="77777777" w:rsidR="00362176" w:rsidRPr="00F2234B" w:rsidRDefault="00362176" w:rsidP="00E4088B">
            <w:pPr>
              <w:rPr>
                <w:b/>
                <w:color w:val="FFFFFF" w:themeColor="background1"/>
              </w:rPr>
            </w:pPr>
            <w:r w:rsidRPr="00F2234B">
              <w:rPr>
                <w:color w:val="FFFFFF" w:themeColor="background1"/>
              </w:rPr>
              <w:br w:type="page"/>
            </w:r>
            <w:r w:rsidRPr="00F2234B">
              <w:rPr>
                <w:b/>
                <w:color w:val="FFFFFF" w:themeColor="background1"/>
              </w:rPr>
              <w:t>Actions</w:t>
            </w:r>
          </w:p>
        </w:tc>
        <w:tc>
          <w:tcPr>
            <w:tcW w:w="2299" w:type="dxa"/>
            <w:gridSpan w:val="2"/>
            <w:tcBorders>
              <w:left w:val="nil"/>
              <w:bottom w:val="single" w:sz="4" w:space="0" w:color="auto"/>
              <w:right w:val="single" w:sz="4" w:space="0" w:color="auto"/>
            </w:tcBorders>
            <w:shd w:val="clear" w:color="auto" w:fill="548DD4" w:themeFill="text2" w:themeFillTint="99"/>
          </w:tcPr>
          <w:p w14:paraId="2265838B" w14:textId="77777777" w:rsidR="00362176" w:rsidRPr="00F2234B" w:rsidRDefault="00362176" w:rsidP="00E4088B">
            <w:pPr>
              <w:rPr>
                <w:color w:val="FFFFFF" w:themeColor="background1"/>
              </w:rPr>
            </w:pPr>
          </w:p>
        </w:tc>
        <w:tc>
          <w:tcPr>
            <w:tcW w:w="1843" w:type="dxa"/>
            <w:gridSpan w:val="3"/>
            <w:tcBorders>
              <w:left w:val="single" w:sz="4" w:space="0" w:color="auto"/>
              <w:bottom w:val="single" w:sz="4" w:space="0" w:color="auto"/>
              <w:right w:val="single" w:sz="4" w:space="0" w:color="auto"/>
            </w:tcBorders>
            <w:shd w:val="clear" w:color="auto" w:fill="548DD4" w:themeFill="text2" w:themeFillTint="99"/>
          </w:tcPr>
          <w:p w14:paraId="2B743095" w14:textId="77777777" w:rsidR="00362176" w:rsidRPr="00F2234B" w:rsidRDefault="00362176" w:rsidP="00E4088B">
            <w:pPr>
              <w:rPr>
                <w:b/>
                <w:color w:val="FFFFFF" w:themeColor="background1"/>
              </w:rPr>
            </w:pPr>
            <w:r w:rsidRPr="00F2234B">
              <w:rPr>
                <w:b/>
                <w:color w:val="FFFFFF" w:themeColor="background1"/>
              </w:rPr>
              <w:t>Lead</w:t>
            </w:r>
          </w:p>
        </w:tc>
        <w:tc>
          <w:tcPr>
            <w:tcW w:w="1401" w:type="dxa"/>
            <w:gridSpan w:val="2"/>
            <w:tcBorders>
              <w:left w:val="single" w:sz="4" w:space="0" w:color="auto"/>
              <w:bottom w:val="single" w:sz="4" w:space="0" w:color="auto"/>
            </w:tcBorders>
            <w:shd w:val="clear" w:color="auto" w:fill="548DD4" w:themeFill="text2" w:themeFillTint="99"/>
          </w:tcPr>
          <w:p w14:paraId="237889BD" w14:textId="77777777" w:rsidR="00362176" w:rsidRPr="00F2234B" w:rsidRDefault="00362176" w:rsidP="00E4088B">
            <w:pPr>
              <w:rPr>
                <w:b/>
                <w:color w:val="FFFFFF" w:themeColor="background1"/>
              </w:rPr>
            </w:pPr>
            <w:r w:rsidRPr="00F2234B">
              <w:rPr>
                <w:b/>
                <w:color w:val="FFFFFF" w:themeColor="background1"/>
              </w:rPr>
              <w:t>By when</w:t>
            </w:r>
          </w:p>
        </w:tc>
        <w:tc>
          <w:tcPr>
            <w:tcW w:w="2539" w:type="dxa"/>
            <w:gridSpan w:val="2"/>
            <w:tcBorders>
              <w:left w:val="single" w:sz="4" w:space="0" w:color="auto"/>
              <w:bottom w:val="single" w:sz="4" w:space="0" w:color="auto"/>
            </w:tcBorders>
            <w:shd w:val="clear" w:color="auto" w:fill="548DD4" w:themeFill="text2" w:themeFillTint="99"/>
          </w:tcPr>
          <w:p w14:paraId="6248E7AF" w14:textId="77777777" w:rsidR="00362176" w:rsidRPr="00F2234B" w:rsidRDefault="00362176" w:rsidP="00E4088B">
            <w:pPr>
              <w:rPr>
                <w:b/>
                <w:color w:val="FFFFFF" w:themeColor="background1"/>
              </w:rPr>
            </w:pPr>
            <w:r w:rsidRPr="00F2234B">
              <w:rPr>
                <w:b/>
                <w:color w:val="FFFFFF" w:themeColor="background1"/>
              </w:rPr>
              <w:t xml:space="preserve">Update since </w:t>
            </w:r>
            <w:r w:rsidR="00AD7293">
              <w:rPr>
                <w:b/>
                <w:color w:val="FFFFFF" w:themeColor="background1"/>
              </w:rPr>
              <w:t>November</w:t>
            </w:r>
            <w:r>
              <w:rPr>
                <w:b/>
                <w:color w:val="FFFFFF" w:themeColor="background1"/>
              </w:rPr>
              <w:t xml:space="preserve"> 2022</w:t>
            </w:r>
          </w:p>
        </w:tc>
      </w:tr>
      <w:tr w:rsidR="00362176" w:rsidRPr="00213611" w14:paraId="050C4984" w14:textId="77777777" w:rsidTr="0051737D">
        <w:tc>
          <w:tcPr>
            <w:tcW w:w="4565" w:type="dxa"/>
            <w:gridSpan w:val="3"/>
            <w:shd w:val="clear" w:color="auto" w:fill="auto"/>
          </w:tcPr>
          <w:p w14:paraId="1BDD7AB3" w14:textId="77777777" w:rsidR="00362176" w:rsidRPr="00213611" w:rsidRDefault="00362176" w:rsidP="003203BF">
            <w:pPr>
              <w:pStyle w:val="ListParagraph"/>
              <w:numPr>
                <w:ilvl w:val="0"/>
                <w:numId w:val="43"/>
              </w:numPr>
              <w:ind w:left="350" w:hanging="284"/>
            </w:pPr>
            <w:r>
              <w:t xml:space="preserve">Ensure overarching governance is in place to drive delivery of key programmes. </w:t>
            </w:r>
          </w:p>
        </w:tc>
        <w:tc>
          <w:tcPr>
            <w:tcW w:w="1843" w:type="dxa"/>
            <w:gridSpan w:val="3"/>
            <w:shd w:val="clear" w:color="auto" w:fill="auto"/>
          </w:tcPr>
          <w:p w14:paraId="1AB8E88A" w14:textId="77777777" w:rsidR="00362176" w:rsidRPr="00213611" w:rsidRDefault="00362176" w:rsidP="00E4088B">
            <w:r>
              <w:t>Suzanne Rankin</w:t>
            </w:r>
          </w:p>
        </w:tc>
        <w:tc>
          <w:tcPr>
            <w:tcW w:w="1417" w:type="dxa"/>
            <w:gridSpan w:val="3"/>
            <w:shd w:val="clear" w:color="auto" w:fill="auto"/>
          </w:tcPr>
          <w:p w14:paraId="42BDC2DC" w14:textId="77777777" w:rsidR="00362176" w:rsidRPr="00213611" w:rsidRDefault="00362176" w:rsidP="00E4088B">
            <w:r>
              <w:t>31/07/22</w:t>
            </w:r>
          </w:p>
        </w:tc>
        <w:tc>
          <w:tcPr>
            <w:tcW w:w="2523" w:type="dxa"/>
            <w:shd w:val="clear" w:color="auto" w:fill="auto"/>
          </w:tcPr>
          <w:p w14:paraId="04E94BC4" w14:textId="77777777" w:rsidR="00362176" w:rsidRPr="00187214" w:rsidRDefault="00362176" w:rsidP="00E4088B">
            <w:r w:rsidRPr="00187214">
              <w:t>Complete – Strategic Programmes monitored by Strategy and Delivery Committee</w:t>
            </w:r>
          </w:p>
        </w:tc>
      </w:tr>
      <w:tr w:rsidR="00362176" w:rsidRPr="00340088" w14:paraId="7478DE49" w14:textId="77777777" w:rsidTr="0051737D">
        <w:tc>
          <w:tcPr>
            <w:tcW w:w="4565" w:type="dxa"/>
            <w:gridSpan w:val="3"/>
          </w:tcPr>
          <w:p w14:paraId="436CFFFB" w14:textId="77777777" w:rsidR="00362176" w:rsidRPr="00340088" w:rsidRDefault="00362176" w:rsidP="003203BF">
            <w:pPr>
              <w:pStyle w:val="ListParagraph"/>
              <w:numPr>
                <w:ilvl w:val="0"/>
                <w:numId w:val="43"/>
              </w:numPr>
              <w:ind w:left="350" w:hanging="284"/>
            </w:pPr>
            <w:r>
              <w:t>Ensure detailed plan with programme to drive delivery of financial recovery plan</w:t>
            </w:r>
          </w:p>
        </w:tc>
        <w:tc>
          <w:tcPr>
            <w:tcW w:w="1843" w:type="dxa"/>
            <w:gridSpan w:val="3"/>
          </w:tcPr>
          <w:p w14:paraId="47A50E69" w14:textId="77777777" w:rsidR="00362176" w:rsidRPr="00340088" w:rsidRDefault="00362176" w:rsidP="00E4088B">
            <w:r>
              <w:t xml:space="preserve">Catherine Phillips </w:t>
            </w:r>
          </w:p>
        </w:tc>
        <w:tc>
          <w:tcPr>
            <w:tcW w:w="1417" w:type="dxa"/>
            <w:gridSpan w:val="3"/>
          </w:tcPr>
          <w:p w14:paraId="22269DE6" w14:textId="77777777" w:rsidR="00362176" w:rsidRPr="00340088" w:rsidRDefault="00362176" w:rsidP="00E4088B">
            <w:r>
              <w:t>31/11/22</w:t>
            </w:r>
          </w:p>
        </w:tc>
        <w:tc>
          <w:tcPr>
            <w:tcW w:w="2523" w:type="dxa"/>
          </w:tcPr>
          <w:p w14:paraId="3E844C88" w14:textId="77777777" w:rsidR="00362176" w:rsidRPr="00187214" w:rsidRDefault="0034031C" w:rsidP="00E4088B">
            <w:r>
              <w:rPr>
                <w:color w:val="FF0000"/>
              </w:rPr>
              <w:t>Revised financial forecast agreed by the Board in November and submitted to Welsh Government.</w:t>
            </w:r>
          </w:p>
        </w:tc>
      </w:tr>
      <w:tr w:rsidR="00362176" w:rsidRPr="00340088" w14:paraId="50AC0F89" w14:textId="77777777" w:rsidTr="0051737D">
        <w:tc>
          <w:tcPr>
            <w:tcW w:w="4565" w:type="dxa"/>
            <w:gridSpan w:val="3"/>
          </w:tcPr>
          <w:p w14:paraId="5BF49167" w14:textId="77777777" w:rsidR="00362176" w:rsidRPr="00340088" w:rsidRDefault="00362176" w:rsidP="003203BF">
            <w:pPr>
              <w:pStyle w:val="ListParagraph"/>
              <w:numPr>
                <w:ilvl w:val="0"/>
                <w:numId w:val="43"/>
              </w:numPr>
              <w:ind w:left="350" w:hanging="284"/>
            </w:pPr>
            <w:r>
              <w:t>Provide Q</w:t>
            </w:r>
            <w:r w:rsidR="0034031C">
              <w:rPr>
                <w:color w:val="FF0000"/>
              </w:rPr>
              <w:t>3</w:t>
            </w:r>
            <w:r w:rsidRPr="00373471">
              <w:rPr>
                <w:color w:val="FF0000"/>
              </w:rPr>
              <w:t xml:space="preserve"> </w:t>
            </w:r>
            <w:r>
              <w:t xml:space="preserve">progress report – including mitigating actions, the Board for scrutiny. </w:t>
            </w:r>
          </w:p>
        </w:tc>
        <w:tc>
          <w:tcPr>
            <w:tcW w:w="1843" w:type="dxa"/>
            <w:gridSpan w:val="3"/>
          </w:tcPr>
          <w:p w14:paraId="507AF20F" w14:textId="77777777" w:rsidR="00362176" w:rsidRPr="00340088" w:rsidRDefault="00362176" w:rsidP="00E4088B">
            <w:r>
              <w:t>Abigail Harris</w:t>
            </w:r>
          </w:p>
        </w:tc>
        <w:tc>
          <w:tcPr>
            <w:tcW w:w="1417" w:type="dxa"/>
            <w:gridSpan w:val="3"/>
          </w:tcPr>
          <w:p w14:paraId="17A51AE5" w14:textId="77777777" w:rsidR="00362176" w:rsidRPr="00340088" w:rsidRDefault="0034031C" w:rsidP="00E4088B">
            <w:r>
              <w:t>31/03/23</w:t>
            </w:r>
            <w:r w:rsidR="00362176">
              <w:t xml:space="preserve"> </w:t>
            </w:r>
          </w:p>
        </w:tc>
        <w:tc>
          <w:tcPr>
            <w:tcW w:w="2523" w:type="dxa"/>
          </w:tcPr>
          <w:p w14:paraId="340576D1" w14:textId="77777777" w:rsidR="00362176" w:rsidRPr="00187214" w:rsidRDefault="00362176" w:rsidP="00E4088B">
            <w:r w:rsidRPr="00187214">
              <w:t xml:space="preserve">This will be presented to Strategy and Delivery Committee and Board in </w:t>
            </w:r>
            <w:r w:rsidR="0034031C">
              <w:t>January 2023</w:t>
            </w:r>
          </w:p>
        </w:tc>
      </w:tr>
      <w:bookmarkEnd w:id="8"/>
      <w:bookmarkEnd w:id="9"/>
      <w:tr w:rsidR="0051737D" w:rsidRPr="00963057" w14:paraId="6E56C2E7" w14:textId="77777777" w:rsidTr="0051737D">
        <w:tc>
          <w:tcPr>
            <w:tcW w:w="3856" w:type="dxa"/>
            <w:gridSpan w:val="2"/>
          </w:tcPr>
          <w:p w14:paraId="73DCCBEA"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 xml:space="preserve">Impact Score: </w:t>
            </w:r>
            <w:r>
              <w:rPr>
                <w:rFonts w:ascii="Calibri" w:eastAsia="Calibri" w:hAnsi="Calibri" w:cs="Times New Roman"/>
                <w:b/>
              </w:rPr>
              <w:t>5</w:t>
            </w:r>
          </w:p>
        </w:tc>
        <w:tc>
          <w:tcPr>
            <w:tcW w:w="1985" w:type="dxa"/>
            <w:gridSpan w:val="3"/>
          </w:tcPr>
          <w:p w14:paraId="7887C558"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 xml:space="preserve">Likelihood Score:  </w:t>
            </w:r>
            <w:r>
              <w:rPr>
                <w:rFonts w:ascii="Calibri" w:eastAsia="Calibri" w:hAnsi="Calibri" w:cs="Times New Roman"/>
                <w:b/>
              </w:rPr>
              <w:t>2</w:t>
            </w:r>
          </w:p>
        </w:tc>
        <w:tc>
          <w:tcPr>
            <w:tcW w:w="1984" w:type="dxa"/>
            <w:gridSpan w:val="4"/>
          </w:tcPr>
          <w:p w14:paraId="0BAAAC32"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Target Risk Score:</w:t>
            </w:r>
          </w:p>
        </w:tc>
        <w:tc>
          <w:tcPr>
            <w:tcW w:w="2523" w:type="dxa"/>
            <w:shd w:val="clear" w:color="auto" w:fill="FFC000"/>
          </w:tcPr>
          <w:p w14:paraId="2D9CAAF2" w14:textId="77777777" w:rsidR="0051737D" w:rsidRPr="0051737D" w:rsidRDefault="0051737D" w:rsidP="003203BF">
            <w:pPr>
              <w:pStyle w:val="ListParagraph"/>
              <w:numPr>
                <w:ilvl w:val="0"/>
                <w:numId w:val="85"/>
              </w:numPr>
              <w:rPr>
                <w:rFonts w:ascii="Calibri" w:eastAsia="Calibri" w:hAnsi="Calibri" w:cs="Times New Roman"/>
                <w:b/>
              </w:rPr>
            </w:pPr>
            <w:r w:rsidRPr="0051737D">
              <w:rPr>
                <w:rFonts w:ascii="Calibri" w:eastAsia="Calibri" w:hAnsi="Calibri" w:cs="Times New Roman"/>
                <w:b/>
              </w:rPr>
              <w:t>(</w:t>
            </w:r>
            <w:r>
              <w:rPr>
                <w:rFonts w:ascii="Calibri" w:eastAsia="Calibri" w:hAnsi="Calibri" w:cs="Times New Roman"/>
                <w:b/>
              </w:rPr>
              <w:t>High</w:t>
            </w:r>
            <w:r w:rsidRPr="0051737D">
              <w:rPr>
                <w:rFonts w:ascii="Calibri" w:eastAsia="Calibri" w:hAnsi="Calibri" w:cs="Times New Roman"/>
                <w:b/>
              </w:rPr>
              <w:t>)</w:t>
            </w:r>
          </w:p>
        </w:tc>
      </w:tr>
    </w:tbl>
    <w:p w14:paraId="11801294" w14:textId="77777777" w:rsidR="00362176" w:rsidRDefault="00362176" w:rsidP="00422E45"/>
    <w:p w14:paraId="79557893" w14:textId="77777777" w:rsidR="00362176" w:rsidRDefault="00362176">
      <w:r>
        <w:br w:type="page"/>
      </w:r>
    </w:p>
    <w:p w14:paraId="5EFFA42C" w14:textId="77777777" w:rsidR="00422E45" w:rsidRDefault="00422E45" w:rsidP="00422E45"/>
    <w:bookmarkEnd w:id="10"/>
    <w:bookmarkEnd w:id="11"/>
    <w:p w14:paraId="104A2718" w14:textId="77777777" w:rsidR="00DC23BB" w:rsidRPr="00B36C9E" w:rsidRDefault="00DC23BB" w:rsidP="003203BF">
      <w:pPr>
        <w:pStyle w:val="ListParagraph"/>
        <w:numPr>
          <w:ilvl w:val="0"/>
          <w:numId w:val="76"/>
        </w:numPr>
        <w:ind w:left="284" w:hanging="851"/>
      </w:pPr>
      <w:r w:rsidRPr="006E21AD">
        <w:rPr>
          <w:b/>
        </w:rPr>
        <w:t>Financial Sustainability – Executive Director of Finance (Catherine Phillips)</w:t>
      </w:r>
    </w:p>
    <w:p w14:paraId="07CA87E8" w14:textId="77777777" w:rsidR="00DC23BB" w:rsidRPr="007417D8" w:rsidRDefault="00DC23BB" w:rsidP="00DC23BB">
      <w:pPr>
        <w:spacing w:line="240" w:lineRule="auto"/>
        <w:ind w:left="-567"/>
        <w:jc w:val="both"/>
        <w:rPr>
          <w:b/>
        </w:rPr>
      </w:pPr>
      <w:r w:rsidRPr="002713DB">
        <w:t>Across Wales, Health Boards and Trusts set out plans to manage their financial pressures by driving out inefficiencies, while at the same time looking to derive greater value from their resources through innovative ways of working and practicing Prudent and Value Based Healthcare.</w:t>
      </w:r>
      <w:r>
        <w:t xml:space="preserve"> </w:t>
      </w:r>
      <w:r w:rsidRPr="002713DB">
        <w:t xml:space="preserve"> </w:t>
      </w:r>
      <w:r w:rsidRPr="00EB0283">
        <w:rPr>
          <w:rFonts w:cstheme="minorHAnsi"/>
        </w:rPr>
        <w:t>In October 2021 the Welsh Government signalled a return to a three-year planning approach and accordingly the Health Board has developed a new three-year IMTP for 2022 to 2025.  In March 2022, the Board approved the draft 2022 – 2025 IMTP</w:t>
      </w:r>
      <w:r>
        <w:rPr>
          <w:rFonts w:cstheme="minorHAnsi"/>
        </w:rPr>
        <w:t xml:space="preserve">.  </w:t>
      </w:r>
      <w:r w:rsidRPr="007417D8">
        <w:rPr>
          <w:rFonts w:cstheme="minorHAnsi"/>
        </w:rPr>
        <w:t>In light of the financial position work was undertaken during the Quarter 1 to develop the financial plan.  The final plan was approved by the Board on 30</w:t>
      </w:r>
      <w:r w:rsidRPr="007417D8">
        <w:rPr>
          <w:rFonts w:cstheme="minorHAnsi"/>
          <w:vertAlign w:val="superscript"/>
        </w:rPr>
        <w:t>th</w:t>
      </w:r>
      <w:r w:rsidRPr="007417D8">
        <w:rPr>
          <w:rFonts w:cstheme="minorHAnsi"/>
        </w:rPr>
        <w:t xml:space="preserve"> June and submitted to Welsh Government.</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DC23BB" w14:paraId="67F057CD" w14:textId="77777777" w:rsidTr="00F67711">
        <w:tc>
          <w:tcPr>
            <w:tcW w:w="2342" w:type="dxa"/>
            <w:tcBorders>
              <w:bottom w:val="single" w:sz="4" w:space="0" w:color="auto"/>
              <w:right w:val="nil"/>
            </w:tcBorders>
          </w:tcPr>
          <w:p w14:paraId="7FCC8DFE" w14:textId="77777777" w:rsidR="00DC23BB" w:rsidRDefault="00DC23BB" w:rsidP="00F67711">
            <w:pPr>
              <w:rPr>
                <w:b/>
              </w:rPr>
            </w:pPr>
            <w:r w:rsidRPr="00B838A9">
              <w:rPr>
                <w:b/>
              </w:rPr>
              <w:t>Risk</w:t>
            </w:r>
          </w:p>
          <w:p w14:paraId="65704ABF" w14:textId="77777777" w:rsidR="00DC23BB" w:rsidRPr="00B838A9" w:rsidRDefault="00DC23BB" w:rsidP="00F67711">
            <w:pPr>
              <w:rPr>
                <w:b/>
              </w:rPr>
            </w:pPr>
            <w:r>
              <w:rPr>
                <w:b/>
              </w:rPr>
              <w:t xml:space="preserve">Date added:  </w:t>
            </w:r>
            <w:r>
              <w:t>01.04.2022</w:t>
            </w:r>
          </w:p>
        </w:tc>
        <w:tc>
          <w:tcPr>
            <w:tcW w:w="8006" w:type="dxa"/>
            <w:gridSpan w:val="5"/>
            <w:tcBorders>
              <w:left w:val="nil"/>
            </w:tcBorders>
          </w:tcPr>
          <w:p w14:paraId="1FF07CCC" w14:textId="77777777" w:rsidR="00DC23BB" w:rsidRDefault="00DC23BB" w:rsidP="00F67711">
            <w:r>
              <w:t xml:space="preserve">There is a risk that the organisation will not be able to manage the impact of COVID 19 and other operational issues within the financial resources available. </w:t>
            </w:r>
          </w:p>
        </w:tc>
      </w:tr>
      <w:tr w:rsidR="00DC23BB" w14:paraId="604017DC" w14:textId="77777777" w:rsidTr="00F67711">
        <w:tc>
          <w:tcPr>
            <w:tcW w:w="2342" w:type="dxa"/>
            <w:tcBorders>
              <w:bottom w:val="single" w:sz="4" w:space="0" w:color="auto"/>
              <w:right w:val="nil"/>
            </w:tcBorders>
          </w:tcPr>
          <w:p w14:paraId="0A654E6F" w14:textId="77777777" w:rsidR="00DC23BB" w:rsidRPr="00B838A9" w:rsidRDefault="00DC23BB" w:rsidP="00F67711">
            <w:pPr>
              <w:rPr>
                <w:b/>
              </w:rPr>
            </w:pPr>
            <w:r w:rsidRPr="00B838A9">
              <w:rPr>
                <w:b/>
              </w:rPr>
              <w:t>Cause</w:t>
            </w:r>
          </w:p>
        </w:tc>
        <w:tc>
          <w:tcPr>
            <w:tcW w:w="8006" w:type="dxa"/>
            <w:gridSpan w:val="5"/>
            <w:tcBorders>
              <w:left w:val="nil"/>
            </w:tcBorders>
          </w:tcPr>
          <w:p w14:paraId="6B7EAE92" w14:textId="77777777" w:rsidR="00DC23BB" w:rsidRDefault="00DC23BB" w:rsidP="00F67711">
            <w:pPr>
              <w:contextualSpacing/>
            </w:pPr>
            <w:r>
              <w:t>The UHB has incurred significant additional costs arising from managing the COVID 19 pandemic.</w:t>
            </w:r>
          </w:p>
          <w:p w14:paraId="75FC045B" w14:textId="77777777" w:rsidR="00DC23BB" w:rsidRDefault="00DC23BB" w:rsidP="00F67711">
            <w:pPr>
              <w:contextualSpacing/>
            </w:pPr>
            <w:r>
              <w:t>It also has to manage its operational budget.</w:t>
            </w:r>
          </w:p>
        </w:tc>
      </w:tr>
      <w:tr w:rsidR="00DC23BB" w14:paraId="2623A0A8" w14:textId="77777777" w:rsidTr="00F67711">
        <w:tc>
          <w:tcPr>
            <w:tcW w:w="2342" w:type="dxa"/>
            <w:tcBorders>
              <w:right w:val="nil"/>
            </w:tcBorders>
          </w:tcPr>
          <w:p w14:paraId="15E0360E" w14:textId="77777777" w:rsidR="00DC23BB" w:rsidRPr="00B838A9" w:rsidRDefault="00DC23BB" w:rsidP="00F67711">
            <w:pPr>
              <w:rPr>
                <w:b/>
              </w:rPr>
            </w:pPr>
            <w:r w:rsidRPr="00B838A9">
              <w:rPr>
                <w:b/>
              </w:rPr>
              <w:t>Impact</w:t>
            </w:r>
          </w:p>
        </w:tc>
        <w:tc>
          <w:tcPr>
            <w:tcW w:w="8006" w:type="dxa"/>
            <w:gridSpan w:val="5"/>
            <w:tcBorders>
              <w:left w:val="nil"/>
            </w:tcBorders>
          </w:tcPr>
          <w:p w14:paraId="55867679" w14:textId="77777777" w:rsidR="00DC23BB" w:rsidRDefault="00DC23BB" w:rsidP="00F67711">
            <w:pPr>
              <w:contextualSpacing/>
            </w:pPr>
            <w:r>
              <w:t xml:space="preserve">Unable to deliver a year-end financial position. </w:t>
            </w:r>
          </w:p>
          <w:p w14:paraId="227BF36C" w14:textId="77777777" w:rsidR="00DC23BB" w:rsidRDefault="00DC23BB" w:rsidP="00F67711">
            <w:pPr>
              <w:contextualSpacing/>
            </w:pPr>
            <w:r>
              <w:t>Reputational loss.</w:t>
            </w:r>
          </w:p>
          <w:p w14:paraId="08364C8E" w14:textId="77777777" w:rsidR="00DC23BB" w:rsidRDefault="00DC23BB" w:rsidP="00F67711">
            <w:pPr>
              <w:contextualSpacing/>
            </w:pPr>
            <w:r>
              <w:t>Improvement in the underlying financial position which is dependent upon recurrent funding provided</w:t>
            </w:r>
          </w:p>
        </w:tc>
      </w:tr>
      <w:tr w:rsidR="00DC23BB" w14:paraId="3F4002D8" w14:textId="77777777" w:rsidTr="00F67711">
        <w:tc>
          <w:tcPr>
            <w:tcW w:w="2342" w:type="dxa"/>
            <w:tcBorders>
              <w:bottom w:val="single" w:sz="4" w:space="0" w:color="auto"/>
            </w:tcBorders>
          </w:tcPr>
          <w:p w14:paraId="3FD701EE" w14:textId="77777777" w:rsidR="00DC23BB" w:rsidRPr="00B838A9" w:rsidRDefault="00DC23BB" w:rsidP="00F67711">
            <w:pPr>
              <w:rPr>
                <w:b/>
              </w:rPr>
            </w:pPr>
            <w:r w:rsidRPr="00B838A9">
              <w:rPr>
                <w:b/>
              </w:rPr>
              <w:t>Impact Score:</w:t>
            </w:r>
            <w:r>
              <w:rPr>
                <w:b/>
              </w:rPr>
              <w:t xml:space="preserve"> 5</w:t>
            </w:r>
          </w:p>
        </w:tc>
        <w:tc>
          <w:tcPr>
            <w:tcW w:w="2591" w:type="dxa"/>
          </w:tcPr>
          <w:p w14:paraId="3671EA71" w14:textId="77777777" w:rsidR="00DC23BB" w:rsidRDefault="00DC23BB" w:rsidP="00F67711">
            <w:r>
              <w:t>Likelihood Score: 5</w:t>
            </w:r>
          </w:p>
        </w:tc>
        <w:tc>
          <w:tcPr>
            <w:tcW w:w="2376" w:type="dxa"/>
            <w:gridSpan w:val="2"/>
          </w:tcPr>
          <w:p w14:paraId="4B3BC8DE" w14:textId="77777777" w:rsidR="00DC23BB" w:rsidRPr="002F3E6E" w:rsidRDefault="00DC23BB" w:rsidP="00F67711">
            <w:pPr>
              <w:rPr>
                <w:b/>
              </w:rPr>
            </w:pPr>
            <w:r w:rsidRPr="002F3E6E">
              <w:rPr>
                <w:b/>
              </w:rPr>
              <w:t>Gross Risk Score:</w:t>
            </w:r>
          </w:p>
        </w:tc>
        <w:tc>
          <w:tcPr>
            <w:tcW w:w="3039" w:type="dxa"/>
            <w:gridSpan w:val="2"/>
            <w:shd w:val="clear" w:color="auto" w:fill="FF0000"/>
          </w:tcPr>
          <w:p w14:paraId="4F95C1FE" w14:textId="77777777" w:rsidR="00DC23BB" w:rsidRPr="002A6CD9" w:rsidRDefault="00DC23BB" w:rsidP="00F67711">
            <w:pPr>
              <w:rPr>
                <w:b/>
              </w:rPr>
            </w:pPr>
            <w:r w:rsidRPr="002A6CD9">
              <w:rPr>
                <w:b/>
              </w:rPr>
              <w:t>25 (</w:t>
            </w:r>
            <w:r>
              <w:rPr>
                <w:b/>
              </w:rPr>
              <w:t>Extreme</w:t>
            </w:r>
            <w:r w:rsidRPr="002A6CD9">
              <w:rPr>
                <w:b/>
              </w:rPr>
              <w:t>)</w:t>
            </w:r>
          </w:p>
        </w:tc>
      </w:tr>
      <w:tr w:rsidR="00DC23BB" w14:paraId="04CCF130" w14:textId="77777777" w:rsidTr="00F67711">
        <w:tc>
          <w:tcPr>
            <w:tcW w:w="2342" w:type="dxa"/>
            <w:tcBorders>
              <w:bottom w:val="single" w:sz="4" w:space="0" w:color="auto"/>
              <w:right w:val="nil"/>
            </w:tcBorders>
          </w:tcPr>
          <w:p w14:paraId="15B9DC95" w14:textId="77777777" w:rsidR="00DC23BB" w:rsidRPr="00B838A9" w:rsidRDefault="00DC23BB" w:rsidP="00F67711">
            <w:pPr>
              <w:rPr>
                <w:b/>
              </w:rPr>
            </w:pPr>
            <w:r w:rsidRPr="00B838A9">
              <w:rPr>
                <w:b/>
              </w:rPr>
              <w:t>Current Controls</w:t>
            </w:r>
          </w:p>
        </w:tc>
        <w:tc>
          <w:tcPr>
            <w:tcW w:w="8006" w:type="dxa"/>
            <w:gridSpan w:val="5"/>
            <w:tcBorders>
              <w:left w:val="nil"/>
            </w:tcBorders>
          </w:tcPr>
          <w:p w14:paraId="164FF7E1" w14:textId="77777777" w:rsidR="00DC23BB" w:rsidRDefault="00DC23BB" w:rsidP="00F67711">
            <w:pPr>
              <w:contextualSpacing/>
            </w:pPr>
            <w:r>
              <w:t>Additional expenditure is being authorised within the governance structure and the UHB Scheme of Delegation.</w:t>
            </w:r>
          </w:p>
          <w:p w14:paraId="14E52B9D" w14:textId="77777777" w:rsidR="00DC23BB" w:rsidRDefault="00DC23BB" w:rsidP="00F67711">
            <w:pPr>
              <w:contextualSpacing/>
            </w:pPr>
            <w:r w:rsidRPr="00CF3607">
              <w:t>Financial Plan submitted to Welsh Government 30</w:t>
            </w:r>
            <w:r w:rsidRPr="00CF3607">
              <w:rPr>
                <w:vertAlign w:val="superscript"/>
              </w:rPr>
              <w:t>th</w:t>
            </w:r>
            <w:r w:rsidRPr="00CF3607">
              <w:t xml:space="preserve"> June to deliver financial balance over the three-year period 2022-2025.</w:t>
            </w:r>
          </w:p>
          <w:p w14:paraId="36C6D457" w14:textId="77777777" w:rsidR="00DC23BB" w:rsidRDefault="00DC23BB" w:rsidP="00F67711">
            <w:pPr>
              <w:contextualSpacing/>
            </w:pPr>
            <w:r w:rsidRPr="00515188">
              <w:rPr>
                <w:color w:val="FF0000"/>
              </w:rPr>
              <w:t>An additional Performance Review Meeting is now taking place with CB Teams to focus on Financial Performance</w:t>
            </w:r>
          </w:p>
        </w:tc>
      </w:tr>
      <w:tr w:rsidR="00DC23BB" w14:paraId="36A5D675" w14:textId="77777777" w:rsidTr="00F67711">
        <w:tc>
          <w:tcPr>
            <w:tcW w:w="2342" w:type="dxa"/>
            <w:tcBorders>
              <w:right w:val="nil"/>
            </w:tcBorders>
          </w:tcPr>
          <w:p w14:paraId="454D8146" w14:textId="77777777" w:rsidR="00DC23BB" w:rsidRPr="00B838A9" w:rsidRDefault="00DC23BB" w:rsidP="00F67711">
            <w:pPr>
              <w:rPr>
                <w:b/>
              </w:rPr>
            </w:pPr>
            <w:r w:rsidRPr="00B838A9">
              <w:rPr>
                <w:b/>
              </w:rPr>
              <w:t>Current Assurances</w:t>
            </w:r>
          </w:p>
        </w:tc>
        <w:tc>
          <w:tcPr>
            <w:tcW w:w="8006" w:type="dxa"/>
            <w:gridSpan w:val="5"/>
            <w:tcBorders>
              <w:left w:val="nil"/>
            </w:tcBorders>
          </w:tcPr>
          <w:p w14:paraId="4965352B" w14:textId="77777777" w:rsidR="00DC23BB" w:rsidRPr="0073561B" w:rsidRDefault="00DC23BB" w:rsidP="00F67711">
            <w:pPr>
              <w:contextualSpacing/>
              <w:rPr>
                <w:vertAlign w:val="superscript"/>
              </w:rPr>
            </w:pPr>
            <w:r>
              <w:t>The financial position is reviewed by the Finance Committee which meets monthly and reports into the Board</w:t>
            </w:r>
            <w:r w:rsidRPr="0073561B">
              <w:rPr>
                <w:color w:val="FFC000"/>
                <w:vertAlign w:val="superscript"/>
              </w:rPr>
              <w:t xml:space="preserve"> </w:t>
            </w:r>
            <w:r w:rsidRPr="00CF3607">
              <w:rPr>
                <w:color w:val="FF0000"/>
                <w:vertAlign w:val="superscript"/>
              </w:rPr>
              <w:t>(1)</w:t>
            </w:r>
          </w:p>
          <w:p w14:paraId="4AB58B30" w14:textId="77777777" w:rsidR="00DC23BB" w:rsidRDefault="00DC23BB" w:rsidP="00F67711">
            <w:pPr>
              <w:rPr>
                <w:color w:val="FF0000"/>
                <w:vertAlign w:val="superscript"/>
              </w:rPr>
            </w:pPr>
            <w:r>
              <w:t xml:space="preserve">Financial performance is a standing agenda item monthly on Management Executives Meeting </w:t>
            </w:r>
            <w:r w:rsidRPr="0073561B">
              <w:rPr>
                <w:color w:val="FF0000"/>
                <w:vertAlign w:val="superscript"/>
              </w:rPr>
              <w:t>(1)</w:t>
            </w:r>
          </w:p>
          <w:p w14:paraId="31A97EBD" w14:textId="77777777" w:rsidR="00DC23BB" w:rsidRPr="00AF1250" w:rsidRDefault="00DC23BB" w:rsidP="00F67711">
            <w:pPr>
              <w:rPr>
                <w:color w:val="FF0000"/>
                <w:vertAlign w:val="superscript"/>
              </w:rPr>
            </w:pPr>
            <w:r w:rsidRPr="007907CD">
              <w:rPr>
                <w:rFonts w:cstheme="minorHAnsi"/>
              </w:rPr>
              <w:t xml:space="preserve">Financial performance is monitored by the Management Executive </w:t>
            </w:r>
            <w:r w:rsidRPr="00B73A15">
              <w:rPr>
                <w:rFonts w:cstheme="minorHAnsi"/>
                <w:color w:val="FF0000"/>
                <w:vertAlign w:val="superscript"/>
              </w:rPr>
              <w:t>(1)</w:t>
            </w:r>
            <w:r>
              <w:t xml:space="preserve">. </w:t>
            </w:r>
          </w:p>
          <w:p w14:paraId="4E6FEB61" w14:textId="77777777" w:rsidR="00DC23BB" w:rsidRPr="0073561B" w:rsidRDefault="00DC23BB" w:rsidP="00F67711">
            <w:pPr>
              <w:pStyle w:val="IMTPBullet"/>
              <w:numPr>
                <w:ilvl w:val="0"/>
                <w:numId w:val="0"/>
              </w:numPr>
              <w:rPr>
                <w:rFonts w:asciiTheme="minorHAnsi" w:hAnsiTheme="minorHAnsi" w:cstheme="minorHAnsi"/>
                <w:sz w:val="22"/>
                <w:szCs w:val="22"/>
                <w:vertAlign w:val="superscript"/>
              </w:rPr>
            </w:pPr>
            <w:r w:rsidRPr="0073561B">
              <w:rPr>
                <w:rFonts w:asciiTheme="minorHAnsi" w:hAnsiTheme="minorHAnsi" w:cstheme="minorHAnsi"/>
                <w:sz w:val="22"/>
                <w:szCs w:val="22"/>
              </w:rPr>
              <w:t xml:space="preserve">Finance report presented to every Finance Committee Meeting highlighting progress against mitigating financial risks </w:t>
            </w:r>
            <w:r w:rsidRPr="00CF3607">
              <w:rPr>
                <w:rFonts w:asciiTheme="minorHAnsi" w:hAnsiTheme="minorHAnsi" w:cstheme="minorHAnsi"/>
                <w:color w:val="FF0000"/>
                <w:sz w:val="22"/>
                <w:szCs w:val="22"/>
                <w:vertAlign w:val="superscript"/>
              </w:rPr>
              <w:t>(1)</w:t>
            </w:r>
            <w:r w:rsidRPr="00CF3607">
              <w:rPr>
                <w:rFonts w:asciiTheme="minorHAnsi" w:hAnsiTheme="minorHAnsi" w:cstheme="minorHAnsi"/>
                <w:color w:val="FF0000"/>
                <w:sz w:val="22"/>
                <w:szCs w:val="22"/>
              </w:rPr>
              <w:t>.</w:t>
            </w:r>
          </w:p>
        </w:tc>
      </w:tr>
      <w:tr w:rsidR="00DC23BB" w14:paraId="19966813" w14:textId="77777777" w:rsidTr="00F67711">
        <w:tc>
          <w:tcPr>
            <w:tcW w:w="2342" w:type="dxa"/>
            <w:tcBorders>
              <w:bottom w:val="single" w:sz="4" w:space="0" w:color="auto"/>
            </w:tcBorders>
          </w:tcPr>
          <w:p w14:paraId="132127C4" w14:textId="77777777" w:rsidR="00DC23BB" w:rsidRPr="002F3E6E" w:rsidRDefault="00DC23BB" w:rsidP="00F67711">
            <w:pPr>
              <w:rPr>
                <w:b/>
              </w:rPr>
            </w:pPr>
            <w:r w:rsidRPr="002F3E6E">
              <w:rPr>
                <w:b/>
              </w:rPr>
              <w:t>Impact Score: 5</w:t>
            </w:r>
          </w:p>
        </w:tc>
        <w:tc>
          <w:tcPr>
            <w:tcW w:w="2591" w:type="dxa"/>
          </w:tcPr>
          <w:p w14:paraId="79FF34D6" w14:textId="77777777" w:rsidR="00DC23BB" w:rsidRDefault="00DC23BB" w:rsidP="00F67711">
            <w:r>
              <w:t xml:space="preserve">Likelihood Score: </w:t>
            </w:r>
            <w:r w:rsidRPr="00E730BF">
              <w:rPr>
                <w:color w:val="FF0000"/>
              </w:rPr>
              <w:t>4</w:t>
            </w:r>
          </w:p>
        </w:tc>
        <w:tc>
          <w:tcPr>
            <w:tcW w:w="2376" w:type="dxa"/>
            <w:gridSpan w:val="2"/>
          </w:tcPr>
          <w:p w14:paraId="4E9ADD25" w14:textId="77777777" w:rsidR="00DC23BB" w:rsidRPr="002F3E6E" w:rsidRDefault="00DC23BB" w:rsidP="00F67711">
            <w:pPr>
              <w:rPr>
                <w:b/>
              </w:rPr>
            </w:pPr>
            <w:r w:rsidRPr="002F3E6E">
              <w:rPr>
                <w:b/>
              </w:rPr>
              <w:t>Net Risk Score:</w:t>
            </w:r>
          </w:p>
        </w:tc>
        <w:tc>
          <w:tcPr>
            <w:tcW w:w="3039" w:type="dxa"/>
            <w:gridSpan w:val="2"/>
            <w:shd w:val="clear" w:color="auto" w:fill="FF0000"/>
          </w:tcPr>
          <w:p w14:paraId="2622A165" w14:textId="77777777" w:rsidR="00DC23BB" w:rsidRPr="00B36C9E" w:rsidRDefault="00DC23BB" w:rsidP="00F67711">
            <w:pPr>
              <w:rPr>
                <w:b/>
              </w:rPr>
            </w:pPr>
            <w:r>
              <w:rPr>
                <w:b/>
              </w:rPr>
              <w:t>20</w:t>
            </w:r>
            <w:r w:rsidRPr="00B36C9E">
              <w:rPr>
                <w:b/>
              </w:rPr>
              <w:t xml:space="preserve"> (</w:t>
            </w:r>
            <w:r>
              <w:rPr>
                <w:b/>
              </w:rPr>
              <w:t>Extreme</w:t>
            </w:r>
            <w:r w:rsidRPr="00B36C9E">
              <w:rPr>
                <w:b/>
              </w:rPr>
              <w:t>)</w:t>
            </w:r>
          </w:p>
        </w:tc>
      </w:tr>
      <w:tr w:rsidR="00DC23BB" w14:paraId="6FB2DC02" w14:textId="77777777" w:rsidTr="00F67711">
        <w:tc>
          <w:tcPr>
            <w:tcW w:w="2342" w:type="dxa"/>
            <w:tcBorders>
              <w:bottom w:val="single" w:sz="4" w:space="0" w:color="auto"/>
              <w:right w:val="nil"/>
            </w:tcBorders>
          </w:tcPr>
          <w:p w14:paraId="3A236636" w14:textId="77777777" w:rsidR="00DC23BB" w:rsidRPr="00B838A9" w:rsidRDefault="00DC23BB" w:rsidP="00F67711">
            <w:pPr>
              <w:rPr>
                <w:b/>
              </w:rPr>
            </w:pPr>
            <w:r w:rsidRPr="00B838A9">
              <w:rPr>
                <w:b/>
              </w:rPr>
              <w:t>Gap in Controls</w:t>
            </w:r>
          </w:p>
        </w:tc>
        <w:tc>
          <w:tcPr>
            <w:tcW w:w="8006" w:type="dxa"/>
            <w:gridSpan w:val="5"/>
            <w:tcBorders>
              <w:left w:val="nil"/>
            </w:tcBorders>
          </w:tcPr>
          <w:p w14:paraId="7B150021" w14:textId="77777777" w:rsidR="00DC23BB" w:rsidRDefault="00DC23BB" w:rsidP="00F67711">
            <w:r>
              <w:t>No gaps currently identified.</w:t>
            </w:r>
          </w:p>
        </w:tc>
      </w:tr>
      <w:tr w:rsidR="00DC23BB" w14:paraId="57926B96" w14:textId="77777777" w:rsidTr="00F67711">
        <w:tc>
          <w:tcPr>
            <w:tcW w:w="2342" w:type="dxa"/>
            <w:tcBorders>
              <w:bottom w:val="single" w:sz="4" w:space="0" w:color="auto"/>
              <w:right w:val="nil"/>
            </w:tcBorders>
          </w:tcPr>
          <w:p w14:paraId="3BAF39D4" w14:textId="77777777" w:rsidR="00DC23BB" w:rsidRPr="00B838A9" w:rsidRDefault="00DC23BB" w:rsidP="00F67711">
            <w:pPr>
              <w:rPr>
                <w:b/>
              </w:rPr>
            </w:pPr>
            <w:r w:rsidRPr="00B838A9">
              <w:rPr>
                <w:b/>
              </w:rPr>
              <w:t>Gap in Assurances</w:t>
            </w:r>
          </w:p>
        </w:tc>
        <w:tc>
          <w:tcPr>
            <w:tcW w:w="8006" w:type="dxa"/>
            <w:gridSpan w:val="5"/>
            <w:tcBorders>
              <w:left w:val="nil"/>
            </w:tcBorders>
          </w:tcPr>
          <w:p w14:paraId="4C4A52A8" w14:textId="77777777" w:rsidR="00DC23BB" w:rsidRPr="00AD7293" w:rsidRDefault="00DC23BB" w:rsidP="00F67711">
            <w:pPr>
              <w:contextualSpacing/>
            </w:pPr>
            <w:r w:rsidRPr="00AD7293">
              <w:t>To confirm COVID 19 and exceptional funding assumptions with Welsh Government for response and recovery.</w:t>
            </w:r>
          </w:p>
          <w:p w14:paraId="5A51CC4C" w14:textId="77777777" w:rsidR="00DC23BB" w:rsidRPr="00AD7293" w:rsidRDefault="00DC23BB" w:rsidP="00F67711">
            <w:pPr>
              <w:contextualSpacing/>
            </w:pPr>
            <w:r w:rsidRPr="00AD7293">
              <w:t>Certainty of COVID 19 expenditure and the management of non COVID 19 operational pressures.</w:t>
            </w:r>
          </w:p>
          <w:p w14:paraId="0F177493" w14:textId="77777777" w:rsidR="00DC23BB" w:rsidRPr="00AD7293" w:rsidRDefault="00DC23BB" w:rsidP="00F67711">
            <w:pPr>
              <w:contextualSpacing/>
            </w:pPr>
            <w:r w:rsidRPr="00AD7293">
              <w:t xml:space="preserve">The financial plan 2022/23 does not achieve overall financial balance during the financial year. </w:t>
            </w:r>
          </w:p>
          <w:p w14:paraId="11DFF3A3" w14:textId="77777777" w:rsidR="00DC23BB" w:rsidRPr="00AD7293" w:rsidRDefault="00DC23BB" w:rsidP="00F67711">
            <w:pPr>
              <w:contextualSpacing/>
            </w:pPr>
            <w:r w:rsidRPr="00AD7293">
              <w:t>Our current forecast outturn does not match our financial plan for 2022/23.</w:t>
            </w:r>
          </w:p>
        </w:tc>
      </w:tr>
      <w:tr w:rsidR="00DC23BB" w:rsidRPr="00F2234B" w14:paraId="188B0091" w14:textId="77777777" w:rsidTr="00F67711">
        <w:tc>
          <w:tcPr>
            <w:tcW w:w="2342" w:type="dxa"/>
            <w:tcBorders>
              <w:right w:val="nil"/>
            </w:tcBorders>
            <w:shd w:val="clear" w:color="auto" w:fill="0070C0"/>
          </w:tcPr>
          <w:p w14:paraId="27363C40" w14:textId="77777777" w:rsidR="00DC23BB" w:rsidRPr="00F2234B" w:rsidRDefault="00DC23BB" w:rsidP="00F67711">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0070C0"/>
          </w:tcPr>
          <w:p w14:paraId="66B22629" w14:textId="77777777" w:rsidR="00DC23BB" w:rsidRPr="00F2234B" w:rsidRDefault="00DC23BB" w:rsidP="00F67711">
            <w:pPr>
              <w:rPr>
                <w:color w:val="FFFFFF" w:themeColor="background1"/>
              </w:rPr>
            </w:pPr>
          </w:p>
        </w:tc>
        <w:tc>
          <w:tcPr>
            <w:tcW w:w="1491" w:type="dxa"/>
            <w:shd w:val="clear" w:color="auto" w:fill="0070C0"/>
          </w:tcPr>
          <w:p w14:paraId="5B6ED49A" w14:textId="77777777" w:rsidR="00DC23BB" w:rsidRPr="00F2234B" w:rsidRDefault="00DC23BB" w:rsidP="00F67711">
            <w:pPr>
              <w:rPr>
                <w:b/>
                <w:color w:val="FFFFFF" w:themeColor="background1"/>
              </w:rPr>
            </w:pPr>
            <w:r w:rsidRPr="00F2234B">
              <w:rPr>
                <w:b/>
                <w:color w:val="FFFFFF" w:themeColor="background1"/>
              </w:rPr>
              <w:t>Lead</w:t>
            </w:r>
          </w:p>
        </w:tc>
        <w:tc>
          <w:tcPr>
            <w:tcW w:w="1350" w:type="dxa"/>
            <w:gridSpan w:val="2"/>
            <w:shd w:val="clear" w:color="auto" w:fill="0070C0"/>
          </w:tcPr>
          <w:p w14:paraId="45DEEC64" w14:textId="77777777" w:rsidR="00DC23BB" w:rsidRPr="00F2234B" w:rsidRDefault="00DC23BB" w:rsidP="00F67711">
            <w:pPr>
              <w:rPr>
                <w:b/>
                <w:color w:val="FFFFFF" w:themeColor="background1"/>
              </w:rPr>
            </w:pPr>
            <w:r w:rsidRPr="00F2234B">
              <w:rPr>
                <w:b/>
                <w:color w:val="FFFFFF" w:themeColor="background1"/>
              </w:rPr>
              <w:t>By when</w:t>
            </w:r>
          </w:p>
        </w:tc>
        <w:tc>
          <w:tcPr>
            <w:tcW w:w="2574" w:type="dxa"/>
            <w:shd w:val="clear" w:color="auto" w:fill="0070C0"/>
          </w:tcPr>
          <w:p w14:paraId="141F8701" w14:textId="77777777" w:rsidR="00DC23BB" w:rsidRPr="00F2234B" w:rsidRDefault="00DC23BB" w:rsidP="00F67711">
            <w:pPr>
              <w:rPr>
                <w:b/>
                <w:color w:val="FFFFFF" w:themeColor="background1"/>
              </w:rPr>
            </w:pPr>
            <w:r w:rsidRPr="00F2234B">
              <w:rPr>
                <w:b/>
                <w:color w:val="FFFFFF" w:themeColor="background1"/>
              </w:rPr>
              <w:t xml:space="preserve">Update </w:t>
            </w:r>
            <w:r>
              <w:rPr>
                <w:b/>
                <w:color w:val="FFFFFF" w:themeColor="background1"/>
              </w:rPr>
              <w:t>since November 22</w:t>
            </w:r>
          </w:p>
        </w:tc>
      </w:tr>
      <w:tr w:rsidR="00DC23BB" w:rsidRPr="00AD7293" w14:paraId="69BEE792" w14:textId="77777777" w:rsidTr="00F67711">
        <w:tc>
          <w:tcPr>
            <w:tcW w:w="4933" w:type="dxa"/>
            <w:gridSpan w:val="2"/>
          </w:tcPr>
          <w:p w14:paraId="27A16DEE" w14:textId="77777777" w:rsidR="00DC23BB" w:rsidRPr="00AD7293" w:rsidRDefault="00DC23BB" w:rsidP="003203BF">
            <w:pPr>
              <w:pStyle w:val="ListParagraph"/>
              <w:numPr>
                <w:ilvl w:val="0"/>
                <w:numId w:val="42"/>
              </w:numPr>
            </w:pPr>
            <w:r w:rsidRPr="00AD7293">
              <w:t>Continue to work with Welsh Government to manage our recovery and COVID 19 response as well as exceptional cost pressures.</w:t>
            </w:r>
          </w:p>
          <w:p w14:paraId="7703003A" w14:textId="77777777" w:rsidR="00DC23BB" w:rsidRPr="00AD7293" w:rsidRDefault="00DC23BB" w:rsidP="00F67711">
            <w:pPr>
              <w:pStyle w:val="ListParagraph"/>
            </w:pPr>
          </w:p>
        </w:tc>
        <w:tc>
          <w:tcPr>
            <w:tcW w:w="1491" w:type="dxa"/>
          </w:tcPr>
          <w:p w14:paraId="492C96D3" w14:textId="77777777" w:rsidR="00DC23BB" w:rsidRPr="00AD7293" w:rsidRDefault="00DC23BB" w:rsidP="00F67711">
            <w:r w:rsidRPr="00AD7293">
              <w:t>Catherine Phillips</w:t>
            </w:r>
          </w:p>
        </w:tc>
        <w:tc>
          <w:tcPr>
            <w:tcW w:w="1350" w:type="dxa"/>
            <w:gridSpan w:val="2"/>
          </w:tcPr>
          <w:p w14:paraId="4EA2E9E7" w14:textId="77777777" w:rsidR="00DC23BB" w:rsidRPr="00AD7293" w:rsidRDefault="00DC23BB" w:rsidP="00F67711">
            <w:r>
              <w:t>31/03/23</w:t>
            </w:r>
          </w:p>
        </w:tc>
        <w:tc>
          <w:tcPr>
            <w:tcW w:w="2574" w:type="dxa"/>
          </w:tcPr>
          <w:p w14:paraId="5AF4272C" w14:textId="77777777" w:rsidR="00DC23BB" w:rsidRDefault="00DC23BB" w:rsidP="00F67711">
            <w:pPr>
              <w:pStyle w:val="ListParagraph"/>
              <w:ind w:left="0"/>
            </w:pPr>
            <w:r w:rsidRPr="00AD7293">
              <w:t>This continues to take place to understand resources which will be made available to the Health Board in 2022/23.</w:t>
            </w:r>
          </w:p>
          <w:p w14:paraId="638F9E2C" w14:textId="77777777" w:rsidR="00DC23BB" w:rsidRDefault="00DC23BB" w:rsidP="00F67711">
            <w:pPr>
              <w:pStyle w:val="ListParagraph"/>
              <w:ind w:left="0"/>
            </w:pPr>
          </w:p>
          <w:p w14:paraId="17B3DA00" w14:textId="77777777" w:rsidR="00DC23BB" w:rsidRPr="00AD7293" w:rsidRDefault="00DC23BB" w:rsidP="00F67711">
            <w:pPr>
              <w:pStyle w:val="ListParagraph"/>
              <w:ind w:left="0"/>
            </w:pPr>
          </w:p>
        </w:tc>
      </w:tr>
      <w:tr w:rsidR="00DC23BB" w:rsidRPr="00515188" w14:paraId="51B75054" w14:textId="77777777" w:rsidTr="00F67711">
        <w:tc>
          <w:tcPr>
            <w:tcW w:w="4933" w:type="dxa"/>
            <w:gridSpan w:val="2"/>
          </w:tcPr>
          <w:p w14:paraId="5BC6C75F" w14:textId="77777777" w:rsidR="00DC23BB" w:rsidRPr="00515188" w:rsidRDefault="00DC23BB" w:rsidP="003203BF">
            <w:pPr>
              <w:pStyle w:val="ListParagraph"/>
              <w:numPr>
                <w:ilvl w:val="0"/>
                <w:numId w:val="42"/>
              </w:numPr>
              <w:rPr>
                <w:color w:val="FF0000"/>
              </w:rPr>
            </w:pPr>
            <w:r w:rsidRPr="00515188">
              <w:rPr>
                <w:color w:val="FF0000"/>
              </w:rPr>
              <w:t xml:space="preserve">Allocation letter has been received from Welsh Government and impact upon financial performance is being developed </w:t>
            </w:r>
          </w:p>
        </w:tc>
        <w:tc>
          <w:tcPr>
            <w:tcW w:w="1491" w:type="dxa"/>
          </w:tcPr>
          <w:p w14:paraId="73DB6099" w14:textId="77777777" w:rsidR="00DC23BB" w:rsidRPr="00515188" w:rsidRDefault="00DC23BB" w:rsidP="00F67711">
            <w:pPr>
              <w:rPr>
                <w:color w:val="FF0000"/>
              </w:rPr>
            </w:pPr>
            <w:r w:rsidRPr="00515188">
              <w:rPr>
                <w:color w:val="FF0000"/>
              </w:rPr>
              <w:t>Catherine Phillips</w:t>
            </w:r>
          </w:p>
        </w:tc>
        <w:tc>
          <w:tcPr>
            <w:tcW w:w="1350" w:type="dxa"/>
            <w:gridSpan w:val="2"/>
          </w:tcPr>
          <w:p w14:paraId="4215CCA9" w14:textId="77777777" w:rsidR="00DC23BB" w:rsidRPr="00515188" w:rsidRDefault="00DC23BB" w:rsidP="00F67711">
            <w:pPr>
              <w:rPr>
                <w:color w:val="FF0000"/>
              </w:rPr>
            </w:pPr>
            <w:r w:rsidRPr="00515188">
              <w:rPr>
                <w:color w:val="FF0000"/>
              </w:rPr>
              <w:t>31/03/23</w:t>
            </w:r>
          </w:p>
        </w:tc>
        <w:tc>
          <w:tcPr>
            <w:tcW w:w="2574" w:type="dxa"/>
          </w:tcPr>
          <w:p w14:paraId="59594BA1" w14:textId="77777777" w:rsidR="00DC23BB" w:rsidRPr="00515188" w:rsidRDefault="00DC23BB" w:rsidP="00F67711">
            <w:pPr>
              <w:pStyle w:val="ListParagraph"/>
              <w:ind w:left="0"/>
              <w:rPr>
                <w:color w:val="FF0000"/>
              </w:rPr>
            </w:pPr>
            <w:r w:rsidRPr="00515188">
              <w:rPr>
                <w:color w:val="FF0000"/>
              </w:rPr>
              <w:t>Board to be advised during Q</w:t>
            </w:r>
            <w:r>
              <w:rPr>
                <w:color w:val="FF0000"/>
              </w:rPr>
              <w:t>4</w:t>
            </w:r>
            <w:r w:rsidRPr="00515188">
              <w:rPr>
                <w:color w:val="FF0000"/>
              </w:rPr>
              <w:t xml:space="preserve"> of the actions </w:t>
            </w:r>
            <w:r w:rsidRPr="00515188">
              <w:rPr>
                <w:color w:val="FF0000"/>
              </w:rPr>
              <w:lastRenderedPageBreak/>
              <w:t>and implications of receipt of allocation letter</w:t>
            </w:r>
          </w:p>
        </w:tc>
      </w:tr>
      <w:tr w:rsidR="00DC23BB" w:rsidRPr="00AD7293" w14:paraId="1C746DEC" w14:textId="77777777" w:rsidTr="00F67711">
        <w:tc>
          <w:tcPr>
            <w:tcW w:w="4933" w:type="dxa"/>
            <w:gridSpan w:val="2"/>
          </w:tcPr>
          <w:p w14:paraId="0091957D" w14:textId="77777777" w:rsidR="00DC23BB" w:rsidRDefault="00DC23BB" w:rsidP="003203BF">
            <w:pPr>
              <w:pStyle w:val="ListParagraph"/>
              <w:numPr>
                <w:ilvl w:val="0"/>
                <w:numId w:val="42"/>
              </w:numPr>
            </w:pPr>
            <w:r w:rsidRPr="00AD7293">
              <w:lastRenderedPageBreak/>
              <w:t>To monitor and control additional expenditure and financial performance to ensure that the year-end forecast is in line with financial plan 2022/23</w:t>
            </w:r>
          </w:p>
          <w:p w14:paraId="6C209042" w14:textId="77777777" w:rsidR="00DC23BB" w:rsidRPr="00AD7293" w:rsidRDefault="00DC23BB" w:rsidP="00F67711"/>
        </w:tc>
        <w:tc>
          <w:tcPr>
            <w:tcW w:w="1491" w:type="dxa"/>
          </w:tcPr>
          <w:p w14:paraId="384B287E" w14:textId="77777777" w:rsidR="00DC23BB" w:rsidRPr="00AD7293" w:rsidRDefault="00DC23BB" w:rsidP="00F67711">
            <w:r w:rsidRPr="00AD7293">
              <w:t>Catherine Phillips</w:t>
            </w:r>
          </w:p>
        </w:tc>
        <w:tc>
          <w:tcPr>
            <w:tcW w:w="1350" w:type="dxa"/>
            <w:gridSpan w:val="2"/>
          </w:tcPr>
          <w:p w14:paraId="365D3A2C" w14:textId="77777777" w:rsidR="00DC23BB" w:rsidRPr="00AD7293" w:rsidRDefault="00DC23BB" w:rsidP="00F67711">
            <w:r>
              <w:t>31/03/23</w:t>
            </w:r>
          </w:p>
        </w:tc>
        <w:tc>
          <w:tcPr>
            <w:tcW w:w="2574" w:type="dxa"/>
          </w:tcPr>
          <w:p w14:paraId="318D8001" w14:textId="77777777" w:rsidR="00DC23BB" w:rsidRPr="00AD7293" w:rsidRDefault="00DC23BB" w:rsidP="00F67711">
            <w:r w:rsidRPr="00D046D6">
              <w:rPr>
                <w:color w:val="FF0000"/>
              </w:rPr>
              <w:t>The Board has approved the financial out</w:t>
            </w:r>
            <w:r>
              <w:rPr>
                <w:color w:val="FF0000"/>
              </w:rPr>
              <w:t>t</w:t>
            </w:r>
            <w:r w:rsidRPr="00D046D6">
              <w:rPr>
                <w:color w:val="FF0000"/>
              </w:rPr>
              <w:t>urn pos</w:t>
            </w:r>
            <w:r>
              <w:rPr>
                <w:color w:val="FF0000"/>
              </w:rPr>
              <w:t>i</w:t>
            </w:r>
            <w:r w:rsidRPr="00D046D6">
              <w:rPr>
                <w:color w:val="FF0000"/>
              </w:rPr>
              <w:t xml:space="preserve">tion to £26.9 in November </w:t>
            </w:r>
            <w:r>
              <w:rPr>
                <w:color w:val="FF0000"/>
              </w:rPr>
              <w:t xml:space="preserve">2022.  </w:t>
            </w:r>
            <w:r w:rsidRPr="00D046D6">
              <w:rPr>
                <w:color w:val="FF0000"/>
              </w:rPr>
              <w:t xml:space="preserve"> </w:t>
            </w:r>
            <w:r>
              <w:rPr>
                <w:color w:val="FF0000"/>
              </w:rPr>
              <w:t>The Health Board</w:t>
            </w:r>
            <w:r w:rsidRPr="00D046D6">
              <w:rPr>
                <w:color w:val="FF0000"/>
              </w:rPr>
              <w:t xml:space="preserve"> cons</w:t>
            </w:r>
            <w:r>
              <w:rPr>
                <w:color w:val="FF0000"/>
              </w:rPr>
              <w:t>iders</w:t>
            </w:r>
            <w:r w:rsidRPr="00D046D6">
              <w:rPr>
                <w:color w:val="FF0000"/>
              </w:rPr>
              <w:t xml:space="preserve"> that it will meet </w:t>
            </w:r>
            <w:r>
              <w:rPr>
                <w:color w:val="FF0000"/>
              </w:rPr>
              <w:t>the revised outturn position</w:t>
            </w:r>
            <w:r w:rsidRPr="00D046D6">
              <w:rPr>
                <w:color w:val="FF0000"/>
              </w:rPr>
              <w:t>.</w:t>
            </w:r>
          </w:p>
        </w:tc>
      </w:tr>
      <w:tr w:rsidR="00DC23BB" w:rsidRPr="00CF3607" w14:paraId="061DEC70" w14:textId="77777777" w:rsidTr="00F67711">
        <w:tc>
          <w:tcPr>
            <w:tcW w:w="4933" w:type="dxa"/>
            <w:gridSpan w:val="2"/>
          </w:tcPr>
          <w:p w14:paraId="39A9BC1E" w14:textId="77777777" w:rsidR="00DC23BB" w:rsidRPr="00CF3607" w:rsidRDefault="00DC23BB" w:rsidP="003203BF">
            <w:pPr>
              <w:pStyle w:val="ListParagraph"/>
              <w:numPr>
                <w:ilvl w:val="0"/>
                <w:numId w:val="42"/>
              </w:numPr>
              <w:spacing w:after="200"/>
            </w:pPr>
            <w:r w:rsidRPr="00CF3607">
              <w:t xml:space="preserve">To understand the impact of responding to the Covid 19 pandemic has had on the organisations underlying position.   To deliver on our savings plan recurrently </w:t>
            </w:r>
          </w:p>
        </w:tc>
        <w:tc>
          <w:tcPr>
            <w:tcW w:w="1491" w:type="dxa"/>
          </w:tcPr>
          <w:p w14:paraId="3FA2AC61" w14:textId="77777777" w:rsidR="00DC23BB" w:rsidRPr="00CF3607" w:rsidRDefault="00DC23BB" w:rsidP="00F67711">
            <w:r>
              <w:t>Paul Bostock</w:t>
            </w:r>
          </w:p>
        </w:tc>
        <w:tc>
          <w:tcPr>
            <w:tcW w:w="1350" w:type="dxa"/>
            <w:gridSpan w:val="2"/>
          </w:tcPr>
          <w:p w14:paraId="5EBBEB24" w14:textId="77777777" w:rsidR="00DC23BB" w:rsidRPr="00CF3607" w:rsidRDefault="00DC23BB" w:rsidP="00F67711">
            <w:r>
              <w:t>31/03/23</w:t>
            </w:r>
          </w:p>
        </w:tc>
        <w:tc>
          <w:tcPr>
            <w:tcW w:w="2574" w:type="dxa"/>
          </w:tcPr>
          <w:p w14:paraId="6A389F1D" w14:textId="77777777" w:rsidR="00DC23BB" w:rsidRPr="00187214" w:rsidRDefault="00DC23BB" w:rsidP="00F67711">
            <w:r w:rsidRPr="00187214">
              <w:t>COVID response and recovery costs are being reviewed for plans to sustain in line with Service need.</w:t>
            </w:r>
          </w:p>
          <w:p w14:paraId="193D0FFA" w14:textId="77777777" w:rsidR="00DC23BB" w:rsidRDefault="00DC23BB" w:rsidP="00F67711">
            <w:r w:rsidRPr="00187214">
              <w:t>Savings are being managed and monitored with Clinical Boards.</w:t>
            </w:r>
          </w:p>
          <w:p w14:paraId="569AA7A3" w14:textId="77777777" w:rsidR="00DC23BB" w:rsidRPr="00CF3607" w:rsidRDefault="00DC23BB" w:rsidP="00F67711">
            <w:r>
              <w:t>An additional Performance Review Meeting is now taking place with CB Teams to focus on Financial Performance</w:t>
            </w:r>
          </w:p>
        </w:tc>
      </w:tr>
      <w:tr w:rsidR="00DC23BB" w14:paraId="6265B9FB" w14:textId="77777777" w:rsidTr="00F67711">
        <w:tc>
          <w:tcPr>
            <w:tcW w:w="2342" w:type="dxa"/>
            <w:tcBorders>
              <w:bottom w:val="single" w:sz="4" w:space="0" w:color="auto"/>
            </w:tcBorders>
          </w:tcPr>
          <w:p w14:paraId="45043E75" w14:textId="77777777" w:rsidR="00DC23BB" w:rsidRPr="00341EAB" w:rsidRDefault="00DC23BB" w:rsidP="00F67711">
            <w:r>
              <w:t>Impact Score: 5</w:t>
            </w:r>
          </w:p>
        </w:tc>
        <w:tc>
          <w:tcPr>
            <w:tcW w:w="2591" w:type="dxa"/>
            <w:tcBorders>
              <w:bottom w:val="single" w:sz="4" w:space="0" w:color="auto"/>
            </w:tcBorders>
          </w:tcPr>
          <w:p w14:paraId="4EDCEA11" w14:textId="77777777" w:rsidR="00DC23BB" w:rsidRDefault="00DC23BB" w:rsidP="00F67711">
            <w:r>
              <w:t>Likelihood Score:1</w:t>
            </w:r>
          </w:p>
        </w:tc>
        <w:tc>
          <w:tcPr>
            <w:tcW w:w="2376" w:type="dxa"/>
            <w:gridSpan w:val="2"/>
            <w:tcBorders>
              <w:bottom w:val="single" w:sz="4" w:space="0" w:color="auto"/>
            </w:tcBorders>
          </w:tcPr>
          <w:p w14:paraId="0C0C66AB" w14:textId="77777777" w:rsidR="00DC23BB" w:rsidRPr="002F3E6E" w:rsidRDefault="00DC23BB" w:rsidP="00F67711">
            <w:pPr>
              <w:rPr>
                <w:b/>
              </w:rPr>
            </w:pPr>
            <w:r w:rsidRPr="002F3E6E">
              <w:rPr>
                <w:b/>
              </w:rPr>
              <w:t>Target Risk Score:</w:t>
            </w:r>
          </w:p>
        </w:tc>
        <w:tc>
          <w:tcPr>
            <w:tcW w:w="3039" w:type="dxa"/>
            <w:gridSpan w:val="2"/>
            <w:shd w:val="clear" w:color="auto" w:fill="FFFF00"/>
          </w:tcPr>
          <w:p w14:paraId="52CB7574" w14:textId="77777777" w:rsidR="00DC23BB" w:rsidRPr="0051737D" w:rsidRDefault="00DC23BB" w:rsidP="003203BF">
            <w:pPr>
              <w:pStyle w:val="ListParagraph"/>
              <w:numPr>
                <w:ilvl w:val="0"/>
                <w:numId w:val="86"/>
              </w:numPr>
              <w:rPr>
                <w:b/>
              </w:rPr>
            </w:pPr>
            <w:r w:rsidRPr="0051737D">
              <w:rPr>
                <w:b/>
              </w:rPr>
              <w:t>(Moderate)</w:t>
            </w:r>
          </w:p>
        </w:tc>
      </w:tr>
    </w:tbl>
    <w:p w14:paraId="739CC007" w14:textId="77777777" w:rsidR="00DC23BB" w:rsidRDefault="00DC23BB" w:rsidP="00060F89"/>
    <w:p w14:paraId="5F7FB152" w14:textId="77777777" w:rsidR="00DC23BB" w:rsidRDefault="00DC23BB">
      <w:r>
        <w:br w:type="page"/>
      </w:r>
    </w:p>
    <w:p w14:paraId="40C27C78" w14:textId="77777777" w:rsidR="00357006" w:rsidRPr="008108A4" w:rsidRDefault="00357006" w:rsidP="003203BF">
      <w:pPr>
        <w:pStyle w:val="ListParagraph"/>
        <w:numPr>
          <w:ilvl w:val="0"/>
          <w:numId w:val="76"/>
        </w:numPr>
        <w:ind w:left="0" w:hanging="644"/>
      </w:pPr>
      <w:r w:rsidRPr="007E5EE6">
        <w:rPr>
          <w:b/>
        </w:rPr>
        <w:lastRenderedPageBreak/>
        <w:t>Digital Strategy and Roadmap – Director of Digital &amp; Health Intelligence (David Thomas)</w:t>
      </w:r>
    </w:p>
    <w:p w14:paraId="002DCDBB" w14:textId="77777777" w:rsidR="00357006" w:rsidRDefault="00357006" w:rsidP="00357006">
      <w:pPr>
        <w:ind w:left="-567"/>
      </w:pPr>
      <w:r>
        <w:t>CAV UHB board approved a five-year Digital Strategy in 2020 which set out the vision for supporting the organisation, from a digital and data perspective, for the period 2020-2025.  Development of the strategy was clinically led and was designed to support the UHB’s Shaping our Futures’ strategic programmes.  To realise the benefits contained with the accompanying roadmap, which sets out what we will do and when, requires significant additional investment to bring the organisation up to a level of digital maturity that can support our agreed strategic objectives.</w:t>
      </w:r>
    </w:p>
    <w:p w14:paraId="783A3301" w14:textId="77777777" w:rsidR="00357006" w:rsidRPr="00AE08FD" w:rsidRDefault="00357006" w:rsidP="00357006"/>
    <w:tbl>
      <w:tblPr>
        <w:tblStyle w:val="TableGrid"/>
        <w:tblW w:w="10348" w:type="dxa"/>
        <w:tblInd w:w="-459" w:type="dxa"/>
        <w:tblLook w:val="04A0" w:firstRow="1" w:lastRow="0" w:firstColumn="1" w:lastColumn="0" w:noHBand="0" w:noVBand="1"/>
      </w:tblPr>
      <w:tblGrid>
        <w:gridCol w:w="2358"/>
        <w:gridCol w:w="2605"/>
        <w:gridCol w:w="238"/>
        <w:gridCol w:w="1131"/>
        <w:gridCol w:w="938"/>
        <w:gridCol w:w="272"/>
        <w:gridCol w:w="2806"/>
      </w:tblGrid>
      <w:tr w:rsidR="00357006" w14:paraId="7598BB3F" w14:textId="77777777" w:rsidTr="00F67711">
        <w:tc>
          <w:tcPr>
            <w:tcW w:w="2358" w:type="dxa"/>
            <w:tcBorders>
              <w:bottom w:val="single" w:sz="4" w:space="0" w:color="auto"/>
              <w:right w:val="nil"/>
            </w:tcBorders>
          </w:tcPr>
          <w:p w14:paraId="6BC3B6C8" w14:textId="77777777" w:rsidR="00357006" w:rsidRDefault="00357006" w:rsidP="00F67711">
            <w:pPr>
              <w:rPr>
                <w:b/>
              </w:rPr>
            </w:pPr>
            <w:r w:rsidRPr="00B838A9">
              <w:rPr>
                <w:b/>
              </w:rPr>
              <w:t>Risk</w:t>
            </w:r>
          </w:p>
          <w:p w14:paraId="4E4803D4" w14:textId="77777777" w:rsidR="00357006" w:rsidRPr="00B838A9" w:rsidRDefault="00357006" w:rsidP="00F67711">
            <w:pPr>
              <w:rPr>
                <w:b/>
              </w:rPr>
            </w:pPr>
          </w:p>
        </w:tc>
        <w:tc>
          <w:tcPr>
            <w:tcW w:w="7990" w:type="dxa"/>
            <w:gridSpan w:val="6"/>
            <w:tcBorders>
              <w:left w:val="nil"/>
            </w:tcBorders>
          </w:tcPr>
          <w:p w14:paraId="3BC7A885" w14:textId="77777777" w:rsidR="00357006" w:rsidRDefault="00357006" w:rsidP="00F67711">
            <w:r>
              <w:t>There is a risk that the Digital Strategy and Roadmap will not be implemented, due to lack of resources, resulting in a deficit in infrastructure, applications and informatics capability.</w:t>
            </w:r>
          </w:p>
        </w:tc>
      </w:tr>
      <w:tr w:rsidR="00357006" w14:paraId="5D9803C1" w14:textId="77777777" w:rsidTr="00F67711">
        <w:tc>
          <w:tcPr>
            <w:tcW w:w="2358" w:type="dxa"/>
            <w:tcBorders>
              <w:bottom w:val="single" w:sz="4" w:space="0" w:color="auto"/>
              <w:right w:val="nil"/>
            </w:tcBorders>
          </w:tcPr>
          <w:p w14:paraId="7F546448" w14:textId="77777777" w:rsidR="00357006" w:rsidRPr="00B838A9" w:rsidRDefault="00357006" w:rsidP="00F67711">
            <w:pPr>
              <w:rPr>
                <w:b/>
              </w:rPr>
            </w:pPr>
            <w:r>
              <w:rPr>
                <w:b/>
              </w:rPr>
              <w:t xml:space="preserve">Date added:  </w:t>
            </w:r>
          </w:p>
        </w:tc>
        <w:tc>
          <w:tcPr>
            <w:tcW w:w="7990" w:type="dxa"/>
            <w:gridSpan w:val="6"/>
            <w:tcBorders>
              <w:left w:val="nil"/>
            </w:tcBorders>
          </w:tcPr>
          <w:p w14:paraId="63981CDC" w14:textId="77777777" w:rsidR="00357006" w:rsidRDefault="00357006" w:rsidP="00F67711">
            <w:r>
              <w:t xml:space="preserve">04.10.22 </w:t>
            </w:r>
            <w:r w:rsidRPr="009C074A">
              <w:rPr>
                <w:color w:val="FF0000"/>
              </w:rPr>
              <w:t>(updated 06.01.23)</w:t>
            </w:r>
          </w:p>
        </w:tc>
      </w:tr>
      <w:tr w:rsidR="00357006" w14:paraId="3EEBFF0C" w14:textId="77777777" w:rsidTr="00F67711">
        <w:tc>
          <w:tcPr>
            <w:tcW w:w="2358" w:type="dxa"/>
            <w:tcBorders>
              <w:bottom w:val="single" w:sz="4" w:space="0" w:color="auto"/>
              <w:right w:val="nil"/>
            </w:tcBorders>
          </w:tcPr>
          <w:p w14:paraId="2BD4E92B" w14:textId="77777777" w:rsidR="00357006" w:rsidRPr="00B838A9" w:rsidRDefault="00357006" w:rsidP="00F67711">
            <w:pPr>
              <w:rPr>
                <w:b/>
              </w:rPr>
            </w:pPr>
            <w:r w:rsidRPr="00B838A9">
              <w:rPr>
                <w:b/>
              </w:rPr>
              <w:t>Cause</w:t>
            </w:r>
          </w:p>
        </w:tc>
        <w:tc>
          <w:tcPr>
            <w:tcW w:w="7990" w:type="dxa"/>
            <w:gridSpan w:val="6"/>
            <w:tcBorders>
              <w:left w:val="nil"/>
            </w:tcBorders>
          </w:tcPr>
          <w:p w14:paraId="2201D93C" w14:textId="77777777" w:rsidR="00357006" w:rsidRDefault="00357006" w:rsidP="00F67711">
            <w:pPr>
              <w:jc w:val="both"/>
            </w:pPr>
            <w:r>
              <w:t>CAVUHB IT and digital services are known to have been historically underfunded resulting in a significant legacy deficit in infrastructure, applications and informatics capability that has built up over at least a decade (our PMS and the core module that sit on top for UEC, inpatients and outpatients were built c20 years ago). Colleagues need mobile, scalable, agile solutions which are unachievable whilst we are locked into legacy. There are some programmes and plans identified to rectify these issues however they are unachievable with the current resource allocation</w:t>
            </w:r>
          </w:p>
          <w:p w14:paraId="3BF798A1" w14:textId="77777777" w:rsidR="00357006" w:rsidRDefault="00357006" w:rsidP="00F67711"/>
          <w:p w14:paraId="24A73D6B" w14:textId="77777777" w:rsidR="00357006" w:rsidRDefault="00357006" w:rsidP="00F67711"/>
        </w:tc>
      </w:tr>
      <w:tr w:rsidR="00357006" w14:paraId="18D48EE0" w14:textId="77777777" w:rsidTr="00F67711">
        <w:tc>
          <w:tcPr>
            <w:tcW w:w="2358" w:type="dxa"/>
            <w:tcBorders>
              <w:right w:val="nil"/>
            </w:tcBorders>
          </w:tcPr>
          <w:p w14:paraId="7EA44CA4" w14:textId="77777777" w:rsidR="00357006" w:rsidRPr="00B838A9" w:rsidRDefault="00357006" w:rsidP="00F67711">
            <w:pPr>
              <w:rPr>
                <w:b/>
              </w:rPr>
            </w:pPr>
            <w:r w:rsidRPr="00B838A9">
              <w:rPr>
                <w:b/>
              </w:rPr>
              <w:t>Impact</w:t>
            </w:r>
          </w:p>
        </w:tc>
        <w:tc>
          <w:tcPr>
            <w:tcW w:w="7990" w:type="dxa"/>
            <w:gridSpan w:val="6"/>
            <w:tcBorders>
              <w:left w:val="nil"/>
            </w:tcBorders>
          </w:tcPr>
          <w:p w14:paraId="001D3541" w14:textId="77777777" w:rsidR="00357006" w:rsidRPr="00042086" w:rsidRDefault="00357006" w:rsidP="00F67711">
            <w:pPr>
              <w:rPr>
                <w:rFonts w:eastAsia="Times New Roman"/>
              </w:rPr>
            </w:pPr>
            <w:r w:rsidRPr="00042086">
              <w:rPr>
                <w:rFonts w:eastAsia="Times New Roman"/>
              </w:rPr>
              <w:t>We have capability in human resources but lack capacity for planning, management and execution of the activities needed to deliver the digital strategy and roadmap. Just to produce the case(s) for change requires capacity we do not have in the current circumstance</w:t>
            </w:r>
          </w:p>
          <w:p w14:paraId="7B90B3E2" w14:textId="77777777" w:rsidR="00357006" w:rsidRDefault="00357006" w:rsidP="003203BF">
            <w:pPr>
              <w:pStyle w:val="ListParagraph"/>
              <w:numPr>
                <w:ilvl w:val="1"/>
                <w:numId w:val="71"/>
              </w:numPr>
              <w:rPr>
                <w:rFonts w:eastAsia="Times New Roman"/>
              </w:rPr>
            </w:pPr>
            <w:r>
              <w:rPr>
                <w:rFonts w:eastAsia="Times New Roman"/>
              </w:rPr>
              <w:t xml:space="preserve">Delivery on digital maturity would give capability to colleagues that will reduce inefficiency, release clinical time to care, improve safe practice, allow near real time data to be available to support clinical decision making at the point of care by moving from paper and analogue means of capturing and recording information to digital means where data flows seamlessly between settings </w:t>
            </w:r>
          </w:p>
          <w:p w14:paraId="7951EAEC" w14:textId="77777777" w:rsidR="00357006" w:rsidRPr="00CB1DB8" w:rsidRDefault="00357006" w:rsidP="00F67711">
            <w:pPr>
              <w:pStyle w:val="ListParagraph"/>
              <w:ind w:left="1080"/>
              <w:rPr>
                <w:rFonts w:eastAsia="Times New Roman"/>
              </w:rPr>
            </w:pPr>
          </w:p>
          <w:p w14:paraId="56AE57B2" w14:textId="77777777" w:rsidR="00357006" w:rsidRPr="00042086" w:rsidRDefault="00357006" w:rsidP="00F67711">
            <w:pPr>
              <w:rPr>
                <w:rFonts w:eastAsia="Times New Roman"/>
              </w:rPr>
            </w:pPr>
            <w:r w:rsidRPr="00042086">
              <w:rPr>
                <w:rFonts w:eastAsia="Times New Roman"/>
              </w:rPr>
              <w:t xml:space="preserve">Recruitment </w:t>
            </w:r>
            <w:r>
              <w:rPr>
                <w:rFonts w:eastAsia="Times New Roman"/>
                <w:color w:val="FF0000"/>
              </w:rPr>
              <w:t xml:space="preserve">remains a </w:t>
            </w:r>
            <w:r w:rsidRPr="00042086">
              <w:rPr>
                <w:rFonts w:eastAsia="Times New Roman"/>
              </w:rPr>
              <w:t>challenge</w:t>
            </w:r>
            <w:r>
              <w:rPr>
                <w:rFonts w:eastAsia="Times New Roman"/>
              </w:rPr>
              <w:t xml:space="preserve"> </w:t>
            </w:r>
            <w:r>
              <w:rPr>
                <w:rFonts w:eastAsia="Times New Roman"/>
                <w:color w:val="FF0000"/>
              </w:rPr>
              <w:t>requiring the use of interim agency support in key areas</w:t>
            </w:r>
            <w:r>
              <w:rPr>
                <w:rFonts w:eastAsia="Times New Roman"/>
              </w:rPr>
              <w:t>.</w:t>
            </w:r>
          </w:p>
          <w:p w14:paraId="79671A28" w14:textId="77777777" w:rsidR="00357006" w:rsidRDefault="00357006" w:rsidP="00F67711">
            <w:pPr>
              <w:rPr>
                <w:rFonts w:eastAsia="Times New Roman"/>
              </w:rPr>
            </w:pPr>
            <w:r w:rsidRPr="00042086">
              <w:rPr>
                <w:rFonts w:eastAsia="Times New Roman"/>
              </w:rPr>
              <w:t>Existing resources are consumed with tactical short-term fixes given the legacy so we are unable to prioritise those activities that take us forward – we don’t have enough people and we don’t have enough money to make the changes we want and need to see</w:t>
            </w:r>
            <w:r>
              <w:rPr>
                <w:rFonts w:eastAsia="Times New Roman"/>
              </w:rPr>
              <w:t xml:space="preserve">.  </w:t>
            </w:r>
          </w:p>
          <w:p w14:paraId="03637037" w14:textId="77777777" w:rsidR="00357006" w:rsidRPr="009C074A" w:rsidRDefault="00357006" w:rsidP="00F67711">
            <w:pPr>
              <w:rPr>
                <w:rFonts w:eastAsia="Times New Roman"/>
              </w:rPr>
            </w:pPr>
            <w:r>
              <w:rPr>
                <w:rFonts w:eastAsia="Times New Roman"/>
              </w:rPr>
              <w:t>There is a risk that the financial savings and improved staff and patient experience expected from the Digital Roadmap plans will not be fully realised, due to the lack of resources, resulting in a deficit in IT infrastructure, applications and informatics capability and consequential adverse impacts.</w:t>
            </w:r>
          </w:p>
        </w:tc>
      </w:tr>
      <w:tr w:rsidR="00357006" w14:paraId="503C8986" w14:textId="77777777" w:rsidTr="00F67711">
        <w:tc>
          <w:tcPr>
            <w:tcW w:w="2358" w:type="dxa"/>
            <w:tcBorders>
              <w:bottom w:val="single" w:sz="4" w:space="0" w:color="auto"/>
            </w:tcBorders>
          </w:tcPr>
          <w:p w14:paraId="2D79F740" w14:textId="77777777" w:rsidR="00357006" w:rsidRPr="00290CFB" w:rsidRDefault="00357006" w:rsidP="00F67711">
            <w:pPr>
              <w:rPr>
                <w:b/>
              </w:rPr>
            </w:pPr>
            <w:r w:rsidRPr="00290CFB">
              <w:rPr>
                <w:b/>
              </w:rPr>
              <w:t xml:space="preserve">Impact Score:   </w:t>
            </w:r>
            <w:r>
              <w:rPr>
                <w:b/>
              </w:rPr>
              <w:t>5</w:t>
            </w:r>
          </w:p>
        </w:tc>
        <w:tc>
          <w:tcPr>
            <w:tcW w:w="2605" w:type="dxa"/>
          </w:tcPr>
          <w:p w14:paraId="3B0F1DDA" w14:textId="77777777" w:rsidR="00357006" w:rsidRPr="00290CFB" w:rsidRDefault="00357006" w:rsidP="00F67711">
            <w:pPr>
              <w:rPr>
                <w:b/>
              </w:rPr>
            </w:pPr>
            <w:r w:rsidRPr="00290CFB">
              <w:rPr>
                <w:b/>
              </w:rPr>
              <w:t xml:space="preserve">Likelihood Score:  </w:t>
            </w:r>
            <w:r>
              <w:rPr>
                <w:b/>
              </w:rPr>
              <w:t>5</w:t>
            </w:r>
          </w:p>
        </w:tc>
        <w:tc>
          <w:tcPr>
            <w:tcW w:w="2307" w:type="dxa"/>
            <w:gridSpan w:val="3"/>
          </w:tcPr>
          <w:p w14:paraId="4DF91899" w14:textId="77777777" w:rsidR="00357006" w:rsidRPr="00290CFB" w:rsidRDefault="00357006" w:rsidP="00F67711">
            <w:pPr>
              <w:rPr>
                <w:b/>
              </w:rPr>
            </w:pPr>
            <w:r w:rsidRPr="00290CFB">
              <w:rPr>
                <w:b/>
              </w:rPr>
              <w:t>Gross Risk Score:</w:t>
            </w:r>
          </w:p>
        </w:tc>
        <w:tc>
          <w:tcPr>
            <w:tcW w:w="3078" w:type="dxa"/>
            <w:gridSpan w:val="2"/>
            <w:shd w:val="clear" w:color="auto" w:fill="FF0000"/>
          </w:tcPr>
          <w:p w14:paraId="68318EB4" w14:textId="77777777" w:rsidR="00357006" w:rsidRPr="00F42466" w:rsidRDefault="00357006" w:rsidP="00F67711">
            <w:pPr>
              <w:rPr>
                <w:b/>
              </w:rPr>
            </w:pPr>
            <w:r>
              <w:rPr>
                <w:b/>
              </w:rPr>
              <w:t>25 (Extreme)</w:t>
            </w:r>
          </w:p>
        </w:tc>
      </w:tr>
      <w:tr w:rsidR="00357006" w14:paraId="0342261B" w14:textId="77777777" w:rsidTr="00F67711">
        <w:tc>
          <w:tcPr>
            <w:tcW w:w="2358" w:type="dxa"/>
            <w:tcBorders>
              <w:bottom w:val="single" w:sz="4" w:space="0" w:color="auto"/>
              <w:right w:val="nil"/>
            </w:tcBorders>
          </w:tcPr>
          <w:p w14:paraId="3D74B65E" w14:textId="77777777" w:rsidR="00357006" w:rsidRPr="00B838A9" w:rsidRDefault="00357006" w:rsidP="00F67711">
            <w:pPr>
              <w:rPr>
                <w:b/>
              </w:rPr>
            </w:pPr>
            <w:r w:rsidRPr="00B838A9">
              <w:rPr>
                <w:b/>
              </w:rPr>
              <w:t>Current Controls</w:t>
            </w:r>
          </w:p>
        </w:tc>
        <w:tc>
          <w:tcPr>
            <w:tcW w:w="7990" w:type="dxa"/>
            <w:gridSpan w:val="6"/>
            <w:tcBorders>
              <w:left w:val="nil"/>
            </w:tcBorders>
          </w:tcPr>
          <w:p w14:paraId="41850213" w14:textId="77777777" w:rsidR="00357006" w:rsidRPr="00224D73" w:rsidRDefault="00357006" w:rsidP="003203BF">
            <w:pPr>
              <w:pStyle w:val="ListParagraph"/>
              <w:numPr>
                <w:ilvl w:val="0"/>
                <w:numId w:val="72"/>
              </w:numPr>
            </w:pPr>
            <w:r w:rsidRPr="00224D73">
              <w:t>Digital strategy approved by Board in20/21 with roadmap for 21/22/23</w:t>
            </w:r>
          </w:p>
          <w:p w14:paraId="26AD6926" w14:textId="77777777" w:rsidR="00357006" w:rsidRDefault="00357006" w:rsidP="003203BF">
            <w:pPr>
              <w:pStyle w:val="ListParagraph"/>
              <w:numPr>
                <w:ilvl w:val="0"/>
                <w:numId w:val="72"/>
              </w:numPr>
            </w:pPr>
            <w:r w:rsidRPr="00224D73">
              <w:t>Digital components described in IMTP</w:t>
            </w:r>
          </w:p>
          <w:p w14:paraId="65A78CE7" w14:textId="77777777" w:rsidR="00357006" w:rsidRDefault="00357006" w:rsidP="003203BF">
            <w:pPr>
              <w:pStyle w:val="ListParagraph"/>
              <w:numPr>
                <w:ilvl w:val="0"/>
                <w:numId w:val="72"/>
              </w:numPr>
            </w:pPr>
            <w:r>
              <w:t>Some additional funding secured via the Business Case Advisory Group</w:t>
            </w:r>
          </w:p>
          <w:p w14:paraId="67D5594D" w14:textId="77777777" w:rsidR="00357006" w:rsidRDefault="00357006" w:rsidP="003203BF">
            <w:pPr>
              <w:pStyle w:val="ListParagraph"/>
              <w:numPr>
                <w:ilvl w:val="0"/>
                <w:numId w:val="72"/>
              </w:numPr>
            </w:pPr>
            <w:r>
              <w:t>IT infrastructure priorities developed and set out for 2022-2025</w:t>
            </w:r>
          </w:p>
          <w:p w14:paraId="7ECFC193" w14:textId="77777777" w:rsidR="00357006" w:rsidRPr="00290CFB" w:rsidRDefault="00357006" w:rsidP="003203BF">
            <w:pPr>
              <w:pStyle w:val="ListParagraph"/>
              <w:numPr>
                <w:ilvl w:val="0"/>
                <w:numId w:val="72"/>
              </w:numPr>
              <w:rPr>
                <w:i/>
                <w:color w:val="FF0000"/>
              </w:rPr>
            </w:pPr>
            <w:r w:rsidRPr="005670B5">
              <w:rPr>
                <w:color w:val="FF0000"/>
              </w:rPr>
              <w:t>Internal audit report highlights the risk in delivering digital strategy citing the investment challenges</w:t>
            </w:r>
            <w:r>
              <w:rPr>
                <w:color w:val="FF0000"/>
              </w:rPr>
              <w:t xml:space="preserve"> that will prevent full implementation.</w:t>
            </w:r>
            <w:r>
              <w:rPr>
                <w:i/>
              </w:rPr>
              <w:tab/>
            </w:r>
          </w:p>
        </w:tc>
      </w:tr>
      <w:tr w:rsidR="00357006" w14:paraId="1DE2BA6F" w14:textId="77777777" w:rsidTr="00F67711">
        <w:tc>
          <w:tcPr>
            <w:tcW w:w="2358" w:type="dxa"/>
            <w:tcBorders>
              <w:right w:val="nil"/>
            </w:tcBorders>
          </w:tcPr>
          <w:p w14:paraId="1BBC9D79" w14:textId="77777777" w:rsidR="00357006" w:rsidRPr="00B838A9" w:rsidRDefault="00357006" w:rsidP="00F67711">
            <w:pPr>
              <w:rPr>
                <w:b/>
              </w:rPr>
            </w:pPr>
            <w:r w:rsidRPr="00B838A9">
              <w:rPr>
                <w:b/>
              </w:rPr>
              <w:t>Current Assurances</w:t>
            </w:r>
          </w:p>
        </w:tc>
        <w:tc>
          <w:tcPr>
            <w:tcW w:w="7990" w:type="dxa"/>
            <w:gridSpan w:val="6"/>
            <w:tcBorders>
              <w:left w:val="nil"/>
            </w:tcBorders>
          </w:tcPr>
          <w:p w14:paraId="2DF1DF43" w14:textId="77777777" w:rsidR="00357006" w:rsidRPr="00AD5228" w:rsidRDefault="00357006" w:rsidP="003203BF">
            <w:pPr>
              <w:pStyle w:val="ListParagraph"/>
              <w:numPr>
                <w:ilvl w:val="0"/>
                <w:numId w:val="73"/>
              </w:numPr>
            </w:pPr>
            <w:r>
              <w:t xml:space="preserve">D &amp; HI have a number of business cases in development which require revenue investment </w:t>
            </w:r>
            <w:r>
              <w:rPr>
                <w:rFonts w:eastAsia="Calibri" w:cstheme="minorHAnsi"/>
                <w:color w:val="FF0000"/>
                <w:vertAlign w:val="superscript"/>
              </w:rPr>
              <w:t>(1)</w:t>
            </w:r>
          </w:p>
          <w:p w14:paraId="330ECF94" w14:textId="77777777" w:rsidR="00357006" w:rsidRPr="005670B5" w:rsidRDefault="00357006" w:rsidP="003203BF">
            <w:pPr>
              <w:pStyle w:val="ListParagraph"/>
              <w:numPr>
                <w:ilvl w:val="0"/>
                <w:numId w:val="73"/>
              </w:numPr>
            </w:pPr>
            <w:r w:rsidRPr="00B6205A">
              <w:t>Risk register articulates the risks of not being able to deliver digital solutions to support delivery of healthcare</w:t>
            </w:r>
            <w:r>
              <w:t xml:space="preserve"> </w:t>
            </w:r>
            <w:r>
              <w:rPr>
                <w:rFonts w:eastAsia="Calibri" w:cstheme="minorHAnsi"/>
                <w:color w:val="FF0000"/>
                <w:vertAlign w:val="superscript"/>
              </w:rPr>
              <w:t>(1)</w:t>
            </w:r>
          </w:p>
          <w:p w14:paraId="5A3E2A1F" w14:textId="77777777" w:rsidR="00357006" w:rsidRPr="00290CFB" w:rsidRDefault="00357006" w:rsidP="00F67711">
            <w:pPr>
              <w:pStyle w:val="ListParagraph"/>
              <w:rPr>
                <w:i/>
                <w:color w:val="FF0000"/>
              </w:rPr>
            </w:pPr>
          </w:p>
        </w:tc>
      </w:tr>
      <w:tr w:rsidR="00357006" w:rsidRPr="00290CFB" w14:paraId="3C396F46" w14:textId="77777777" w:rsidTr="00F67711">
        <w:tc>
          <w:tcPr>
            <w:tcW w:w="2358" w:type="dxa"/>
            <w:tcBorders>
              <w:bottom w:val="single" w:sz="4" w:space="0" w:color="auto"/>
            </w:tcBorders>
          </w:tcPr>
          <w:p w14:paraId="1E16FFA1" w14:textId="77777777" w:rsidR="00357006" w:rsidRPr="00290CFB" w:rsidRDefault="00357006" w:rsidP="00F67711">
            <w:pPr>
              <w:rPr>
                <w:b/>
              </w:rPr>
            </w:pPr>
            <w:r w:rsidRPr="00290CFB">
              <w:rPr>
                <w:b/>
              </w:rPr>
              <w:lastRenderedPageBreak/>
              <w:t xml:space="preserve">Impact Score: </w:t>
            </w:r>
            <w:r>
              <w:rPr>
                <w:b/>
              </w:rPr>
              <w:t>5</w:t>
            </w:r>
          </w:p>
        </w:tc>
        <w:tc>
          <w:tcPr>
            <w:tcW w:w="2605" w:type="dxa"/>
          </w:tcPr>
          <w:p w14:paraId="73598C04" w14:textId="77777777" w:rsidR="00357006" w:rsidRPr="00290CFB" w:rsidRDefault="00357006" w:rsidP="00F67711">
            <w:pPr>
              <w:rPr>
                <w:b/>
              </w:rPr>
            </w:pPr>
            <w:r w:rsidRPr="00290CFB">
              <w:rPr>
                <w:b/>
              </w:rPr>
              <w:t xml:space="preserve">Likelihood Score: </w:t>
            </w:r>
            <w:r>
              <w:rPr>
                <w:b/>
              </w:rPr>
              <w:t>4</w:t>
            </w:r>
          </w:p>
        </w:tc>
        <w:tc>
          <w:tcPr>
            <w:tcW w:w="2307" w:type="dxa"/>
            <w:gridSpan w:val="3"/>
          </w:tcPr>
          <w:p w14:paraId="4D5D6F10" w14:textId="77777777" w:rsidR="00357006" w:rsidRPr="00290CFB" w:rsidRDefault="00357006" w:rsidP="00F67711">
            <w:pPr>
              <w:rPr>
                <w:b/>
              </w:rPr>
            </w:pPr>
            <w:r w:rsidRPr="00290CFB">
              <w:rPr>
                <w:b/>
              </w:rPr>
              <w:t>Net Risk Score:</w:t>
            </w:r>
          </w:p>
        </w:tc>
        <w:tc>
          <w:tcPr>
            <w:tcW w:w="3078" w:type="dxa"/>
            <w:gridSpan w:val="2"/>
            <w:shd w:val="clear" w:color="auto" w:fill="FF0000"/>
          </w:tcPr>
          <w:p w14:paraId="147A8B29" w14:textId="77777777" w:rsidR="00357006" w:rsidRPr="00290CFB" w:rsidRDefault="00357006" w:rsidP="00F67711">
            <w:pPr>
              <w:rPr>
                <w:b/>
              </w:rPr>
            </w:pPr>
            <w:r>
              <w:rPr>
                <w:b/>
              </w:rPr>
              <w:t>20 (Extreme)</w:t>
            </w:r>
          </w:p>
        </w:tc>
      </w:tr>
      <w:tr w:rsidR="00357006" w14:paraId="62F31923" w14:textId="77777777" w:rsidTr="00F67711">
        <w:tc>
          <w:tcPr>
            <w:tcW w:w="2358" w:type="dxa"/>
            <w:tcBorders>
              <w:bottom w:val="single" w:sz="4" w:space="0" w:color="auto"/>
              <w:right w:val="nil"/>
            </w:tcBorders>
          </w:tcPr>
          <w:p w14:paraId="026E9FEF" w14:textId="77777777" w:rsidR="00357006" w:rsidRPr="00B838A9" w:rsidRDefault="00357006" w:rsidP="00F67711">
            <w:pPr>
              <w:rPr>
                <w:b/>
              </w:rPr>
            </w:pPr>
            <w:r w:rsidRPr="00B838A9">
              <w:rPr>
                <w:b/>
              </w:rPr>
              <w:t>Gap in Controls</w:t>
            </w:r>
          </w:p>
        </w:tc>
        <w:tc>
          <w:tcPr>
            <w:tcW w:w="7990" w:type="dxa"/>
            <w:gridSpan w:val="6"/>
            <w:tcBorders>
              <w:left w:val="nil"/>
            </w:tcBorders>
          </w:tcPr>
          <w:p w14:paraId="68FA3C95" w14:textId="77777777" w:rsidR="00357006" w:rsidRDefault="00357006" w:rsidP="003203BF">
            <w:pPr>
              <w:pStyle w:val="ListParagraph"/>
              <w:numPr>
                <w:ilvl w:val="0"/>
                <w:numId w:val="74"/>
              </w:numPr>
            </w:pPr>
            <w:r>
              <w:t>Current annual discretionary funding is insufficient to cover the maintenance upkeep of the core infrastructure.</w:t>
            </w:r>
          </w:p>
        </w:tc>
      </w:tr>
      <w:tr w:rsidR="00357006" w14:paraId="5A112E3A" w14:textId="77777777" w:rsidTr="00F67711">
        <w:tc>
          <w:tcPr>
            <w:tcW w:w="2358" w:type="dxa"/>
            <w:tcBorders>
              <w:bottom w:val="single" w:sz="4" w:space="0" w:color="auto"/>
              <w:right w:val="nil"/>
            </w:tcBorders>
          </w:tcPr>
          <w:p w14:paraId="231851F9" w14:textId="77777777" w:rsidR="00357006" w:rsidRPr="00B838A9" w:rsidRDefault="00357006" w:rsidP="00F67711">
            <w:pPr>
              <w:rPr>
                <w:b/>
              </w:rPr>
            </w:pPr>
            <w:r w:rsidRPr="00B838A9">
              <w:rPr>
                <w:b/>
              </w:rPr>
              <w:t>Gap in Assurances</w:t>
            </w:r>
          </w:p>
        </w:tc>
        <w:tc>
          <w:tcPr>
            <w:tcW w:w="7990" w:type="dxa"/>
            <w:gridSpan w:val="6"/>
            <w:tcBorders>
              <w:left w:val="nil"/>
              <w:bottom w:val="single" w:sz="4" w:space="0" w:color="auto"/>
            </w:tcBorders>
          </w:tcPr>
          <w:p w14:paraId="770D7367" w14:textId="77777777" w:rsidR="00357006" w:rsidRPr="00290CFB" w:rsidRDefault="00357006" w:rsidP="003203BF">
            <w:pPr>
              <w:pStyle w:val="ListParagraph"/>
              <w:numPr>
                <w:ilvl w:val="0"/>
                <w:numId w:val="74"/>
              </w:numPr>
            </w:pPr>
            <w:r>
              <w:t>Unable to currently provide assurance that the finance will be provided</w:t>
            </w:r>
          </w:p>
        </w:tc>
      </w:tr>
      <w:tr w:rsidR="00357006" w:rsidRPr="00870B9F" w14:paraId="77CFCAD7" w14:textId="77777777" w:rsidTr="00F67711">
        <w:tc>
          <w:tcPr>
            <w:tcW w:w="2358" w:type="dxa"/>
            <w:tcBorders>
              <w:bottom w:val="single" w:sz="4" w:space="0" w:color="auto"/>
              <w:right w:val="nil"/>
            </w:tcBorders>
            <w:shd w:val="clear" w:color="auto" w:fill="548DD4" w:themeFill="text2" w:themeFillTint="99"/>
          </w:tcPr>
          <w:p w14:paraId="602751FE" w14:textId="77777777" w:rsidR="00357006" w:rsidRPr="00870B9F" w:rsidRDefault="00357006" w:rsidP="00F67711">
            <w:pPr>
              <w:rPr>
                <w:b/>
                <w:color w:val="FFFFFF" w:themeColor="background1"/>
              </w:rPr>
            </w:pPr>
            <w:r w:rsidRPr="00870B9F">
              <w:rPr>
                <w:color w:val="FFFFFF" w:themeColor="background1"/>
              </w:rPr>
              <w:br w:type="page"/>
            </w:r>
            <w:r w:rsidRPr="00870B9F">
              <w:rPr>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hemeFill="text2" w:themeFillTint="99"/>
          </w:tcPr>
          <w:p w14:paraId="5F815ED4" w14:textId="77777777" w:rsidR="00357006" w:rsidRPr="00870B9F" w:rsidRDefault="00357006" w:rsidP="00F67711">
            <w:pPr>
              <w:rPr>
                <w:color w:val="FFFFFF" w:themeColor="background1"/>
              </w:rPr>
            </w:pPr>
          </w:p>
        </w:tc>
        <w:tc>
          <w:tcPr>
            <w:tcW w:w="1131" w:type="dxa"/>
            <w:tcBorders>
              <w:left w:val="single" w:sz="4" w:space="0" w:color="auto"/>
              <w:bottom w:val="single" w:sz="4" w:space="0" w:color="auto"/>
              <w:right w:val="single" w:sz="4" w:space="0" w:color="auto"/>
            </w:tcBorders>
            <w:shd w:val="clear" w:color="auto" w:fill="548DD4" w:themeFill="text2" w:themeFillTint="99"/>
          </w:tcPr>
          <w:p w14:paraId="011FD7E4" w14:textId="77777777" w:rsidR="00357006" w:rsidRPr="00870B9F" w:rsidRDefault="00357006" w:rsidP="00F67711">
            <w:pPr>
              <w:rPr>
                <w:b/>
                <w:color w:val="FFFFFF" w:themeColor="background1"/>
              </w:rPr>
            </w:pPr>
            <w:r w:rsidRPr="00870B9F">
              <w:rPr>
                <w:b/>
                <w:color w:val="FFFFFF" w:themeColor="background1"/>
              </w:rPr>
              <w:t>Lead</w:t>
            </w:r>
          </w:p>
        </w:tc>
        <w:tc>
          <w:tcPr>
            <w:tcW w:w="1210" w:type="dxa"/>
            <w:gridSpan w:val="2"/>
            <w:tcBorders>
              <w:left w:val="single" w:sz="4" w:space="0" w:color="auto"/>
              <w:bottom w:val="single" w:sz="4" w:space="0" w:color="auto"/>
            </w:tcBorders>
            <w:shd w:val="clear" w:color="auto" w:fill="548DD4" w:themeFill="text2" w:themeFillTint="99"/>
          </w:tcPr>
          <w:p w14:paraId="3DA9F662" w14:textId="77777777" w:rsidR="00357006" w:rsidRPr="00870B9F" w:rsidRDefault="00357006" w:rsidP="00F67711">
            <w:pPr>
              <w:rPr>
                <w:b/>
                <w:color w:val="FFFFFF" w:themeColor="background1"/>
              </w:rPr>
            </w:pPr>
            <w:r w:rsidRPr="00870B9F">
              <w:rPr>
                <w:b/>
                <w:color w:val="FFFFFF" w:themeColor="background1"/>
              </w:rPr>
              <w:t>By when</w:t>
            </w:r>
          </w:p>
        </w:tc>
        <w:tc>
          <w:tcPr>
            <w:tcW w:w="2806" w:type="dxa"/>
            <w:tcBorders>
              <w:left w:val="single" w:sz="4" w:space="0" w:color="auto"/>
              <w:bottom w:val="single" w:sz="4" w:space="0" w:color="auto"/>
            </w:tcBorders>
            <w:shd w:val="clear" w:color="auto" w:fill="548DD4" w:themeFill="text2" w:themeFillTint="99"/>
          </w:tcPr>
          <w:p w14:paraId="3C5DDC0E" w14:textId="77777777" w:rsidR="00357006" w:rsidRPr="00870B9F" w:rsidRDefault="00357006" w:rsidP="00F67711">
            <w:pPr>
              <w:rPr>
                <w:b/>
                <w:color w:val="FFFFFF" w:themeColor="background1"/>
              </w:rPr>
            </w:pPr>
            <w:r w:rsidRPr="00870B9F">
              <w:rPr>
                <w:b/>
                <w:color w:val="FFFFFF" w:themeColor="background1"/>
              </w:rPr>
              <w:t xml:space="preserve">Update since </w:t>
            </w:r>
            <w:r>
              <w:rPr>
                <w:b/>
                <w:color w:val="FFFFFF" w:themeColor="background1"/>
              </w:rPr>
              <w:t>November</w:t>
            </w:r>
            <w:r w:rsidRPr="00870B9F">
              <w:rPr>
                <w:b/>
                <w:color w:val="FFFFFF" w:themeColor="background1"/>
              </w:rPr>
              <w:t xml:space="preserve"> 22</w:t>
            </w:r>
          </w:p>
        </w:tc>
      </w:tr>
      <w:tr w:rsidR="00357006" w14:paraId="4C6A61EF" w14:textId="77777777" w:rsidTr="00F67711">
        <w:tc>
          <w:tcPr>
            <w:tcW w:w="5201" w:type="dxa"/>
            <w:gridSpan w:val="3"/>
            <w:tcBorders>
              <w:top w:val="single" w:sz="4" w:space="0" w:color="auto"/>
              <w:right w:val="single" w:sz="4" w:space="0" w:color="auto"/>
            </w:tcBorders>
          </w:tcPr>
          <w:p w14:paraId="79A59E6D" w14:textId="77777777" w:rsidR="00357006" w:rsidRDefault="00357006" w:rsidP="003203BF">
            <w:pPr>
              <w:pStyle w:val="ListParagraph"/>
              <w:numPr>
                <w:ilvl w:val="0"/>
                <w:numId w:val="77"/>
              </w:numPr>
            </w:pPr>
            <w:r>
              <w:t xml:space="preserve">Discussions with DoF to feed into Digital Financial Plan </w:t>
            </w:r>
          </w:p>
        </w:tc>
        <w:tc>
          <w:tcPr>
            <w:tcW w:w="1131" w:type="dxa"/>
            <w:tcBorders>
              <w:top w:val="single" w:sz="4" w:space="0" w:color="auto"/>
              <w:left w:val="single" w:sz="4" w:space="0" w:color="auto"/>
              <w:right w:val="single" w:sz="4" w:space="0" w:color="auto"/>
            </w:tcBorders>
          </w:tcPr>
          <w:p w14:paraId="61BBB368" w14:textId="77777777" w:rsidR="00357006" w:rsidRDefault="00357006" w:rsidP="00F67711">
            <w:r>
              <w:t>DT</w:t>
            </w:r>
          </w:p>
        </w:tc>
        <w:tc>
          <w:tcPr>
            <w:tcW w:w="1210" w:type="dxa"/>
            <w:gridSpan w:val="2"/>
            <w:tcBorders>
              <w:top w:val="single" w:sz="4" w:space="0" w:color="auto"/>
              <w:left w:val="single" w:sz="4" w:space="0" w:color="auto"/>
            </w:tcBorders>
          </w:tcPr>
          <w:p w14:paraId="78DE87B3"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0C08E5F3" w14:textId="77777777" w:rsidR="00357006" w:rsidRPr="00CB1DB8" w:rsidRDefault="00357006" w:rsidP="00F67711">
            <w:pPr>
              <w:rPr>
                <w:color w:val="FF0000"/>
              </w:rPr>
            </w:pPr>
            <w:r w:rsidRPr="00CB1DB8">
              <w:rPr>
                <w:color w:val="FF0000"/>
              </w:rPr>
              <w:t>Complete – see action no.</w:t>
            </w:r>
            <w:r>
              <w:rPr>
                <w:color w:val="FF0000"/>
              </w:rPr>
              <w:t xml:space="preserve">4 and </w:t>
            </w:r>
            <w:r w:rsidRPr="00CB1DB8">
              <w:rPr>
                <w:color w:val="FF0000"/>
              </w:rPr>
              <w:t>5</w:t>
            </w:r>
          </w:p>
        </w:tc>
      </w:tr>
      <w:tr w:rsidR="00357006" w14:paraId="1C0D81BB" w14:textId="77777777" w:rsidTr="00F67711">
        <w:tc>
          <w:tcPr>
            <w:tcW w:w="5201" w:type="dxa"/>
            <w:gridSpan w:val="3"/>
            <w:tcBorders>
              <w:top w:val="single" w:sz="4" w:space="0" w:color="auto"/>
              <w:right w:val="single" w:sz="4" w:space="0" w:color="auto"/>
            </w:tcBorders>
          </w:tcPr>
          <w:p w14:paraId="283BF2AE" w14:textId="77777777" w:rsidR="00357006" w:rsidRDefault="00357006" w:rsidP="003203BF">
            <w:pPr>
              <w:pStyle w:val="ListParagraph"/>
              <w:numPr>
                <w:ilvl w:val="0"/>
                <w:numId w:val="77"/>
              </w:numPr>
            </w:pPr>
            <w:r>
              <w:t>HIMSS assessment of our Digital maturity to be carried out in Qtr 4</w:t>
            </w:r>
          </w:p>
        </w:tc>
        <w:tc>
          <w:tcPr>
            <w:tcW w:w="1131" w:type="dxa"/>
            <w:tcBorders>
              <w:top w:val="single" w:sz="4" w:space="0" w:color="auto"/>
              <w:left w:val="single" w:sz="4" w:space="0" w:color="auto"/>
              <w:right w:val="single" w:sz="4" w:space="0" w:color="auto"/>
            </w:tcBorders>
          </w:tcPr>
          <w:p w14:paraId="1ED9C36C" w14:textId="77777777" w:rsidR="00357006" w:rsidRDefault="00357006" w:rsidP="00F67711">
            <w:r>
              <w:t>DT</w:t>
            </w:r>
          </w:p>
        </w:tc>
        <w:tc>
          <w:tcPr>
            <w:tcW w:w="1210" w:type="dxa"/>
            <w:gridSpan w:val="2"/>
            <w:tcBorders>
              <w:top w:val="single" w:sz="4" w:space="0" w:color="auto"/>
              <w:left w:val="single" w:sz="4" w:space="0" w:color="auto"/>
            </w:tcBorders>
          </w:tcPr>
          <w:p w14:paraId="232AC148"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3A459FBA" w14:textId="77777777" w:rsidR="00357006" w:rsidRPr="00CB1DB8" w:rsidRDefault="00357006" w:rsidP="00F67711">
            <w:pPr>
              <w:rPr>
                <w:color w:val="FF0000"/>
              </w:rPr>
            </w:pPr>
            <w:r w:rsidRPr="00CB1DB8">
              <w:rPr>
                <w:color w:val="FF0000"/>
              </w:rPr>
              <w:t>The assessment will be undertaken in Q4</w:t>
            </w:r>
          </w:p>
        </w:tc>
      </w:tr>
      <w:tr w:rsidR="00357006" w14:paraId="09EFCC93" w14:textId="77777777" w:rsidTr="00F67711">
        <w:tc>
          <w:tcPr>
            <w:tcW w:w="5201" w:type="dxa"/>
            <w:gridSpan w:val="3"/>
            <w:tcBorders>
              <w:top w:val="single" w:sz="4" w:space="0" w:color="auto"/>
              <w:right w:val="single" w:sz="4" w:space="0" w:color="auto"/>
            </w:tcBorders>
          </w:tcPr>
          <w:p w14:paraId="4D36B0A2" w14:textId="77777777" w:rsidR="00357006" w:rsidRDefault="00357006" w:rsidP="003203BF">
            <w:pPr>
              <w:pStyle w:val="ListParagraph"/>
              <w:numPr>
                <w:ilvl w:val="0"/>
                <w:numId w:val="77"/>
              </w:numPr>
            </w:pPr>
            <w:r>
              <w:t>A ten-year</w:t>
            </w:r>
            <w:r w:rsidRPr="00224D73">
              <w:t xml:space="preserve"> investment </w:t>
            </w:r>
            <w:r>
              <w:t>request</w:t>
            </w:r>
            <w:r w:rsidRPr="00224D73">
              <w:t xml:space="preserve"> developed and submitted to WG outlining capital and revenue requirements</w:t>
            </w:r>
            <w:r>
              <w:t>.</w:t>
            </w:r>
          </w:p>
        </w:tc>
        <w:tc>
          <w:tcPr>
            <w:tcW w:w="1131" w:type="dxa"/>
            <w:tcBorders>
              <w:top w:val="single" w:sz="4" w:space="0" w:color="auto"/>
              <w:left w:val="single" w:sz="4" w:space="0" w:color="auto"/>
              <w:right w:val="single" w:sz="4" w:space="0" w:color="auto"/>
            </w:tcBorders>
          </w:tcPr>
          <w:p w14:paraId="46231E8D" w14:textId="77777777" w:rsidR="00357006" w:rsidRDefault="00357006" w:rsidP="00F67711">
            <w:r>
              <w:t>DT</w:t>
            </w:r>
          </w:p>
        </w:tc>
        <w:tc>
          <w:tcPr>
            <w:tcW w:w="1210" w:type="dxa"/>
            <w:gridSpan w:val="2"/>
            <w:tcBorders>
              <w:top w:val="single" w:sz="4" w:space="0" w:color="auto"/>
              <w:left w:val="single" w:sz="4" w:space="0" w:color="auto"/>
            </w:tcBorders>
          </w:tcPr>
          <w:p w14:paraId="4C57F00C"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64A0DA9E" w14:textId="77777777" w:rsidR="00357006" w:rsidRPr="00AD7293" w:rsidRDefault="00357006" w:rsidP="00F67711">
            <w:r w:rsidRPr="00CB1DB8">
              <w:rPr>
                <w:color w:val="FF0000"/>
              </w:rPr>
              <w:t xml:space="preserve">See action 4 </w:t>
            </w:r>
            <w:r>
              <w:rPr>
                <w:color w:val="FF0000"/>
              </w:rPr>
              <w:t xml:space="preserve">and 5 </w:t>
            </w:r>
            <w:r w:rsidRPr="00CB1DB8">
              <w:rPr>
                <w:color w:val="FF0000"/>
              </w:rPr>
              <w:t>this is partially completed</w:t>
            </w:r>
            <w:r>
              <w:rPr>
                <w:color w:val="FF0000"/>
              </w:rPr>
              <w:t xml:space="preserve"> with the full 10 year investment request been undertaken by financial year end.</w:t>
            </w:r>
          </w:p>
        </w:tc>
      </w:tr>
      <w:tr w:rsidR="00357006" w14:paraId="4E58570D" w14:textId="77777777" w:rsidTr="00F67711">
        <w:tc>
          <w:tcPr>
            <w:tcW w:w="5201" w:type="dxa"/>
            <w:gridSpan w:val="3"/>
            <w:tcBorders>
              <w:top w:val="single" w:sz="4" w:space="0" w:color="auto"/>
              <w:right w:val="single" w:sz="4" w:space="0" w:color="auto"/>
            </w:tcBorders>
          </w:tcPr>
          <w:p w14:paraId="4F87C977" w14:textId="77777777" w:rsidR="00357006" w:rsidRPr="00CB1DB8" w:rsidRDefault="00357006" w:rsidP="003203BF">
            <w:pPr>
              <w:pStyle w:val="ListParagraph"/>
              <w:numPr>
                <w:ilvl w:val="0"/>
                <w:numId w:val="77"/>
              </w:numPr>
            </w:pPr>
            <w:r>
              <w:rPr>
                <w:color w:val="FF0000"/>
              </w:rPr>
              <w:t>Additional investment request submitted to WG for Digital SOC development resources</w:t>
            </w:r>
          </w:p>
          <w:p w14:paraId="2748BE90" w14:textId="77777777" w:rsidR="00357006" w:rsidRDefault="00357006" w:rsidP="00F67711">
            <w:pPr>
              <w:pStyle w:val="ListParagraph"/>
            </w:pPr>
          </w:p>
        </w:tc>
        <w:tc>
          <w:tcPr>
            <w:tcW w:w="1131" w:type="dxa"/>
            <w:tcBorders>
              <w:top w:val="single" w:sz="4" w:space="0" w:color="auto"/>
              <w:left w:val="single" w:sz="4" w:space="0" w:color="auto"/>
              <w:right w:val="single" w:sz="4" w:space="0" w:color="auto"/>
            </w:tcBorders>
          </w:tcPr>
          <w:p w14:paraId="2CC3561B" w14:textId="77777777" w:rsidR="00357006" w:rsidRPr="009C074A" w:rsidRDefault="00357006" w:rsidP="00F67711">
            <w:pPr>
              <w:rPr>
                <w:color w:val="FF0000"/>
              </w:rPr>
            </w:pPr>
            <w:r w:rsidRPr="009C074A">
              <w:rPr>
                <w:color w:val="FF0000"/>
              </w:rPr>
              <w:t>DT</w:t>
            </w:r>
          </w:p>
        </w:tc>
        <w:tc>
          <w:tcPr>
            <w:tcW w:w="1210" w:type="dxa"/>
            <w:gridSpan w:val="2"/>
            <w:tcBorders>
              <w:top w:val="single" w:sz="4" w:space="0" w:color="auto"/>
              <w:left w:val="single" w:sz="4" w:space="0" w:color="auto"/>
            </w:tcBorders>
          </w:tcPr>
          <w:p w14:paraId="5CCB21B3" w14:textId="77777777" w:rsidR="00357006" w:rsidRPr="009C074A" w:rsidRDefault="00357006" w:rsidP="00F67711">
            <w:pPr>
              <w:rPr>
                <w:color w:val="FF0000"/>
              </w:rPr>
            </w:pPr>
            <w:r w:rsidRPr="009C074A">
              <w:rPr>
                <w:color w:val="FF0000"/>
              </w:rPr>
              <w:t>31.03.23</w:t>
            </w:r>
          </w:p>
        </w:tc>
        <w:tc>
          <w:tcPr>
            <w:tcW w:w="2806" w:type="dxa"/>
            <w:tcBorders>
              <w:top w:val="single" w:sz="4" w:space="0" w:color="auto"/>
              <w:left w:val="single" w:sz="4" w:space="0" w:color="auto"/>
            </w:tcBorders>
            <w:shd w:val="clear" w:color="auto" w:fill="FFFFFF" w:themeFill="background1"/>
          </w:tcPr>
          <w:p w14:paraId="77D8AC56" w14:textId="77777777" w:rsidR="00357006" w:rsidRPr="009C074A" w:rsidRDefault="00357006" w:rsidP="00F67711">
            <w:pPr>
              <w:rPr>
                <w:b/>
                <w:color w:val="FF0000"/>
              </w:rPr>
            </w:pPr>
            <w:r w:rsidRPr="009C074A">
              <w:rPr>
                <w:b/>
                <w:color w:val="FF0000"/>
              </w:rPr>
              <w:t>New action</w:t>
            </w:r>
          </w:p>
        </w:tc>
      </w:tr>
      <w:tr w:rsidR="00357006" w14:paraId="7D8D2BFB" w14:textId="77777777" w:rsidTr="00F67711">
        <w:tc>
          <w:tcPr>
            <w:tcW w:w="5201" w:type="dxa"/>
            <w:gridSpan w:val="3"/>
            <w:tcBorders>
              <w:top w:val="single" w:sz="4" w:space="0" w:color="auto"/>
              <w:right w:val="single" w:sz="4" w:space="0" w:color="auto"/>
            </w:tcBorders>
          </w:tcPr>
          <w:p w14:paraId="2E1078A6" w14:textId="77777777" w:rsidR="00357006" w:rsidRDefault="00357006" w:rsidP="003203BF">
            <w:pPr>
              <w:pStyle w:val="ListParagraph"/>
              <w:numPr>
                <w:ilvl w:val="0"/>
                <w:numId w:val="77"/>
              </w:numPr>
              <w:rPr>
                <w:color w:val="FF0000"/>
              </w:rPr>
            </w:pPr>
            <w:r>
              <w:rPr>
                <w:color w:val="FF0000"/>
              </w:rPr>
              <w:t>Detailed case for investment to be presented at private meeting of DHIC committee (Feb 22)</w:t>
            </w:r>
          </w:p>
          <w:p w14:paraId="48F1337F" w14:textId="77777777" w:rsidR="00357006" w:rsidRDefault="00357006" w:rsidP="00F67711">
            <w:pPr>
              <w:pStyle w:val="ListParagraph"/>
              <w:rPr>
                <w:color w:val="FF0000"/>
              </w:rPr>
            </w:pPr>
          </w:p>
        </w:tc>
        <w:tc>
          <w:tcPr>
            <w:tcW w:w="1131" w:type="dxa"/>
            <w:tcBorders>
              <w:top w:val="single" w:sz="4" w:space="0" w:color="auto"/>
              <w:left w:val="single" w:sz="4" w:space="0" w:color="auto"/>
              <w:right w:val="single" w:sz="4" w:space="0" w:color="auto"/>
            </w:tcBorders>
          </w:tcPr>
          <w:p w14:paraId="68517C01" w14:textId="77777777" w:rsidR="00357006" w:rsidRPr="009C074A" w:rsidRDefault="00357006" w:rsidP="00F67711">
            <w:pPr>
              <w:rPr>
                <w:color w:val="FF0000"/>
              </w:rPr>
            </w:pPr>
            <w:r w:rsidRPr="009C074A">
              <w:rPr>
                <w:color w:val="FF0000"/>
              </w:rPr>
              <w:t>DT</w:t>
            </w:r>
          </w:p>
        </w:tc>
        <w:tc>
          <w:tcPr>
            <w:tcW w:w="1210" w:type="dxa"/>
            <w:gridSpan w:val="2"/>
            <w:tcBorders>
              <w:top w:val="single" w:sz="4" w:space="0" w:color="auto"/>
              <w:left w:val="single" w:sz="4" w:space="0" w:color="auto"/>
            </w:tcBorders>
          </w:tcPr>
          <w:p w14:paraId="190F2FA5" w14:textId="77777777" w:rsidR="00357006" w:rsidRPr="009C074A" w:rsidRDefault="00357006" w:rsidP="00F67711">
            <w:pPr>
              <w:rPr>
                <w:color w:val="FF0000"/>
              </w:rPr>
            </w:pPr>
            <w:r w:rsidRPr="009C074A">
              <w:rPr>
                <w:color w:val="FF0000"/>
              </w:rPr>
              <w:t>14.02.23</w:t>
            </w:r>
          </w:p>
        </w:tc>
        <w:tc>
          <w:tcPr>
            <w:tcW w:w="2806" w:type="dxa"/>
            <w:tcBorders>
              <w:top w:val="single" w:sz="4" w:space="0" w:color="auto"/>
              <w:left w:val="single" w:sz="4" w:space="0" w:color="auto"/>
            </w:tcBorders>
            <w:shd w:val="clear" w:color="auto" w:fill="FFFFFF" w:themeFill="background1"/>
          </w:tcPr>
          <w:p w14:paraId="76A39B63" w14:textId="77777777" w:rsidR="00357006" w:rsidRPr="009C074A" w:rsidRDefault="00357006" w:rsidP="00F67711">
            <w:pPr>
              <w:rPr>
                <w:b/>
                <w:color w:val="FF0000"/>
              </w:rPr>
            </w:pPr>
            <w:r w:rsidRPr="009C074A">
              <w:rPr>
                <w:b/>
                <w:color w:val="FF0000"/>
              </w:rPr>
              <w:t>New action</w:t>
            </w:r>
          </w:p>
        </w:tc>
      </w:tr>
      <w:tr w:rsidR="00357006" w:rsidRPr="00290CFB" w14:paraId="3B74B93E" w14:textId="77777777" w:rsidTr="00F67711">
        <w:tc>
          <w:tcPr>
            <w:tcW w:w="2358" w:type="dxa"/>
          </w:tcPr>
          <w:p w14:paraId="2BDD48AD" w14:textId="77777777" w:rsidR="00357006" w:rsidRPr="00290CFB" w:rsidRDefault="00357006" w:rsidP="00F67711">
            <w:pPr>
              <w:rPr>
                <w:b/>
              </w:rPr>
            </w:pPr>
            <w:r w:rsidRPr="00290CFB">
              <w:rPr>
                <w:b/>
              </w:rPr>
              <w:t xml:space="preserve">Impact Score: </w:t>
            </w:r>
            <w:r>
              <w:rPr>
                <w:b/>
              </w:rPr>
              <w:t>5</w:t>
            </w:r>
          </w:p>
        </w:tc>
        <w:tc>
          <w:tcPr>
            <w:tcW w:w="2605" w:type="dxa"/>
          </w:tcPr>
          <w:p w14:paraId="6339DE80" w14:textId="77777777" w:rsidR="00357006" w:rsidRPr="00290CFB" w:rsidRDefault="00357006" w:rsidP="00F67711">
            <w:pPr>
              <w:rPr>
                <w:b/>
              </w:rPr>
            </w:pPr>
            <w:r w:rsidRPr="00290CFB">
              <w:rPr>
                <w:b/>
              </w:rPr>
              <w:t xml:space="preserve">Likelihood Score: </w:t>
            </w:r>
            <w:r>
              <w:rPr>
                <w:b/>
              </w:rPr>
              <w:t>3</w:t>
            </w:r>
          </w:p>
        </w:tc>
        <w:tc>
          <w:tcPr>
            <w:tcW w:w="2307" w:type="dxa"/>
            <w:gridSpan w:val="3"/>
          </w:tcPr>
          <w:p w14:paraId="3E19C38B" w14:textId="77777777" w:rsidR="00357006" w:rsidRPr="00290CFB" w:rsidRDefault="00357006" w:rsidP="00F67711">
            <w:pPr>
              <w:rPr>
                <w:b/>
              </w:rPr>
            </w:pPr>
            <w:r w:rsidRPr="00290CFB">
              <w:rPr>
                <w:b/>
              </w:rPr>
              <w:t>Target  Risk Score:</w:t>
            </w:r>
          </w:p>
        </w:tc>
        <w:tc>
          <w:tcPr>
            <w:tcW w:w="3078" w:type="dxa"/>
            <w:gridSpan w:val="2"/>
            <w:shd w:val="clear" w:color="auto" w:fill="FF0000"/>
          </w:tcPr>
          <w:p w14:paraId="7D6F8CAD" w14:textId="77777777" w:rsidR="00357006" w:rsidRPr="00290CFB" w:rsidRDefault="00357006" w:rsidP="00F67711">
            <w:pPr>
              <w:rPr>
                <w:b/>
              </w:rPr>
            </w:pPr>
            <w:r>
              <w:rPr>
                <w:b/>
              </w:rPr>
              <w:t>15 (Extreme)</w:t>
            </w:r>
          </w:p>
        </w:tc>
      </w:tr>
    </w:tbl>
    <w:p w14:paraId="07F344B0" w14:textId="77777777" w:rsidR="00357006" w:rsidRDefault="00357006" w:rsidP="00357006">
      <w:pPr>
        <w:pStyle w:val="ListParagraph"/>
        <w:ind w:left="0"/>
        <w:rPr>
          <w:b/>
        </w:rPr>
      </w:pPr>
    </w:p>
    <w:bookmarkEnd w:id="12"/>
    <w:p w14:paraId="1A9EBA27" w14:textId="77777777" w:rsidR="008E667E" w:rsidRDefault="008E667E" w:rsidP="009C3176">
      <w:pPr>
        <w:rPr>
          <w:b/>
        </w:rPr>
      </w:pPr>
      <w:r>
        <w:rPr>
          <w:b/>
        </w:rPr>
        <w:t>Key:</w:t>
      </w:r>
    </w:p>
    <w:p w14:paraId="56583612" w14:textId="77777777"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14:paraId="111F2A75" w14:textId="77777777" w:rsidR="008E667E" w:rsidRDefault="008E667E" w:rsidP="00F2234B">
      <w:pPr>
        <w:spacing w:after="0" w:line="240" w:lineRule="auto"/>
        <w:rPr>
          <w:b/>
        </w:rPr>
      </w:pPr>
      <w:r>
        <w:rPr>
          <w:b/>
        </w:rPr>
        <w:t>4-6</w:t>
      </w:r>
      <w:r>
        <w:rPr>
          <w:b/>
        </w:rPr>
        <w:tab/>
      </w:r>
      <w:r>
        <w:rPr>
          <w:b/>
        </w:rPr>
        <w:tab/>
        <w:t>Moderate Risk</w:t>
      </w:r>
    </w:p>
    <w:p w14:paraId="73AC7CC7" w14:textId="77777777" w:rsidR="008E667E" w:rsidRDefault="008E667E" w:rsidP="00F2234B">
      <w:pPr>
        <w:spacing w:after="0" w:line="240" w:lineRule="auto"/>
        <w:rPr>
          <w:b/>
        </w:rPr>
      </w:pPr>
      <w:r>
        <w:rPr>
          <w:b/>
        </w:rPr>
        <w:t>8-12</w:t>
      </w:r>
      <w:r>
        <w:rPr>
          <w:b/>
        </w:rPr>
        <w:tab/>
      </w:r>
      <w:r>
        <w:rPr>
          <w:b/>
        </w:rPr>
        <w:tab/>
        <w:t>High Risk</w:t>
      </w:r>
    </w:p>
    <w:p w14:paraId="3B3BD9ED" w14:textId="77777777" w:rsidR="008E667E" w:rsidRPr="00F75121" w:rsidRDefault="008E667E" w:rsidP="00F2234B">
      <w:pPr>
        <w:spacing w:after="0" w:line="240" w:lineRule="auto"/>
        <w:rPr>
          <w:b/>
        </w:rPr>
      </w:pPr>
      <w:r>
        <w:rPr>
          <w:b/>
        </w:rPr>
        <w:t>15 – 25</w:t>
      </w:r>
      <w:r>
        <w:rPr>
          <w:b/>
        </w:rPr>
        <w:tab/>
        <w:t xml:space="preserve"> </w:t>
      </w:r>
      <w:r>
        <w:rPr>
          <w:b/>
        </w:rPr>
        <w:tab/>
        <w:t>Extreme Risk</w:t>
      </w:r>
    </w:p>
    <w:p w14:paraId="022427DA" w14:textId="77777777" w:rsidR="0054265A" w:rsidRDefault="0054265A">
      <w:pPr>
        <w:rPr>
          <w:b/>
        </w:rPr>
      </w:pPr>
      <w:r>
        <w:rPr>
          <w:b/>
        </w:rPr>
        <w:br w:type="page"/>
      </w:r>
    </w:p>
    <w:p w14:paraId="40198600" w14:textId="77777777" w:rsidR="006B75EB" w:rsidRPr="00F75121" w:rsidRDefault="006B75EB">
      <w:pPr>
        <w:rPr>
          <w:b/>
        </w:rPr>
      </w:pPr>
    </w:p>
    <w:sectPr w:rsidR="006B75EB" w:rsidRPr="00F75121" w:rsidSect="00574E06">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D66A51" w14:textId="77777777" w:rsidR="00F67711" w:rsidRDefault="00F67711" w:rsidP="0045792D">
      <w:pPr>
        <w:spacing w:after="0" w:line="240" w:lineRule="auto"/>
      </w:pPr>
      <w:r>
        <w:separator/>
      </w:r>
    </w:p>
  </w:endnote>
  <w:endnote w:type="continuationSeparator" w:id="0">
    <w:p w14:paraId="60B9AB9F" w14:textId="77777777" w:rsidR="00F67711" w:rsidRDefault="00F67711"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14:paraId="27C0095B" w14:textId="77777777" w:rsidR="00F67711" w:rsidRDefault="00F67711">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33</w:t>
            </w:r>
            <w:r>
              <w:rPr>
                <w:b/>
                <w:bCs/>
                <w:sz w:val="24"/>
                <w:szCs w:val="24"/>
              </w:rPr>
              <w:fldChar w:fldCharType="end"/>
            </w:r>
          </w:p>
        </w:sdtContent>
      </w:sdt>
    </w:sdtContent>
  </w:sdt>
  <w:p w14:paraId="0D339E63" w14:textId="77777777" w:rsidR="00F67711" w:rsidRDefault="00F677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36837F" w14:textId="77777777" w:rsidR="00F67711" w:rsidRDefault="00F67711" w:rsidP="0045792D">
      <w:pPr>
        <w:spacing w:after="0" w:line="240" w:lineRule="auto"/>
      </w:pPr>
      <w:r>
        <w:separator/>
      </w:r>
    </w:p>
  </w:footnote>
  <w:footnote w:type="continuationSeparator" w:id="0">
    <w:p w14:paraId="7C5F7347" w14:textId="77777777" w:rsidR="00F67711" w:rsidRDefault="00F67711" w:rsidP="00457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17CE0"/>
    <w:multiLevelType w:val="hybridMultilevel"/>
    <w:tmpl w:val="B2AC2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4"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26C6B"/>
    <w:multiLevelType w:val="hybridMultilevel"/>
    <w:tmpl w:val="10B08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0316ED"/>
    <w:multiLevelType w:val="hybridMultilevel"/>
    <w:tmpl w:val="3F2C0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F41B4B"/>
    <w:multiLevelType w:val="hybridMultilevel"/>
    <w:tmpl w:val="D414A2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7461FF6"/>
    <w:multiLevelType w:val="hybridMultilevel"/>
    <w:tmpl w:val="95846CD8"/>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5B4DB1"/>
    <w:multiLevelType w:val="hybridMultilevel"/>
    <w:tmpl w:val="6FAEED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FB3C8D"/>
    <w:multiLevelType w:val="hybridMultilevel"/>
    <w:tmpl w:val="E822E31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3E6CDA"/>
    <w:multiLevelType w:val="hybridMultilevel"/>
    <w:tmpl w:val="82A0C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865A9F"/>
    <w:multiLevelType w:val="hybridMultilevel"/>
    <w:tmpl w:val="2CA879C4"/>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D87A05"/>
    <w:multiLevelType w:val="hybridMultilevel"/>
    <w:tmpl w:val="3810435A"/>
    <w:lvl w:ilvl="0" w:tplc="E7FA0A8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DA97435"/>
    <w:multiLevelType w:val="hybridMultilevel"/>
    <w:tmpl w:val="0B10DF0E"/>
    <w:lvl w:ilvl="0" w:tplc="3C3E82F2">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E28762C"/>
    <w:multiLevelType w:val="hybridMultilevel"/>
    <w:tmpl w:val="8A984F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28"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1205817"/>
    <w:multiLevelType w:val="hybridMultilevel"/>
    <w:tmpl w:val="D60035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1B93F26"/>
    <w:multiLevelType w:val="hybridMultilevel"/>
    <w:tmpl w:val="8D1E1D46"/>
    <w:lvl w:ilvl="0" w:tplc="D474E4D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2E95910"/>
    <w:multiLevelType w:val="hybridMultilevel"/>
    <w:tmpl w:val="8A263D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3283C7B"/>
    <w:multiLevelType w:val="hybridMultilevel"/>
    <w:tmpl w:val="2A9643D2"/>
    <w:lvl w:ilvl="0" w:tplc="1B04D104">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3382D92"/>
    <w:multiLevelType w:val="hybridMultilevel"/>
    <w:tmpl w:val="0784B3F4"/>
    <w:lvl w:ilvl="0" w:tplc="E8745F6C">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6686AEC"/>
    <w:multiLevelType w:val="hybridMultilevel"/>
    <w:tmpl w:val="A830E2B4"/>
    <w:lvl w:ilvl="0" w:tplc="FFA4DD26">
      <w:start w:val="1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37E80B95"/>
    <w:multiLevelType w:val="hybridMultilevel"/>
    <w:tmpl w:val="0DBC4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B770C26"/>
    <w:multiLevelType w:val="hybridMultilevel"/>
    <w:tmpl w:val="8B3855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3BFA34B2"/>
    <w:multiLevelType w:val="hybridMultilevel"/>
    <w:tmpl w:val="9DFA1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DBC0D77"/>
    <w:multiLevelType w:val="hybridMultilevel"/>
    <w:tmpl w:val="B84CA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F9445EC"/>
    <w:multiLevelType w:val="hybridMultilevel"/>
    <w:tmpl w:val="8932D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1D30B09"/>
    <w:multiLevelType w:val="hybridMultilevel"/>
    <w:tmpl w:val="065AED78"/>
    <w:lvl w:ilvl="0" w:tplc="3C3E82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1"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486A51E1"/>
    <w:multiLevelType w:val="hybridMultilevel"/>
    <w:tmpl w:val="CCF6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A920C3F"/>
    <w:multiLevelType w:val="hybridMultilevel"/>
    <w:tmpl w:val="C7582BB8"/>
    <w:lvl w:ilvl="0" w:tplc="4B4C03FA">
      <w:start w:val="2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4DE75BB2"/>
    <w:multiLevelType w:val="hybridMultilevel"/>
    <w:tmpl w:val="A46C41E6"/>
    <w:lvl w:ilvl="0" w:tplc="3C3E82F2">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4E321978"/>
    <w:multiLevelType w:val="hybridMultilevel"/>
    <w:tmpl w:val="7F4E3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E7070D7"/>
    <w:multiLevelType w:val="hybridMultilevel"/>
    <w:tmpl w:val="6BD647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0F34B14"/>
    <w:multiLevelType w:val="hybridMultilevel"/>
    <w:tmpl w:val="0FC8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518E6BBF"/>
    <w:multiLevelType w:val="hybridMultilevel"/>
    <w:tmpl w:val="BCF21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1E057A9"/>
    <w:multiLevelType w:val="hybridMultilevel"/>
    <w:tmpl w:val="5EBA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2600603"/>
    <w:multiLevelType w:val="hybridMultilevel"/>
    <w:tmpl w:val="54C685A2"/>
    <w:lvl w:ilvl="0" w:tplc="0C627FA4">
      <w:start w:val="1"/>
      <w:numFmt w:val="decimal"/>
      <w:lvlText w:val="%1."/>
      <w:lvlJc w:val="left"/>
      <w:pPr>
        <w:ind w:left="2062" w:hanging="360"/>
      </w:pPr>
      <w:rPr>
        <w:rFonts w:cstheme="minorBidi"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558765A9"/>
    <w:multiLevelType w:val="hybridMultilevel"/>
    <w:tmpl w:val="D48EE9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58B1430A"/>
    <w:multiLevelType w:val="hybridMultilevel"/>
    <w:tmpl w:val="0FD2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9A00E61"/>
    <w:multiLevelType w:val="hybridMultilevel"/>
    <w:tmpl w:val="6A54B986"/>
    <w:lvl w:ilvl="0" w:tplc="5BC89310">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619263E9"/>
    <w:multiLevelType w:val="hybridMultilevel"/>
    <w:tmpl w:val="8030152C"/>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62910D69"/>
    <w:multiLevelType w:val="hybridMultilevel"/>
    <w:tmpl w:val="0888B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634E7A29"/>
    <w:multiLevelType w:val="hybridMultilevel"/>
    <w:tmpl w:val="6FAA2F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77" w15:restartNumberingAfterBreak="0">
    <w:nsid w:val="6B2533A3"/>
    <w:multiLevelType w:val="hybridMultilevel"/>
    <w:tmpl w:val="820C9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6F5731D8"/>
    <w:multiLevelType w:val="hybridMultilevel"/>
    <w:tmpl w:val="EDA8F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704C64CB"/>
    <w:multiLevelType w:val="hybridMultilevel"/>
    <w:tmpl w:val="D7382F00"/>
    <w:lvl w:ilvl="0" w:tplc="6E2E5EE4">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7"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8"/>
  </w:num>
  <w:num w:numId="2">
    <w:abstractNumId w:val="20"/>
  </w:num>
  <w:num w:numId="3">
    <w:abstractNumId w:val="9"/>
  </w:num>
  <w:num w:numId="4">
    <w:abstractNumId w:val="2"/>
  </w:num>
  <w:num w:numId="5">
    <w:abstractNumId w:val="30"/>
  </w:num>
  <w:num w:numId="6">
    <w:abstractNumId w:val="25"/>
  </w:num>
  <w:num w:numId="7">
    <w:abstractNumId w:val="71"/>
  </w:num>
  <w:num w:numId="8">
    <w:abstractNumId w:val="16"/>
  </w:num>
  <w:num w:numId="9">
    <w:abstractNumId w:val="12"/>
  </w:num>
  <w:num w:numId="10">
    <w:abstractNumId w:val="41"/>
  </w:num>
  <w:num w:numId="11">
    <w:abstractNumId w:val="78"/>
  </w:num>
  <w:num w:numId="12">
    <w:abstractNumId w:val="60"/>
  </w:num>
  <w:num w:numId="13">
    <w:abstractNumId w:val="84"/>
  </w:num>
  <w:num w:numId="14">
    <w:abstractNumId w:val="33"/>
  </w:num>
  <w:num w:numId="15">
    <w:abstractNumId w:val="6"/>
  </w:num>
  <w:num w:numId="16">
    <w:abstractNumId w:val="22"/>
  </w:num>
  <w:num w:numId="17">
    <w:abstractNumId w:val="14"/>
  </w:num>
  <w:num w:numId="18">
    <w:abstractNumId w:val="81"/>
  </w:num>
  <w:num w:numId="19">
    <w:abstractNumId w:val="3"/>
  </w:num>
  <w:num w:numId="20">
    <w:abstractNumId w:val="27"/>
  </w:num>
  <w:num w:numId="21">
    <w:abstractNumId w:val="47"/>
  </w:num>
  <w:num w:numId="22">
    <w:abstractNumId w:val="19"/>
  </w:num>
  <w:num w:numId="23">
    <w:abstractNumId w:val="75"/>
  </w:num>
  <w:num w:numId="24">
    <w:abstractNumId w:val="83"/>
  </w:num>
  <w:num w:numId="25">
    <w:abstractNumId w:val="54"/>
  </w:num>
  <w:num w:numId="26">
    <w:abstractNumId w:val="76"/>
  </w:num>
  <w:num w:numId="27">
    <w:abstractNumId w:val="50"/>
  </w:num>
  <w:num w:numId="28">
    <w:abstractNumId w:val="82"/>
  </w:num>
  <w:num w:numId="29">
    <w:abstractNumId w:val="86"/>
  </w:num>
  <w:num w:numId="30">
    <w:abstractNumId w:val="45"/>
  </w:num>
  <w:num w:numId="31">
    <w:abstractNumId w:val="40"/>
  </w:num>
  <w:num w:numId="32">
    <w:abstractNumId w:val="4"/>
  </w:num>
  <w:num w:numId="33">
    <w:abstractNumId w:val="70"/>
  </w:num>
  <w:num w:numId="34">
    <w:abstractNumId w:val="10"/>
  </w:num>
  <w:num w:numId="35">
    <w:abstractNumId w:val="23"/>
  </w:num>
  <w:num w:numId="36">
    <w:abstractNumId w:val="37"/>
  </w:num>
  <w:num w:numId="37">
    <w:abstractNumId w:val="85"/>
  </w:num>
  <w:num w:numId="38">
    <w:abstractNumId w:val="87"/>
  </w:num>
  <w:num w:numId="39">
    <w:abstractNumId w:val="46"/>
  </w:num>
  <w:num w:numId="40">
    <w:abstractNumId w:val="63"/>
  </w:num>
  <w:num w:numId="41">
    <w:abstractNumId w:val="77"/>
  </w:num>
  <w:num w:numId="42">
    <w:abstractNumId w:val="56"/>
  </w:num>
  <w:num w:numId="43">
    <w:abstractNumId w:val="59"/>
  </w:num>
  <w:num w:numId="44">
    <w:abstractNumId w:val="42"/>
  </w:num>
  <w:num w:numId="45">
    <w:abstractNumId w:val="51"/>
  </w:num>
  <w:num w:numId="46">
    <w:abstractNumId w:val="43"/>
  </w:num>
  <w:num w:numId="47">
    <w:abstractNumId w:val="61"/>
  </w:num>
  <w:num w:numId="48">
    <w:abstractNumId w:val="0"/>
  </w:num>
  <w:num w:numId="49">
    <w:abstractNumId w:val="5"/>
  </w:num>
  <w:num w:numId="50">
    <w:abstractNumId w:val="62"/>
  </w:num>
  <w:num w:numId="51">
    <w:abstractNumId w:val="53"/>
  </w:num>
  <w:num w:numId="52">
    <w:abstractNumId w:val="18"/>
  </w:num>
  <w:num w:numId="53">
    <w:abstractNumId w:val="72"/>
  </w:num>
  <w:num w:numId="54">
    <w:abstractNumId w:val="11"/>
  </w:num>
  <w:num w:numId="55">
    <w:abstractNumId w:val="49"/>
  </w:num>
  <w:num w:numId="56">
    <w:abstractNumId w:val="52"/>
  </w:num>
  <w:num w:numId="57">
    <w:abstractNumId w:val="29"/>
  </w:num>
  <w:num w:numId="58">
    <w:abstractNumId w:val="64"/>
  </w:num>
  <w:num w:numId="59">
    <w:abstractNumId w:val="15"/>
  </w:num>
  <w:num w:numId="60">
    <w:abstractNumId w:val="79"/>
  </w:num>
  <w:num w:numId="61">
    <w:abstractNumId w:val="44"/>
  </w:num>
  <w:num w:numId="62">
    <w:abstractNumId w:val="80"/>
  </w:num>
  <w:num w:numId="63">
    <w:abstractNumId w:val="31"/>
  </w:num>
  <w:num w:numId="64">
    <w:abstractNumId w:val="36"/>
  </w:num>
  <w:num w:numId="65">
    <w:abstractNumId w:val="73"/>
  </w:num>
  <w:num w:numId="66">
    <w:abstractNumId w:val="74"/>
  </w:num>
  <w:num w:numId="67">
    <w:abstractNumId w:val="8"/>
  </w:num>
  <w:num w:numId="68">
    <w:abstractNumId w:val="58"/>
  </w:num>
  <w:num w:numId="69">
    <w:abstractNumId w:val="7"/>
  </w:num>
  <w:num w:numId="70">
    <w:abstractNumId w:val="17"/>
  </w:num>
  <w:num w:numId="71">
    <w:abstractNumId w:val="26"/>
  </w:num>
  <w:num w:numId="72">
    <w:abstractNumId w:val="68"/>
  </w:num>
  <w:num w:numId="73">
    <w:abstractNumId w:val="48"/>
  </w:num>
  <w:num w:numId="74">
    <w:abstractNumId w:val="39"/>
  </w:num>
  <w:num w:numId="75">
    <w:abstractNumId w:val="35"/>
  </w:num>
  <w:num w:numId="76">
    <w:abstractNumId w:val="65"/>
  </w:num>
  <w:num w:numId="77">
    <w:abstractNumId w:val="66"/>
  </w:num>
  <w:num w:numId="78">
    <w:abstractNumId w:val="34"/>
  </w:num>
  <w:num w:numId="79">
    <w:abstractNumId w:val="13"/>
  </w:num>
  <w:num w:numId="80">
    <w:abstractNumId w:val="67"/>
  </w:num>
  <w:num w:numId="81">
    <w:abstractNumId w:val="1"/>
  </w:num>
  <w:num w:numId="82">
    <w:abstractNumId w:val="32"/>
  </w:num>
  <w:num w:numId="83">
    <w:abstractNumId w:val="69"/>
  </w:num>
  <w:num w:numId="84">
    <w:abstractNumId w:val="21"/>
  </w:num>
  <w:num w:numId="85">
    <w:abstractNumId w:val="57"/>
  </w:num>
  <w:num w:numId="86">
    <w:abstractNumId w:val="24"/>
  </w:num>
  <w:num w:numId="87">
    <w:abstractNumId w:val="55"/>
  </w:num>
  <w:num w:numId="88">
    <w:abstractNumId w:val="38"/>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proofState w:spelling="clean" w:grammar="clean"/>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F44"/>
    <w:rsid w:val="00001205"/>
    <w:rsid w:val="00003EC8"/>
    <w:rsid w:val="000174CF"/>
    <w:rsid w:val="0002278E"/>
    <w:rsid w:val="0003550B"/>
    <w:rsid w:val="00041CD1"/>
    <w:rsid w:val="00052335"/>
    <w:rsid w:val="00053E3F"/>
    <w:rsid w:val="00060F89"/>
    <w:rsid w:val="000645D5"/>
    <w:rsid w:val="00066DC3"/>
    <w:rsid w:val="0007040E"/>
    <w:rsid w:val="000823BD"/>
    <w:rsid w:val="00087B88"/>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220B"/>
    <w:rsid w:val="00124E5C"/>
    <w:rsid w:val="00125D3A"/>
    <w:rsid w:val="001265BA"/>
    <w:rsid w:val="00130A58"/>
    <w:rsid w:val="00132227"/>
    <w:rsid w:val="00134577"/>
    <w:rsid w:val="00135575"/>
    <w:rsid w:val="00135E2D"/>
    <w:rsid w:val="00147ABD"/>
    <w:rsid w:val="00165F89"/>
    <w:rsid w:val="001809E8"/>
    <w:rsid w:val="001828E2"/>
    <w:rsid w:val="00186C46"/>
    <w:rsid w:val="00187214"/>
    <w:rsid w:val="00192DA6"/>
    <w:rsid w:val="00193609"/>
    <w:rsid w:val="001A0874"/>
    <w:rsid w:val="001A6E7C"/>
    <w:rsid w:val="001B6DF3"/>
    <w:rsid w:val="001C5175"/>
    <w:rsid w:val="001C6969"/>
    <w:rsid w:val="001E60C1"/>
    <w:rsid w:val="001E69CC"/>
    <w:rsid w:val="001E6BF9"/>
    <w:rsid w:val="001F1A10"/>
    <w:rsid w:val="001F412A"/>
    <w:rsid w:val="001F626A"/>
    <w:rsid w:val="00213611"/>
    <w:rsid w:val="002144CF"/>
    <w:rsid w:val="00215E38"/>
    <w:rsid w:val="00216DD0"/>
    <w:rsid w:val="0022248C"/>
    <w:rsid w:val="00222BF6"/>
    <w:rsid w:val="0022356E"/>
    <w:rsid w:val="00224E51"/>
    <w:rsid w:val="002278B2"/>
    <w:rsid w:val="002318AC"/>
    <w:rsid w:val="00241EA3"/>
    <w:rsid w:val="00243362"/>
    <w:rsid w:val="002472A0"/>
    <w:rsid w:val="002650B5"/>
    <w:rsid w:val="002713DB"/>
    <w:rsid w:val="00274DBA"/>
    <w:rsid w:val="00283D1B"/>
    <w:rsid w:val="002853E2"/>
    <w:rsid w:val="00290540"/>
    <w:rsid w:val="00293A06"/>
    <w:rsid w:val="002947F1"/>
    <w:rsid w:val="002A3EC2"/>
    <w:rsid w:val="002A4921"/>
    <w:rsid w:val="002A6402"/>
    <w:rsid w:val="002A692F"/>
    <w:rsid w:val="002A6CD9"/>
    <w:rsid w:val="002C45D4"/>
    <w:rsid w:val="002D5CE1"/>
    <w:rsid w:val="002E0074"/>
    <w:rsid w:val="002E0A7D"/>
    <w:rsid w:val="002E3337"/>
    <w:rsid w:val="002E745C"/>
    <w:rsid w:val="002E7F71"/>
    <w:rsid w:val="002F3E6E"/>
    <w:rsid w:val="00300898"/>
    <w:rsid w:val="00314024"/>
    <w:rsid w:val="00314F44"/>
    <w:rsid w:val="003173D4"/>
    <w:rsid w:val="00317FF3"/>
    <w:rsid w:val="00320226"/>
    <w:rsid w:val="003203BF"/>
    <w:rsid w:val="00324C1F"/>
    <w:rsid w:val="00325EBE"/>
    <w:rsid w:val="0034031C"/>
    <w:rsid w:val="00341EAB"/>
    <w:rsid w:val="00357006"/>
    <w:rsid w:val="00362176"/>
    <w:rsid w:val="00364950"/>
    <w:rsid w:val="00364C5A"/>
    <w:rsid w:val="00374DC7"/>
    <w:rsid w:val="003939FD"/>
    <w:rsid w:val="003972AA"/>
    <w:rsid w:val="003A7EC1"/>
    <w:rsid w:val="003B0849"/>
    <w:rsid w:val="003B1586"/>
    <w:rsid w:val="003B30C0"/>
    <w:rsid w:val="003B34B9"/>
    <w:rsid w:val="003C1967"/>
    <w:rsid w:val="003C23F3"/>
    <w:rsid w:val="003C3F54"/>
    <w:rsid w:val="003C502D"/>
    <w:rsid w:val="003D0280"/>
    <w:rsid w:val="003D2A1F"/>
    <w:rsid w:val="003E5ED7"/>
    <w:rsid w:val="003E6DFD"/>
    <w:rsid w:val="003F00D3"/>
    <w:rsid w:val="003F112E"/>
    <w:rsid w:val="004131FC"/>
    <w:rsid w:val="00422E45"/>
    <w:rsid w:val="00427FE3"/>
    <w:rsid w:val="0043133B"/>
    <w:rsid w:val="00433995"/>
    <w:rsid w:val="00440684"/>
    <w:rsid w:val="00440B77"/>
    <w:rsid w:val="00453F2B"/>
    <w:rsid w:val="0045792D"/>
    <w:rsid w:val="004602BB"/>
    <w:rsid w:val="004664D2"/>
    <w:rsid w:val="00472358"/>
    <w:rsid w:val="00474CDF"/>
    <w:rsid w:val="00480FC1"/>
    <w:rsid w:val="0048762D"/>
    <w:rsid w:val="00494D3D"/>
    <w:rsid w:val="00496596"/>
    <w:rsid w:val="004A0CBF"/>
    <w:rsid w:val="004C12EB"/>
    <w:rsid w:val="004C2663"/>
    <w:rsid w:val="004C2D4A"/>
    <w:rsid w:val="004D3CFD"/>
    <w:rsid w:val="004E09D8"/>
    <w:rsid w:val="004E1C87"/>
    <w:rsid w:val="004E28CE"/>
    <w:rsid w:val="004F2769"/>
    <w:rsid w:val="00502B67"/>
    <w:rsid w:val="005038A2"/>
    <w:rsid w:val="005078DF"/>
    <w:rsid w:val="0051737D"/>
    <w:rsid w:val="00522DFD"/>
    <w:rsid w:val="00525CD8"/>
    <w:rsid w:val="00527910"/>
    <w:rsid w:val="00530294"/>
    <w:rsid w:val="00531583"/>
    <w:rsid w:val="00532B14"/>
    <w:rsid w:val="005331F4"/>
    <w:rsid w:val="005346FD"/>
    <w:rsid w:val="0053783B"/>
    <w:rsid w:val="0054265A"/>
    <w:rsid w:val="0054689D"/>
    <w:rsid w:val="005504E8"/>
    <w:rsid w:val="005553E6"/>
    <w:rsid w:val="00557BB8"/>
    <w:rsid w:val="00561DBA"/>
    <w:rsid w:val="00563FE8"/>
    <w:rsid w:val="005649C6"/>
    <w:rsid w:val="005655C1"/>
    <w:rsid w:val="00567792"/>
    <w:rsid w:val="00571D7C"/>
    <w:rsid w:val="00574C8D"/>
    <w:rsid w:val="00574E06"/>
    <w:rsid w:val="005758A2"/>
    <w:rsid w:val="0057717F"/>
    <w:rsid w:val="00577CCF"/>
    <w:rsid w:val="00581822"/>
    <w:rsid w:val="00581F35"/>
    <w:rsid w:val="005926CA"/>
    <w:rsid w:val="005A2690"/>
    <w:rsid w:val="005C1D0D"/>
    <w:rsid w:val="005F1C82"/>
    <w:rsid w:val="005F2123"/>
    <w:rsid w:val="005F789E"/>
    <w:rsid w:val="00600583"/>
    <w:rsid w:val="00600C0F"/>
    <w:rsid w:val="006019D1"/>
    <w:rsid w:val="00603268"/>
    <w:rsid w:val="00603282"/>
    <w:rsid w:val="00605AA2"/>
    <w:rsid w:val="00611DF2"/>
    <w:rsid w:val="00617FB8"/>
    <w:rsid w:val="00624619"/>
    <w:rsid w:val="00627D9A"/>
    <w:rsid w:val="00634FC5"/>
    <w:rsid w:val="0063556D"/>
    <w:rsid w:val="0064070F"/>
    <w:rsid w:val="00642BD1"/>
    <w:rsid w:val="006541AE"/>
    <w:rsid w:val="0066376A"/>
    <w:rsid w:val="006646D8"/>
    <w:rsid w:val="00665ABD"/>
    <w:rsid w:val="00665EC6"/>
    <w:rsid w:val="0067221A"/>
    <w:rsid w:val="00687409"/>
    <w:rsid w:val="00687572"/>
    <w:rsid w:val="00687E55"/>
    <w:rsid w:val="0069284D"/>
    <w:rsid w:val="006A44E4"/>
    <w:rsid w:val="006B75EB"/>
    <w:rsid w:val="006B7C0F"/>
    <w:rsid w:val="006C19FD"/>
    <w:rsid w:val="006C6847"/>
    <w:rsid w:val="006D4804"/>
    <w:rsid w:val="006E21AD"/>
    <w:rsid w:val="006F1F82"/>
    <w:rsid w:val="00703D7D"/>
    <w:rsid w:val="00715A43"/>
    <w:rsid w:val="00716746"/>
    <w:rsid w:val="00724C2E"/>
    <w:rsid w:val="00724F9F"/>
    <w:rsid w:val="0073561B"/>
    <w:rsid w:val="007417D8"/>
    <w:rsid w:val="0074454F"/>
    <w:rsid w:val="0074594B"/>
    <w:rsid w:val="007629A0"/>
    <w:rsid w:val="00765887"/>
    <w:rsid w:val="007865C2"/>
    <w:rsid w:val="007907CD"/>
    <w:rsid w:val="00790EDC"/>
    <w:rsid w:val="00793A29"/>
    <w:rsid w:val="0079572C"/>
    <w:rsid w:val="007A305C"/>
    <w:rsid w:val="007B1DDC"/>
    <w:rsid w:val="007C4A80"/>
    <w:rsid w:val="007C727C"/>
    <w:rsid w:val="007D4F52"/>
    <w:rsid w:val="007D67EF"/>
    <w:rsid w:val="007E1962"/>
    <w:rsid w:val="007E2EBE"/>
    <w:rsid w:val="007E39B1"/>
    <w:rsid w:val="007E5EE6"/>
    <w:rsid w:val="007F3A13"/>
    <w:rsid w:val="008108A4"/>
    <w:rsid w:val="008164E0"/>
    <w:rsid w:val="00816696"/>
    <w:rsid w:val="00820516"/>
    <w:rsid w:val="008234DC"/>
    <w:rsid w:val="00825149"/>
    <w:rsid w:val="00832F44"/>
    <w:rsid w:val="00835229"/>
    <w:rsid w:val="00835FE3"/>
    <w:rsid w:val="00837FA2"/>
    <w:rsid w:val="00840CB4"/>
    <w:rsid w:val="00840E8C"/>
    <w:rsid w:val="00850EE9"/>
    <w:rsid w:val="0085309A"/>
    <w:rsid w:val="0085387C"/>
    <w:rsid w:val="00861803"/>
    <w:rsid w:val="008655FA"/>
    <w:rsid w:val="00870704"/>
    <w:rsid w:val="00873BA9"/>
    <w:rsid w:val="00881474"/>
    <w:rsid w:val="00885170"/>
    <w:rsid w:val="00892259"/>
    <w:rsid w:val="00895F1C"/>
    <w:rsid w:val="008965AF"/>
    <w:rsid w:val="008A1842"/>
    <w:rsid w:val="008A5579"/>
    <w:rsid w:val="008A7ABC"/>
    <w:rsid w:val="008B0DDF"/>
    <w:rsid w:val="008B1EFE"/>
    <w:rsid w:val="008B54ED"/>
    <w:rsid w:val="008C44E1"/>
    <w:rsid w:val="008D49E0"/>
    <w:rsid w:val="008D5AF4"/>
    <w:rsid w:val="008E16B5"/>
    <w:rsid w:val="008E242D"/>
    <w:rsid w:val="008E667E"/>
    <w:rsid w:val="008F64B9"/>
    <w:rsid w:val="008F66AA"/>
    <w:rsid w:val="009029C3"/>
    <w:rsid w:val="00912A41"/>
    <w:rsid w:val="00923424"/>
    <w:rsid w:val="009235AB"/>
    <w:rsid w:val="00925892"/>
    <w:rsid w:val="009361C0"/>
    <w:rsid w:val="00941BEB"/>
    <w:rsid w:val="00944EFD"/>
    <w:rsid w:val="00945DEE"/>
    <w:rsid w:val="00952645"/>
    <w:rsid w:val="00953A19"/>
    <w:rsid w:val="009561F9"/>
    <w:rsid w:val="00972386"/>
    <w:rsid w:val="00976D2F"/>
    <w:rsid w:val="00982F9F"/>
    <w:rsid w:val="009A1FF6"/>
    <w:rsid w:val="009A2151"/>
    <w:rsid w:val="009A5F9D"/>
    <w:rsid w:val="009A6229"/>
    <w:rsid w:val="009B640E"/>
    <w:rsid w:val="009C3176"/>
    <w:rsid w:val="009C5425"/>
    <w:rsid w:val="009D7100"/>
    <w:rsid w:val="009E00FC"/>
    <w:rsid w:val="009F24CA"/>
    <w:rsid w:val="009F2CAE"/>
    <w:rsid w:val="009F46D8"/>
    <w:rsid w:val="00A02069"/>
    <w:rsid w:val="00A0793B"/>
    <w:rsid w:val="00A21F69"/>
    <w:rsid w:val="00A21FB0"/>
    <w:rsid w:val="00A22FB0"/>
    <w:rsid w:val="00A2421F"/>
    <w:rsid w:val="00A31541"/>
    <w:rsid w:val="00A34E3A"/>
    <w:rsid w:val="00A36F6E"/>
    <w:rsid w:val="00A40DDF"/>
    <w:rsid w:val="00A4706A"/>
    <w:rsid w:val="00A474AE"/>
    <w:rsid w:val="00A6373D"/>
    <w:rsid w:val="00A82E83"/>
    <w:rsid w:val="00A93D51"/>
    <w:rsid w:val="00AA3F2A"/>
    <w:rsid w:val="00AA4964"/>
    <w:rsid w:val="00AB321F"/>
    <w:rsid w:val="00AC04AB"/>
    <w:rsid w:val="00AC3E60"/>
    <w:rsid w:val="00AD032A"/>
    <w:rsid w:val="00AD635A"/>
    <w:rsid w:val="00AD7293"/>
    <w:rsid w:val="00AE08FD"/>
    <w:rsid w:val="00AE1CEA"/>
    <w:rsid w:val="00AE50DC"/>
    <w:rsid w:val="00AF5F96"/>
    <w:rsid w:val="00B07E1D"/>
    <w:rsid w:val="00B161B5"/>
    <w:rsid w:val="00B30962"/>
    <w:rsid w:val="00B36C9E"/>
    <w:rsid w:val="00B42479"/>
    <w:rsid w:val="00B56545"/>
    <w:rsid w:val="00B60180"/>
    <w:rsid w:val="00B668D1"/>
    <w:rsid w:val="00B73A15"/>
    <w:rsid w:val="00B82400"/>
    <w:rsid w:val="00B828CA"/>
    <w:rsid w:val="00B838A9"/>
    <w:rsid w:val="00B9378C"/>
    <w:rsid w:val="00B97E54"/>
    <w:rsid w:val="00BB43F6"/>
    <w:rsid w:val="00BB7FDA"/>
    <w:rsid w:val="00BC7E50"/>
    <w:rsid w:val="00BD4AA1"/>
    <w:rsid w:val="00BD68B7"/>
    <w:rsid w:val="00BE0DAC"/>
    <w:rsid w:val="00BE23E4"/>
    <w:rsid w:val="00BE4FEA"/>
    <w:rsid w:val="00BE584E"/>
    <w:rsid w:val="00C04ABC"/>
    <w:rsid w:val="00C10004"/>
    <w:rsid w:val="00C165B9"/>
    <w:rsid w:val="00C41DAD"/>
    <w:rsid w:val="00C43B76"/>
    <w:rsid w:val="00C568F1"/>
    <w:rsid w:val="00C578A1"/>
    <w:rsid w:val="00C633A0"/>
    <w:rsid w:val="00C6735D"/>
    <w:rsid w:val="00C70CE8"/>
    <w:rsid w:val="00C75746"/>
    <w:rsid w:val="00C77953"/>
    <w:rsid w:val="00C82459"/>
    <w:rsid w:val="00C907FC"/>
    <w:rsid w:val="00C90BD4"/>
    <w:rsid w:val="00C93934"/>
    <w:rsid w:val="00CA1804"/>
    <w:rsid w:val="00CA7012"/>
    <w:rsid w:val="00CB357D"/>
    <w:rsid w:val="00CB44F8"/>
    <w:rsid w:val="00CB5A8B"/>
    <w:rsid w:val="00CC0D11"/>
    <w:rsid w:val="00CC1D0E"/>
    <w:rsid w:val="00CC2E53"/>
    <w:rsid w:val="00CC3508"/>
    <w:rsid w:val="00CD2333"/>
    <w:rsid w:val="00CD573A"/>
    <w:rsid w:val="00CE2219"/>
    <w:rsid w:val="00CF3607"/>
    <w:rsid w:val="00D0399A"/>
    <w:rsid w:val="00D06891"/>
    <w:rsid w:val="00D15AB2"/>
    <w:rsid w:val="00D23E23"/>
    <w:rsid w:val="00D30574"/>
    <w:rsid w:val="00D32F7E"/>
    <w:rsid w:val="00D34D96"/>
    <w:rsid w:val="00D41997"/>
    <w:rsid w:val="00D4247B"/>
    <w:rsid w:val="00D436E8"/>
    <w:rsid w:val="00D45745"/>
    <w:rsid w:val="00D543D2"/>
    <w:rsid w:val="00D574E9"/>
    <w:rsid w:val="00D745A6"/>
    <w:rsid w:val="00D77B23"/>
    <w:rsid w:val="00D83C5E"/>
    <w:rsid w:val="00D85EB2"/>
    <w:rsid w:val="00D935E3"/>
    <w:rsid w:val="00D96534"/>
    <w:rsid w:val="00DA5CB6"/>
    <w:rsid w:val="00DA61C7"/>
    <w:rsid w:val="00DB447E"/>
    <w:rsid w:val="00DB67B1"/>
    <w:rsid w:val="00DC23BB"/>
    <w:rsid w:val="00DC6FE8"/>
    <w:rsid w:val="00DD366A"/>
    <w:rsid w:val="00DD6D38"/>
    <w:rsid w:val="00DE2CDD"/>
    <w:rsid w:val="00DF64C3"/>
    <w:rsid w:val="00E01D72"/>
    <w:rsid w:val="00E04565"/>
    <w:rsid w:val="00E07BDC"/>
    <w:rsid w:val="00E140E6"/>
    <w:rsid w:val="00E3402B"/>
    <w:rsid w:val="00E3565C"/>
    <w:rsid w:val="00E4088B"/>
    <w:rsid w:val="00E51AF4"/>
    <w:rsid w:val="00E95B57"/>
    <w:rsid w:val="00EA4517"/>
    <w:rsid w:val="00EA471F"/>
    <w:rsid w:val="00EA6F9E"/>
    <w:rsid w:val="00EA7986"/>
    <w:rsid w:val="00EB0283"/>
    <w:rsid w:val="00EB638B"/>
    <w:rsid w:val="00EC541E"/>
    <w:rsid w:val="00EC63D2"/>
    <w:rsid w:val="00EC6ED7"/>
    <w:rsid w:val="00EE031B"/>
    <w:rsid w:val="00EF64F8"/>
    <w:rsid w:val="00F030C9"/>
    <w:rsid w:val="00F03322"/>
    <w:rsid w:val="00F06A2A"/>
    <w:rsid w:val="00F0788C"/>
    <w:rsid w:val="00F1074D"/>
    <w:rsid w:val="00F17A8E"/>
    <w:rsid w:val="00F2234B"/>
    <w:rsid w:val="00F24574"/>
    <w:rsid w:val="00F26488"/>
    <w:rsid w:val="00F42466"/>
    <w:rsid w:val="00F45140"/>
    <w:rsid w:val="00F457AC"/>
    <w:rsid w:val="00F46325"/>
    <w:rsid w:val="00F5549F"/>
    <w:rsid w:val="00F65C4F"/>
    <w:rsid w:val="00F67711"/>
    <w:rsid w:val="00F67E9C"/>
    <w:rsid w:val="00F75121"/>
    <w:rsid w:val="00F81527"/>
    <w:rsid w:val="00F8160E"/>
    <w:rsid w:val="00F90502"/>
    <w:rsid w:val="00F94AC4"/>
    <w:rsid w:val="00F9555B"/>
    <w:rsid w:val="00FA11C8"/>
    <w:rsid w:val="00FA4932"/>
    <w:rsid w:val="00FB1254"/>
    <w:rsid w:val="00FC007E"/>
    <w:rsid w:val="00FD7C1B"/>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346191B0"/>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26"/>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0B77"/>
  </w:style>
  <w:style w:type="character" w:customStyle="1" w:styleId="normaltextrun">
    <w:name w:val="normaltextrun"/>
    <w:basedOn w:val="DefaultParagraphFont"/>
    <w:rsid w:val="00944EFD"/>
  </w:style>
  <w:style w:type="character" w:customStyle="1" w:styleId="eop">
    <w:name w:val="eop"/>
    <w:basedOn w:val="DefaultParagraphFont"/>
    <w:rsid w:val="00944EFD"/>
  </w:style>
  <w:style w:type="paragraph" w:customStyle="1" w:styleId="paragraph">
    <w:name w:val="paragraph"/>
    <w:basedOn w:val="Normal"/>
    <w:rsid w:val="00944EF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way.office.com/kRW7tnsthFPPHgJZ?ref=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23868D-F733-4AB6-826E-C1CAF6C6D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19526</Words>
  <Characters>111302</Characters>
  <Application>Microsoft Office Word</Application>
  <DocSecurity>0</DocSecurity>
  <Lines>927</Lines>
  <Paragraphs>261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130567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Marcia Donovan (Cardiff and Vale UHB - Corporate Governance)</cp:lastModifiedBy>
  <cp:revision>2</cp:revision>
  <cp:lastPrinted>2022-11-08T14:44:00Z</cp:lastPrinted>
  <dcterms:created xsi:type="dcterms:W3CDTF">2023-01-12T11:31:00Z</dcterms:created>
  <dcterms:modified xsi:type="dcterms:W3CDTF">2023-01-12T11:31:00Z</dcterms:modified>
</cp:coreProperties>
</file>