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C9FB2" w14:textId="7F3DE0E0" w:rsidR="008623EE" w:rsidRPr="00A167EF" w:rsidRDefault="008623EE" w:rsidP="000A0586">
      <w:pPr>
        <w:pStyle w:val="Heading2"/>
      </w:pPr>
    </w:p>
    <w:p w14:paraId="175763CE" w14:textId="77777777" w:rsidR="00CC4645" w:rsidRPr="00046A89" w:rsidRDefault="00CC1CA7" w:rsidP="00CC4645">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83684262"/>
      <w:bookmarkStart w:id="6" w:name="_Toc55287099"/>
      <w:r>
        <w:rPr>
          <w:rFonts w:ascii="Arial" w:hAnsi="Arial" w:cs="Arial"/>
          <w:b/>
          <w:bCs/>
          <w:sz w:val="44"/>
          <w:szCs w:val="44"/>
        </w:rPr>
        <w:t>Schedule 2</w:t>
      </w:r>
      <w:r w:rsidR="00CC4645" w:rsidRPr="00046A89">
        <w:rPr>
          <w:rFonts w:ascii="Arial" w:hAnsi="Arial" w:cs="Arial"/>
          <w:b/>
          <w:bCs/>
          <w:sz w:val="44"/>
          <w:szCs w:val="44"/>
        </w:rPr>
        <w:t>.1</w:t>
      </w:r>
      <w:bookmarkEnd w:id="0"/>
      <w:bookmarkEnd w:id="1"/>
      <w:bookmarkEnd w:id="2"/>
      <w:bookmarkEnd w:id="3"/>
      <w:bookmarkEnd w:id="4"/>
      <w:bookmarkEnd w:id="5"/>
      <w:bookmarkEnd w:id="6"/>
    </w:p>
    <w:p w14:paraId="0E9C9E4C" w14:textId="77777777" w:rsidR="00CC4645" w:rsidRPr="00046A89" w:rsidRDefault="00CC4645" w:rsidP="00CC4645">
      <w:pPr>
        <w:jc w:val="right"/>
        <w:rPr>
          <w:rFonts w:ascii="Arial" w:hAnsi="Arial" w:cs="Arial"/>
        </w:rPr>
      </w:pPr>
    </w:p>
    <w:p w14:paraId="29716F86" w14:textId="77777777" w:rsidR="00CC4645"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7FD03E12" w14:textId="77777777" w:rsidR="00CC4645" w:rsidRPr="00046A89" w:rsidRDefault="00CC1CA7"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7" w:name="_Toc257296741"/>
      <w:bookmarkStart w:id="8" w:name="_Toc257356254"/>
      <w:bookmarkStart w:id="9" w:name="_Toc257356475"/>
      <w:bookmarkStart w:id="10" w:name="_Toc259108869"/>
      <w:bookmarkStart w:id="11" w:name="_Toc331768132"/>
      <w:bookmarkStart w:id="12" w:name="_Toc383684263"/>
      <w:bookmarkStart w:id="13" w:name="_Toc55287100"/>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7"/>
      <w:bookmarkEnd w:id="8"/>
      <w:bookmarkEnd w:id="9"/>
      <w:bookmarkEnd w:id="10"/>
      <w:bookmarkEnd w:id="11"/>
      <w:bookmarkEnd w:id="12"/>
      <w:bookmarkEnd w:id="13"/>
    </w:p>
    <w:p w14:paraId="72EA22EF" w14:textId="77777777" w:rsidR="00CC4645" w:rsidRDefault="00163372"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4" w:name="_Toc257296742"/>
      <w:bookmarkStart w:id="15" w:name="_Toc257356255"/>
      <w:bookmarkStart w:id="16" w:name="_Toc257356476"/>
      <w:bookmarkStart w:id="17" w:name="_Toc259108870"/>
      <w:bookmarkStart w:id="18" w:name="_Toc331768133"/>
      <w:bookmarkStart w:id="19" w:name="_Toc383684264"/>
      <w:bookmarkStart w:id="20" w:name="_Toc55287101"/>
      <w:r>
        <w:rPr>
          <w:rFonts w:ascii="Arial" w:hAnsi="Arial" w:cs="Arial"/>
          <w:b/>
          <w:bCs/>
          <w:sz w:val="32"/>
          <w:szCs w:val="32"/>
        </w:rPr>
        <w:t>FOR</w:t>
      </w:r>
      <w:r w:rsidR="00CC1CA7">
        <w:rPr>
          <w:rFonts w:ascii="Arial" w:hAnsi="Arial" w:cs="Arial"/>
          <w:b/>
          <w:bCs/>
          <w:sz w:val="32"/>
          <w:szCs w:val="32"/>
        </w:rPr>
        <w:t xml:space="preserve"> L</w:t>
      </w:r>
      <w:r>
        <w:rPr>
          <w:rFonts w:ascii="Arial" w:hAnsi="Arial" w:cs="Arial"/>
          <w:b/>
          <w:bCs/>
          <w:sz w:val="32"/>
          <w:szCs w:val="32"/>
        </w:rPr>
        <w:t>OCAL</w:t>
      </w:r>
      <w:r w:rsidR="00CC1CA7">
        <w:rPr>
          <w:rFonts w:ascii="Arial" w:hAnsi="Arial" w:cs="Arial"/>
          <w:b/>
          <w:bCs/>
          <w:sz w:val="32"/>
          <w:szCs w:val="32"/>
        </w:rPr>
        <w:t xml:space="preserve"> H</w:t>
      </w:r>
      <w:r>
        <w:rPr>
          <w:rFonts w:ascii="Arial" w:hAnsi="Arial" w:cs="Arial"/>
          <w:b/>
          <w:bCs/>
          <w:sz w:val="32"/>
          <w:szCs w:val="32"/>
        </w:rPr>
        <w:t>EALTH</w:t>
      </w:r>
      <w:r w:rsidR="00CC1CA7">
        <w:rPr>
          <w:rFonts w:ascii="Arial" w:hAnsi="Arial" w:cs="Arial"/>
          <w:b/>
          <w:bCs/>
          <w:sz w:val="32"/>
          <w:szCs w:val="32"/>
        </w:rPr>
        <w:t xml:space="preserve"> B</w:t>
      </w:r>
      <w:r w:rsidR="00B1536D">
        <w:rPr>
          <w:rFonts w:ascii="Arial" w:hAnsi="Arial" w:cs="Arial"/>
          <w:b/>
          <w:bCs/>
          <w:sz w:val="32"/>
          <w:szCs w:val="32"/>
        </w:rPr>
        <w:t>OARDS</w:t>
      </w:r>
      <w:bookmarkEnd w:id="14"/>
      <w:bookmarkEnd w:id="15"/>
      <w:bookmarkEnd w:id="16"/>
      <w:bookmarkEnd w:id="17"/>
      <w:bookmarkEnd w:id="18"/>
      <w:bookmarkEnd w:id="19"/>
      <w:bookmarkEnd w:id="20"/>
    </w:p>
    <w:p w14:paraId="1B4B2855" w14:textId="77777777" w:rsidR="00CC4645" w:rsidRPr="00046A89"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2D5701F2" w14:textId="77777777" w:rsidR="00CC4645" w:rsidRDefault="00CC4645" w:rsidP="00CC4645">
      <w:pPr>
        <w:jc w:val="right"/>
        <w:rPr>
          <w:rFonts w:ascii="Arial" w:hAnsi="Arial" w:cs="Arial"/>
        </w:rPr>
      </w:pPr>
    </w:p>
    <w:p w14:paraId="7DF27C2C" w14:textId="77777777" w:rsidR="00CC4645" w:rsidRDefault="00CC4645" w:rsidP="00CC4645">
      <w:pPr>
        <w:jc w:val="right"/>
        <w:rPr>
          <w:rFonts w:ascii="Arial" w:hAnsi="Arial" w:cs="Arial"/>
        </w:rPr>
      </w:pPr>
    </w:p>
    <w:p w14:paraId="5A92AD54" w14:textId="77777777" w:rsidR="00CC4645" w:rsidRDefault="00CC4645" w:rsidP="00CC4645">
      <w:pPr>
        <w:jc w:val="right"/>
        <w:rPr>
          <w:rFonts w:ascii="Arial" w:hAnsi="Arial" w:cs="Arial"/>
        </w:rPr>
      </w:pPr>
    </w:p>
    <w:p w14:paraId="48104768" w14:textId="77777777" w:rsidR="00CC4645" w:rsidRDefault="00CC4645" w:rsidP="00CC4645">
      <w:pPr>
        <w:jc w:val="right"/>
        <w:rPr>
          <w:rFonts w:ascii="Arial" w:hAnsi="Arial" w:cs="Arial"/>
        </w:rPr>
      </w:pPr>
    </w:p>
    <w:p w14:paraId="33903D18" w14:textId="77777777" w:rsidR="00CC4645" w:rsidRDefault="00CC4645" w:rsidP="00CC4645">
      <w:pPr>
        <w:jc w:val="right"/>
        <w:rPr>
          <w:rFonts w:ascii="Arial" w:hAnsi="Arial" w:cs="Arial"/>
        </w:rPr>
      </w:pPr>
    </w:p>
    <w:p w14:paraId="3F84932B" w14:textId="77777777" w:rsidR="00CC4645" w:rsidRDefault="00CC4645" w:rsidP="00CC4645">
      <w:pPr>
        <w:jc w:val="right"/>
        <w:rPr>
          <w:rFonts w:ascii="Arial" w:hAnsi="Arial" w:cs="Arial"/>
        </w:rPr>
      </w:pPr>
    </w:p>
    <w:p w14:paraId="5C0E9D1B" w14:textId="77777777" w:rsidR="00CC4645" w:rsidRDefault="00CC4645" w:rsidP="00CC4645">
      <w:pPr>
        <w:jc w:val="right"/>
        <w:rPr>
          <w:rFonts w:ascii="Arial" w:hAnsi="Arial" w:cs="Arial"/>
        </w:rPr>
      </w:pPr>
    </w:p>
    <w:p w14:paraId="37ADEF66" w14:textId="77777777" w:rsidR="00CC4645" w:rsidRDefault="00CC4645" w:rsidP="00CC4645">
      <w:pPr>
        <w:jc w:val="right"/>
        <w:rPr>
          <w:rFonts w:ascii="Arial" w:hAnsi="Arial" w:cs="Arial"/>
        </w:rPr>
      </w:pPr>
    </w:p>
    <w:p w14:paraId="26C5E6AF" w14:textId="77777777" w:rsidR="00CC4645" w:rsidRDefault="00CC4645" w:rsidP="00CC4645">
      <w:pPr>
        <w:jc w:val="right"/>
        <w:rPr>
          <w:rFonts w:ascii="Arial" w:hAnsi="Arial" w:cs="Arial"/>
        </w:rPr>
      </w:pPr>
    </w:p>
    <w:p w14:paraId="112F9E1F" w14:textId="77777777" w:rsidR="00CC4645" w:rsidRDefault="00CC4645" w:rsidP="00CC4645">
      <w:pPr>
        <w:jc w:val="right"/>
        <w:rPr>
          <w:rFonts w:ascii="Arial" w:hAnsi="Arial" w:cs="Arial"/>
        </w:rPr>
      </w:pPr>
    </w:p>
    <w:p w14:paraId="6AD1B6DE" w14:textId="77777777" w:rsidR="00CC4645" w:rsidRDefault="00CC4645" w:rsidP="00CC4645">
      <w:pPr>
        <w:jc w:val="right"/>
        <w:rPr>
          <w:rFonts w:ascii="Arial" w:hAnsi="Arial" w:cs="Arial"/>
        </w:rPr>
      </w:pPr>
    </w:p>
    <w:p w14:paraId="0A6157EA" w14:textId="77777777" w:rsidR="00CC4645" w:rsidRDefault="00CC4645" w:rsidP="00CC4645">
      <w:pPr>
        <w:jc w:val="right"/>
        <w:rPr>
          <w:rFonts w:ascii="Arial" w:hAnsi="Arial" w:cs="Arial"/>
        </w:rPr>
      </w:pPr>
    </w:p>
    <w:p w14:paraId="537669D3" w14:textId="77777777" w:rsidR="00CC4645" w:rsidRDefault="00CC4645" w:rsidP="00CC4645">
      <w:pPr>
        <w:jc w:val="right"/>
        <w:rPr>
          <w:rFonts w:ascii="Arial" w:hAnsi="Arial" w:cs="Arial"/>
        </w:rPr>
      </w:pPr>
    </w:p>
    <w:p w14:paraId="00C697E0" w14:textId="77777777" w:rsidR="00CC4645" w:rsidRDefault="00CC4645" w:rsidP="00CC4645">
      <w:pPr>
        <w:jc w:val="right"/>
        <w:rPr>
          <w:rFonts w:ascii="Arial" w:hAnsi="Arial" w:cs="Arial"/>
        </w:rPr>
      </w:pPr>
    </w:p>
    <w:p w14:paraId="5DBD2625" w14:textId="77777777" w:rsidR="00CC4645" w:rsidRDefault="00CC4645" w:rsidP="00CC4645">
      <w:pPr>
        <w:jc w:val="right"/>
        <w:rPr>
          <w:rFonts w:ascii="Arial" w:hAnsi="Arial" w:cs="Arial"/>
        </w:rPr>
      </w:pPr>
    </w:p>
    <w:p w14:paraId="3C6D3501" w14:textId="77777777" w:rsidR="00CC4645" w:rsidRDefault="00CC4645" w:rsidP="00CC4645">
      <w:pPr>
        <w:jc w:val="right"/>
        <w:rPr>
          <w:rFonts w:ascii="Arial" w:hAnsi="Arial" w:cs="Arial"/>
        </w:rPr>
      </w:pPr>
    </w:p>
    <w:p w14:paraId="44974B51" w14:textId="77777777" w:rsidR="00CC4645" w:rsidRDefault="00CC4645" w:rsidP="00CC4645">
      <w:pPr>
        <w:jc w:val="right"/>
        <w:rPr>
          <w:rFonts w:ascii="Arial" w:hAnsi="Arial" w:cs="Arial"/>
        </w:rPr>
      </w:pPr>
    </w:p>
    <w:p w14:paraId="7B31481A" w14:textId="77777777" w:rsidR="00CC4645" w:rsidRDefault="00CC4645" w:rsidP="00CC4645">
      <w:pPr>
        <w:jc w:val="right"/>
        <w:rPr>
          <w:rFonts w:ascii="Arial" w:hAnsi="Arial" w:cs="Arial"/>
        </w:rPr>
      </w:pPr>
    </w:p>
    <w:p w14:paraId="2CA7F9F1" w14:textId="77777777" w:rsidR="00CC4645" w:rsidRDefault="00CC4645" w:rsidP="00CC4645">
      <w:pPr>
        <w:jc w:val="right"/>
        <w:rPr>
          <w:rFonts w:ascii="Arial" w:hAnsi="Arial" w:cs="Arial"/>
        </w:rPr>
      </w:pPr>
    </w:p>
    <w:p w14:paraId="432C6CFD" w14:textId="77777777" w:rsidR="00CC4645" w:rsidRDefault="00CC4645" w:rsidP="00CC4645">
      <w:pPr>
        <w:jc w:val="right"/>
        <w:rPr>
          <w:rFonts w:ascii="Arial" w:hAnsi="Arial" w:cs="Arial"/>
        </w:rPr>
      </w:pPr>
    </w:p>
    <w:p w14:paraId="1A5E08F8" w14:textId="77777777" w:rsidR="00CC4645" w:rsidRDefault="00CC4645" w:rsidP="00CC4645">
      <w:pPr>
        <w:jc w:val="right"/>
        <w:rPr>
          <w:rFonts w:ascii="Arial" w:hAnsi="Arial" w:cs="Arial"/>
        </w:rPr>
      </w:pPr>
    </w:p>
    <w:p w14:paraId="248ACA84" w14:textId="77777777" w:rsidR="00CC4645" w:rsidRDefault="00CC4645" w:rsidP="00CC4645">
      <w:pPr>
        <w:jc w:val="right"/>
        <w:rPr>
          <w:rFonts w:ascii="Arial" w:hAnsi="Arial" w:cs="Arial"/>
        </w:rPr>
      </w:pPr>
    </w:p>
    <w:p w14:paraId="7B87FB2C" w14:textId="77777777" w:rsidR="00CC4645" w:rsidRDefault="00CC4645" w:rsidP="00CC4645">
      <w:pPr>
        <w:jc w:val="right"/>
        <w:rPr>
          <w:rFonts w:ascii="Arial" w:hAnsi="Arial" w:cs="Arial"/>
        </w:rPr>
      </w:pPr>
    </w:p>
    <w:p w14:paraId="2ABBC34B" w14:textId="77777777" w:rsidR="00B1536D" w:rsidRDefault="00B1536D" w:rsidP="00CC4645">
      <w:pPr>
        <w:jc w:val="right"/>
        <w:rPr>
          <w:rFonts w:ascii="Arial" w:hAnsi="Arial" w:cs="Arial"/>
        </w:rPr>
      </w:pPr>
    </w:p>
    <w:p w14:paraId="003FD4EA" w14:textId="77777777" w:rsidR="00B1536D" w:rsidRDefault="00B1536D" w:rsidP="00CC4645">
      <w:pPr>
        <w:jc w:val="right"/>
        <w:rPr>
          <w:rFonts w:ascii="Arial" w:hAnsi="Arial" w:cs="Arial"/>
        </w:rPr>
      </w:pPr>
    </w:p>
    <w:p w14:paraId="2BD7BF1E" w14:textId="77777777" w:rsidR="00B1536D" w:rsidRDefault="00B1536D" w:rsidP="00CC4645">
      <w:pPr>
        <w:jc w:val="right"/>
        <w:rPr>
          <w:rFonts w:ascii="Arial" w:hAnsi="Arial" w:cs="Arial"/>
        </w:rPr>
      </w:pPr>
    </w:p>
    <w:p w14:paraId="0ECBBEE4" w14:textId="77777777" w:rsidR="00B1536D" w:rsidRDefault="00B1536D" w:rsidP="00CC4645">
      <w:pPr>
        <w:jc w:val="right"/>
        <w:rPr>
          <w:rFonts w:ascii="Arial" w:hAnsi="Arial" w:cs="Arial"/>
        </w:rPr>
      </w:pPr>
    </w:p>
    <w:p w14:paraId="3966DC4A" w14:textId="77777777" w:rsidR="00B1536D" w:rsidRDefault="00B1536D" w:rsidP="00CC4645">
      <w:pPr>
        <w:jc w:val="right"/>
        <w:rPr>
          <w:rFonts w:ascii="Arial" w:hAnsi="Arial" w:cs="Arial"/>
        </w:rPr>
      </w:pPr>
    </w:p>
    <w:p w14:paraId="3A1DC3D9" w14:textId="77777777" w:rsidR="00B1536D" w:rsidRDefault="00B1536D" w:rsidP="00CC4645">
      <w:pPr>
        <w:jc w:val="right"/>
        <w:rPr>
          <w:rFonts w:ascii="Arial" w:hAnsi="Arial" w:cs="Arial"/>
        </w:rPr>
      </w:pPr>
    </w:p>
    <w:p w14:paraId="22EF21D1" w14:textId="77777777" w:rsidR="00B1536D" w:rsidRDefault="00B1536D" w:rsidP="00CC4645">
      <w:pPr>
        <w:jc w:val="right"/>
        <w:rPr>
          <w:rFonts w:ascii="Arial" w:hAnsi="Arial" w:cs="Arial"/>
        </w:rPr>
      </w:pPr>
    </w:p>
    <w:p w14:paraId="4AF11B6D" w14:textId="77777777" w:rsidR="00B1536D" w:rsidRDefault="00B1536D" w:rsidP="00CC4645">
      <w:pPr>
        <w:jc w:val="right"/>
        <w:rPr>
          <w:rFonts w:ascii="Arial" w:hAnsi="Arial" w:cs="Arial"/>
        </w:rPr>
      </w:pPr>
    </w:p>
    <w:p w14:paraId="1EB60FE6" w14:textId="77777777" w:rsidR="00B1536D" w:rsidRDefault="00B1536D" w:rsidP="00CC4645">
      <w:pPr>
        <w:jc w:val="right"/>
        <w:rPr>
          <w:rFonts w:ascii="Arial" w:hAnsi="Arial" w:cs="Arial"/>
        </w:rPr>
      </w:pPr>
    </w:p>
    <w:p w14:paraId="498CA23A" w14:textId="77777777" w:rsidR="00B1536D" w:rsidRDefault="00B1536D" w:rsidP="00CC4645">
      <w:pPr>
        <w:jc w:val="right"/>
        <w:rPr>
          <w:rFonts w:ascii="Arial" w:hAnsi="Arial" w:cs="Arial"/>
        </w:rPr>
      </w:pPr>
    </w:p>
    <w:p w14:paraId="33386356" w14:textId="77777777" w:rsidR="00CC4645" w:rsidRPr="00046A89" w:rsidRDefault="00CC4645" w:rsidP="00CC4645">
      <w:pPr>
        <w:jc w:val="right"/>
        <w:rPr>
          <w:rFonts w:ascii="Arial" w:hAnsi="Arial" w:cs="Arial"/>
        </w:rPr>
      </w:pPr>
    </w:p>
    <w:p w14:paraId="1547B309" w14:textId="7A7D1677" w:rsidR="00CC4645" w:rsidRPr="00A44148" w:rsidRDefault="00CC4645" w:rsidP="00CC464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r w:rsidR="00E30DD4">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Pr>
          <w:rFonts w:ascii="Arial" w:hAnsi="Arial" w:cs="Arial"/>
          <w:b/>
        </w:rPr>
        <w:t>Local Health Board Standing Orders</w:t>
      </w:r>
      <w:r w:rsidR="00156AE4">
        <w:rPr>
          <w:rFonts w:ascii="Arial" w:hAnsi="Arial" w:cs="Arial"/>
          <w:b/>
        </w:rPr>
        <w:t xml:space="preserve"> </w:t>
      </w:r>
      <w:r w:rsidR="00156AE4" w:rsidRPr="00156AE4">
        <w:rPr>
          <w:rFonts w:ascii="Arial" w:hAnsi="Arial" w:cs="Arial"/>
          <w:b/>
        </w:rPr>
        <w:t>(incorporated as Schedule 2.1</w:t>
      </w:r>
      <w:r w:rsidR="00E33FD8">
        <w:rPr>
          <w:rFonts w:ascii="Arial" w:hAnsi="Arial" w:cs="Arial"/>
          <w:b/>
        </w:rPr>
        <w:t xml:space="preserve"> </w:t>
      </w:r>
      <w:r w:rsidR="00156AE4" w:rsidRPr="00156AE4">
        <w:rPr>
          <w:rFonts w:ascii="Arial" w:hAnsi="Arial" w:cs="Arial"/>
          <w:b/>
        </w:rPr>
        <w:t>of SOs).</w:t>
      </w:r>
    </w:p>
    <w:p w14:paraId="0066C540" w14:textId="22A2EA1E" w:rsidR="00595B97" w:rsidRPr="00086A70" w:rsidRDefault="00595B97" w:rsidP="002A5AD7">
      <w:pPr>
        <w:pStyle w:val="Heading1"/>
        <w:tabs>
          <w:tab w:val="right" w:pos="8313"/>
        </w:tabs>
        <w:ind w:firstLine="0"/>
        <w:jc w:val="left"/>
        <w:rPr>
          <w:rFonts w:ascii="Arial" w:hAnsi="Arial" w:cs="Arial"/>
          <w:sz w:val="36"/>
          <w:szCs w:val="36"/>
        </w:rPr>
      </w:pPr>
      <w:bookmarkStart w:id="21" w:name="_Toc261523696"/>
      <w:bookmarkStart w:id="22" w:name="_Toc261525276"/>
      <w:bookmarkStart w:id="23" w:name="_Toc261943927"/>
      <w:bookmarkStart w:id="24" w:name="_Toc242500582"/>
      <w:bookmarkStart w:id="25" w:name="_Toc261523697"/>
      <w:bookmarkStart w:id="26" w:name="_Toc261525277"/>
      <w:bookmarkStart w:id="27" w:name="_Toc261943928"/>
      <w:bookmarkStart w:id="28" w:name="_Toc266354178"/>
      <w:bookmarkStart w:id="29" w:name="_Toc266354297"/>
      <w:bookmarkStart w:id="30" w:name="_Toc383684266"/>
      <w:bookmarkStart w:id="31" w:name="_Toc55287102"/>
      <w:r w:rsidRPr="00086A70">
        <w:rPr>
          <w:rFonts w:ascii="Arial" w:hAnsi="Arial" w:cs="Arial"/>
          <w:sz w:val="36"/>
          <w:szCs w:val="36"/>
        </w:rPr>
        <w:lastRenderedPageBreak/>
        <w:t>Foreword</w:t>
      </w:r>
      <w:bookmarkEnd w:id="21"/>
      <w:bookmarkEnd w:id="22"/>
      <w:bookmarkEnd w:id="23"/>
      <w:bookmarkEnd w:id="24"/>
      <w:bookmarkEnd w:id="25"/>
      <w:bookmarkEnd w:id="26"/>
      <w:bookmarkEnd w:id="27"/>
      <w:bookmarkEnd w:id="28"/>
      <w:bookmarkEnd w:id="29"/>
      <w:bookmarkEnd w:id="30"/>
      <w:bookmarkEnd w:id="31"/>
      <w:r w:rsidR="002A5AD7">
        <w:rPr>
          <w:rFonts w:ascii="Arial" w:hAnsi="Arial" w:cs="Arial"/>
          <w:sz w:val="36"/>
          <w:szCs w:val="36"/>
        </w:rPr>
        <w:tab/>
      </w:r>
    </w:p>
    <w:p w14:paraId="01A9DF8D" w14:textId="77777777" w:rsidR="0024758F" w:rsidRPr="0024758F" w:rsidRDefault="0024758F" w:rsidP="000E2FC9">
      <w:pPr>
        <w:tabs>
          <w:tab w:val="left" w:pos="1080"/>
          <w:tab w:val="left" w:pos="7200"/>
        </w:tabs>
        <w:spacing w:line="360" w:lineRule="auto"/>
        <w:ind w:right="6"/>
        <w:rPr>
          <w:rFonts w:ascii="Arial" w:hAnsi="Arial" w:cs="Arial"/>
          <w:sz w:val="22"/>
          <w:szCs w:val="22"/>
        </w:rPr>
      </w:pPr>
    </w:p>
    <w:p w14:paraId="6CF1D9A5" w14:textId="474690A9" w:rsidR="00956162" w:rsidRPr="0024758F" w:rsidRDefault="0070227A" w:rsidP="004369DB">
      <w:pPr>
        <w:tabs>
          <w:tab w:val="left" w:pos="1080"/>
          <w:tab w:val="left" w:pos="7200"/>
        </w:tabs>
        <w:ind w:right="6"/>
        <w:rPr>
          <w:rFonts w:ascii="Arial" w:hAnsi="Arial" w:cs="Arial"/>
        </w:rPr>
      </w:pPr>
      <w:r w:rsidRPr="00490151">
        <w:rPr>
          <w:rFonts w:ascii="Arial" w:hAnsi="Arial" w:cs="Arial"/>
        </w:rPr>
        <w:t xml:space="preserve">These Model Standing Financial Instructions are issued by Welsh Ministers </w:t>
      </w:r>
      <w:r w:rsidR="00A76135" w:rsidRPr="00490151">
        <w:rPr>
          <w:rFonts w:ascii="Arial" w:hAnsi="Arial" w:cs="Arial"/>
        </w:rPr>
        <w:t xml:space="preserve">to Local Health Boards </w:t>
      </w:r>
      <w:r w:rsidRPr="00490151">
        <w:rPr>
          <w:rFonts w:ascii="Arial" w:hAnsi="Arial" w:cs="Arial"/>
        </w:rPr>
        <w:t>using powers of direction provided in section 12 (3) of the National Health Service (Wales) Act 2006.</w:t>
      </w:r>
      <w:r>
        <w:rPr>
          <w:rFonts w:ascii="Arial" w:hAnsi="Arial" w:cs="Arial"/>
        </w:rPr>
        <w:t xml:space="preserve"> </w:t>
      </w:r>
      <w:r w:rsidR="00956162" w:rsidRPr="0024758F">
        <w:rPr>
          <w:rFonts w:ascii="Arial" w:hAnsi="Arial" w:cs="Arial"/>
        </w:rPr>
        <w:t xml:space="preserve">Local Health Boards in Wales must agree Standing Financial Instructions (SFIs) for the regulation of their financial proceedings and business. </w:t>
      </w:r>
      <w:r w:rsidR="00893A80" w:rsidRPr="0024758F">
        <w:rPr>
          <w:rFonts w:ascii="Arial" w:hAnsi="Arial" w:cs="Arial"/>
        </w:rPr>
        <w:t xml:space="preserve"> </w:t>
      </w:r>
      <w:r w:rsidR="002952B0" w:rsidRPr="0024758F">
        <w:rPr>
          <w:rFonts w:ascii="Arial" w:hAnsi="Arial" w:cs="Arial"/>
        </w:rPr>
        <w:t>Designed to achieve probity, accuracy, economy, efficiency</w:t>
      </w:r>
      <w:r w:rsidR="00855807" w:rsidRPr="0024758F">
        <w:rPr>
          <w:rFonts w:ascii="Arial" w:hAnsi="Arial" w:cs="Arial"/>
        </w:rPr>
        <w:t xml:space="preserve">, </w:t>
      </w:r>
      <w:r w:rsidR="002952B0" w:rsidRPr="0024758F">
        <w:rPr>
          <w:rFonts w:ascii="Arial" w:hAnsi="Arial" w:cs="Arial"/>
        </w:rPr>
        <w:t xml:space="preserve">effectiveness </w:t>
      </w:r>
      <w:r w:rsidR="00855807" w:rsidRPr="0024758F">
        <w:rPr>
          <w:rFonts w:ascii="Arial" w:hAnsi="Arial" w:cs="Arial"/>
        </w:rPr>
        <w:t xml:space="preserve">and sustainability </w:t>
      </w:r>
      <w:r w:rsidR="002952B0" w:rsidRPr="0024758F">
        <w:rPr>
          <w:rFonts w:ascii="Arial" w:hAnsi="Arial" w:cs="Arial"/>
        </w:rPr>
        <w:t xml:space="preserve">in the conduct of business, they </w:t>
      </w:r>
      <w:r w:rsidR="00956162" w:rsidRPr="0024758F">
        <w:rPr>
          <w:rFonts w:ascii="Arial" w:hAnsi="Arial" w:cs="Arial"/>
        </w:rPr>
        <w:t xml:space="preserve">translate statutory and </w:t>
      </w:r>
      <w:r w:rsidR="00DA134A">
        <w:rPr>
          <w:rFonts w:ascii="Arial" w:hAnsi="Arial" w:cs="Arial"/>
        </w:rPr>
        <w:t>Welsh</w:t>
      </w:r>
      <w:r w:rsidR="002952B0" w:rsidRPr="0024758F">
        <w:rPr>
          <w:rFonts w:ascii="Arial" w:hAnsi="Arial" w:cs="Arial"/>
        </w:rPr>
        <w:t xml:space="preserve"> Government </w:t>
      </w:r>
      <w:r w:rsidR="00956162" w:rsidRPr="0024758F">
        <w:rPr>
          <w:rFonts w:ascii="Arial" w:hAnsi="Arial" w:cs="Arial"/>
        </w:rPr>
        <w:t>financial requirements</w:t>
      </w:r>
      <w:r w:rsidR="002952B0" w:rsidRPr="0024758F">
        <w:rPr>
          <w:rFonts w:ascii="Arial" w:hAnsi="Arial" w:cs="Arial"/>
        </w:rPr>
        <w:t xml:space="preserve"> for the NHS in Wales </w:t>
      </w:r>
      <w:r w:rsidR="00956162" w:rsidRPr="0024758F">
        <w:rPr>
          <w:rFonts w:ascii="Arial" w:hAnsi="Arial" w:cs="Arial"/>
        </w:rPr>
        <w:t>into day to day operating practice</w:t>
      </w:r>
      <w:r w:rsidR="002952B0" w:rsidRPr="0024758F">
        <w:rPr>
          <w:rFonts w:ascii="Arial" w:hAnsi="Arial" w:cs="Arial"/>
        </w:rPr>
        <w:t xml:space="preserve">.  </w:t>
      </w:r>
      <w:r w:rsidR="00F02777">
        <w:rPr>
          <w:rFonts w:ascii="Arial" w:hAnsi="Arial" w:cs="Arial"/>
        </w:rPr>
        <w:t>T</w:t>
      </w:r>
      <w:r w:rsidR="00956162" w:rsidRPr="0024758F">
        <w:rPr>
          <w:rFonts w:ascii="Arial" w:hAnsi="Arial" w:cs="Arial"/>
        </w:rPr>
        <w:t>ogether with the adoption of Standing Orders</w:t>
      </w:r>
      <w:r w:rsidR="0086658C" w:rsidRPr="0024758F">
        <w:rPr>
          <w:rFonts w:ascii="Arial" w:hAnsi="Arial" w:cs="Arial"/>
        </w:rPr>
        <w:t xml:space="preserve"> (SOs)</w:t>
      </w:r>
      <w:r w:rsidR="00893A80" w:rsidRPr="0024758F">
        <w:rPr>
          <w:rFonts w:ascii="Arial" w:hAnsi="Arial" w:cs="Arial"/>
        </w:rPr>
        <w:t>,</w:t>
      </w:r>
      <w:r w:rsidR="004B47AA" w:rsidRPr="0024758F">
        <w:rPr>
          <w:rFonts w:ascii="Arial" w:hAnsi="Arial" w:cs="Arial"/>
        </w:rPr>
        <w:t xml:space="preserve"> </w:t>
      </w:r>
      <w:r w:rsidR="00956162" w:rsidRPr="0024758F">
        <w:rPr>
          <w:rFonts w:ascii="Arial" w:hAnsi="Arial" w:cs="Arial"/>
        </w:rPr>
        <w:t xml:space="preserve">a </w:t>
      </w:r>
      <w:r w:rsidR="00F02777">
        <w:rPr>
          <w:rFonts w:ascii="Arial" w:hAnsi="Arial" w:cs="Arial"/>
        </w:rPr>
        <w:t>S</w:t>
      </w:r>
      <w:r w:rsidR="00956162" w:rsidRPr="0024758F">
        <w:rPr>
          <w:rFonts w:ascii="Arial" w:hAnsi="Arial" w:cs="Arial"/>
        </w:rPr>
        <w:t>cheme of decisions reserved to the Board and a scheme of delegations to officers and others, they provide the regulatory framework for the business conduct of the LHB.</w:t>
      </w:r>
    </w:p>
    <w:p w14:paraId="15378AB7" w14:textId="77777777" w:rsidR="00956162" w:rsidRPr="0024758F" w:rsidRDefault="00956162" w:rsidP="004369DB">
      <w:pPr>
        <w:tabs>
          <w:tab w:val="left" w:pos="1080"/>
          <w:tab w:val="left" w:pos="7200"/>
        </w:tabs>
        <w:ind w:right="6"/>
        <w:jc w:val="both"/>
        <w:rPr>
          <w:rFonts w:ascii="Arial" w:hAnsi="Arial" w:cs="Arial"/>
        </w:rPr>
      </w:pPr>
    </w:p>
    <w:p w14:paraId="0ED1396B"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w14:paraId="0B94746C" w14:textId="77777777" w:rsidR="00956162" w:rsidRPr="0024758F" w:rsidRDefault="00956162" w:rsidP="004369DB">
      <w:pPr>
        <w:tabs>
          <w:tab w:val="left" w:pos="1080"/>
          <w:tab w:val="left" w:pos="7200"/>
        </w:tabs>
        <w:ind w:right="6"/>
        <w:jc w:val="both"/>
        <w:rPr>
          <w:rFonts w:ascii="Arial" w:hAnsi="Arial" w:cs="Arial"/>
        </w:rPr>
      </w:pPr>
    </w:p>
    <w:p w14:paraId="59430FB3" w14:textId="5D021DF4" w:rsidR="006C1C70" w:rsidRDefault="00956162" w:rsidP="006C1C70">
      <w:pPr>
        <w:tabs>
          <w:tab w:val="left" w:pos="1080"/>
          <w:tab w:val="left" w:pos="7200"/>
        </w:tabs>
        <w:ind w:right="6"/>
        <w:rPr>
          <w:rFonts w:ascii="Arial" w:hAnsi="Arial" w:cs="Arial"/>
        </w:rPr>
      </w:pPr>
      <w:r w:rsidRPr="0024758F">
        <w:rPr>
          <w:rFonts w:ascii="Arial" w:hAnsi="Arial" w:cs="Arial"/>
        </w:rPr>
        <w:t xml:space="preserve">All LHB </w:t>
      </w:r>
      <w:r w:rsidR="00325B33">
        <w:rPr>
          <w:rFonts w:ascii="Arial" w:hAnsi="Arial" w:cs="Arial"/>
        </w:rPr>
        <w:t xml:space="preserve">Board </w:t>
      </w:r>
      <w:r w:rsidRPr="0024758F">
        <w:rPr>
          <w:rFonts w:ascii="Arial" w:hAnsi="Arial" w:cs="Arial"/>
        </w:rPr>
        <w:t xml:space="preserve">members and </w:t>
      </w:r>
      <w:r w:rsidR="00BC6ED7" w:rsidRPr="0024758F">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Further information on governance in the NHS in Wales may be accessed at</w:t>
      </w:r>
      <w:r w:rsidR="00564FC3" w:rsidRPr="0024758F">
        <w:rPr>
          <w:rFonts w:ascii="Arial" w:hAnsi="Arial" w:cs="Arial"/>
        </w:rPr>
        <w:t xml:space="preserve"> </w:t>
      </w:r>
    </w:p>
    <w:p w14:paraId="3FE6F5DA" w14:textId="1A2EF953" w:rsidR="00407F5B" w:rsidRDefault="004D7642" w:rsidP="006C1C70">
      <w:pPr>
        <w:tabs>
          <w:tab w:val="left" w:pos="1080"/>
          <w:tab w:val="left" w:pos="7200"/>
        </w:tabs>
        <w:ind w:right="6"/>
        <w:rPr>
          <w:rFonts w:ascii="Arial" w:hAnsi="Arial" w:cs="Arial"/>
        </w:rPr>
      </w:pPr>
      <w:hyperlink r:id="rId12" w:history="1">
        <w:r w:rsidR="00407F5B" w:rsidRPr="001B48C2">
          <w:rPr>
            <w:rStyle w:val="Hyperlink"/>
            <w:rFonts w:ascii="Arial" w:hAnsi="Arial" w:cs="Arial"/>
          </w:rPr>
          <w:t>https://nwssp.nhs.wales/all-wales-programmes/governance-e-manual/</w:t>
        </w:r>
      </w:hyperlink>
    </w:p>
    <w:p w14:paraId="7CBE3644"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 xml:space="preserve"> </w:t>
      </w:r>
    </w:p>
    <w:p w14:paraId="2834D2A7" w14:textId="0D705EBC" w:rsidR="00AC301A" w:rsidRPr="00B91C0D" w:rsidRDefault="00F924DE" w:rsidP="004114FD">
      <w:pPr>
        <w:rPr>
          <w:rFonts w:ascii="Trebuchet MS" w:hAnsi="Trebuchet MS"/>
        </w:rPr>
      </w:pPr>
      <w:r>
        <w:rPr>
          <w:rFonts w:ascii="Trebuchet MS" w:hAnsi="Trebuchet MS"/>
        </w:rPr>
        <w:br w:type="page"/>
      </w:r>
      <w:r w:rsidR="00AC301A" w:rsidRPr="00B91C0D">
        <w:rPr>
          <w:rFonts w:ascii="Trebuchet MS" w:hAnsi="Trebuchet MS"/>
        </w:rPr>
        <w:lastRenderedPageBreak/>
        <w:t xml:space="preserve">                               </w:t>
      </w:r>
    </w:p>
    <w:p w14:paraId="0D822591" w14:textId="77777777" w:rsidR="00595B97" w:rsidRPr="00DA134A" w:rsidRDefault="00595B97" w:rsidP="00595B97">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sidRPr="00DA134A">
        <w:rPr>
          <w:rFonts w:ascii="Arial" w:hAnsi="Arial" w:cs="Arial"/>
          <w:b/>
          <w:sz w:val="36"/>
          <w:szCs w:val="36"/>
        </w:rPr>
        <w:t>Contents</w:t>
      </w:r>
    </w:p>
    <w:p w14:paraId="54E7D76F" w14:textId="77777777" w:rsidR="00F077BE" w:rsidRDefault="00F077BE" w:rsidP="00F077BE">
      <w:pPr>
        <w:pStyle w:val="TOC1"/>
      </w:pPr>
    </w:p>
    <w:p w14:paraId="487075AF" w14:textId="77777777" w:rsidR="00E637B0" w:rsidRDefault="00E637B0" w:rsidP="00E637B0">
      <w:pPr>
        <w:rPr>
          <w:rFonts w:ascii="Arial" w:hAnsi="Arial" w:cs="Arial"/>
          <w:sz w:val="28"/>
          <w:szCs w:val="28"/>
        </w:rPr>
      </w:pPr>
      <w:r w:rsidRPr="00E71E64">
        <w:rPr>
          <w:rFonts w:ascii="Arial" w:hAnsi="Arial" w:cs="Arial"/>
          <w:sz w:val="28"/>
          <w:szCs w:val="28"/>
        </w:rPr>
        <w:t>Foreword</w:t>
      </w:r>
      <w:r w:rsidRPr="00E71E64">
        <w:rPr>
          <w:rFonts w:ascii="Arial" w:hAnsi="Arial" w:cs="Arial"/>
          <w:sz w:val="28"/>
          <w:szCs w:val="28"/>
        </w:rPr>
        <w:tab/>
      </w:r>
    </w:p>
    <w:p w14:paraId="1D5F9E9B" w14:textId="77777777" w:rsidR="00E637B0" w:rsidRPr="00E71E64" w:rsidRDefault="00E637B0" w:rsidP="00E637B0">
      <w:pPr>
        <w:rPr>
          <w:rFonts w:ascii="Arial" w:hAnsi="Arial" w:cs="Arial"/>
          <w:sz w:val="28"/>
          <w:szCs w:val="28"/>
        </w:rPr>
      </w:pPr>
    </w:p>
    <w:p w14:paraId="78546697"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t>INTRODUCTION</w:t>
      </w:r>
      <w:r w:rsidRPr="00803C41">
        <w:rPr>
          <w:rFonts w:ascii="Arial" w:hAnsi="Arial" w:cs="Arial"/>
          <w:b/>
          <w:bCs/>
          <w:sz w:val="28"/>
          <w:szCs w:val="28"/>
        </w:rPr>
        <w:tab/>
      </w:r>
    </w:p>
    <w:p w14:paraId="58F0973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t>General</w:t>
      </w:r>
      <w:r w:rsidRPr="00E71E64">
        <w:rPr>
          <w:rFonts w:ascii="Arial" w:hAnsi="Arial" w:cs="Arial"/>
          <w:sz w:val="28"/>
          <w:szCs w:val="28"/>
        </w:rPr>
        <w:tab/>
      </w:r>
    </w:p>
    <w:p w14:paraId="20E68D5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t>Overriding Standing Financial Instructions</w:t>
      </w:r>
      <w:r w:rsidRPr="00E71E64">
        <w:rPr>
          <w:rFonts w:ascii="Arial" w:hAnsi="Arial" w:cs="Arial"/>
          <w:sz w:val="28"/>
          <w:szCs w:val="28"/>
        </w:rPr>
        <w:tab/>
      </w:r>
    </w:p>
    <w:p w14:paraId="47C8694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t>Financial provisions and obligations of LHBs</w:t>
      </w:r>
    </w:p>
    <w:p w14:paraId="6E7C284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2C230BCF"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t>RESPONSIBILITIES AND DELEGATION</w:t>
      </w:r>
      <w:r w:rsidRPr="00803C41">
        <w:rPr>
          <w:rFonts w:ascii="Arial" w:hAnsi="Arial" w:cs="Arial"/>
          <w:b/>
          <w:bCs/>
          <w:sz w:val="28"/>
          <w:szCs w:val="28"/>
        </w:rPr>
        <w:tab/>
      </w:r>
    </w:p>
    <w:p w14:paraId="5788C52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t>The Board</w:t>
      </w:r>
      <w:r w:rsidRPr="00E71E64">
        <w:rPr>
          <w:rFonts w:ascii="Arial" w:hAnsi="Arial" w:cs="Arial"/>
          <w:sz w:val="28"/>
          <w:szCs w:val="28"/>
        </w:rPr>
        <w:tab/>
      </w:r>
    </w:p>
    <w:p w14:paraId="3500A23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t>The Chief Executive and Director of Finance</w:t>
      </w:r>
      <w:r w:rsidRPr="00E71E64">
        <w:rPr>
          <w:rFonts w:ascii="Arial" w:hAnsi="Arial" w:cs="Arial"/>
          <w:sz w:val="28"/>
          <w:szCs w:val="28"/>
        </w:rPr>
        <w:tab/>
      </w:r>
    </w:p>
    <w:p w14:paraId="745CF10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t>The Director of Finance</w:t>
      </w:r>
      <w:r w:rsidRPr="00E71E64">
        <w:rPr>
          <w:rFonts w:ascii="Arial" w:hAnsi="Arial" w:cs="Arial"/>
          <w:sz w:val="28"/>
          <w:szCs w:val="28"/>
        </w:rPr>
        <w:tab/>
      </w:r>
    </w:p>
    <w:p w14:paraId="2C975E7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t>Board members and LHB officers, and LHB Committees and Advisory Groups</w:t>
      </w:r>
      <w:r w:rsidRPr="00E71E64">
        <w:rPr>
          <w:rFonts w:ascii="Arial" w:hAnsi="Arial" w:cs="Arial"/>
          <w:sz w:val="28"/>
          <w:szCs w:val="28"/>
        </w:rPr>
        <w:tab/>
      </w:r>
    </w:p>
    <w:p w14:paraId="46104C5B"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t>Contractors and their employees</w:t>
      </w:r>
    </w:p>
    <w:p w14:paraId="7A4E175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20E1A3F2"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t>AUDIT, FRAUD AND CORRUPTION, AND SECURITY MANAGEMENT</w:t>
      </w:r>
      <w:r w:rsidRPr="00803C41">
        <w:rPr>
          <w:rFonts w:ascii="Arial" w:hAnsi="Arial" w:cs="Arial"/>
          <w:b/>
          <w:bCs/>
          <w:sz w:val="28"/>
          <w:szCs w:val="28"/>
        </w:rPr>
        <w:tab/>
      </w:r>
    </w:p>
    <w:p w14:paraId="0B5B37D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t>Audit Committee</w:t>
      </w:r>
      <w:r w:rsidRPr="00E71E64">
        <w:rPr>
          <w:rFonts w:ascii="Arial" w:hAnsi="Arial" w:cs="Arial"/>
          <w:sz w:val="28"/>
          <w:szCs w:val="28"/>
        </w:rPr>
        <w:tab/>
      </w:r>
    </w:p>
    <w:p w14:paraId="4579B3B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t>Chief Executive</w:t>
      </w:r>
      <w:r w:rsidRPr="00E71E64">
        <w:rPr>
          <w:rFonts w:ascii="Arial" w:hAnsi="Arial" w:cs="Arial"/>
          <w:sz w:val="28"/>
          <w:szCs w:val="28"/>
        </w:rPr>
        <w:tab/>
      </w:r>
    </w:p>
    <w:p w14:paraId="68EFEB9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t>Internal Audit</w:t>
      </w:r>
      <w:r w:rsidRPr="00E71E64">
        <w:rPr>
          <w:rFonts w:ascii="Arial" w:hAnsi="Arial" w:cs="Arial"/>
          <w:sz w:val="28"/>
          <w:szCs w:val="28"/>
        </w:rPr>
        <w:tab/>
      </w:r>
    </w:p>
    <w:p w14:paraId="572EBD1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t>External Audit</w:t>
      </w:r>
      <w:r w:rsidRPr="00E71E64">
        <w:rPr>
          <w:rFonts w:ascii="Arial" w:hAnsi="Arial" w:cs="Arial"/>
          <w:sz w:val="28"/>
          <w:szCs w:val="28"/>
        </w:rPr>
        <w:tab/>
      </w:r>
    </w:p>
    <w:p w14:paraId="37196A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t>Fraud and Corruption</w:t>
      </w:r>
      <w:r w:rsidRPr="00E71E64">
        <w:rPr>
          <w:rFonts w:ascii="Arial" w:hAnsi="Arial" w:cs="Arial"/>
          <w:sz w:val="28"/>
          <w:szCs w:val="28"/>
        </w:rPr>
        <w:tab/>
      </w:r>
    </w:p>
    <w:p w14:paraId="652445CB" w14:textId="77777777" w:rsidR="00E637B0" w:rsidRDefault="00E637B0" w:rsidP="00E637B0">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t>Security Management</w:t>
      </w:r>
    </w:p>
    <w:p w14:paraId="3B96637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1372F3EC" w14:textId="77777777" w:rsidR="00E637B0" w:rsidRDefault="00E637B0" w:rsidP="00E637B0">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t>FINANCIAL DUTIES</w:t>
      </w:r>
    </w:p>
    <w:p w14:paraId="3C046BD8" w14:textId="77777777" w:rsidR="00E637B0" w:rsidRDefault="00E637B0" w:rsidP="00E637B0">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w14:paraId="10A9FF69"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w14:paraId="64B80CA0"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w14:paraId="03C939C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59BA7776" w14:textId="77777777" w:rsidR="00E637B0" w:rsidRPr="00803C41" w:rsidRDefault="00E637B0" w:rsidP="00E637B0">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w14:paraId="6185C07C"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t>Budget Setting</w:t>
      </w:r>
      <w:r w:rsidRPr="00E71E64">
        <w:rPr>
          <w:rFonts w:ascii="Arial" w:hAnsi="Arial" w:cs="Arial"/>
          <w:sz w:val="28"/>
          <w:szCs w:val="28"/>
        </w:rPr>
        <w:tab/>
      </w:r>
    </w:p>
    <w:p w14:paraId="63362DFC"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t>Budgetary Delegation</w:t>
      </w:r>
      <w:r w:rsidRPr="00E71E64">
        <w:rPr>
          <w:rFonts w:ascii="Arial" w:hAnsi="Arial" w:cs="Arial"/>
          <w:sz w:val="28"/>
          <w:szCs w:val="28"/>
        </w:rPr>
        <w:tab/>
      </w:r>
    </w:p>
    <w:p w14:paraId="308F0DB1"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w14:paraId="7B0CFD6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w14:paraId="3C62BB9A" w14:textId="77777777" w:rsidR="00E637B0" w:rsidRDefault="00E637B0" w:rsidP="00E637B0">
      <w:pPr>
        <w:ind w:left="851" w:hanging="851"/>
        <w:rPr>
          <w:rFonts w:ascii="Arial" w:hAnsi="Arial" w:cs="Arial"/>
          <w:sz w:val="28"/>
          <w:szCs w:val="28"/>
        </w:rPr>
      </w:pPr>
      <w:r>
        <w:rPr>
          <w:rFonts w:ascii="Arial" w:hAnsi="Arial" w:cs="Arial"/>
          <w:sz w:val="28"/>
          <w:szCs w:val="28"/>
        </w:rPr>
        <w:lastRenderedPageBreak/>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w14:paraId="32C3D298" w14:textId="77777777" w:rsidR="00E637B0" w:rsidRPr="00E71E64" w:rsidRDefault="00E637B0" w:rsidP="00E637B0">
      <w:pPr>
        <w:ind w:left="851" w:hanging="851"/>
        <w:rPr>
          <w:rFonts w:ascii="Arial" w:hAnsi="Arial" w:cs="Arial"/>
          <w:sz w:val="28"/>
          <w:szCs w:val="28"/>
        </w:rPr>
      </w:pPr>
    </w:p>
    <w:p w14:paraId="1D72EE48" w14:textId="77777777" w:rsidR="00E637B0" w:rsidRDefault="00E637B0" w:rsidP="00E637B0">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t>ANNUAL ACCOUNTS AND REPORTS</w:t>
      </w:r>
      <w:r w:rsidRPr="003A4DBC">
        <w:rPr>
          <w:rFonts w:ascii="Arial" w:hAnsi="Arial" w:cs="Arial"/>
          <w:b/>
          <w:bCs/>
          <w:sz w:val="28"/>
          <w:szCs w:val="28"/>
        </w:rPr>
        <w:tab/>
      </w:r>
    </w:p>
    <w:p w14:paraId="5D2C0A8F" w14:textId="77777777" w:rsidR="00E637B0" w:rsidRPr="00E71E64" w:rsidRDefault="00E637B0" w:rsidP="00E637B0">
      <w:pPr>
        <w:ind w:left="851" w:hanging="851"/>
        <w:rPr>
          <w:rFonts w:ascii="Arial" w:hAnsi="Arial" w:cs="Arial"/>
          <w:sz w:val="28"/>
          <w:szCs w:val="28"/>
        </w:rPr>
      </w:pPr>
    </w:p>
    <w:p w14:paraId="7D9DF7F2"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t>BANKING ARRANGEMENTS</w:t>
      </w:r>
      <w:r w:rsidRPr="00E71E64">
        <w:rPr>
          <w:rFonts w:ascii="Arial" w:hAnsi="Arial" w:cs="Arial"/>
          <w:sz w:val="28"/>
          <w:szCs w:val="28"/>
        </w:rPr>
        <w:tab/>
      </w:r>
    </w:p>
    <w:p w14:paraId="303E039D"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t>General</w:t>
      </w:r>
      <w:r w:rsidRPr="00E71E64">
        <w:rPr>
          <w:rFonts w:ascii="Arial" w:hAnsi="Arial" w:cs="Arial"/>
          <w:sz w:val="28"/>
          <w:szCs w:val="28"/>
        </w:rPr>
        <w:tab/>
      </w:r>
    </w:p>
    <w:p w14:paraId="561D6BE2"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t>Bank Accounts</w:t>
      </w:r>
      <w:r w:rsidRPr="00E71E64">
        <w:rPr>
          <w:rFonts w:ascii="Arial" w:hAnsi="Arial" w:cs="Arial"/>
          <w:sz w:val="28"/>
          <w:szCs w:val="28"/>
        </w:rPr>
        <w:tab/>
      </w:r>
    </w:p>
    <w:p w14:paraId="41C0B2BD"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.3</w:t>
      </w:r>
      <w:r w:rsidRPr="00E71E64">
        <w:rPr>
          <w:rFonts w:ascii="Arial" w:hAnsi="Arial" w:cs="Arial"/>
          <w:sz w:val="28"/>
          <w:szCs w:val="28"/>
        </w:rPr>
        <w:tab/>
        <w:t>Banking Procedures</w:t>
      </w:r>
      <w:r w:rsidRPr="00E71E64">
        <w:rPr>
          <w:rFonts w:ascii="Arial" w:hAnsi="Arial" w:cs="Arial"/>
          <w:sz w:val="28"/>
          <w:szCs w:val="28"/>
        </w:rPr>
        <w:tab/>
      </w:r>
    </w:p>
    <w:p w14:paraId="1895DD3F" w14:textId="77777777" w:rsidR="00E637B0"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w14:paraId="48557288" w14:textId="77777777" w:rsidR="00E637B0" w:rsidRPr="00E71E64" w:rsidRDefault="00E637B0" w:rsidP="00E637B0">
      <w:pPr>
        <w:ind w:left="851" w:hanging="851"/>
        <w:rPr>
          <w:rFonts w:ascii="Arial" w:hAnsi="Arial" w:cs="Arial"/>
          <w:sz w:val="28"/>
          <w:szCs w:val="28"/>
        </w:rPr>
      </w:pPr>
    </w:p>
    <w:p w14:paraId="1117B189" w14:textId="77777777" w:rsidR="00E637B0" w:rsidRDefault="00E637B0" w:rsidP="00E637B0">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w14:paraId="55029E59" w14:textId="77777777" w:rsidR="00E637B0" w:rsidRDefault="00E637B0" w:rsidP="00E637B0">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t>General</w:t>
      </w:r>
    </w:p>
    <w:p w14:paraId="6081A468" w14:textId="77777777" w:rsidR="00E637B0" w:rsidRPr="009704EF" w:rsidRDefault="00E637B0" w:rsidP="00E637B0">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t>Petty Cash</w:t>
      </w:r>
    </w:p>
    <w:p w14:paraId="688D0F15" w14:textId="77777777" w:rsidR="00E637B0" w:rsidRDefault="00E637B0" w:rsidP="00E637B0">
      <w:pPr>
        <w:ind w:left="851" w:hanging="851"/>
        <w:rPr>
          <w:rFonts w:ascii="Arial" w:hAnsi="Arial" w:cs="Arial"/>
          <w:sz w:val="28"/>
          <w:szCs w:val="28"/>
        </w:rPr>
      </w:pPr>
      <w:r w:rsidRPr="009704EF">
        <w:rPr>
          <w:rFonts w:ascii="Arial" w:hAnsi="Arial" w:cs="Arial"/>
          <w:sz w:val="28"/>
          <w:szCs w:val="28"/>
        </w:rPr>
        <w:tab/>
      </w:r>
    </w:p>
    <w:p w14:paraId="068888A7" w14:textId="77777777" w:rsidR="00E637B0" w:rsidRPr="009704EF" w:rsidRDefault="00E637B0" w:rsidP="00E637B0">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t>INCOME, FEES AND CHARGES</w:t>
      </w:r>
    </w:p>
    <w:p w14:paraId="3EEF10FC"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t>Income Generation</w:t>
      </w:r>
      <w:r w:rsidRPr="00E71E64">
        <w:rPr>
          <w:rFonts w:ascii="Arial" w:hAnsi="Arial" w:cs="Arial"/>
          <w:sz w:val="28"/>
          <w:szCs w:val="28"/>
        </w:rPr>
        <w:tab/>
      </w:r>
    </w:p>
    <w:p w14:paraId="746B74B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t>Income Systems</w:t>
      </w:r>
      <w:r w:rsidRPr="00E71E64">
        <w:rPr>
          <w:rFonts w:ascii="Arial" w:hAnsi="Arial" w:cs="Arial"/>
          <w:sz w:val="28"/>
          <w:szCs w:val="28"/>
        </w:rPr>
        <w:tab/>
      </w:r>
    </w:p>
    <w:p w14:paraId="5969F3F6"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t>Fees and Charges</w:t>
      </w:r>
      <w:r w:rsidRPr="00E71E64">
        <w:rPr>
          <w:rFonts w:ascii="Arial" w:hAnsi="Arial" w:cs="Arial"/>
          <w:sz w:val="28"/>
          <w:szCs w:val="28"/>
        </w:rPr>
        <w:tab/>
      </w:r>
    </w:p>
    <w:p w14:paraId="50C10FE3" w14:textId="77777777" w:rsidR="00E637B0"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w14:paraId="198B6A68" w14:textId="77777777" w:rsidR="00E637B0" w:rsidRDefault="00E637B0" w:rsidP="00E637B0">
      <w:pPr>
        <w:ind w:left="851" w:hanging="851"/>
        <w:rPr>
          <w:rFonts w:ascii="Arial" w:hAnsi="Arial" w:cs="Arial"/>
          <w:sz w:val="28"/>
          <w:szCs w:val="28"/>
        </w:rPr>
      </w:pPr>
    </w:p>
    <w:p w14:paraId="147DE3B0"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t>NON-PAY EXPENDITURE</w:t>
      </w:r>
      <w:r w:rsidRPr="00E71E64">
        <w:rPr>
          <w:rFonts w:ascii="Arial" w:hAnsi="Arial" w:cs="Arial"/>
          <w:sz w:val="28"/>
          <w:szCs w:val="28"/>
        </w:rPr>
        <w:tab/>
      </w:r>
    </w:p>
    <w:p w14:paraId="3C948A7D" w14:textId="6D2C107A" w:rsidR="00E637B0" w:rsidRPr="00E71E64" w:rsidRDefault="00E637B0" w:rsidP="00E637B0">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t xml:space="preserve">Scheme of Delegation, </w:t>
      </w:r>
      <w:r w:rsidR="002A4734" w:rsidRPr="00DE72AB">
        <w:rPr>
          <w:rFonts w:ascii="Arial" w:hAnsi="Arial" w:cs="Arial"/>
          <w:sz w:val="28"/>
          <w:szCs w:val="28"/>
        </w:rPr>
        <w:t>Non-Pay</w:t>
      </w:r>
      <w:r w:rsidRPr="00DE72AB">
        <w:rPr>
          <w:rFonts w:ascii="Arial" w:hAnsi="Arial" w:cs="Arial"/>
          <w:sz w:val="28"/>
          <w:szCs w:val="28"/>
        </w:rPr>
        <w:t xml:space="preserve"> Expenditure Limits and Accountability</w:t>
      </w:r>
      <w:r w:rsidRPr="00E71E64">
        <w:rPr>
          <w:rFonts w:ascii="Arial" w:hAnsi="Arial" w:cs="Arial"/>
          <w:sz w:val="28"/>
          <w:szCs w:val="28"/>
        </w:rPr>
        <w:tab/>
      </w:r>
    </w:p>
    <w:p w14:paraId="2991B60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t>The Director of Finance’s responsibilities</w:t>
      </w:r>
      <w:r w:rsidRPr="00E71E64">
        <w:rPr>
          <w:rFonts w:ascii="Arial" w:hAnsi="Arial" w:cs="Arial"/>
          <w:sz w:val="28"/>
          <w:szCs w:val="28"/>
        </w:rPr>
        <w:tab/>
      </w:r>
    </w:p>
    <w:p w14:paraId="5601E5F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t>Duties of Budget Holders and Managers</w:t>
      </w:r>
      <w:r w:rsidRPr="00E71E64">
        <w:rPr>
          <w:rFonts w:ascii="Arial" w:hAnsi="Arial" w:cs="Arial"/>
          <w:sz w:val="28"/>
          <w:szCs w:val="28"/>
        </w:rPr>
        <w:tab/>
      </w:r>
    </w:p>
    <w:p w14:paraId="21E10FE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w14:paraId="522ACC9B"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t>Accounts Payable</w:t>
      </w:r>
      <w:r w:rsidRPr="00E71E64">
        <w:rPr>
          <w:rFonts w:ascii="Arial" w:hAnsi="Arial" w:cs="Arial"/>
          <w:sz w:val="28"/>
          <w:szCs w:val="28"/>
        </w:rPr>
        <w:tab/>
      </w:r>
    </w:p>
    <w:p w14:paraId="4EF8340B"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t>Prepayments</w:t>
      </w:r>
    </w:p>
    <w:p w14:paraId="22F16CC1" w14:textId="77777777" w:rsidR="00E637B0" w:rsidRPr="003A4DBC" w:rsidRDefault="00E637B0" w:rsidP="00E637B0">
      <w:pPr>
        <w:ind w:left="851" w:hanging="851"/>
        <w:rPr>
          <w:rFonts w:ascii="Arial" w:hAnsi="Arial" w:cs="Arial"/>
          <w:b/>
          <w:bCs/>
          <w:sz w:val="28"/>
          <w:szCs w:val="28"/>
        </w:rPr>
      </w:pPr>
    </w:p>
    <w:p w14:paraId="22E5EB07"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t>PROCUREMENT AND CONTRACTING FOR GOODS AND SERVICES</w:t>
      </w:r>
      <w:r w:rsidRPr="00E71E64">
        <w:rPr>
          <w:rFonts w:ascii="Arial" w:hAnsi="Arial" w:cs="Arial"/>
          <w:sz w:val="28"/>
          <w:szCs w:val="28"/>
        </w:rPr>
        <w:tab/>
      </w:r>
    </w:p>
    <w:p w14:paraId="697626E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w14:paraId="74BEA6E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w14:paraId="5116075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t>Procurement Principles</w:t>
      </w:r>
      <w:r w:rsidRPr="00E71E64">
        <w:rPr>
          <w:rFonts w:ascii="Arial" w:hAnsi="Arial" w:cs="Arial"/>
          <w:sz w:val="28"/>
          <w:szCs w:val="28"/>
        </w:rPr>
        <w:tab/>
      </w:r>
    </w:p>
    <w:p w14:paraId="5523A42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w14:paraId="535CBA4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t>Procurement Procedures</w:t>
      </w:r>
      <w:r w:rsidRPr="00E71E64">
        <w:rPr>
          <w:rFonts w:ascii="Arial" w:hAnsi="Arial" w:cs="Arial"/>
          <w:sz w:val="28"/>
          <w:szCs w:val="28"/>
        </w:rPr>
        <w:tab/>
      </w:r>
    </w:p>
    <w:p w14:paraId="27629D9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id="32" w:name="_Hlk52456794"/>
      <w:r w:rsidRPr="00433C56">
        <w:rPr>
          <w:rFonts w:ascii="Arial" w:hAnsi="Arial" w:cs="Arial"/>
          <w:sz w:val="28"/>
          <w:szCs w:val="28"/>
        </w:rPr>
        <w:t xml:space="preserve">Procurement </w:t>
      </w:r>
      <w:bookmarkEnd w:id="32"/>
      <w:r w:rsidRPr="00433C56">
        <w:rPr>
          <w:rFonts w:ascii="Arial" w:hAnsi="Arial" w:cs="Arial"/>
          <w:sz w:val="28"/>
          <w:szCs w:val="28"/>
        </w:rPr>
        <w:t>Consent</w:t>
      </w:r>
    </w:p>
    <w:p w14:paraId="0D44905C"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t xml:space="preserve">Sustainable </w:t>
      </w:r>
      <w:r w:rsidRPr="00433C56">
        <w:rPr>
          <w:rFonts w:ascii="Arial" w:hAnsi="Arial" w:cs="Arial"/>
          <w:sz w:val="28"/>
          <w:szCs w:val="28"/>
        </w:rPr>
        <w:t xml:space="preserve">Procurement </w:t>
      </w:r>
    </w:p>
    <w:p w14:paraId="1A62DF7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lastRenderedPageBreak/>
        <w:t>11.8</w:t>
      </w:r>
      <w:r w:rsidRPr="00E71E64">
        <w:rPr>
          <w:rFonts w:ascii="Arial" w:hAnsi="Arial" w:cs="Arial"/>
          <w:sz w:val="28"/>
          <w:szCs w:val="28"/>
        </w:rPr>
        <w:tab/>
        <w:t>Small and Medium Sized Enterprises (SMEs), Third Sector Organisations (TSOs) and Supported Factories and Businesses (SFBs)</w:t>
      </w:r>
    </w:p>
    <w:p w14:paraId="5E244527"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w14:paraId="307DD05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w14:paraId="65AE9E6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t>Procurement Thresholds</w:t>
      </w:r>
    </w:p>
    <w:p w14:paraId="76FEC3FB"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w14:paraId="26B15EBC"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t>Single Quotation Application or Single Tender Application</w:t>
      </w:r>
    </w:p>
    <w:p w14:paraId="7D8C1129"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t>Disposals</w:t>
      </w:r>
    </w:p>
    <w:p w14:paraId="017B3AF3"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t>Evaluation, Approval and Award</w:t>
      </w:r>
    </w:p>
    <w:p w14:paraId="6F9122DD" w14:textId="77777777" w:rsidR="00E637B0" w:rsidRDefault="00E637B0" w:rsidP="00E637B0">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w14:paraId="2DF36708"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11.17</w:t>
      </w:r>
      <w:r w:rsidRPr="00F21BB2">
        <w:rPr>
          <w:rFonts w:ascii="Arial" w:hAnsi="Arial" w:cs="Arial"/>
          <w:sz w:val="28"/>
          <w:szCs w:val="28"/>
        </w:rPr>
        <w:tab/>
        <w:t>Extending and Varying Contracts</w:t>
      </w:r>
    </w:p>
    <w:p w14:paraId="6DC46EC0" w14:textId="77777777" w:rsidR="00E637B0" w:rsidRPr="00F21BB2" w:rsidRDefault="00E637B0" w:rsidP="00E637B0">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w14:paraId="23D9BB94"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w14:paraId="72FDF21B"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t>Official orders</w:t>
      </w:r>
    </w:p>
    <w:p w14:paraId="133DF1B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4A6FCA48"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w14:paraId="3DB0183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w14:paraId="279D59E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t>Statutory provisions</w:t>
      </w:r>
      <w:r w:rsidRPr="00E71E64">
        <w:rPr>
          <w:rFonts w:ascii="Arial" w:hAnsi="Arial" w:cs="Arial"/>
          <w:sz w:val="28"/>
          <w:szCs w:val="28"/>
        </w:rPr>
        <w:tab/>
      </w:r>
    </w:p>
    <w:p w14:paraId="5A8E088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t>Reports to Board on Health Care Agreements (HCAs)</w:t>
      </w:r>
      <w:r w:rsidRPr="00E71E64">
        <w:rPr>
          <w:rFonts w:ascii="Arial" w:hAnsi="Arial" w:cs="Arial"/>
          <w:sz w:val="28"/>
          <w:szCs w:val="28"/>
        </w:rPr>
        <w:tab/>
      </w:r>
    </w:p>
    <w:p w14:paraId="15E9B2DB" w14:textId="77777777" w:rsidR="00E637B0" w:rsidRPr="00E71E64" w:rsidRDefault="00E637B0" w:rsidP="00E637B0">
      <w:pPr>
        <w:ind w:left="851" w:hanging="851"/>
        <w:rPr>
          <w:rFonts w:ascii="Arial" w:hAnsi="Arial" w:cs="Arial"/>
          <w:sz w:val="28"/>
          <w:szCs w:val="28"/>
        </w:rPr>
      </w:pPr>
    </w:p>
    <w:p w14:paraId="417F3B8C"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t>GRANT FUNDING,</w:t>
      </w:r>
    </w:p>
    <w:p w14:paraId="491C485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t>Legal Advice</w:t>
      </w:r>
      <w:r w:rsidRPr="00E71E64">
        <w:rPr>
          <w:rFonts w:ascii="Arial" w:hAnsi="Arial" w:cs="Arial"/>
          <w:sz w:val="28"/>
          <w:szCs w:val="28"/>
        </w:rPr>
        <w:tab/>
      </w:r>
    </w:p>
    <w:p w14:paraId="5D1033A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w14:paraId="519B80A3"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t>Corporate Principles underpinning Grants Management</w:t>
      </w:r>
      <w:r w:rsidRPr="00E71E64">
        <w:rPr>
          <w:rFonts w:ascii="Arial" w:hAnsi="Arial" w:cs="Arial"/>
          <w:sz w:val="28"/>
          <w:szCs w:val="28"/>
        </w:rPr>
        <w:tab/>
      </w:r>
    </w:p>
    <w:p w14:paraId="55A2D2AB" w14:textId="77777777" w:rsidR="00E637B0" w:rsidRDefault="00E637B0" w:rsidP="00E637B0">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t>Grant Procedures</w:t>
      </w:r>
    </w:p>
    <w:p w14:paraId="6278C1B6" w14:textId="77777777" w:rsidR="00E637B0" w:rsidRDefault="00E637B0" w:rsidP="00E637B0">
      <w:pPr>
        <w:ind w:left="851" w:hanging="851"/>
        <w:rPr>
          <w:rFonts w:ascii="Arial" w:hAnsi="Arial" w:cs="Arial"/>
          <w:b/>
          <w:bCs/>
          <w:sz w:val="28"/>
          <w:szCs w:val="28"/>
        </w:rPr>
      </w:pPr>
    </w:p>
    <w:p w14:paraId="4DAC49EB"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w14:paraId="659C9E4D"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t>Remuneration and Terms of Service Committee</w:t>
      </w:r>
      <w:r w:rsidRPr="00E71E64">
        <w:rPr>
          <w:rFonts w:ascii="Arial" w:hAnsi="Arial" w:cs="Arial"/>
          <w:sz w:val="28"/>
          <w:szCs w:val="28"/>
        </w:rPr>
        <w:tab/>
      </w:r>
    </w:p>
    <w:p w14:paraId="4471D95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t>Funded Establishment</w:t>
      </w:r>
      <w:r w:rsidRPr="00E71E64">
        <w:rPr>
          <w:rFonts w:ascii="Arial" w:hAnsi="Arial" w:cs="Arial"/>
          <w:sz w:val="28"/>
          <w:szCs w:val="28"/>
        </w:rPr>
        <w:tab/>
      </w:r>
    </w:p>
    <w:p w14:paraId="5EAB0776"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t>Staff Appointments</w:t>
      </w:r>
    </w:p>
    <w:p w14:paraId="624A308D" w14:textId="77777777" w:rsidR="00E637B0" w:rsidRPr="00E71E64" w:rsidRDefault="00E637B0" w:rsidP="00E637B0">
      <w:pPr>
        <w:rPr>
          <w:rFonts w:ascii="Arial" w:hAnsi="Arial" w:cs="Arial"/>
          <w:sz w:val="28"/>
          <w:szCs w:val="28"/>
        </w:rPr>
      </w:pPr>
      <w:r w:rsidRPr="00F5779A">
        <w:rPr>
          <w:rFonts w:ascii="Arial" w:hAnsi="Arial" w:cs="Arial"/>
          <w:sz w:val="28"/>
          <w:szCs w:val="28"/>
        </w:rPr>
        <w:t>14.4</w:t>
      </w:r>
      <w:proofErr w:type="gramStart"/>
      <w:r>
        <w:rPr>
          <w:rFonts w:ascii="Arial" w:hAnsi="Arial" w:cs="Arial"/>
          <w:sz w:val="28"/>
          <w:szCs w:val="28"/>
        </w:rPr>
        <w:tab/>
        <w:t xml:space="preserve">  </w:t>
      </w:r>
      <w:r w:rsidRPr="00F5779A">
        <w:rPr>
          <w:rFonts w:ascii="Arial" w:hAnsi="Arial" w:cs="Arial"/>
          <w:sz w:val="28"/>
          <w:szCs w:val="28"/>
        </w:rPr>
        <w:t>Pay</w:t>
      </w:r>
      <w:proofErr w:type="gramEnd"/>
      <w:r w:rsidRPr="00F5779A">
        <w:rPr>
          <w:rFonts w:ascii="Arial" w:hAnsi="Arial" w:cs="Arial"/>
          <w:sz w:val="28"/>
          <w:szCs w:val="28"/>
        </w:rPr>
        <w:t xml:space="preserve"> Rates and Terms and Conditions</w:t>
      </w:r>
    </w:p>
    <w:p w14:paraId="533586A2"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t>Payroll</w:t>
      </w:r>
      <w:r w:rsidRPr="00E71E64">
        <w:rPr>
          <w:rFonts w:ascii="Arial" w:hAnsi="Arial" w:cs="Arial"/>
          <w:sz w:val="28"/>
          <w:szCs w:val="28"/>
        </w:rPr>
        <w:tab/>
      </w:r>
    </w:p>
    <w:p w14:paraId="477AE6E4" w14:textId="77777777" w:rsidR="00E637B0" w:rsidRDefault="00E637B0" w:rsidP="00E637B0">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t>Contracts of Employment</w:t>
      </w:r>
      <w:r w:rsidRPr="00E71E64">
        <w:rPr>
          <w:rFonts w:ascii="Arial" w:hAnsi="Arial" w:cs="Arial"/>
          <w:sz w:val="28"/>
          <w:szCs w:val="28"/>
        </w:rPr>
        <w:tab/>
      </w:r>
    </w:p>
    <w:p w14:paraId="6DC01D87" w14:textId="77777777" w:rsidR="00E637B0" w:rsidRPr="00E71E64" w:rsidRDefault="00E637B0" w:rsidP="004D7642">
      <w:pPr>
        <w:rPr>
          <w:rFonts w:ascii="Arial" w:hAnsi="Arial" w:cs="Arial"/>
          <w:sz w:val="28"/>
          <w:szCs w:val="28"/>
        </w:rPr>
      </w:pPr>
    </w:p>
    <w:p w14:paraId="7E39BE8C" w14:textId="77777777" w:rsidR="00E637B0" w:rsidRDefault="00E637B0" w:rsidP="00E637B0">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w14:paraId="08500077"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t>Capital Plan</w:t>
      </w:r>
    </w:p>
    <w:p w14:paraId="002E9599"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t>Capital Investment Decisions</w:t>
      </w:r>
    </w:p>
    <w:p w14:paraId="162DC32F" w14:textId="77777777" w:rsidR="00E637B0" w:rsidRPr="00E71E64" w:rsidRDefault="00E637B0" w:rsidP="00E637B0">
      <w:pPr>
        <w:ind w:left="851" w:hanging="851"/>
        <w:rPr>
          <w:rFonts w:ascii="Arial" w:hAnsi="Arial" w:cs="Arial"/>
          <w:sz w:val="28"/>
          <w:szCs w:val="28"/>
        </w:rPr>
      </w:pPr>
      <w:r w:rsidRPr="00F5779A">
        <w:rPr>
          <w:rFonts w:ascii="Arial" w:hAnsi="Arial" w:cs="Arial"/>
          <w:sz w:val="28"/>
          <w:szCs w:val="28"/>
        </w:rPr>
        <w:lastRenderedPageBreak/>
        <w:t>15.3</w:t>
      </w:r>
      <w:r w:rsidRPr="00F5779A">
        <w:rPr>
          <w:rFonts w:ascii="Arial" w:hAnsi="Arial" w:cs="Arial"/>
          <w:sz w:val="28"/>
          <w:szCs w:val="28"/>
        </w:rPr>
        <w:tab/>
        <w:t>Capital Projects</w:t>
      </w:r>
    </w:p>
    <w:p w14:paraId="74A5A92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t xml:space="preserve">Capital </w:t>
      </w:r>
      <w:r w:rsidRPr="00F5779A">
        <w:rPr>
          <w:rFonts w:ascii="Arial" w:hAnsi="Arial" w:cs="Arial"/>
          <w:sz w:val="28"/>
          <w:szCs w:val="28"/>
        </w:rPr>
        <w:t>Procedures and Responsibilities</w:t>
      </w:r>
    </w:p>
    <w:p w14:paraId="1258406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t>Capital Financing with the Private Sector</w:t>
      </w:r>
      <w:r w:rsidRPr="00E71E64">
        <w:rPr>
          <w:rFonts w:ascii="Arial" w:hAnsi="Arial" w:cs="Arial"/>
          <w:sz w:val="28"/>
          <w:szCs w:val="28"/>
        </w:rPr>
        <w:tab/>
      </w:r>
    </w:p>
    <w:p w14:paraId="5EAAA03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t>Asset Registers</w:t>
      </w:r>
    </w:p>
    <w:p w14:paraId="52D1CCD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t>Security of Assets</w:t>
      </w:r>
      <w:r w:rsidRPr="00E71E64">
        <w:rPr>
          <w:rFonts w:ascii="Arial" w:hAnsi="Arial" w:cs="Arial"/>
          <w:sz w:val="28"/>
          <w:szCs w:val="28"/>
        </w:rPr>
        <w:tab/>
      </w:r>
    </w:p>
    <w:p w14:paraId="55ACA3BB" w14:textId="77777777" w:rsidR="00E637B0" w:rsidRPr="00E71E64" w:rsidRDefault="00E637B0" w:rsidP="00E637B0">
      <w:pPr>
        <w:ind w:left="851" w:hanging="851"/>
        <w:rPr>
          <w:rFonts w:ascii="Arial" w:hAnsi="Arial" w:cs="Arial"/>
          <w:sz w:val="28"/>
          <w:szCs w:val="28"/>
        </w:rPr>
      </w:pPr>
    </w:p>
    <w:p w14:paraId="5B122349"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t>STORES AND RECEIPT OF GOODS</w:t>
      </w:r>
      <w:r w:rsidRPr="00E71E64">
        <w:rPr>
          <w:rFonts w:ascii="Arial" w:hAnsi="Arial" w:cs="Arial"/>
          <w:sz w:val="28"/>
          <w:szCs w:val="28"/>
        </w:rPr>
        <w:tab/>
      </w:r>
    </w:p>
    <w:p w14:paraId="61E0860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t>General position</w:t>
      </w:r>
    </w:p>
    <w:p w14:paraId="7D81B012" w14:textId="58004D9F"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t>Control of Stores, Stocktaking, condemnations and disposal</w:t>
      </w:r>
    </w:p>
    <w:p w14:paraId="734CAF54"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t>Goods supplied by an NHS supplies agency</w:t>
      </w:r>
      <w:r w:rsidRPr="00E71E64">
        <w:rPr>
          <w:rFonts w:ascii="Arial" w:hAnsi="Arial" w:cs="Arial"/>
          <w:sz w:val="28"/>
          <w:szCs w:val="28"/>
        </w:rPr>
        <w:tab/>
      </w:r>
    </w:p>
    <w:p w14:paraId="5FEF0F0B" w14:textId="77777777" w:rsidR="00E637B0" w:rsidRPr="00E71E64" w:rsidRDefault="00E637B0" w:rsidP="00E637B0">
      <w:pPr>
        <w:ind w:left="851" w:hanging="851"/>
        <w:rPr>
          <w:rFonts w:ascii="Arial" w:hAnsi="Arial" w:cs="Arial"/>
          <w:sz w:val="28"/>
          <w:szCs w:val="28"/>
        </w:rPr>
      </w:pPr>
    </w:p>
    <w:p w14:paraId="7120F7A1"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t>DISPOSALS AND CONDEMNATIONS, LOSSES AND SPECIAL PAYMENTS</w:t>
      </w:r>
      <w:r w:rsidRPr="00E71E64">
        <w:rPr>
          <w:rFonts w:ascii="Arial" w:hAnsi="Arial" w:cs="Arial"/>
          <w:sz w:val="28"/>
          <w:szCs w:val="28"/>
        </w:rPr>
        <w:tab/>
      </w:r>
    </w:p>
    <w:p w14:paraId="18C8C52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t>Disposals and Condemnations</w:t>
      </w:r>
      <w:r w:rsidRPr="00E71E64">
        <w:rPr>
          <w:rFonts w:ascii="Arial" w:hAnsi="Arial" w:cs="Arial"/>
          <w:sz w:val="28"/>
          <w:szCs w:val="28"/>
        </w:rPr>
        <w:tab/>
      </w:r>
    </w:p>
    <w:p w14:paraId="693FAE0C"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t>Losses and Special Payments</w:t>
      </w:r>
      <w:r w:rsidRPr="00E71E64">
        <w:rPr>
          <w:rFonts w:ascii="Arial" w:hAnsi="Arial" w:cs="Arial"/>
          <w:sz w:val="28"/>
          <w:szCs w:val="28"/>
        </w:rPr>
        <w:tab/>
      </w:r>
    </w:p>
    <w:p w14:paraId="4B04F67F" w14:textId="77777777" w:rsidR="00E637B0" w:rsidRPr="00E71E64" w:rsidRDefault="00E637B0" w:rsidP="00E637B0">
      <w:pPr>
        <w:ind w:left="851" w:hanging="851"/>
        <w:rPr>
          <w:rFonts w:ascii="Arial" w:hAnsi="Arial" w:cs="Arial"/>
          <w:sz w:val="28"/>
          <w:szCs w:val="28"/>
        </w:rPr>
      </w:pPr>
    </w:p>
    <w:p w14:paraId="187154CF"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w14:paraId="4ECF478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w14:paraId="00F857C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t>Responsibilities and duties of the responsible Director</w:t>
      </w:r>
      <w:r w:rsidRPr="00E71E64">
        <w:rPr>
          <w:rFonts w:ascii="Arial" w:hAnsi="Arial" w:cs="Arial"/>
          <w:sz w:val="28"/>
          <w:szCs w:val="28"/>
        </w:rPr>
        <w:tab/>
      </w:r>
    </w:p>
    <w:p w14:paraId="524BE3D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t>Responsibilities and duties of the Director of Finance</w:t>
      </w:r>
      <w:r w:rsidRPr="00E71E64">
        <w:rPr>
          <w:rFonts w:ascii="Arial" w:hAnsi="Arial" w:cs="Arial"/>
          <w:sz w:val="28"/>
          <w:szCs w:val="28"/>
        </w:rPr>
        <w:tab/>
      </w:r>
    </w:p>
    <w:p w14:paraId="4471006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w14:paraId="3E287AE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t>Risk assurance</w:t>
      </w:r>
      <w:r w:rsidRPr="00E71E64">
        <w:rPr>
          <w:rFonts w:ascii="Arial" w:hAnsi="Arial" w:cs="Arial"/>
          <w:sz w:val="28"/>
          <w:szCs w:val="28"/>
        </w:rPr>
        <w:tab/>
      </w:r>
    </w:p>
    <w:p w14:paraId="31FFDED0" w14:textId="77777777" w:rsidR="00E637B0" w:rsidRPr="00E71E64" w:rsidRDefault="00E637B0" w:rsidP="00E637B0">
      <w:pPr>
        <w:ind w:left="851" w:hanging="851"/>
        <w:rPr>
          <w:rFonts w:ascii="Arial" w:hAnsi="Arial" w:cs="Arial"/>
          <w:sz w:val="28"/>
          <w:szCs w:val="28"/>
        </w:rPr>
      </w:pPr>
    </w:p>
    <w:p w14:paraId="4013A4CF"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t>PATIENTS' PROPERTY</w:t>
      </w:r>
      <w:r w:rsidRPr="00E71E64">
        <w:rPr>
          <w:rFonts w:ascii="Arial" w:hAnsi="Arial" w:cs="Arial"/>
          <w:sz w:val="28"/>
          <w:szCs w:val="28"/>
        </w:rPr>
        <w:tab/>
      </w:r>
    </w:p>
    <w:p w14:paraId="4CA66B7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t>LHB Responsibility</w:t>
      </w:r>
      <w:r w:rsidRPr="00E71E64">
        <w:rPr>
          <w:rFonts w:ascii="Arial" w:hAnsi="Arial" w:cs="Arial"/>
          <w:sz w:val="28"/>
          <w:szCs w:val="28"/>
        </w:rPr>
        <w:tab/>
      </w:r>
    </w:p>
    <w:p w14:paraId="2775C55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t>Responsibilities of the Chief Executive</w:t>
      </w:r>
      <w:r w:rsidRPr="00E71E64">
        <w:rPr>
          <w:rFonts w:ascii="Arial" w:hAnsi="Arial" w:cs="Arial"/>
          <w:sz w:val="28"/>
          <w:szCs w:val="28"/>
        </w:rPr>
        <w:tab/>
      </w:r>
    </w:p>
    <w:p w14:paraId="6C217AC4"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t>Responsibilities of the Director of Finance</w:t>
      </w:r>
      <w:r w:rsidRPr="00E71E64">
        <w:rPr>
          <w:rFonts w:ascii="Arial" w:hAnsi="Arial" w:cs="Arial"/>
          <w:sz w:val="28"/>
          <w:szCs w:val="28"/>
        </w:rPr>
        <w:tab/>
      </w:r>
    </w:p>
    <w:p w14:paraId="5B6FA651" w14:textId="77777777" w:rsidR="00E637B0" w:rsidRPr="00E71E64" w:rsidRDefault="00E637B0" w:rsidP="00E637B0">
      <w:pPr>
        <w:ind w:left="851" w:hanging="851"/>
        <w:rPr>
          <w:rFonts w:ascii="Arial" w:hAnsi="Arial" w:cs="Arial"/>
          <w:sz w:val="28"/>
          <w:szCs w:val="28"/>
        </w:rPr>
      </w:pPr>
    </w:p>
    <w:p w14:paraId="654C47AB"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t>FUNDS HELD ON TRUST</w:t>
      </w:r>
      <w:r>
        <w:rPr>
          <w:rFonts w:ascii="Arial" w:hAnsi="Arial" w:cs="Arial"/>
          <w:b/>
          <w:bCs/>
          <w:sz w:val="28"/>
          <w:szCs w:val="28"/>
        </w:rPr>
        <w:t xml:space="preserve"> </w:t>
      </w:r>
      <w:r w:rsidRPr="00B326CC">
        <w:rPr>
          <w:rFonts w:ascii="Arial" w:hAnsi="Arial" w:cs="Arial"/>
          <w:b/>
          <w:bCs/>
          <w:sz w:val="28"/>
          <w:szCs w:val="28"/>
        </w:rPr>
        <w:t>(CHARITABLE FUNDS)</w:t>
      </w:r>
    </w:p>
    <w:p w14:paraId="3A66479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t>Corporate Trustee</w:t>
      </w:r>
      <w:r w:rsidRPr="00E71E64">
        <w:rPr>
          <w:rFonts w:ascii="Arial" w:hAnsi="Arial" w:cs="Arial"/>
          <w:sz w:val="28"/>
          <w:szCs w:val="28"/>
        </w:rPr>
        <w:tab/>
      </w:r>
    </w:p>
    <w:p w14:paraId="00D4FE8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t>Accountability to Charity Commission and the Welsh Ministers</w:t>
      </w:r>
      <w:r w:rsidRPr="00E71E64">
        <w:rPr>
          <w:rFonts w:ascii="Arial" w:hAnsi="Arial" w:cs="Arial"/>
          <w:sz w:val="28"/>
          <w:szCs w:val="28"/>
        </w:rPr>
        <w:tab/>
      </w:r>
    </w:p>
    <w:p w14:paraId="0634CA33"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t>Applicability of Standing Financial Instructions to funds held on Trust</w:t>
      </w:r>
      <w:r w:rsidRPr="00E71E64">
        <w:rPr>
          <w:rFonts w:ascii="Arial" w:hAnsi="Arial" w:cs="Arial"/>
          <w:sz w:val="28"/>
          <w:szCs w:val="28"/>
        </w:rPr>
        <w:tab/>
      </w:r>
    </w:p>
    <w:p w14:paraId="323DBB81" w14:textId="77777777" w:rsidR="00E637B0" w:rsidRPr="00E71E64" w:rsidRDefault="00E637B0" w:rsidP="00E637B0">
      <w:pPr>
        <w:ind w:left="851" w:hanging="851"/>
        <w:rPr>
          <w:rFonts w:ascii="Arial" w:hAnsi="Arial" w:cs="Arial"/>
          <w:sz w:val="28"/>
          <w:szCs w:val="28"/>
        </w:rPr>
      </w:pPr>
    </w:p>
    <w:p w14:paraId="054F12F3"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t>RETENTION OF RECORDS</w:t>
      </w:r>
      <w:r w:rsidRPr="00E71E64">
        <w:rPr>
          <w:rFonts w:ascii="Arial" w:hAnsi="Arial" w:cs="Arial"/>
          <w:sz w:val="28"/>
          <w:szCs w:val="28"/>
        </w:rPr>
        <w:tab/>
      </w:r>
    </w:p>
    <w:p w14:paraId="4596A89D" w14:textId="2B33CEC9" w:rsidR="00E637B0" w:rsidRDefault="00E637B0" w:rsidP="00E637B0">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t>Responsibilities of the Chief Executive</w:t>
      </w:r>
      <w:r w:rsidRPr="00E71E64">
        <w:rPr>
          <w:rFonts w:ascii="Arial" w:hAnsi="Arial" w:cs="Arial"/>
          <w:sz w:val="28"/>
          <w:szCs w:val="28"/>
        </w:rPr>
        <w:tab/>
      </w:r>
    </w:p>
    <w:p w14:paraId="7D90BA66" w14:textId="344BE2E7" w:rsidR="00A21BFF" w:rsidRDefault="00A21BFF" w:rsidP="00E637B0">
      <w:pPr>
        <w:ind w:left="851" w:hanging="851"/>
        <w:rPr>
          <w:rFonts w:ascii="Arial" w:hAnsi="Arial" w:cs="Arial"/>
          <w:sz w:val="28"/>
          <w:szCs w:val="28"/>
        </w:rPr>
      </w:pPr>
    </w:p>
    <w:p w14:paraId="65C8074F" w14:textId="77777777" w:rsidR="00FB6A64" w:rsidRDefault="00FB6A64" w:rsidP="00A21BFF">
      <w:pPr>
        <w:rPr>
          <w:rFonts w:ascii="Arial" w:hAnsi="Arial" w:cs="Arial"/>
          <w:b/>
          <w:bCs/>
          <w:sz w:val="28"/>
          <w:szCs w:val="28"/>
        </w:rPr>
      </w:pPr>
      <w:bookmarkStart w:id="33" w:name="_Hlk63936104"/>
    </w:p>
    <w:p w14:paraId="5E4C7788" w14:textId="08F2CDA6" w:rsidR="00A21BFF" w:rsidRPr="00A21BFF" w:rsidRDefault="00A21BFF" w:rsidP="00A21BFF">
      <w:pPr>
        <w:rPr>
          <w:rFonts w:ascii="Arial" w:hAnsi="Arial" w:cs="Arial"/>
          <w:b/>
          <w:bCs/>
          <w:sz w:val="28"/>
          <w:szCs w:val="28"/>
        </w:rPr>
      </w:pPr>
      <w:r w:rsidRPr="00A21BFF">
        <w:rPr>
          <w:rFonts w:ascii="Arial" w:hAnsi="Arial" w:cs="Arial"/>
          <w:b/>
          <w:bCs/>
          <w:sz w:val="28"/>
          <w:szCs w:val="28"/>
        </w:rPr>
        <w:lastRenderedPageBreak/>
        <w:t>SCHEDULE 1 - REVISED GENERAL CONSENT TO ENTER INDIVIDUAL CONTRACTS</w:t>
      </w:r>
    </w:p>
    <w:bookmarkEnd w:id="33"/>
    <w:p w14:paraId="3FCF774C" w14:textId="347F0BC1" w:rsidR="00A21BFF" w:rsidRDefault="00A21BFF">
      <w:pPr>
        <w:widowControl/>
        <w:autoSpaceDE/>
        <w:autoSpaceDN/>
        <w:adjustRightInd/>
      </w:pPr>
    </w:p>
    <w:p w14:paraId="65B85D2B" w14:textId="77777777" w:rsidR="00E637B0" w:rsidRDefault="00E637B0" w:rsidP="00E637B0">
      <w:pPr>
        <w:tabs>
          <w:tab w:val="left" w:pos="7088"/>
        </w:tabs>
        <w:ind w:left="851" w:hanging="851"/>
      </w:pPr>
    </w:p>
    <w:p w14:paraId="456DB759" w14:textId="245B8D62" w:rsidR="00AC301A" w:rsidRPr="00956162" w:rsidRDefault="008F417B" w:rsidP="00D77F87">
      <w:pPr>
        <w:tabs>
          <w:tab w:val="left" w:pos="1080"/>
          <w:tab w:val="left" w:pos="7200"/>
        </w:tabs>
        <w:spacing w:line="360" w:lineRule="auto"/>
        <w:ind w:right="6"/>
        <w:jc w:val="center"/>
        <w:rPr>
          <w:rFonts w:ascii="Arial" w:hAnsi="Arial" w:cs="Arial"/>
          <w:b/>
          <w:sz w:val="40"/>
        </w:rPr>
      </w:pPr>
      <w:r>
        <w:rPr>
          <w:rFonts w:ascii="Arial" w:hAnsi="Arial" w:cs="Arial"/>
          <w:b/>
          <w:sz w:val="40"/>
        </w:rPr>
        <w:t xml:space="preserve">Cardiff and Vale University </w:t>
      </w:r>
      <w:r w:rsidR="00AC301A" w:rsidRPr="00956162">
        <w:rPr>
          <w:rFonts w:ascii="Arial" w:hAnsi="Arial" w:cs="Arial"/>
          <w:b/>
          <w:sz w:val="40"/>
        </w:rPr>
        <w:t>Local Health Board</w:t>
      </w:r>
    </w:p>
    <w:p w14:paraId="1D1FBD00" w14:textId="77777777" w:rsidR="00AC301A" w:rsidRPr="00956162" w:rsidRDefault="00AC301A">
      <w:pPr>
        <w:pStyle w:val="Heading1"/>
        <w:rPr>
          <w:rFonts w:ascii="Arial" w:hAnsi="Arial" w:cs="Arial"/>
        </w:rPr>
      </w:pPr>
      <w:bookmarkStart w:id="34" w:name="_Toc192394495"/>
      <w:bookmarkStart w:id="35" w:name="_Toc192928931"/>
      <w:bookmarkStart w:id="36" w:name="_Toc167793817"/>
      <w:bookmarkStart w:id="37" w:name="_Toc167856789"/>
      <w:bookmarkStart w:id="38" w:name="_Toc178666294"/>
      <w:bookmarkStart w:id="39" w:name="_Toc190751737"/>
    </w:p>
    <w:p w14:paraId="65A27BDE" w14:textId="77777777" w:rsidR="00AC301A" w:rsidRPr="00956162" w:rsidRDefault="00AC301A" w:rsidP="000D0FC2">
      <w:pPr>
        <w:pStyle w:val="Heading1"/>
        <w:numPr>
          <w:ilvl w:val="0"/>
          <w:numId w:val="263"/>
        </w:numPr>
        <w:ind w:left="709" w:hanging="709"/>
        <w:jc w:val="left"/>
        <w:rPr>
          <w:rFonts w:ascii="Arial" w:hAnsi="Arial" w:cs="Arial"/>
        </w:rPr>
      </w:pPr>
      <w:bookmarkStart w:id="40" w:name="_Toc193786645"/>
      <w:bookmarkStart w:id="41" w:name="_Toc107900256"/>
      <w:bookmarkStart w:id="42" w:name="_Toc107900445"/>
      <w:bookmarkStart w:id="43" w:name="_Toc107900867"/>
      <w:bookmarkStart w:id="44" w:name="_Toc107900954"/>
      <w:bookmarkStart w:id="45" w:name="_Toc240450272"/>
      <w:bookmarkStart w:id="46" w:name="_Toc240797475"/>
      <w:bookmarkStart w:id="47" w:name="_Toc240801900"/>
      <w:bookmarkStart w:id="48" w:name="_Toc237673385"/>
      <w:bookmarkStart w:id="49" w:name="_Toc240884262"/>
      <w:bookmarkStart w:id="50" w:name="_Toc241909227"/>
      <w:bookmarkStart w:id="51" w:name="_Toc242500583"/>
      <w:bookmarkStart w:id="52" w:name="_Toc242585878"/>
      <w:bookmarkStart w:id="53" w:name="_Toc383684267"/>
      <w:bookmarkStart w:id="54" w:name="_Toc55287103"/>
      <w:r w:rsidRPr="00956162">
        <w:rPr>
          <w:rFonts w:ascii="Arial" w:hAnsi="Arial" w:cs="Arial"/>
        </w:rPr>
        <w:t>INTRODUCTION</w:t>
      </w:r>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576EFCE" w14:textId="77777777" w:rsidR="00AC301A" w:rsidRPr="00956162" w:rsidRDefault="00AC301A" w:rsidP="000E2FC9">
      <w:pPr>
        <w:tabs>
          <w:tab w:val="left" w:pos="-1094"/>
          <w:tab w:val="left" w:pos="-720"/>
          <w:tab w:val="left" w:pos="0"/>
          <w:tab w:val="left" w:pos="360"/>
          <w:tab w:val="left" w:pos="1440"/>
        </w:tabs>
        <w:rPr>
          <w:rFonts w:ascii="Arial" w:hAnsi="Arial" w:cs="Arial"/>
          <w:b/>
        </w:rPr>
      </w:pPr>
    </w:p>
    <w:p w14:paraId="5EDA8AD9" w14:textId="77777777" w:rsidR="00AC301A" w:rsidRDefault="00AC301A" w:rsidP="000D0FC2">
      <w:pPr>
        <w:pStyle w:val="Heading1"/>
        <w:numPr>
          <w:ilvl w:val="1"/>
          <w:numId w:val="7"/>
        </w:numPr>
        <w:tabs>
          <w:tab w:val="clear" w:pos="360"/>
          <w:tab w:val="num" w:pos="-119"/>
        </w:tabs>
        <w:ind w:left="709" w:hanging="709"/>
        <w:jc w:val="left"/>
        <w:rPr>
          <w:rFonts w:ascii="Arial" w:hAnsi="Arial" w:cs="Arial"/>
        </w:rPr>
      </w:pPr>
      <w:bookmarkStart w:id="55" w:name="_Toc192394496"/>
      <w:bookmarkStart w:id="56" w:name="_Toc192928932"/>
      <w:bookmarkStart w:id="57" w:name="_Toc193786646"/>
      <w:bookmarkStart w:id="58" w:name="_Toc107900257"/>
      <w:bookmarkStart w:id="59" w:name="_Toc107900446"/>
      <w:bookmarkStart w:id="60" w:name="_Toc107900868"/>
      <w:bookmarkStart w:id="61" w:name="_Toc107900955"/>
      <w:bookmarkStart w:id="62" w:name="_Toc240450273"/>
      <w:bookmarkStart w:id="63" w:name="_Toc240797476"/>
      <w:bookmarkStart w:id="64" w:name="_Toc240801901"/>
      <w:bookmarkStart w:id="65" w:name="_Toc237673386"/>
      <w:bookmarkStart w:id="66" w:name="_Toc240884263"/>
      <w:bookmarkStart w:id="67" w:name="_Toc241909228"/>
      <w:bookmarkStart w:id="68" w:name="_Toc242500584"/>
      <w:bookmarkStart w:id="69" w:name="_Toc242585879"/>
      <w:bookmarkStart w:id="70" w:name="_Toc383684268"/>
      <w:bookmarkStart w:id="71" w:name="_Toc55287104"/>
      <w:r w:rsidRPr="00956162">
        <w:rPr>
          <w:rFonts w:ascii="Arial" w:hAnsi="Arial" w:cs="Arial"/>
        </w:rPr>
        <w:t>General</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010D9EF2" w14:textId="77777777" w:rsidR="00AC301A" w:rsidRPr="00956162" w:rsidRDefault="00226BF3" w:rsidP="000E2FC9">
      <w:pPr>
        <w:tabs>
          <w:tab w:val="left" w:pos="-1094"/>
          <w:tab w:val="left" w:pos="-720"/>
          <w:tab w:val="left" w:pos="0"/>
        </w:tabs>
        <w:rPr>
          <w:rFonts w:ascii="Arial" w:hAnsi="Arial" w:cs="Arial"/>
        </w:rPr>
      </w:pPr>
      <w:r>
        <w:rPr>
          <w:rFonts w:ascii="Arial" w:hAnsi="Arial" w:cs="Arial"/>
        </w:rPr>
        <w:tab/>
      </w:r>
    </w:p>
    <w:p w14:paraId="029763EA" w14:textId="5A656A36" w:rsidR="00AC301A" w:rsidRPr="008D3462" w:rsidRDefault="00B1334C" w:rsidP="000D0FC2">
      <w:pPr>
        <w:numPr>
          <w:ilvl w:val="2"/>
          <w:numId w:val="5"/>
        </w:numPr>
        <w:tabs>
          <w:tab w:val="clear" w:pos="720"/>
          <w:tab w:val="num" w:pos="-108"/>
          <w:tab w:val="left" w:pos="864"/>
        </w:tabs>
        <w:rPr>
          <w:rFonts w:ascii="Arial" w:hAnsi="Arial" w:cs="Arial"/>
        </w:rPr>
      </w:pPr>
      <w:bookmarkStart w:id="72" w:name="_Toc240450274"/>
      <w:bookmarkStart w:id="73" w:name="_Toc240797477"/>
      <w:r w:rsidRPr="0067444F">
        <w:rPr>
          <w:rFonts w:ascii="Arial" w:hAnsi="Arial" w:cs="Arial"/>
          <w:color w:val="000000"/>
        </w:rPr>
        <w:t>These Model Standing Financial Instructions are issued by Welsh Ministers to Local Health Boards using powers of direction provided in section 12 (3) of the National Health Service (Wales) Act 2006. Local Health Boards</w:t>
      </w:r>
      <w:r w:rsidR="00761ECD">
        <w:rPr>
          <w:rFonts w:ascii="Arial" w:hAnsi="Arial" w:cs="Arial"/>
          <w:color w:val="000000"/>
        </w:rPr>
        <w:t xml:space="preserve"> </w:t>
      </w:r>
      <w:r w:rsidR="003E7DF9">
        <w:rPr>
          <w:rFonts w:ascii="Arial" w:hAnsi="Arial" w:cs="Arial"/>
          <w:color w:val="000000"/>
        </w:rPr>
        <w:t>(LHBs)</w:t>
      </w:r>
      <w:r w:rsidRPr="0067444F">
        <w:rPr>
          <w:rFonts w:ascii="Arial" w:hAnsi="Arial" w:cs="Arial"/>
          <w:color w:val="000000"/>
        </w:rPr>
        <w:t xml:space="preserve"> in Wales must agree Standing Financial Instructions (SFIs) for the regulation of their financial proceedings and business.</w:t>
      </w:r>
      <w:r w:rsidR="00254A9C">
        <w:rPr>
          <w:rFonts w:ascii="Arial" w:hAnsi="Arial" w:cs="Arial"/>
          <w:color w:val="000000"/>
        </w:rPr>
        <w:t xml:space="preserve"> </w:t>
      </w:r>
      <w:r w:rsidR="00AC301A" w:rsidRPr="008D3462">
        <w:rPr>
          <w:rFonts w:ascii="Arial" w:hAnsi="Arial" w:cs="Arial"/>
          <w:color w:val="000000"/>
        </w:rPr>
        <w:t xml:space="preserve">They shall have effect as if incorporated in the </w:t>
      </w:r>
      <w:r w:rsidR="003E7DF9">
        <w:rPr>
          <w:rFonts w:ascii="Arial" w:hAnsi="Arial" w:cs="Arial"/>
          <w:color w:val="000000"/>
        </w:rPr>
        <w:t>Standing Orders (</w:t>
      </w:r>
      <w:r w:rsidR="00AC301A" w:rsidRPr="008D3462">
        <w:rPr>
          <w:rFonts w:ascii="Arial" w:hAnsi="Arial" w:cs="Arial"/>
          <w:color w:val="000000"/>
        </w:rPr>
        <w:t>SOs</w:t>
      </w:r>
      <w:r w:rsidR="003E7DF9">
        <w:rPr>
          <w:rFonts w:ascii="Arial" w:hAnsi="Arial" w:cs="Arial"/>
          <w:color w:val="000000"/>
        </w:rPr>
        <w:t>)</w:t>
      </w:r>
      <w:r w:rsidR="007747F4">
        <w:rPr>
          <w:rFonts w:ascii="Arial" w:hAnsi="Arial" w:cs="Arial"/>
          <w:color w:val="000000"/>
        </w:rPr>
        <w:t xml:space="preserve"> </w:t>
      </w:r>
      <w:r w:rsidR="00761A79">
        <w:rPr>
          <w:rFonts w:ascii="Arial" w:hAnsi="Arial" w:cs="Arial"/>
          <w:color w:val="000000"/>
        </w:rPr>
        <w:t>(incorp</w:t>
      </w:r>
      <w:r w:rsidR="00156AE4">
        <w:rPr>
          <w:rFonts w:ascii="Arial" w:hAnsi="Arial" w:cs="Arial"/>
          <w:color w:val="000000"/>
        </w:rPr>
        <w:t>or</w:t>
      </w:r>
      <w:r w:rsidR="00761A79">
        <w:rPr>
          <w:rFonts w:ascii="Arial" w:hAnsi="Arial" w:cs="Arial"/>
          <w:color w:val="000000"/>
        </w:rPr>
        <w:t>ated as Schedule 2.1of SOs)</w:t>
      </w:r>
      <w:r w:rsidR="00AC301A" w:rsidRPr="008D3462">
        <w:rPr>
          <w:rFonts w:ascii="Arial" w:hAnsi="Arial" w:cs="Arial"/>
          <w:color w:val="000000"/>
        </w:rPr>
        <w:t>.</w:t>
      </w:r>
      <w:bookmarkEnd w:id="72"/>
      <w:bookmarkEnd w:id="73"/>
      <w:r w:rsidR="00AC301A" w:rsidRPr="008D3462">
        <w:rPr>
          <w:rFonts w:ascii="Arial" w:hAnsi="Arial" w:cs="Arial"/>
          <w:color w:val="000000"/>
        </w:rPr>
        <w:t xml:space="preserve"> </w:t>
      </w:r>
    </w:p>
    <w:p w14:paraId="04E0ABC1" w14:textId="77777777" w:rsidR="00AC301A" w:rsidRPr="00956162" w:rsidRDefault="00AC301A" w:rsidP="000E2FC9">
      <w:pPr>
        <w:tabs>
          <w:tab w:val="left" w:pos="864"/>
        </w:tabs>
        <w:rPr>
          <w:rFonts w:ascii="Arial" w:hAnsi="Arial" w:cs="Arial"/>
          <w:color w:val="000000"/>
        </w:rPr>
      </w:pPr>
    </w:p>
    <w:p w14:paraId="3A29BC61" w14:textId="76CCA21F"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4" w:name="_Toc240450275"/>
      <w:bookmarkStart w:id="75" w:name="_Toc240797478"/>
      <w:r w:rsidRPr="001F44B6">
        <w:rPr>
          <w:rFonts w:ascii="Arial" w:hAnsi="Arial" w:cs="Arial"/>
          <w:color w:val="000000"/>
        </w:rPr>
        <w:t xml:space="preserve">These SFIs detail the financial responsibilities, policies and procedures adopted by </w:t>
      </w:r>
      <w:r w:rsidR="000726AA">
        <w:rPr>
          <w:rFonts w:ascii="Arial" w:hAnsi="Arial" w:cs="Arial"/>
          <w:color w:val="000000"/>
        </w:rPr>
        <w:t>Cardiff and Vale University Local Health Board</w:t>
      </w:r>
      <w:r w:rsidR="000726AA">
        <w:rPr>
          <w:rFonts w:ascii="Arial" w:hAnsi="Arial" w:cs="Arial"/>
          <w:b/>
          <w:color w:val="000000"/>
        </w:rPr>
        <w:t xml:space="preserve"> </w:t>
      </w:r>
      <w:r w:rsidR="0086658C" w:rsidRPr="0024758F">
        <w:rPr>
          <w:rFonts w:ascii="Arial" w:hAnsi="Arial" w:cs="Arial"/>
          <w:color w:val="000000"/>
        </w:rPr>
        <w:t>(</w:t>
      </w:r>
      <w:r w:rsidRPr="001F44B6">
        <w:rPr>
          <w:rFonts w:ascii="Arial" w:hAnsi="Arial" w:cs="Arial"/>
          <w:color w:val="000000"/>
        </w:rPr>
        <w:t>the LHB</w:t>
      </w:r>
      <w:r w:rsidR="0086658C">
        <w:rPr>
          <w:rFonts w:ascii="Arial" w:hAnsi="Arial" w:cs="Arial"/>
          <w:color w:val="000000"/>
        </w:rPr>
        <w:t>)</w:t>
      </w:r>
      <w:r w:rsidRPr="001F44B6">
        <w:rPr>
          <w:rFonts w:ascii="Arial" w:hAnsi="Arial" w:cs="Arial"/>
          <w:color w:val="000000"/>
        </w:rPr>
        <w:t xml:space="preserve">.  They are designed to ensure that the LHB's financial transactions are carried out in accordance with the law and with </w:t>
      </w:r>
      <w:r w:rsidR="00624058">
        <w:rPr>
          <w:rFonts w:ascii="Arial" w:hAnsi="Arial" w:cs="Arial"/>
          <w:color w:val="000000"/>
        </w:rPr>
        <w:t>Welsh</w:t>
      </w:r>
      <w:r w:rsidRPr="001F44B6">
        <w:rPr>
          <w:rFonts w:ascii="Arial" w:hAnsi="Arial" w:cs="Arial"/>
          <w:color w:val="000000"/>
        </w:rPr>
        <w:t xml:space="preserve"> Government policy in order to achieve probity, accuracy, economy, efficiency</w:t>
      </w:r>
      <w:r w:rsidR="00B47806">
        <w:rPr>
          <w:rFonts w:ascii="Arial" w:hAnsi="Arial" w:cs="Arial"/>
          <w:color w:val="000000"/>
        </w:rPr>
        <w:t xml:space="preserve">, </w:t>
      </w:r>
      <w:r w:rsidRPr="001F44B6">
        <w:rPr>
          <w:rFonts w:ascii="Arial" w:hAnsi="Arial" w:cs="Arial"/>
          <w:color w:val="000000"/>
        </w:rPr>
        <w:t>effectiveness</w:t>
      </w:r>
      <w:r w:rsidR="00B47806">
        <w:rPr>
          <w:rFonts w:ascii="Arial" w:hAnsi="Arial" w:cs="Arial"/>
          <w:color w:val="000000"/>
        </w:rPr>
        <w:t xml:space="preserve"> and sustainability</w:t>
      </w:r>
      <w:r w:rsidRPr="001F44B6">
        <w:rPr>
          <w:rFonts w:ascii="Arial" w:hAnsi="Arial" w:cs="Arial"/>
          <w:color w:val="000000"/>
        </w:rPr>
        <w:t xml:space="preserve">. They should be used in conjunction with the Schedule of </w:t>
      </w:r>
      <w:r w:rsidR="009A2CC2">
        <w:rPr>
          <w:rFonts w:ascii="Arial" w:hAnsi="Arial" w:cs="Arial"/>
          <w:color w:val="000000"/>
        </w:rPr>
        <w:t>d</w:t>
      </w:r>
      <w:r w:rsidRPr="001F44B6">
        <w:rPr>
          <w:rFonts w:ascii="Arial" w:hAnsi="Arial" w:cs="Arial"/>
          <w:color w:val="000000"/>
        </w:rPr>
        <w:t xml:space="preserve">ecisions </w:t>
      </w:r>
      <w:r w:rsidR="009A2CC2">
        <w:rPr>
          <w:rFonts w:ascii="Arial" w:hAnsi="Arial" w:cs="Arial"/>
          <w:color w:val="000000"/>
        </w:rPr>
        <w:t>r</w:t>
      </w:r>
      <w:r w:rsidRPr="001F44B6">
        <w:rPr>
          <w:rFonts w:ascii="Arial" w:hAnsi="Arial" w:cs="Arial"/>
          <w:color w:val="000000"/>
        </w:rPr>
        <w:t xml:space="preserve">eserved to the Board and the Scheme of </w:t>
      </w:r>
      <w:r w:rsidR="009A2CC2">
        <w:rPr>
          <w:rFonts w:ascii="Arial" w:hAnsi="Arial" w:cs="Arial"/>
          <w:color w:val="000000"/>
        </w:rPr>
        <w:t>d</w:t>
      </w:r>
      <w:r w:rsidRPr="001F44B6">
        <w:rPr>
          <w:rFonts w:ascii="Arial" w:hAnsi="Arial" w:cs="Arial"/>
          <w:color w:val="000000"/>
        </w:rPr>
        <w:t>elegation adopted by the LHB.</w:t>
      </w:r>
      <w:bookmarkEnd w:id="74"/>
      <w:bookmarkEnd w:id="75"/>
    </w:p>
    <w:p w14:paraId="6E2C9559" w14:textId="77777777" w:rsidR="00AC301A" w:rsidRPr="00956162" w:rsidRDefault="00AC301A" w:rsidP="000E2FC9">
      <w:pPr>
        <w:tabs>
          <w:tab w:val="left" w:pos="864"/>
        </w:tabs>
        <w:rPr>
          <w:rFonts w:ascii="Arial" w:hAnsi="Arial" w:cs="Arial"/>
          <w:color w:val="000000"/>
        </w:rPr>
      </w:pPr>
    </w:p>
    <w:p w14:paraId="3F6A5C56" w14:textId="472F8403"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6" w:name="_Toc240450276"/>
      <w:bookmarkStart w:id="77" w:name="_Toc240797479"/>
      <w:r w:rsidRPr="001F44B6">
        <w:rPr>
          <w:rFonts w:ascii="Arial" w:hAnsi="Arial" w:cs="Arial"/>
          <w:color w:val="000000"/>
        </w:rPr>
        <w:t xml:space="preserve">These SFIs identify the financial responsibilities which apply to everyone working for the LHB and its constituent organisations. They do not provide detailed procedural advice and should be read in conjunction with the detailed departmental and financial </w:t>
      </w:r>
      <w:r w:rsidR="00612E0B">
        <w:rPr>
          <w:rFonts w:ascii="Arial" w:hAnsi="Arial" w:cs="Arial"/>
          <w:color w:val="000000"/>
        </w:rPr>
        <w:t xml:space="preserve">control </w:t>
      </w:r>
      <w:r w:rsidRPr="001F44B6">
        <w:rPr>
          <w:rFonts w:ascii="Arial" w:hAnsi="Arial" w:cs="Arial"/>
          <w:color w:val="000000"/>
        </w:rPr>
        <w:t xml:space="preserve">procedure notes. All financial procedures must be approved by the Director of Finance and Audit </w:t>
      </w:r>
      <w:r w:rsidR="008F417B">
        <w:rPr>
          <w:rFonts w:ascii="Arial" w:hAnsi="Arial" w:cs="Arial"/>
          <w:color w:val="000000"/>
        </w:rPr>
        <w:t xml:space="preserve">and Assurance </w:t>
      </w:r>
      <w:r w:rsidRPr="001F44B6">
        <w:rPr>
          <w:rFonts w:ascii="Arial" w:hAnsi="Arial" w:cs="Arial"/>
          <w:color w:val="000000"/>
        </w:rPr>
        <w:t>Committee.</w:t>
      </w:r>
      <w:bookmarkEnd w:id="76"/>
      <w:bookmarkEnd w:id="77"/>
    </w:p>
    <w:p w14:paraId="6E652362" w14:textId="77777777" w:rsidR="00AC301A" w:rsidRPr="001F44B6" w:rsidRDefault="00AC301A" w:rsidP="000E2FC9">
      <w:pPr>
        <w:tabs>
          <w:tab w:val="left" w:pos="864"/>
        </w:tabs>
        <w:rPr>
          <w:rFonts w:ascii="Arial" w:hAnsi="Arial" w:cs="Arial"/>
          <w:color w:val="000000"/>
        </w:rPr>
      </w:pPr>
    </w:p>
    <w:p w14:paraId="390B6621" w14:textId="04E8358B"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8" w:name="_Toc240450277"/>
      <w:bookmarkStart w:id="79" w:name="_Toc240797480"/>
      <w:r w:rsidRPr="001F44B6">
        <w:rPr>
          <w:rFonts w:ascii="Arial" w:hAnsi="Arial" w:cs="Arial"/>
          <w:color w:val="000000"/>
        </w:rPr>
        <w:t xml:space="preserve">Should any difficulties arise regarding the interpretation or application of any of the SFIs then the advice of the </w:t>
      </w:r>
      <w:r w:rsidR="001F1F92" w:rsidRPr="00157437">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Director of Finance must be sought before acting. The user of these SFIs should also be familiar with and comply with the provisions of the LHB’s SOs.</w:t>
      </w:r>
      <w:bookmarkEnd w:id="78"/>
      <w:bookmarkEnd w:id="79"/>
    </w:p>
    <w:p w14:paraId="0559DFD3" w14:textId="77777777" w:rsidR="00597BDB" w:rsidRPr="00956162" w:rsidRDefault="00597BDB" w:rsidP="000E2FC9">
      <w:pPr>
        <w:tabs>
          <w:tab w:val="left" w:pos="864"/>
        </w:tabs>
        <w:rPr>
          <w:rFonts w:ascii="Arial" w:hAnsi="Arial" w:cs="Arial"/>
          <w:color w:val="000000"/>
        </w:rPr>
      </w:pPr>
    </w:p>
    <w:p w14:paraId="63EC6157"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w w:val="101"/>
        </w:rPr>
      </w:pPr>
      <w:bookmarkStart w:id="80" w:name="_Toc192394497"/>
      <w:bookmarkStart w:id="81" w:name="_Toc192928933"/>
      <w:bookmarkStart w:id="82" w:name="_Toc193786647"/>
      <w:bookmarkStart w:id="83" w:name="_Toc107900258"/>
      <w:bookmarkStart w:id="84" w:name="_Toc107900447"/>
      <w:bookmarkStart w:id="85" w:name="_Toc107900869"/>
      <w:bookmarkStart w:id="86" w:name="_Toc107900956"/>
      <w:bookmarkStart w:id="87" w:name="_Toc240450278"/>
      <w:bookmarkStart w:id="88" w:name="_Toc240797481"/>
      <w:bookmarkStart w:id="89" w:name="_Toc240801902"/>
      <w:bookmarkStart w:id="90" w:name="_Toc237673387"/>
      <w:bookmarkStart w:id="91" w:name="_Toc240884264"/>
      <w:bookmarkStart w:id="92" w:name="_Toc241909229"/>
      <w:bookmarkStart w:id="93" w:name="_Toc242500585"/>
      <w:bookmarkStart w:id="94" w:name="_Toc242585880"/>
      <w:bookmarkStart w:id="95" w:name="_Toc383684269"/>
      <w:bookmarkStart w:id="96" w:name="_Toc55287105"/>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E5F2F94" w14:textId="77777777" w:rsidR="00AC301A" w:rsidRPr="00956162" w:rsidRDefault="00AC301A" w:rsidP="000E2FC9">
      <w:pPr>
        <w:rPr>
          <w:rFonts w:ascii="Arial" w:hAnsi="Arial" w:cs="Arial"/>
          <w:b/>
          <w:w w:val="101"/>
        </w:rPr>
      </w:pPr>
    </w:p>
    <w:p w14:paraId="24B12CF7" w14:textId="5B5ACFCA" w:rsidR="00AC301A" w:rsidRPr="001F44B6" w:rsidRDefault="002952B0" w:rsidP="000D0FC2">
      <w:pPr>
        <w:numPr>
          <w:ilvl w:val="2"/>
          <w:numId w:val="74"/>
        </w:numPr>
        <w:tabs>
          <w:tab w:val="clear" w:pos="720"/>
          <w:tab w:val="num" w:pos="-108"/>
          <w:tab w:val="left" w:pos="864"/>
        </w:tabs>
        <w:rPr>
          <w:rFonts w:ascii="Arial" w:hAnsi="Arial" w:cs="Arial"/>
        </w:rPr>
      </w:pPr>
      <w:bookmarkStart w:id="97" w:name="_Toc240450279"/>
      <w:bookmarkStart w:id="98" w:name="_Toc240797482"/>
      <w:r w:rsidRPr="001F44B6">
        <w:rPr>
          <w:rFonts w:ascii="Arial" w:hAnsi="Arial" w:cs="Arial"/>
        </w:rPr>
        <w:t xml:space="preserve">Full details of any </w:t>
      </w:r>
      <w:r w:rsidR="002A4734" w:rsidRPr="001F44B6">
        <w:rPr>
          <w:rFonts w:ascii="Arial" w:hAnsi="Arial" w:cs="Arial"/>
        </w:rPr>
        <w:t>non-compliance</w:t>
      </w:r>
      <w:r w:rsidRPr="001F44B6">
        <w:rPr>
          <w:rFonts w:ascii="Arial" w:hAnsi="Arial" w:cs="Arial"/>
        </w:rPr>
        <w:t xml:space="preserve"> with these S</w:t>
      </w:r>
      <w:r w:rsidR="004C5891" w:rsidRPr="001F44B6">
        <w:rPr>
          <w:rFonts w:ascii="Arial" w:hAnsi="Arial" w:cs="Arial"/>
        </w:rPr>
        <w:t>FIs</w:t>
      </w:r>
      <w:r w:rsidRPr="001F44B6">
        <w:rPr>
          <w:rFonts w:ascii="Arial" w:hAnsi="Arial" w:cs="Arial"/>
        </w:rPr>
        <w:t xml:space="preserve">, including an </w:t>
      </w:r>
      <w:r w:rsidRPr="001F44B6">
        <w:rPr>
          <w:rFonts w:ascii="Arial" w:hAnsi="Arial" w:cs="Arial"/>
        </w:rPr>
        <w:lastRenderedPageBreak/>
        <w:t xml:space="preserve">explanation of the reasons and circumstances must be reported in the first instance to the </w:t>
      </w:r>
      <w:r w:rsidR="004C5891" w:rsidRPr="001F44B6">
        <w:rPr>
          <w:rFonts w:ascii="Arial" w:hAnsi="Arial" w:cs="Arial"/>
        </w:rPr>
        <w:t xml:space="preserve">Director of Finance and the </w:t>
      </w:r>
      <w:r w:rsidRPr="001F44B6">
        <w:rPr>
          <w:rFonts w:ascii="Arial" w:hAnsi="Arial" w:cs="Arial"/>
        </w:rPr>
        <w:t xml:space="preserve">Board Secretary, who will ask the Audit </w:t>
      </w:r>
      <w:r w:rsidR="008F417B">
        <w:rPr>
          <w:rFonts w:ascii="Arial" w:hAnsi="Arial" w:cs="Arial"/>
        </w:rPr>
        <w:t xml:space="preserve">and Assurance </w:t>
      </w:r>
      <w:r w:rsidRPr="001F44B6">
        <w:rPr>
          <w:rFonts w:ascii="Arial" w:hAnsi="Arial" w:cs="Arial"/>
        </w:rPr>
        <w:t xml:space="preserve">Committee to formally consider the matter and make proposals to the Board on any action to be taken. All Board members and </w:t>
      </w:r>
      <w:r w:rsidR="00504F00">
        <w:rPr>
          <w:rFonts w:ascii="Arial" w:hAnsi="Arial" w:cs="Arial"/>
        </w:rPr>
        <w:t xml:space="preserve">LHB </w:t>
      </w:r>
      <w:r w:rsidR="00BC6ED7">
        <w:rPr>
          <w:rFonts w:ascii="Arial" w:hAnsi="Arial" w:cs="Arial"/>
        </w:rPr>
        <w:t>officers</w:t>
      </w:r>
      <w:r w:rsidRPr="001F44B6">
        <w:rPr>
          <w:rFonts w:ascii="Arial" w:hAnsi="Arial" w:cs="Arial"/>
        </w:rPr>
        <w:t xml:space="preserve"> have a duty to report any </w:t>
      </w:r>
      <w:r w:rsidR="002A4734" w:rsidRPr="00ED42C3">
        <w:rPr>
          <w:rFonts w:ascii="Arial" w:hAnsi="Arial" w:cs="Arial"/>
          <w:spacing w:val="-2"/>
          <w:w w:val="101"/>
        </w:rPr>
        <w:t>n</w:t>
      </w:r>
      <w:r w:rsidR="002A4734" w:rsidRPr="00ED42C3">
        <w:rPr>
          <w:rFonts w:ascii="Arial" w:hAnsi="Arial" w:cs="Arial"/>
          <w:spacing w:val="-4"/>
          <w:w w:val="101"/>
        </w:rPr>
        <w:t>o</w:t>
      </w:r>
      <w:r w:rsidR="002A4734" w:rsidRPr="00ED42C3">
        <w:rPr>
          <w:rFonts w:ascii="Arial" w:hAnsi="Arial" w:cs="Arial"/>
          <w:spacing w:val="-2"/>
          <w:w w:val="101"/>
        </w:rPr>
        <w:t>n</w:t>
      </w:r>
      <w:r w:rsidR="002A4734">
        <w:rPr>
          <w:rFonts w:ascii="Arial" w:hAnsi="Arial" w:cs="Arial"/>
          <w:spacing w:val="-2"/>
          <w:w w:val="101"/>
        </w:rPr>
        <w:t>-</w:t>
      </w:r>
      <w:r w:rsidR="002A4734" w:rsidRPr="001F44B6">
        <w:rPr>
          <w:rFonts w:ascii="Arial" w:hAnsi="Arial" w:cs="Arial"/>
        </w:rPr>
        <w:t>compliance</w:t>
      </w:r>
      <w:r w:rsidRPr="001F44B6">
        <w:rPr>
          <w:rFonts w:ascii="Arial" w:hAnsi="Arial" w:cs="Arial"/>
        </w:rPr>
        <w:t xml:space="preserve"> to the </w:t>
      </w:r>
      <w:r w:rsidR="004C5891" w:rsidRPr="001F44B6">
        <w:rPr>
          <w:rFonts w:ascii="Arial" w:hAnsi="Arial" w:cs="Arial"/>
        </w:rPr>
        <w:t xml:space="preserve">Director of Finance and </w:t>
      </w:r>
      <w:r w:rsidRPr="001F44B6">
        <w:rPr>
          <w:rFonts w:ascii="Arial" w:hAnsi="Arial" w:cs="Arial"/>
        </w:rPr>
        <w:t>Board Secretary as soon as they are aware of any circumstance</w:t>
      </w:r>
      <w:r w:rsidR="00AA36A7">
        <w:rPr>
          <w:rFonts w:ascii="Arial" w:hAnsi="Arial" w:cs="Arial"/>
          <w:spacing w:val="1"/>
        </w:rPr>
        <w:t>s</w:t>
      </w:r>
      <w:r w:rsidRPr="001F44B6">
        <w:rPr>
          <w:rFonts w:ascii="Arial" w:hAnsi="Arial" w:cs="Arial"/>
        </w:rPr>
        <w:t xml:space="preserve"> that has not previously been reported.</w:t>
      </w:r>
      <w:bookmarkEnd w:id="97"/>
      <w:bookmarkEnd w:id="98"/>
      <w:r w:rsidRPr="001F44B6">
        <w:rPr>
          <w:rFonts w:ascii="Arial" w:hAnsi="Arial" w:cs="Arial"/>
        </w:rPr>
        <w:t xml:space="preserve">  </w:t>
      </w:r>
    </w:p>
    <w:p w14:paraId="3C16BE4C" w14:textId="77777777" w:rsidR="00AC301A" w:rsidRPr="00891587" w:rsidRDefault="00AC301A" w:rsidP="000E2FC9">
      <w:pPr>
        <w:rPr>
          <w:rFonts w:ascii="Arial" w:hAnsi="Arial" w:cs="Arial"/>
        </w:rPr>
      </w:pPr>
    </w:p>
    <w:p w14:paraId="4F8F36C9" w14:textId="77777777" w:rsidR="004C5891" w:rsidRPr="001F44B6" w:rsidRDefault="004C5891" w:rsidP="000D0FC2">
      <w:pPr>
        <w:numPr>
          <w:ilvl w:val="2"/>
          <w:numId w:val="74"/>
        </w:numPr>
        <w:tabs>
          <w:tab w:val="clear" w:pos="720"/>
          <w:tab w:val="num" w:pos="-108"/>
          <w:tab w:val="left" w:pos="864"/>
        </w:tabs>
        <w:rPr>
          <w:rFonts w:ascii="Arial" w:hAnsi="Arial" w:cs="Arial"/>
          <w:b/>
        </w:rPr>
      </w:pPr>
      <w:bookmarkStart w:id="99" w:name="_Toc240450280"/>
      <w:bookmarkStart w:id="100" w:name="_Toc240797483"/>
      <w:r w:rsidRPr="001F44B6">
        <w:rPr>
          <w:rFonts w:ascii="Arial" w:hAnsi="Arial" w:cs="Arial"/>
          <w:b/>
        </w:rPr>
        <w:t>Ultimately, the failure to comply with SFIs and SOs is a disciplinary matter that could result in an individual’s dismissal from employment or removal from the Board.</w:t>
      </w:r>
      <w:bookmarkEnd w:id="99"/>
      <w:bookmarkEnd w:id="100"/>
    </w:p>
    <w:p w14:paraId="44359A4E" w14:textId="77777777" w:rsidR="004C5891" w:rsidRPr="00956162" w:rsidRDefault="004C5891" w:rsidP="000E2FC9">
      <w:pPr>
        <w:tabs>
          <w:tab w:val="left" w:pos="864"/>
        </w:tabs>
        <w:rPr>
          <w:rFonts w:ascii="Arial" w:hAnsi="Arial" w:cs="Arial"/>
          <w:color w:val="000000"/>
        </w:rPr>
      </w:pPr>
    </w:p>
    <w:p w14:paraId="576D81A5"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color w:val="000000"/>
        </w:rPr>
      </w:pPr>
      <w:bookmarkStart w:id="101" w:name="_Toc237673388"/>
      <w:bookmarkStart w:id="102" w:name="_Toc240884265"/>
      <w:bookmarkStart w:id="103" w:name="_Toc241909230"/>
      <w:bookmarkStart w:id="104" w:name="_Toc242500586"/>
      <w:bookmarkStart w:id="105" w:name="_Toc192394498"/>
      <w:bookmarkStart w:id="106" w:name="_Toc192928934"/>
      <w:bookmarkStart w:id="107" w:name="_Toc193786648"/>
      <w:bookmarkStart w:id="108" w:name="_Toc107900259"/>
      <w:bookmarkStart w:id="109" w:name="_Toc107900448"/>
      <w:bookmarkStart w:id="110" w:name="_Toc107900870"/>
      <w:bookmarkStart w:id="111" w:name="_Toc107900957"/>
      <w:bookmarkStart w:id="112" w:name="_Toc240450281"/>
      <w:bookmarkStart w:id="113" w:name="_Toc240797484"/>
      <w:bookmarkStart w:id="114" w:name="_Toc240801903"/>
      <w:bookmarkStart w:id="115" w:name="_Toc242585881"/>
      <w:bookmarkStart w:id="116" w:name="_Toc383684270"/>
      <w:bookmarkStart w:id="117" w:name="_Toc55287106"/>
      <w:r w:rsidRPr="00956162">
        <w:rPr>
          <w:rFonts w:ascii="Arial" w:hAnsi="Arial" w:cs="Arial"/>
          <w:color w:val="000000"/>
        </w:rPr>
        <w:t xml:space="preserve">Financial </w:t>
      </w:r>
      <w:r w:rsidR="0094012A" w:rsidRPr="00EB4D76">
        <w:rPr>
          <w:rFonts w:ascii="Arial" w:hAnsi="Arial" w:cs="Arial"/>
          <w:color w:val="000000"/>
        </w:rPr>
        <w:t>provisions</w:t>
      </w:r>
      <w:r w:rsidRPr="00956162">
        <w:rPr>
          <w:rFonts w:ascii="Arial" w:hAnsi="Arial" w:cs="Arial"/>
          <w:color w:val="000000"/>
        </w:rPr>
        <w:t xml:space="preserve"> and </w:t>
      </w:r>
      <w:r w:rsidR="001F1F92" w:rsidRPr="00EB4D76">
        <w:rPr>
          <w:rFonts w:ascii="Arial" w:hAnsi="Arial" w:cs="Arial"/>
          <w:color w:val="000000"/>
        </w:rPr>
        <w:t>obligations</w:t>
      </w:r>
      <w:r w:rsidRPr="00956162">
        <w:rPr>
          <w:rFonts w:ascii="Arial" w:hAnsi="Arial" w:cs="Arial"/>
          <w:color w:val="000000"/>
        </w:rPr>
        <w:t xml:space="preserve"> of </w:t>
      </w:r>
      <w:bookmarkEnd w:id="101"/>
      <w:bookmarkEnd w:id="102"/>
      <w:bookmarkEnd w:id="103"/>
      <w:bookmarkEnd w:id="104"/>
      <w:r w:rsidRPr="00956162">
        <w:rPr>
          <w:rFonts w:ascii="Arial" w:hAnsi="Arial" w:cs="Arial"/>
          <w:color w:val="000000"/>
        </w:rPr>
        <w:t>LHBs</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1F137295" w14:textId="77777777" w:rsidR="00AC301A" w:rsidRPr="00956162" w:rsidRDefault="00AC301A" w:rsidP="000E2FC9">
      <w:pPr>
        <w:tabs>
          <w:tab w:val="left" w:pos="864"/>
        </w:tabs>
        <w:rPr>
          <w:rFonts w:ascii="Arial" w:hAnsi="Arial" w:cs="Arial"/>
          <w:color w:val="000000"/>
        </w:rPr>
      </w:pPr>
    </w:p>
    <w:p w14:paraId="481F7739" w14:textId="5252C74C" w:rsidR="00AC301A" w:rsidRPr="001F44B6" w:rsidRDefault="0004425A" w:rsidP="000D0FC2">
      <w:pPr>
        <w:numPr>
          <w:ilvl w:val="2"/>
          <w:numId w:val="75"/>
        </w:numPr>
        <w:tabs>
          <w:tab w:val="clear" w:pos="720"/>
          <w:tab w:val="num" w:pos="-108"/>
          <w:tab w:val="left" w:pos="864"/>
        </w:tabs>
        <w:rPr>
          <w:rFonts w:ascii="Arial" w:hAnsi="Arial" w:cs="Arial"/>
          <w:color w:val="000000"/>
        </w:rPr>
      </w:pPr>
      <w:bookmarkStart w:id="118" w:name="_Toc240450282"/>
      <w:bookmarkStart w:id="119" w:name="_Toc240797485"/>
      <w:r w:rsidRPr="001F44B6">
        <w:rPr>
          <w:rFonts w:ascii="Arial" w:hAnsi="Arial" w:cs="Arial"/>
          <w:color w:val="000000"/>
        </w:rPr>
        <w:t>T</w:t>
      </w:r>
      <w:r w:rsidR="00AC301A" w:rsidRPr="001F44B6">
        <w:rPr>
          <w:rFonts w:ascii="Arial" w:hAnsi="Arial" w:cs="Arial"/>
          <w:color w:val="000000"/>
        </w:rPr>
        <w:t xml:space="preserve">he financial </w:t>
      </w:r>
      <w:bookmarkStart w:id="120" w:name="_Hlk39143923"/>
      <w:r w:rsidR="0094012A" w:rsidRPr="00EB4D76">
        <w:rPr>
          <w:rFonts w:ascii="Arial" w:hAnsi="Arial" w:cs="Arial"/>
          <w:color w:val="000000"/>
        </w:rPr>
        <w:t>provisions</w:t>
      </w:r>
      <w:r w:rsidR="00AC301A" w:rsidRPr="001F44B6">
        <w:rPr>
          <w:rFonts w:ascii="Arial" w:hAnsi="Arial" w:cs="Arial"/>
          <w:color w:val="000000"/>
        </w:rPr>
        <w:t xml:space="preserve"> and </w:t>
      </w:r>
      <w:bookmarkEnd w:id="120"/>
      <w:r w:rsidR="001F1F92" w:rsidRPr="00EB4D76">
        <w:rPr>
          <w:rFonts w:ascii="Arial" w:hAnsi="Arial" w:cs="Arial"/>
          <w:color w:val="000000"/>
        </w:rPr>
        <w:t>obligations</w:t>
      </w:r>
      <w:r w:rsidR="00AC301A" w:rsidRPr="001F44B6">
        <w:rPr>
          <w:rFonts w:ascii="Arial" w:hAnsi="Arial" w:cs="Arial"/>
          <w:color w:val="000000"/>
        </w:rPr>
        <w:t xml:space="preserve"> for LHBs are set out under </w:t>
      </w:r>
      <w:r w:rsidR="001F1F92" w:rsidRPr="00EB4D76">
        <w:rPr>
          <w:rFonts w:ascii="Arial" w:hAnsi="Arial" w:cs="Arial"/>
          <w:color w:val="000000"/>
        </w:rPr>
        <w:t>S</w:t>
      </w:r>
      <w:r w:rsidR="00C420E4">
        <w:rPr>
          <w:rFonts w:ascii="Arial" w:hAnsi="Arial" w:cs="Arial"/>
          <w:color w:val="000000"/>
        </w:rPr>
        <w:t>ections 17</w:t>
      </w:r>
      <w:r w:rsidR="00924ACA">
        <w:rPr>
          <w:rFonts w:ascii="Arial" w:hAnsi="Arial" w:cs="Arial"/>
          <w:color w:val="000000"/>
        </w:rPr>
        <w:t>4</w:t>
      </w:r>
      <w:r w:rsidR="00C420E4">
        <w:rPr>
          <w:rFonts w:ascii="Arial" w:hAnsi="Arial" w:cs="Arial"/>
          <w:color w:val="000000"/>
        </w:rPr>
        <w:t xml:space="preserve"> </w:t>
      </w:r>
      <w:r w:rsidR="00924ACA">
        <w:rPr>
          <w:rFonts w:ascii="Arial" w:hAnsi="Arial" w:cs="Arial"/>
          <w:color w:val="000000"/>
        </w:rPr>
        <w:t>to</w:t>
      </w:r>
      <w:r w:rsidR="00C420E4">
        <w:rPr>
          <w:rFonts w:ascii="Arial" w:hAnsi="Arial" w:cs="Arial"/>
          <w:color w:val="000000"/>
        </w:rPr>
        <w:t xml:space="preserve"> 177</w:t>
      </w:r>
      <w:r w:rsidR="00AC301A" w:rsidRPr="001F44B6">
        <w:rPr>
          <w:rFonts w:ascii="Arial" w:hAnsi="Arial" w:cs="Arial"/>
          <w:color w:val="000000"/>
        </w:rPr>
        <w:t xml:space="preserve"> of</w:t>
      </w:r>
      <w:r w:rsidR="00643457">
        <w:rPr>
          <w:rFonts w:ascii="Arial" w:hAnsi="Arial" w:cs="Arial"/>
          <w:color w:val="000000"/>
        </w:rPr>
        <w:t>,</w:t>
      </w:r>
      <w:r w:rsidR="00924ACA">
        <w:rPr>
          <w:rFonts w:ascii="Arial" w:hAnsi="Arial" w:cs="Arial"/>
          <w:color w:val="000000"/>
        </w:rPr>
        <w:t xml:space="preserve"> and Schedule 8 to</w:t>
      </w:r>
      <w:r w:rsidR="00643457">
        <w:rPr>
          <w:rFonts w:ascii="Arial" w:hAnsi="Arial" w:cs="Arial"/>
          <w:color w:val="000000"/>
        </w:rPr>
        <w:t>,</w:t>
      </w:r>
      <w:r w:rsidR="00AC301A" w:rsidRPr="001F44B6">
        <w:rPr>
          <w:rFonts w:ascii="Arial" w:hAnsi="Arial" w:cs="Arial"/>
          <w:color w:val="000000"/>
        </w:rPr>
        <w:t xml:space="preserve"> the N</w:t>
      </w:r>
      <w:r w:rsidR="00924ACA">
        <w:rPr>
          <w:rFonts w:ascii="Arial" w:hAnsi="Arial" w:cs="Arial"/>
          <w:color w:val="000000"/>
        </w:rPr>
        <w:t xml:space="preserve">ational </w:t>
      </w:r>
      <w:r w:rsidR="00AC301A" w:rsidRPr="001F44B6">
        <w:rPr>
          <w:rFonts w:ascii="Arial" w:hAnsi="Arial" w:cs="Arial"/>
          <w:color w:val="000000"/>
        </w:rPr>
        <w:t>H</w:t>
      </w:r>
      <w:r w:rsidR="00924ACA">
        <w:rPr>
          <w:rFonts w:ascii="Arial" w:hAnsi="Arial" w:cs="Arial"/>
          <w:color w:val="000000"/>
        </w:rPr>
        <w:t xml:space="preserve">ealth </w:t>
      </w:r>
      <w:r w:rsidR="00AC301A" w:rsidRPr="001F44B6">
        <w:rPr>
          <w:rFonts w:ascii="Arial" w:hAnsi="Arial" w:cs="Arial"/>
          <w:color w:val="000000"/>
        </w:rPr>
        <w:t>S</w:t>
      </w:r>
      <w:r w:rsidR="00924ACA">
        <w:rPr>
          <w:rFonts w:ascii="Arial" w:hAnsi="Arial" w:cs="Arial"/>
          <w:color w:val="000000"/>
        </w:rPr>
        <w:t>ervice</w:t>
      </w:r>
      <w:r w:rsidR="00AC301A" w:rsidRPr="001F44B6">
        <w:rPr>
          <w:rFonts w:ascii="Arial" w:hAnsi="Arial" w:cs="Arial"/>
          <w:color w:val="000000"/>
        </w:rPr>
        <w:t xml:space="preserve"> (Wales) Act 2006</w:t>
      </w:r>
      <w:r w:rsidR="00C420E4">
        <w:rPr>
          <w:rFonts w:ascii="Arial" w:hAnsi="Arial" w:cs="Arial"/>
          <w:color w:val="000000"/>
        </w:rPr>
        <w:t xml:space="preserve"> (</w:t>
      </w:r>
      <w:r w:rsidR="00924ACA">
        <w:rPr>
          <w:rFonts w:ascii="Arial" w:hAnsi="Arial" w:cs="Arial"/>
          <w:color w:val="000000"/>
        </w:rPr>
        <w:t>c</w:t>
      </w:r>
      <w:r w:rsidR="00C420E4">
        <w:rPr>
          <w:rFonts w:ascii="Arial" w:hAnsi="Arial" w:cs="Arial"/>
          <w:color w:val="000000"/>
        </w:rPr>
        <w:t>.</w:t>
      </w:r>
      <w:r w:rsidR="00924ACA">
        <w:rPr>
          <w:rFonts w:ascii="Arial" w:hAnsi="Arial" w:cs="Arial"/>
          <w:color w:val="000000"/>
        </w:rPr>
        <w:t xml:space="preserve"> </w:t>
      </w:r>
      <w:r w:rsidR="00C420E4">
        <w:rPr>
          <w:rFonts w:ascii="Arial" w:hAnsi="Arial" w:cs="Arial"/>
          <w:color w:val="000000"/>
        </w:rPr>
        <w:t>42)</w:t>
      </w:r>
      <w:r w:rsidR="00AC301A" w:rsidRPr="001F44B6">
        <w:rPr>
          <w:rFonts w:ascii="Arial" w:hAnsi="Arial" w:cs="Arial"/>
          <w:color w:val="000000"/>
        </w:rPr>
        <w:t xml:space="preserve">. The Board as a whole and the Chief Executive in particular, in </w:t>
      </w:r>
      <w:r w:rsidR="00413CBA">
        <w:rPr>
          <w:rFonts w:ascii="Arial" w:hAnsi="Arial" w:cs="Arial"/>
          <w:color w:val="000000"/>
        </w:rPr>
        <w:t>t</w:t>
      </w:r>
      <w:r w:rsidR="00AC301A" w:rsidRPr="001F44B6">
        <w:rPr>
          <w:rFonts w:ascii="Arial" w:hAnsi="Arial" w:cs="Arial"/>
          <w:color w:val="000000"/>
        </w:rPr>
        <w:t>h</w:t>
      </w:r>
      <w:r w:rsidR="00413CBA">
        <w:rPr>
          <w:rFonts w:ascii="Arial" w:hAnsi="Arial" w:cs="Arial"/>
          <w:color w:val="000000"/>
        </w:rPr>
        <w:t>eir</w:t>
      </w:r>
      <w:r w:rsidR="00AC301A" w:rsidRPr="001F44B6">
        <w:rPr>
          <w:rFonts w:ascii="Arial" w:hAnsi="Arial" w:cs="Arial"/>
          <w:color w:val="000000"/>
        </w:rPr>
        <w:t xml:space="preserve"> role as the Accountable Officer for the organisation, must ensure the LHB meets its statutory obligation to perform its functions within the available financial resources.</w:t>
      </w:r>
      <w:bookmarkEnd w:id="118"/>
      <w:bookmarkEnd w:id="119"/>
    </w:p>
    <w:p w14:paraId="7A2DAF47" w14:textId="77777777" w:rsidR="00AC301A" w:rsidRDefault="00AC301A" w:rsidP="000E2FC9">
      <w:pPr>
        <w:tabs>
          <w:tab w:val="left" w:pos="709"/>
        </w:tabs>
        <w:ind w:left="709" w:hanging="709"/>
        <w:rPr>
          <w:rFonts w:ascii="Arial" w:hAnsi="Arial" w:cs="Arial"/>
          <w:b/>
          <w:color w:val="000000"/>
        </w:rPr>
      </w:pPr>
    </w:p>
    <w:p w14:paraId="45AA345F" w14:textId="058E4BC8" w:rsidR="00D140DF" w:rsidRPr="00956162" w:rsidRDefault="00D140DF" w:rsidP="004D7642">
      <w:pPr>
        <w:tabs>
          <w:tab w:val="left" w:pos="709"/>
        </w:tabs>
        <w:rPr>
          <w:rFonts w:ascii="Arial" w:hAnsi="Arial" w:cs="Arial"/>
          <w:b/>
          <w:color w:val="000000"/>
        </w:rPr>
      </w:pPr>
    </w:p>
    <w:p w14:paraId="2DA80AD6" w14:textId="77777777" w:rsidR="00AC301A" w:rsidRPr="00956162" w:rsidRDefault="00AC301A" w:rsidP="000D0FC2">
      <w:pPr>
        <w:pStyle w:val="Heading1"/>
        <w:numPr>
          <w:ilvl w:val="0"/>
          <w:numId w:val="126"/>
        </w:numPr>
        <w:jc w:val="left"/>
        <w:rPr>
          <w:rFonts w:ascii="Arial" w:hAnsi="Arial" w:cs="Arial"/>
          <w:color w:val="000000"/>
        </w:rPr>
      </w:pPr>
      <w:bookmarkStart w:id="121" w:name="_Toc192394499"/>
      <w:bookmarkStart w:id="122" w:name="_Toc192928935"/>
      <w:bookmarkStart w:id="123" w:name="_Toc193786649"/>
      <w:bookmarkStart w:id="124" w:name="_Toc107900260"/>
      <w:bookmarkStart w:id="125" w:name="_Toc107900449"/>
      <w:bookmarkStart w:id="126" w:name="_Toc107900871"/>
      <w:bookmarkStart w:id="127" w:name="_Toc107900958"/>
      <w:bookmarkStart w:id="128" w:name="_Toc240450283"/>
      <w:bookmarkStart w:id="129" w:name="_Toc240797486"/>
      <w:bookmarkStart w:id="130" w:name="_Toc240801904"/>
      <w:bookmarkStart w:id="131" w:name="_Toc237673389"/>
      <w:bookmarkStart w:id="132" w:name="_Toc240884266"/>
      <w:bookmarkStart w:id="133" w:name="_Toc241909231"/>
      <w:bookmarkStart w:id="134" w:name="_Toc242500587"/>
      <w:bookmarkStart w:id="135" w:name="_Toc242585882"/>
      <w:bookmarkStart w:id="136" w:name="_Toc383684271"/>
      <w:bookmarkStart w:id="137" w:name="_Toc55287107"/>
      <w:r w:rsidRPr="00956162">
        <w:rPr>
          <w:rFonts w:ascii="Arial" w:hAnsi="Arial" w:cs="Arial"/>
          <w:color w:val="000000"/>
        </w:rPr>
        <w:t>RESPONSIBILITIES AND DELEGATION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22B483EB" w14:textId="77777777" w:rsidR="00AC301A" w:rsidRPr="00956162" w:rsidRDefault="00AC301A" w:rsidP="000E2FC9">
      <w:pPr>
        <w:tabs>
          <w:tab w:val="left" w:pos="864"/>
        </w:tabs>
        <w:rPr>
          <w:rFonts w:ascii="Arial" w:hAnsi="Arial" w:cs="Arial"/>
          <w:color w:val="000000"/>
        </w:rPr>
      </w:pPr>
    </w:p>
    <w:p w14:paraId="02358F7D"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38" w:name="_Toc192394500"/>
      <w:bookmarkStart w:id="139" w:name="_Toc192928936"/>
      <w:bookmarkStart w:id="140" w:name="_Toc193786650"/>
      <w:bookmarkStart w:id="141" w:name="_Toc107900261"/>
      <w:bookmarkStart w:id="142" w:name="_Toc107900450"/>
      <w:bookmarkStart w:id="143" w:name="_Toc107900872"/>
      <w:bookmarkStart w:id="144" w:name="_Toc107900959"/>
      <w:bookmarkStart w:id="145" w:name="_Toc240450284"/>
      <w:bookmarkStart w:id="146" w:name="_Toc240797487"/>
      <w:bookmarkStart w:id="147" w:name="_Toc240801905"/>
      <w:bookmarkStart w:id="148" w:name="_Toc237673390"/>
      <w:bookmarkStart w:id="149" w:name="_Toc240884267"/>
      <w:bookmarkStart w:id="150" w:name="_Toc241909232"/>
      <w:bookmarkStart w:id="151" w:name="_Toc242500588"/>
      <w:bookmarkStart w:id="152" w:name="_Toc242585883"/>
      <w:bookmarkStart w:id="153" w:name="_Toc383684272"/>
      <w:bookmarkStart w:id="154" w:name="_Toc55287108"/>
      <w:r w:rsidRPr="00956162">
        <w:rPr>
          <w:rFonts w:ascii="Arial" w:hAnsi="Arial" w:cs="Arial"/>
          <w:color w:val="000000"/>
        </w:rPr>
        <w:t>The Board</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5BCE5BF7" w14:textId="77777777" w:rsidR="00AC301A" w:rsidRPr="00956162" w:rsidRDefault="00AC301A" w:rsidP="000E2FC9">
      <w:pPr>
        <w:tabs>
          <w:tab w:val="left" w:pos="864"/>
        </w:tabs>
        <w:ind w:left="993" w:hanging="993"/>
        <w:rPr>
          <w:rFonts w:ascii="Arial" w:hAnsi="Arial" w:cs="Arial"/>
          <w:color w:val="000000"/>
        </w:rPr>
      </w:pPr>
    </w:p>
    <w:p w14:paraId="16AAFD5C"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55" w:name="_Toc240450285"/>
      <w:bookmarkStart w:id="156" w:name="_Toc240797488"/>
      <w:r w:rsidRPr="002C7B0A">
        <w:rPr>
          <w:rFonts w:ascii="Arial" w:hAnsi="Arial" w:cs="Arial"/>
          <w:color w:val="000000"/>
        </w:rPr>
        <w:t>The Board exercises financial supervision and control by:</w:t>
      </w:r>
      <w:bookmarkEnd w:id="155"/>
      <w:bookmarkEnd w:id="156"/>
    </w:p>
    <w:p w14:paraId="38C668BF" w14:textId="77777777" w:rsidR="00AC301A" w:rsidRPr="00956162" w:rsidRDefault="00AC301A" w:rsidP="000E2FC9">
      <w:pPr>
        <w:tabs>
          <w:tab w:val="left" w:pos="864"/>
        </w:tabs>
        <w:rPr>
          <w:rFonts w:ascii="Arial" w:hAnsi="Arial" w:cs="Arial"/>
          <w:color w:val="000000"/>
        </w:rPr>
      </w:pPr>
    </w:p>
    <w:p w14:paraId="2EAD3550" w14:textId="7AEBF662" w:rsidR="00AC301A" w:rsidRPr="00956162" w:rsidRDefault="00AC301A" w:rsidP="000D0FC2">
      <w:pPr>
        <w:numPr>
          <w:ilvl w:val="0"/>
          <w:numId w:val="86"/>
        </w:numPr>
        <w:tabs>
          <w:tab w:val="clear" w:pos="1134"/>
          <w:tab w:val="num" w:pos="-108"/>
          <w:tab w:val="left" w:pos="1701"/>
        </w:tabs>
        <w:ind w:left="1287" w:hanging="567"/>
        <w:rPr>
          <w:rFonts w:ascii="Arial" w:hAnsi="Arial" w:cs="Arial"/>
          <w:color w:val="000000"/>
        </w:rPr>
      </w:pPr>
      <w:r w:rsidRPr="00956162">
        <w:rPr>
          <w:rFonts w:ascii="Arial" w:hAnsi="Arial" w:cs="Arial"/>
          <w:color w:val="000000"/>
        </w:rPr>
        <w:t>Formulating</w:t>
      </w:r>
      <w:r w:rsidR="00CA4D9B">
        <w:rPr>
          <w:rFonts w:ascii="Arial" w:hAnsi="Arial" w:cs="Arial"/>
          <w:color w:val="000000"/>
        </w:rPr>
        <w:t xml:space="preserve"> </w:t>
      </w:r>
      <w:bookmarkStart w:id="157" w:name="_Hlk39143515"/>
      <w:r w:rsidR="00CA4D9B">
        <w:rPr>
          <w:rFonts w:ascii="Arial" w:hAnsi="Arial" w:cs="Arial"/>
          <w:color w:val="000000"/>
        </w:rPr>
        <w:t>and approving</w:t>
      </w:r>
      <w:r w:rsidRPr="00956162">
        <w:rPr>
          <w:rFonts w:ascii="Arial" w:hAnsi="Arial" w:cs="Arial"/>
          <w:color w:val="000000"/>
        </w:rPr>
        <w:t xml:space="preserve"> </w:t>
      </w:r>
      <w:bookmarkEnd w:id="157"/>
      <w:r w:rsidRPr="00956162">
        <w:rPr>
          <w:rFonts w:ascii="Arial" w:hAnsi="Arial" w:cs="Arial"/>
          <w:color w:val="000000"/>
        </w:rPr>
        <w:t xml:space="preserve">the </w:t>
      </w:r>
      <w:r w:rsidR="002A4734">
        <w:rPr>
          <w:rFonts w:ascii="Arial" w:hAnsi="Arial" w:cs="Arial"/>
          <w:color w:val="000000"/>
        </w:rPr>
        <w:t>Medium-Term</w:t>
      </w:r>
      <w:r w:rsidR="00B950DA">
        <w:rPr>
          <w:rFonts w:ascii="Arial" w:hAnsi="Arial" w:cs="Arial"/>
          <w:color w:val="000000"/>
        </w:rPr>
        <w:t xml:space="preserve"> Financial Plan </w:t>
      </w:r>
      <w:bookmarkStart w:id="158" w:name="_Hlk39143565"/>
      <w:r w:rsidR="00AE3D1B">
        <w:rPr>
          <w:rFonts w:ascii="Arial" w:hAnsi="Arial" w:cs="Arial"/>
          <w:color w:val="000000"/>
        </w:rPr>
        <w:t xml:space="preserve">(MTFP) </w:t>
      </w:r>
      <w:bookmarkEnd w:id="158"/>
      <w:r w:rsidR="00B950DA">
        <w:rPr>
          <w:rFonts w:ascii="Arial" w:hAnsi="Arial" w:cs="Arial"/>
          <w:color w:val="000000"/>
        </w:rPr>
        <w:t xml:space="preserve">as part of </w:t>
      </w:r>
      <w:bookmarkStart w:id="159" w:name="_Hlk39143530"/>
      <w:r w:rsidR="00CA4D9B">
        <w:rPr>
          <w:rFonts w:ascii="Arial" w:hAnsi="Arial" w:cs="Arial"/>
          <w:color w:val="000000"/>
        </w:rPr>
        <w:t xml:space="preserve">developing and approving </w:t>
      </w:r>
      <w:bookmarkEnd w:id="159"/>
      <w:r w:rsidR="00B950DA">
        <w:rPr>
          <w:rFonts w:ascii="Arial" w:hAnsi="Arial" w:cs="Arial"/>
          <w:color w:val="000000"/>
        </w:rPr>
        <w:t xml:space="preserve">the </w:t>
      </w:r>
      <w:r w:rsidR="004053B5">
        <w:rPr>
          <w:rFonts w:ascii="Arial" w:hAnsi="Arial" w:cs="Arial"/>
          <w:color w:val="000000"/>
        </w:rPr>
        <w:t xml:space="preserve">Integrated </w:t>
      </w:r>
      <w:r w:rsidR="002A4734">
        <w:rPr>
          <w:rFonts w:ascii="Arial" w:hAnsi="Arial" w:cs="Arial"/>
          <w:color w:val="000000"/>
        </w:rPr>
        <w:t>Medium-Term</w:t>
      </w:r>
      <w:r w:rsidR="004053B5">
        <w:rPr>
          <w:rFonts w:ascii="Arial" w:hAnsi="Arial" w:cs="Arial"/>
          <w:color w:val="000000"/>
        </w:rPr>
        <w:t xml:space="preserve"> Plan</w:t>
      </w:r>
      <w:r w:rsidR="00AE3D1B">
        <w:rPr>
          <w:rFonts w:ascii="Arial" w:hAnsi="Arial" w:cs="Arial"/>
          <w:color w:val="000000"/>
        </w:rPr>
        <w:t xml:space="preserve"> (IMTP)</w:t>
      </w:r>
      <w:r w:rsidRPr="00956162">
        <w:rPr>
          <w:rFonts w:ascii="Arial" w:hAnsi="Arial" w:cs="Arial"/>
          <w:color w:val="000000"/>
        </w:rPr>
        <w:t>;</w:t>
      </w:r>
    </w:p>
    <w:p w14:paraId="45E3144E" w14:textId="77777777" w:rsidR="00AC301A" w:rsidRPr="00956162" w:rsidRDefault="00AC301A" w:rsidP="00156AE4">
      <w:pPr>
        <w:tabs>
          <w:tab w:val="left" w:pos="0"/>
        </w:tabs>
        <w:rPr>
          <w:rFonts w:ascii="Arial" w:hAnsi="Arial" w:cs="Arial"/>
          <w:color w:val="000000"/>
        </w:rPr>
      </w:pPr>
    </w:p>
    <w:p w14:paraId="338ED0CC"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Requiring the submission and approval of </w:t>
      </w:r>
      <w:bookmarkStart w:id="160" w:name="_Hlk39143588"/>
      <w:r w:rsidR="00CA4D9B">
        <w:rPr>
          <w:rFonts w:ascii="Arial" w:hAnsi="Arial" w:cs="Arial"/>
        </w:rPr>
        <w:t xml:space="preserve">balanced </w:t>
      </w:r>
      <w:bookmarkEnd w:id="160"/>
      <w:r w:rsidRPr="00956162">
        <w:rPr>
          <w:rFonts w:ascii="Arial" w:hAnsi="Arial" w:cs="Arial"/>
        </w:rPr>
        <w:t xml:space="preserve">budgets within approved allocations/overall </w:t>
      </w:r>
      <w:r w:rsidR="00B950DA">
        <w:rPr>
          <w:rFonts w:ascii="Arial" w:hAnsi="Arial" w:cs="Arial"/>
        </w:rPr>
        <w:t>funding</w:t>
      </w:r>
    </w:p>
    <w:p w14:paraId="08ED017F" w14:textId="77777777" w:rsidR="00AC301A" w:rsidRPr="00956162" w:rsidRDefault="00AC301A" w:rsidP="00156AE4">
      <w:pPr>
        <w:tabs>
          <w:tab w:val="left" w:pos="0"/>
        </w:tabs>
        <w:rPr>
          <w:rFonts w:ascii="Arial" w:hAnsi="Arial" w:cs="Arial"/>
        </w:rPr>
      </w:pPr>
    </w:p>
    <w:p w14:paraId="075F2162" w14:textId="09551F05"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and approving essential features in respect of important </w:t>
      </w:r>
      <w:bookmarkStart w:id="161" w:name="_Hlk39143606"/>
      <w:r w:rsidR="00CA4D9B">
        <w:rPr>
          <w:rFonts w:ascii="Arial" w:hAnsi="Arial" w:cs="Arial"/>
        </w:rPr>
        <w:t>financial</w:t>
      </w:r>
      <w:r w:rsidR="002A6414">
        <w:rPr>
          <w:rFonts w:ascii="Arial" w:hAnsi="Arial" w:cs="Arial"/>
        </w:rPr>
        <w:t xml:space="preserve"> </w:t>
      </w:r>
      <w:bookmarkEnd w:id="161"/>
      <w:r w:rsidRPr="00956162">
        <w:rPr>
          <w:rFonts w:ascii="Arial" w:hAnsi="Arial" w:cs="Arial"/>
        </w:rPr>
        <w:t>policies</w:t>
      </w:r>
      <w:r w:rsidR="002A6414">
        <w:rPr>
          <w:rFonts w:ascii="Arial" w:hAnsi="Arial" w:cs="Arial"/>
        </w:rPr>
        <w:t>,</w:t>
      </w:r>
      <w:r w:rsidRPr="00956162">
        <w:rPr>
          <w:rFonts w:ascii="Arial" w:hAnsi="Arial" w:cs="Arial"/>
        </w:rPr>
        <w:t xml:space="preserve"> </w:t>
      </w:r>
      <w:bookmarkStart w:id="162" w:name="_Hlk39143621"/>
      <w:r w:rsidR="002A6414" w:rsidRPr="00956162">
        <w:rPr>
          <w:rFonts w:ascii="Arial" w:hAnsi="Arial" w:cs="Arial"/>
        </w:rPr>
        <w:t>systems</w:t>
      </w:r>
      <w:bookmarkEnd w:id="162"/>
      <w:r w:rsidR="002A6414" w:rsidRPr="00956162">
        <w:rPr>
          <w:rFonts w:ascii="Arial" w:hAnsi="Arial" w:cs="Arial"/>
        </w:rPr>
        <w:t xml:space="preserve"> </w:t>
      </w:r>
      <w:r w:rsidRPr="00956162">
        <w:rPr>
          <w:rFonts w:ascii="Arial" w:hAnsi="Arial" w:cs="Arial"/>
        </w:rPr>
        <w:t>and financial</w:t>
      </w:r>
      <w:r w:rsidR="002A6414">
        <w:rPr>
          <w:rFonts w:ascii="Arial" w:hAnsi="Arial" w:cs="Arial"/>
        </w:rPr>
        <w:t xml:space="preserve"> </w:t>
      </w:r>
      <w:bookmarkStart w:id="163" w:name="_Hlk39143646"/>
      <w:r w:rsidR="002A6414">
        <w:rPr>
          <w:rFonts w:ascii="Arial" w:hAnsi="Arial" w:cs="Arial"/>
        </w:rPr>
        <w:t>controls</w:t>
      </w:r>
      <w:bookmarkEnd w:id="163"/>
      <w:r w:rsidRPr="00956162">
        <w:rPr>
          <w:rFonts w:ascii="Arial" w:hAnsi="Arial" w:cs="Arial"/>
        </w:rPr>
        <w:t xml:space="preserve"> (including the need to obtain value for money</w:t>
      </w:r>
      <w:r w:rsidR="00855807">
        <w:rPr>
          <w:rFonts w:ascii="Arial" w:hAnsi="Arial" w:cs="Arial"/>
        </w:rPr>
        <w:t xml:space="preserve"> and sustainability</w:t>
      </w:r>
      <w:r w:rsidRPr="00956162">
        <w:rPr>
          <w:rFonts w:ascii="Arial" w:hAnsi="Arial" w:cs="Arial"/>
        </w:rPr>
        <w:t>); and</w:t>
      </w:r>
    </w:p>
    <w:p w14:paraId="67906193" w14:textId="77777777" w:rsidR="00AC301A" w:rsidRPr="00956162" w:rsidRDefault="00AC301A" w:rsidP="00156AE4">
      <w:pPr>
        <w:tabs>
          <w:tab w:val="left" w:pos="0"/>
        </w:tabs>
        <w:rPr>
          <w:rFonts w:ascii="Arial" w:hAnsi="Arial" w:cs="Arial"/>
        </w:rPr>
      </w:pPr>
    </w:p>
    <w:p w14:paraId="28FC2E5A" w14:textId="77777777" w:rsidR="001E45E5"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specific responsibilities placed on </w:t>
      </w:r>
      <w:r w:rsidR="00EA3089">
        <w:rPr>
          <w:rFonts w:ascii="Arial" w:hAnsi="Arial" w:cs="Arial"/>
        </w:rPr>
        <w:t>Board</w:t>
      </w:r>
      <w:r w:rsidR="00A5484B">
        <w:rPr>
          <w:rFonts w:ascii="Arial" w:hAnsi="Arial" w:cs="Arial"/>
        </w:rPr>
        <w:t xml:space="preserve"> </w:t>
      </w:r>
      <w:r w:rsidRPr="00956162">
        <w:rPr>
          <w:rFonts w:ascii="Arial" w:hAnsi="Arial" w:cs="Arial"/>
        </w:rPr>
        <w:t xml:space="preserve">members </w:t>
      </w:r>
      <w:r w:rsidR="00A5484B">
        <w:rPr>
          <w:rFonts w:ascii="Arial" w:hAnsi="Arial" w:cs="Arial"/>
        </w:rPr>
        <w:t xml:space="preserve">and </w:t>
      </w:r>
      <w:r w:rsidR="00EA3089">
        <w:rPr>
          <w:rFonts w:ascii="Arial" w:hAnsi="Arial" w:cs="Arial"/>
        </w:rPr>
        <w:t xml:space="preserve">LHB </w:t>
      </w:r>
      <w:r w:rsidR="00A5484B">
        <w:rPr>
          <w:rFonts w:ascii="Arial" w:hAnsi="Arial" w:cs="Arial"/>
        </w:rPr>
        <w:t>officers, and</w:t>
      </w:r>
      <w:r w:rsidR="00EA3089">
        <w:rPr>
          <w:rFonts w:ascii="Arial" w:hAnsi="Arial" w:cs="Arial"/>
        </w:rPr>
        <w:t xml:space="preserve"> </w:t>
      </w:r>
      <w:r w:rsidR="0024758F">
        <w:rPr>
          <w:rFonts w:ascii="Arial" w:hAnsi="Arial" w:cs="Arial"/>
        </w:rPr>
        <w:t xml:space="preserve">LHB </w:t>
      </w:r>
      <w:r w:rsidRPr="00956162">
        <w:rPr>
          <w:rFonts w:ascii="Arial" w:hAnsi="Arial" w:cs="Arial"/>
        </w:rPr>
        <w:t>committees</w:t>
      </w:r>
      <w:r w:rsidR="00CC6F70">
        <w:rPr>
          <w:rFonts w:ascii="Arial" w:hAnsi="Arial" w:cs="Arial"/>
        </w:rPr>
        <w:t xml:space="preserve"> </w:t>
      </w:r>
      <w:bookmarkStart w:id="164" w:name="_Hlk39144431"/>
      <w:r w:rsidR="00CC6F70">
        <w:rPr>
          <w:rFonts w:ascii="Arial" w:hAnsi="Arial" w:cs="Arial"/>
        </w:rPr>
        <w:t>and Advisory Groups</w:t>
      </w:r>
      <w:r w:rsidRPr="00956162">
        <w:rPr>
          <w:rFonts w:ascii="Arial" w:hAnsi="Arial" w:cs="Arial"/>
        </w:rPr>
        <w:t xml:space="preserve"> </w:t>
      </w:r>
      <w:bookmarkEnd w:id="164"/>
      <w:r w:rsidRPr="00956162">
        <w:rPr>
          <w:rFonts w:ascii="Arial" w:hAnsi="Arial" w:cs="Arial"/>
        </w:rPr>
        <w:t xml:space="preserve">as indicated in the </w:t>
      </w:r>
      <w:r w:rsidR="00AC5C5C">
        <w:rPr>
          <w:rFonts w:ascii="Arial" w:hAnsi="Arial" w:cs="Arial"/>
        </w:rPr>
        <w:t>‘</w:t>
      </w:r>
      <w:r w:rsidRPr="00956162">
        <w:rPr>
          <w:rFonts w:ascii="Arial" w:hAnsi="Arial" w:cs="Arial"/>
        </w:rPr>
        <w:t xml:space="preserve">Scheme of </w:t>
      </w:r>
      <w:r w:rsidR="00EA3089">
        <w:rPr>
          <w:rFonts w:ascii="Arial" w:hAnsi="Arial" w:cs="Arial"/>
        </w:rPr>
        <w:t>d</w:t>
      </w:r>
      <w:r w:rsidRPr="00956162">
        <w:rPr>
          <w:rFonts w:ascii="Arial" w:hAnsi="Arial" w:cs="Arial"/>
        </w:rPr>
        <w:t>elegation</w:t>
      </w:r>
      <w:r w:rsidR="00AC5C5C">
        <w:rPr>
          <w:rFonts w:ascii="Arial" w:hAnsi="Arial" w:cs="Arial"/>
        </w:rPr>
        <w:t>’</w:t>
      </w:r>
      <w:r w:rsidRPr="00956162">
        <w:rPr>
          <w:rFonts w:ascii="Arial" w:hAnsi="Arial" w:cs="Arial"/>
        </w:rPr>
        <w:t xml:space="preserve"> document.</w:t>
      </w:r>
    </w:p>
    <w:p w14:paraId="6D8B0663" w14:textId="77777777" w:rsidR="00AC301A" w:rsidRPr="00956162" w:rsidRDefault="00AC301A" w:rsidP="000E2FC9">
      <w:pPr>
        <w:tabs>
          <w:tab w:val="left" w:pos="864"/>
        </w:tabs>
        <w:rPr>
          <w:rFonts w:ascii="Arial" w:hAnsi="Arial" w:cs="Arial"/>
          <w:color w:val="000000"/>
        </w:rPr>
      </w:pPr>
    </w:p>
    <w:p w14:paraId="0981000D" w14:textId="095132EB"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65" w:name="_Toc240450286"/>
      <w:bookmarkStart w:id="166" w:name="_Toc240797489"/>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bookmarkStart w:id="167" w:name="_Hlk39143723"/>
      <w:r w:rsidR="002A6414" w:rsidRPr="002A6414">
        <w:rPr>
          <w:rFonts w:ascii="Arial" w:hAnsi="Arial" w:cs="Arial"/>
          <w:color w:val="000000"/>
        </w:rPr>
        <w:t xml:space="preserve">The Board, </w:t>
      </w:r>
      <w:r w:rsidR="002A6414" w:rsidRPr="002A6414">
        <w:rPr>
          <w:rFonts w:ascii="Arial" w:hAnsi="Arial" w:cs="Arial"/>
          <w:color w:val="000000"/>
        </w:rPr>
        <w:lastRenderedPageBreak/>
        <w:t xml:space="preserve">subject to any directions that may be made by Welsh Ministers, shall make appropriate arrangements for certain functions to be carried out on its behalf so that the day to day business of the Health Board may be carried out effectively, and in a manner that secures the achievement of the organisations aims and objectives. </w:t>
      </w:r>
      <w:r w:rsidR="002A6414">
        <w:rPr>
          <w:rFonts w:ascii="Arial" w:hAnsi="Arial" w:cs="Arial"/>
          <w:color w:val="000000"/>
        </w:rPr>
        <w:t>This will be via</w:t>
      </w:r>
      <w:r w:rsidRPr="002C7B0A">
        <w:rPr>
          <w:rFonts w:ascii="Arial" w:hAnsi="Arial" w:cs="Arial"/>
          <w:color w:val="000000"/>
        </w:rPr>
        <w:t xml:space="preserve"> </w:t>
      </w:r>
      <w:bookmarkEnd w:id="167"/>
      <w:r w:rsidRPr="002C7B0A">
        <w:rPr>
          <w:rFonts w:ascii="Arial" w:hAnsi="Arial" w:cs="Arial"/>
          <w:color w:val="000000"/>
        </w:rPr>
        <w:t xml:space="preserve">powers </w:t>
      </w:r>
      <w:bookmarkStart w:id="168" w:name="_Hlk39143798"/>
      <w:r w:rsidR="002A6414">
        <w:rPr>
          <w:rFonts w:ascii="Arial" w:hAnsi="Arial" w:cs="Arial"/>
          <w:color w:val="000000"/>
        </w:rPr>
        <w:t>and authority</w:t>
      </w:r>
      <w:r w:rsidRPr="002C7B0A">
        <w:rPr>
          <w:rFonts w:ascii="Arial" w:hAnsi="Arial" w:cs="Arial"/>
          <w:color w:val="000000"/>
        </w:rPr>
        <w:t xml:space="preserve"> </w:t>
      </w:r>
      <w:bookmarkEnd w:id="168"/>
      <w:r w:rsidRPr="002C7B0A">
        <w:rPr>
          <w:rFonts w:ascii="Arial" w:hAnsi="Arial" w:cs="Arial"/>
          <w:color w:val="000000"/>
        </w:rPr>
        <w:t>delegated to committees, sub-committees</w:t>
      </w:r>
      <w:r w:rsidR="00C80B2A" w:rsidRPr="002C7B0A">
        <w:rPr>
          <w:rFonts w:ascii="Arial" w:hAnsi="Arial" w:cs="Arial"/>
          <w:color w:val="000000"/>
        </w:rPr>
        <w:t xml:space="preserve">, </w:t>
      </w:r>
      <w:r w:rsidRPr="002C7B0A">
        <w:rPr>
          <w:rFonts w:ascii="Arial" w:hAnsi="Arial" w:cs="Arial"/>
          <w:color w:val="000000"/>
        </w:rPr>
        <w:t xml:space="preserve">joint committees </w:t>
      </w:r>
      <w:r w:rsidR="00C80B2A" w:rsidRPr="002C7B0A">
        <w:rPr>
          <w:rFonts w:ascii="Arial" w:hAnsi="Arial" w:cs="Arial"/>
          <w:color w:val="000000"/>
        </w:rPr>
        <w:t xml:space="preserve">or joint sub-committees </w:t>
      </w:r>
      <w:r w:rsidR="007B7566">
        <w:rPr>
          <w:rFonts w:ascii="Arial" w:hAnsi="Arial" w:cs="Arial"/>
          <w:color w:val="000000"/>
        </w:rPr>
        <w:t xml:space="preserve">that </w:t>
      </w:r>
      <w:r w:rsidRPr="002C7B0A">
        <w:rPr>
          <w:rFonts w:ascii="Arial" w:hAnsi="Arial" w:cs="Arial"/>
          <w:color w:val="000000"/>
        </w:rPr>
        <w:t>the LHB has established or to an officer of the LHB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elegation’ document adopted by the LHB.</w:t>
      </w:r>
      <w:bookmarkEnd w:id="165"/>
      <w:bookmarkEnd w:id="166"/>
    </w:p>
    <w:p w14:paraId="34EB9E68" w14:textId="77777777" w:rsidR="00393F10" w:rsidRDefault="00393F10" w:rsidP="000E2FC9">
      <w:bookmarkStart w:id="169" w:name="_Toc192394501"/>
      <w:bookmarkStart w:id="170" w:name="_Toc192928937"/>
      <w:bookmarkStart w:id="171" w:name="_Toc193786651"/>
      <w:bookmarkStart w:id="172" w:name="_Toc107900262"/>
      <w:bookmarkStart w:id="173" w:name="_Toc107900451"/>
      <w:bookmarkStart w:id="174" w:name="_Toc107900873"/>
      <w:bookmarkStart w:id="175" w:name="_Toc107900960"/>
    </w:p>
    <w:p w14:paraId="01A7BD83" w14:textId="77777777" w:rsidR="00DD06D1" w:rsidRPr="00D140DF" w:rsidRDefault="00DD06D1" w:rsidP="000E2FC9"/>
    <w:p w14:paraId="1B1E04F6"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76" w:name="_Toc240450287"/>
      <w:bookmarkStart w:id="177" w:name="_Toc240797490"/>
      <w:bookmarkStart w:id="178" w:name="_Toc240801906"/>
      <w:bookmarkStart w:id="179" w:name="_Toc237673391"/>
      <w:bookmarkStart w:id="180" w:name="_Toc240884268"/>
      <w:bookmarkStart w:id="181" w:name="_Toc241909233"/>
      <w:bookmarkStart w:id="182" w:name="_Toc242500589"/>
      <w:bookmarkStart w:id="183" w:name="_Toc242585884"/>
      <w:bookmarkStart w:id="184" w:name="_Toc383684273"/>
      <w:bookmarkStart w:id="185" w:name="_Toc55287109"/>
      <w:r w:rsidRPr="00956162">
        <w:rPr>
          <w:rFonts w:ascii="Arial" w:hAnsi="Arial" w:cs="Arial"/>
          <w:color w:val="000000"/>
        </w:rPr>
        <w:t>The Chief Executive and Director of Finance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956162">
        <w:rPr>
          <w:rFonts w:ascii="Arial" w:hAnsi="Arial" w:cs="Arial"/>
          <w:color w:val="000000"/>
        </w:rPr>
        <w:tab/>
      </w:r>
    </w:p>
    <w:p w14:paraId="69B117F3" w14:textId="77777777" w:rsidR="00AC301A" w:rsidRPr="00956162" w:rsidRDefault="00AC301A" w:rsidP="000E2FC9">
      <w:pPr>
        <w:tabs>
          <w:tab w:val="left" w:pos="864"/>
        </w:tabs>
        <w:ind w:left="993" w:hanging="993"/>
        <w:rPr>
          <w:rFonts w:ascii="Arial" w:hAnsi="Arial" w:cs="Arial"/>
          <w:color w:val="000000"/>
        </w:rPr>
      </w:pPr>
    </w:p>
    <w:p w14:paraId="49F0AEAA"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6" w:name="_Toc240450288"/>
      <w:bookmarkStart w:id="187" w:name="_Toc240797491"/>
      <w:r w:rsidRPr="002C7B0A">
        <w:rPr>
          <w:rFonts w:ascii="Arial" w:hAnsi="Arial" w:cs="Arial"/>
          <w:color w:val="000000"/>
        </w:rPr>
        <w:t>The Chief Executive and Director of Finance will, as far as possible, delegate their detailed responsibilities, but they remain accountable for financial control.</w:t>
      </w:r>
      <w:bookmarkEnd w:id="186"/>
      <w:bookmarkEnd w:id="187"/>
    </w:p>
    <w:p w14:paraId="316988C6" w14:textId="77777777" w:rsidR="00AC301A" w:rsidRPr="00956162" w:rsidRDefault="00AC301A" w:rsidP="000E2FC9">
      <w:pPr>
        <w:tabs>
          <w:tab w:val="left" w:pos="864"/>
        </w:tabs>
        <w:ind w:left="900" w:hanging="993"/>
        <w:rPr>
          <w:rFonts w:ascii="Arial" w:hAnsi="Arial" w:cs="Arial"/>
          <w:color w:val="000000"/>
        </w:rPr>
      </w:pPr>
      <w:r w:rsidRPr="00956162">
        <w:rPr>
          <w:rFonts w:ascii="Arial" w:hAnsi="Arial" w:cs="Arial"/>
          <w:color w:val="000000"/>
        </w:rPr>
        <w:tab/>
      </w:r>
    </w:p>
    <w:p w14:paraId="38B0E5AD" w14:textId="0B1B1F91"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8" w:name="_Toc240450289"/>
      <w:bookmarkStart w:id="189" w:name="_Toc240797492"/>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the LHB's activities; is responsible to the Chair and the Board for ensuring that financial </w:t>
      </w:r>
      <w:r w:rsidR="00CA26F2" w:rsidRPr="00CA26F2">
        <w:rPr>
          <w:rFonts w:ascii="Arial" w:hAnsi="Arial" w:cs="Arial"/>
          <w:color w:val="000000"/>
        </w:rPr>
        <w:t>provisions</w:t>
      </w:r>
      <w:r w:rsidR="00CA26F2">
        <w:rPr>
          <w:rFonts w:ascii="Arial" w:hAnsi="Arial" w:cs="Arial"/>
          <w:color w:val="000000"/>
        </w:rPr>
        <w:t>,</w:t>
      </w:r>
      <w:r w:rsidR="00CA26F2" w:rsidRPr="00CA26F2">
        <w:rPr>
          <w:rFonts w:ascii="Arial" w:hAnsi="Arial" w:cs="Arial"/>
          <w:color w:val="000000"/>
        </w:rPr>
        <w:t xml:space="preserve"> </w:t>
      </w:r>
      <w:r w:rsidRPr="002C7B0A">
        <w:rPr>
          <w:rFonts w:ascii="Arial" w:hAnsi="Arial" w:cs="Arial"/>
          <w:color w:val="000000"/>
        </w:rPr>
        <w:t>obligations and targets are met; and has overall responsibility for the LHB’s system of internal control.</w:t>
      </w:r>
      <w:bookmarkEnd w:id="188"/>
      <w:bookmarkEnd w:id="189"/>
    </w:p>
    <w:p w14:paraId="7567FE34" w14:textId="77777777" w:rsidR="00AC301A" w:rsidRPr="00956162" w:rsidRDefault="00AC301A" w:rsidP="000E2FC9">
      <w:pPr>
        <w:tabs>
          <w:tab w:val="left" w:pos="864"/>
        </w:tabs>
        <w:rPr>
          <w:rFonts w:ascii="Arial" w:hAnsi="Arial" w:cs="Arial"/>
          <w:color w:val="000000"/>
        </w:rPr>
      </w:pPr>
    </w:p>
    <w:p w14:paraId="3190015C"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90" w:name="_Toc240450290"/>
      <w:bookmarkStart w:id="191" w:name="_Toc240797493"/>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4959F0">
        <w:rPr>
          <w:rFonts w:ascii="Arial" w:hAnsi="Arial" w:cs="Arial"/>
          <w:color w:val="000000"/>
        </w:rPr>
        <w:t xml:space="preserve">LHB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90"/>
      <w:bookmarkEnd w:id="191"/>
    </w:p>
    <w:p w14:paraId="7C90F29F" w14:textId="77777777" w:rsidR="00A714F2" w:rsidRDefault="00A714F2" w:rsidP="000E2FC9">
      <w:pPr>
        <w:pStyle w:val="Heading1"/>
        <w:ind w:firstLine="0"/>
        <w:jc w:val="left"/>
        <w:rPr>
          <w:rFonts w:ascii="Arial" w:hAnsi="Arial" w:cs="Arial"/>
          <w:b w:val="0"/>
          <w:color w:val="000000"/>
        </w:rPr>
      </w:pPr>
      <w:bookmarkStart w:id="192" w:name="_Toc192394502"/>
      <w:bookmarkStart w:id="193" w:name="_Toc192928938"/>
      <w:bookmarkStart w:id="194" w:name="_Toc193786652"/>
      <w:bookmarkStart w:id="195" w:name="_Toc107900263"/>
      <w:bookmarkStart w:id="196" w:name="_Toc107900452"/>
      <w:bookmarkStart w:id="197" w:name="_Toc107900874"/>
      <w:bookmarkStart w:id="198" w:name="_Toc107900961"/>
    </w:p>
    <w:p w14:paraId="5FB8B38C"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99" w:name="_Toc240450291"/>
      <w:bookmarkStart w:id="200" w:name="_Toc240797494"/>
      <w:bookmarkStart w:id="201" w:name="_Toc240801907"/>
      <w:bookmarkStart w:id="202" w:name="_Toc237673392"/>
      <w:bookmarkStart w:id="203" w:name="_Toc240884269"/>
      <w:bookmarkStart w:id="204" w:name="_Toc241909234"/>
      <w:bookmarkStart w:id="205" w:name="_Toc242500590"/>
      <w:bookmarkStart w:id="206" w:name="_Toc242585885"/>
      <w:bookmarkStart w:id="207" w:name="_Toc383684274"/>
      <w:bookmarkStart w:id="208" w:name="_Toc55287110"/>
      <w:r w:rsidRPr="00956162">
        <w:rPr>
          <w:rFonts w:ascii="Arial" w:hAnsi="Arial" w:cs="Arial"/>
          <w:color w:val="000000"/>
        </w:rPr>
        <w:t>The Director of Finance</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4BCCF061" w14:textId="77777777" w:rsidR="00AC301A" w:rsidRPr="00956162" w:rsidRDefault="00AC301A" w:rsidP="000E2FC9">
      <w:pPr>
        <w:tabs>
          <w:tab w:val="left" w:pos="864"/>
        </w:tabs>
        <w:rPr>
          <w:rFonts w:ascii="Arial" w:hAnsi="Arial" w:cs="Arial"/>
          <w:color w:val="000000"/>
        </w:rPr>
      </w:pPr>
    </w:p>
    <w:p w14:paraId="102E9002"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09" w:name="_Toc240450292"/>
      <w:bookmarkStart w:id="210" w:name="_Toc240797495"/>
      <w:r w:rsidRPr="00CA1064">
        <w:rPr>
          <w:rFonts w:ascii="Arial" w:hAnsi="Arial" w:cs="Arial"/>
          <w:color w:val="000000"/>
        </w:rPr>
        <w:t>The Director of Finance is responsible for:</w:t>
      </w:r>
      <w:bookmarkEnd w:id="209"/>
      <w:bookmarkEnd w:id="210"/>
    </w:p>
    <w:p w14:paraId="65575D3D" w14:textId="77777777" w:rsidR="00AC301A" w:rsidRPr="00956162" w:rsidRDefault="00AC301A" w:rsidP="000E2FC9">
      <w:pPr>
        <w:rPr>
          <w:rFonts w:ascii="Arial" w:hAnsi="Arial" w:cs="Arial"/>
          <w:color w:val="000000"/>
        </w:rPr>
      </w:pPr>
    </w:p>
    <w:p w14:paraId="63A0D60F"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I</w:t>
      </w:r>
      <w:r w:rsidR="00AC301A" w:rsidRPr="00956162">
        <w:rPr>
          <w:rFonts w:ascii="Arial" w:hAnsi="Arial" w:cs="Arial"/>
          <w:color w:val="000000"/>
        </w:rPr>
        <w:t>mplementing the LHB's financial policies and for co-coordinating any corrective action necessary to further these policies;</w:t>
      </w:r>
    </w:p>
    <w:p w14:paraId="2C40E2AE" w14:textId="77777777" w:rsidR="00AC301A" w:rsidRPr="00956162" w:rsidRDefault="00AC301A" w:rsidP="00D578FE">
      <w:pPr>
        <w:rPr>
          <w:rFonts w:ascii="Arial" w:hAnsi="Arial" w:cs="Arial"/>
          <w:color w:val="000000"/>
        </w:rPr>
      </w:pPr>
    </w:p>
    <w:p w14:paraId="5044EFE5" w14:textId="0AD64FAD"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aintaining an effective system of internal financial control including ensuring that detailed financial </w:t>
      </w:r>
      <w:r w:rsidR="002F70F1">
        <w:rPr>
          <w:rFonts w:ascii="Arial" w:hAnsi="Arial" w:cs="Arial"/>
          <w:color w:val="000000"/>
        </w:rPr>
        <w:t xml:space="preserve">control </w:t>
      </w:r>
      <w:r w:rsidR="00AC301A" w:rsidRPr="00956162">
        <w:rPr>
          <w:rFonts w:ascii="Arial" w:hAnsi="Arial" w:cs="Arial"/>
          <w:color w:val="000000"/>
        </w:rPr>
        <w:t>procedures and systems incorporating the principles of separation of duties and internal checks are prepared, documented and maintained to supplement these instructions;</w:t>
      </w:r>
    </w:p>
    <w:p w14:paraId="7FB4175A" w14:textId="77777777" w:rsidR="00AC301A" w:rsidRPr="00956162" w:rsidRDefault="00AC301A" w:rsidP="00D578FE">
      <w:pPr>
        <w:rPr>
          <w:rFonts w:ascii="Arial" w:hAnsi="Arial" w:cs="Arial"/>
          <w:color w:val="000000"/>
        </w:rPr>
      </w:pPr>
    </w:p>
    <w:p w14:paraId="3AF0DEDE" w14:textId="508914D9"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nsuring that sufficient records are maintained to show and explain the LHB's transactions, in order to disclose, with reasonable accuracy, the financial position of the LHB at any time; and</w:t>
      </w:r>
    </w:p>
    <w:p w14:paraId="45A2B833" w14:textId="77777777" w:rsidR="00BB2EE9" w:rsidRPr="00956162" w:rsidRDefault="00BB2EE9" w:rsidP="00D578FE">
      <w:pPr>
        <w:rPr>
          <w:rFonts w:ascii="Arial" w:hAnsi="Arial" w:cs="Arial"/>
          <w:color w:val="000000"/>
        </w:rPr>
      </w:pPr>
    </w:p>
    <w:p w14:paraId="0E81564B"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 xml:space="preserve">ithout prejudice to any other functions of the LHB,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959F0">
        <w:rPr>
          <w:rFonts w:ascii="Arial" w:hAnsi="Arial" w:cs="Arial"/>
        </w:rPr>
        <w:t xml:space="preserve">LHB </w:t>
      </w:r>
      <w:r w:rsidR="00BC6ED7">
        <w:rPr>
          <w:rFonts w:ascii="Arial" w:hAnsi="Arial" w:cs="Arial"/>
        </w:rPr>
        <w:t>officers</w:t>
      </w:r>
      <w:r w:rsidR="00AC301A" w:rsidRPr="00956162">
        <w:rPr>
          <w:rFonts w:ascii="Arial" w:hAnsi="Arial" w:cs="Arial"/>
        </w:rPr>
        <w:t>, the duties of the Director of Finance include:</w:t>
      </w:r>
    </w:p>
    <w:p w14:paraId="12D845F4" w14:textId="77777777" w:rsidR="00AC301A" w:rsidRPr="00956162" w:rsidRDefault="00AC301A" w:rsidP="00D578FE">
      <w:pPr>
        <w:rPr>
          <w:rFonts w:ascii="Arial" w:hAnsi="Arial" w:cs="Arial"/>
          <w:color w:val="000000"/>
        </w:rPr>
      </w:pPr>
    </w:p>
    <w:p w14:paraId="0E0058CB" w14:textId="35F1A31F"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959F0">
        <w:rPr>
          <w:rFonts w:ascii="Arial" w:hAnsi="Arial" w:cs="Arial"/>
          <w:color w:val="000000"/>
        </w:rPr>
        <w:t xml:space="preserve">LHB </w:t>
      </w:r>
      <w:r w:rsidR="00C831DC">
        <w:rPr>
          <w:rFonts w:ascii="Arial" w:hAnsi="Arial" w:cs="Arial"/>
          <w:color w:val="000000"/>
        </w:rPr>
        <w:t>officers</w:t>
      </w:r>
      <w:r w:rsidR="00CC6F70">
        <w:rPr>
          <w:rFonts w:ascii="Arial" w:hAnsi="Arial" w:cs="Arial"/>
          <w:color w:val="000000"/>
        </w:rPr>
        <w:t xml:space="preserve">, and LHB </w:t>
      </w:r>
      <w:r w:rsidR="002A6414">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w14:paraId="3E5B0B3C" w14:textId="77777777" w:rsidR="00DD06D1" w:rsidRPr="00956162" w:rsidRDefault="00DD06D1" w:rsidP="00AD758E">
      <w:pPr>
        <w:ind w:left="1701" w:hanging="425"/>
        <w:rPr>
          <w:rFonts w:ascii="Arial" w:hAnsi="Arial" w:cs="Arial"/>
          <w:color w:val="000000"/>
        </w:rPr>
      </w:pPr>
    </w:p>
    <w:p w14:paraId="45CACC12" w14:textId="284A3FA5"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r w:rsidR="004621C2">
        <w:rPr>
          <w:rFonts w:ascii="Arial" w:hAnsi="Arial" w:cs="Arial"/>
          <w:color w:val="000000"/>
        </w:rPr>
        <w:t>;</w:t>
      </w:r>
    </w:p>
    <w:p w14:paraId="1003AF20" w14:textId="77777777" w:rsidR="00AC301A" w:rsidRPr="00956162" w:rsidRDefault="00AC301A" w:rsidP="00AD758E">
      <w:pPr>
        <w:ind w:left="1701" w:hanging="425"/>
        <w:rPr>
          <w:rFonts w:ascii="Arial" w:hAnsi="Arial" w:cs="Arial"/>
          <w:color w:val="000000"/>
        </w:rPr>
      </w:pPr>
    </w:p>
    <w:p w14:paraId="78621745"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preparation and maintenance of such accounts, certificates, estimates, records and reports as the LHB may require for the purpose of carrying out its statutory duties.</w:t>
      </w:r>
    </w:p>
    <w:p w14:paraId="66239831" w14:textId="77777777" w:rsidR="00AC301A" w:rsidRPr="00956162" w:rsidRDefault="00AC301A" w:rsidP="000E2FC9">
      <w:pPr>
        <w:rPr>
          <w:rFonts w:ascii="Arial" w:hAnsi="Arial" w:cs="Arial"/>
          <w:color w:val="000000"/>
        </w:rPr>
      </w:pPr>
    </w:p>
    <w:p w14:paraId="7E927FD1" w14:textId="0BD283F5"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11" w:name="_Toc240450293"/>
      <w:bookmarkStart w:id="212" w:name="_Toc240797496"/>
      <w:r w:rsidRPr="00CA1064">
        <w:rPr>
          <w:rFonts w:ascii="Arial" w:hAnsi="Arial" w:cs="Arial"/>
          <w:color w:val="000000"/>
        </w:rPr>
        <w:t xml:space="preserve">The Director of Finance is responsible for ensuring an ongoing training and communication programme is in place to </w:t>
      </w:r>
      <w:r w:rsidR="002A4734">
        <w:rPr>
          <w:rFonts w:ascii="Arial" w:hAnsi="Arial" w:cs="Arial"/>
          <w:color w:val="000000"/>
        </w:rPr>
        <w:t>affect</w:t>
      </w:r>
      <w:r w:rsidRPr="00CA1064">
        <w:rPr>
          <w:rFonts w:ascii="Arial" w:hAnsi="Arial" w:cs="Arial"/>
          <w:color w:val="000000"/>
        </w:rPr>
        <w:t xml:space="preserve"> these SFIs.</w:t>
      </w:r>
      <w:bookmarkEnd w:id="211"/>
      <w:bookmarkEnd w:id="212"/>
    </w:p>
    <w:p w14:paraId="682D01B8" w14:textId="77777777" w:rsidR="00D578FE" w:rsidRPr="0072342C" w:rsidRDefault="00D578FE" w:rsidP="000E2FC9"/>
    <w:p w14:paraId="558E026D"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13" w:name="_Toc192394503"/>
      <w:bookmarkStart w:id="214" w:name="_Toc192928939"/>
      <w:bookmarkStart w:id="215" w:name="_Toc193786653"/>
      <w:bookmarkStart w:id="216" w:name="_Toc107900264"/>
      <w:bookmarkStart w:id="217" w:name="_Toc107900453"/>
      <w:bookmarkStart w:id="218" w:name="_Toc107900875"/>
      <w:bookmarkStart w:id="219" w:name="_Toc107900962"/>
      <w:bookmarkStart w:id="220" w:name="_Toc240450294"/>
      <w:bookmarkStart w:id="221" w:name="_Toc240797497"/>
      <w:bookmarkStart w:id="222" w:name="_Toc240801908"/>
      <w:bookmarkStart w:id="223" w:name="_Toc237673393"/>
      <w:bookmarkStart w:id="224" w:name="_Toc241909235"/>
      <w:bookmarkStart w:id="225" w:name="_Toc240884270"/>
      <w:bookmarkStart w:id="226" w:name="_Toc242500591"/>
      <w:bookmarkStart w:id="227" w:name="_Toc242585886"/>
      <w:bookmarkStart w:id="228" w:name="_Toc383684275"/>
      <w:bookmarkStart w:id="229" w:name="_Toc55287111"/>
      <w:r w:rsidRPr="00956162">
        <w:rPr>
          <w:rFonts w:ascii="Arial" w:hAnsi="Arial" w:cs="Arial"/>
          <w:color w:val="000000"/>
        </w:rPr>
        <w:t xml:space="preserve">Board </w:t>
      </w:r>
      <w:r w:rsidR="00CC6F70">
        <w:rPr>
          <w:rFonts w:ascii="Arial" w:hAnsi="Arial" w:cs="Arial"/>
          <w:color w:val="000000"/>
        </w:rPr>
        <w:t>m</w:t>
      </w:r>
      <w:r w:rsidRPr="00956162">
        <w:rPr>
          <w:rFonts w:ascii="Arial" w:hAnsi="Arial" w:cs="Arial"/>
          <w:color w:val="000000"/>
        </w:rPr>
        <w:t>embers</w:t>
      </w:r>
      <w:r w:rsidR="00C831DC">
        <w:rPr>
          <w:rFonts w:ascii="Arial" w:hAnsi="Arial" w:cs="Arial"/>
          <w:color w:val="000000"/>
        </w:rPr>
        <w:t xml:space="preserve"> and </w:t>
      </w:r>
      <w:r w:rsidR="00DF0E4E">
        <w:rPr>
          <w:rFonts w:ascii="Arial" w:hAnsi="Arial" w:cs="Arial"/>
          <w:color w:val="000000"/>
        </w:rPr>
        <w:t xml:space="preserve">LHB </w:t>
      </w:r>
      <w:r w:rsidR="00C831DC">
        <w:rPr>
          <w:rFonts w:ascii="Arial" w:hAnsi="Arial" w:cs="Arial"/>
          <w:color w:val="000000"/>
        </w:rPr>
        <w:t>officers</w:t>
      </w:r>
      <w:r w:rsidRPr="00956162">
        <w:rPr>
          <w:rFonts w:ascii="Arial" w:hAnsi="Arial" w:cs="Arial"/>
          <w:color w:val="000000"/>
        </w:rPr>
        <w:t xml:space="preserve">, </w:t>
      </w:r>
      <w:r w:rsidR="00C831DC">
        <w:rPr>
          <w:rFonts w:ascii="Arial" w:hAnsi="Arial" w:cs="Arial"/>
          <w:color w:val="000000"/>
        </w:rPr>
        <w:t xml:space="preserve">and LHB </w:t>
      </w:r>
      <w:r w:rsidRPr="00956162">
        <w:rPr>
          <w:rFonts w:ascii="Arial" w:hAnsi="Arial" w:cs="Arial"/>
        </w:rPr>
        <w:t>Committees</w:t>
      </w:r>
      <w:r w:rsidR="00CC6F70">
        <w:rPr>
          <w:rFonts w:ascii="Arial" w:hAnsi="Arial" w:cs="Arial"/>
        </w:rPr>
        <w:t xml:space="preserve"> and Advisory Groups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3FFE790" w14:textId="77777777" w:rsidR="00AC301A" w:rsidRPr="00956162" w:rsidRDefault="00AC301A" w:rsidP="000E2FC9">
      <w:pPr>
        <w:rPr>
          <w:rFonts w:ascii="Arial" w:hAnsi="Arial" w:cs="Arial"/>
          <w:color w:val="000000"/>
        </w:rPr>
      </w:pPr>
    </w:p>
    <w:p w14:paraId="4B636298" w14:textId="77777777" w:rsidR="00AC301A" w:rsidRPr="00CA1064" w:rsidRDefault="00AC301A" w:rsidP="000D0FC2">
      <w:pPr>
        <w:numPr>
          <w:ilvl w:val="2"/>
          <w:numId w:val="79"/>
        </w:numPr>
        <w:tabs>
          <w:tab w:val="clear" w:pos="720"/>
          <w:tab w:val="num" w:pos="-108"/>
          <w:tab w:val="left" w:pos="864"/>
        </w:tabs>
        <w:rPr>
          <w:rFonts w:ascii="Arial" w:hAnsi="Arial" w:cs="Arial"/>
        </w:rPr>
      </w:pPr>
      <w:bookmarkStart w:id="230" w:name="_Toc240450295"/>
      <w:bookmarkStart w:id="231" w:name="_Toc240797498"/>
      <w:r w:rsidRPr="00CA1064">
        <w:rPr>
          <w:rFonts w:ascii="Arial" w:hAnsi="Arial" w:cs="Arial"/>
        </w:rPr>
        <w:t xml:space="preserve">All </w:t>
      </w:r>
      <w:r w:rsidR="00AC5C5C">
        <w:rPr>
          <w:rFonts w:ascii="Arial" w:hAnsi="Arial" w:cs="Arial"/>
        </w:rPr>
        <w:t>B</w:t>
      </w:r>
      <w:r w:rsidR="00DF0E4E">
        <w:rPr>
          <w:rFonts w:ascii="Arial" w:hAnsi="Arial" w:cs="Arial"/>
        </w:rPr>
        <w:t>oard</w:t>
      </w:r>
      <w:r w:rsidR="00AC5C5C">
        <w:rPr>
          <w:rFonts w:ascii="Arial" w:hAnsi="Arial" w:cs="Arial"/>
        </w:rPr>
        <w:t xml:space="preserve"> </w:t>
      </w:r>
      <w:r w:rsidRPr="00CA1064">
        <w:rPr>
          <w:rFonts w:ascii="Arial" w:hAnsi="Arial" w:cs="Arial"/>
        </w:rPr>
        <w:t xml:space="preserve">members </w:t>
      </w:r>
      <w:r w:rsidR="00AC5C5C">
        <w:rPr>
          <w:rFonts w:ascii="Arial" w:hAnsi="Arial" w:cs="Arial"/>
        </w:rPr>
        <w:t xml:space="preserve">and </w:t>
      </w:r>
      <w:r w:rsidR="00DF0E4E">
        <w:rPr>
          <w:rFonts w:ascii="Arial" w:hAnsi="Arial" w:cs="Arial"/>
        </w:rPr>
        <w:t xml:space="preserve">LHB </w:t>
      </w:r>
      <w:r w:rsidR="00AC5C5C">
        <w:rPr>
          <w:rFonts w:ascii="Arial" w:hAnsi="Arial" w:cs="Arial"/>
        </w:rPr>
        <w:t>officers</w:t>
      </w:r>
      <w:r w:rsidR="00DF0E4E">
        <w:rPr>
          <w:rFonts w:ascii="Arial" w:hAnsi="Arial" w:cs="Arial"/>
        </w:rPr>
        <w:t>,</w:t>
      </w:r>
      <w:r w:rsidR="00AC5C5C">
        <w:rPr>
          <w:rFonts w:ascii="Arial" w:hAnsi="Arial" w:cs="Arial"/>
        </w:rPr>
        <w:t xml:space="preserve"> and LHB</w:t>
      </w:r>
      <w:r w:rsidRPr="00CA1064">
        <w:rPr>
          <w:rFonts w:ascii="Arial" w:hAnsi="Arial" w:cs="Arial"/>
        </w:rPr>
        <w:t xml:space="preserve"> </w:t>
      </w:r>
      <w:r w:rsidR="00DF0E4E">
        <w:rPr>
          <w:rFonts w:ascii="Arial" w:hAnsi="Arial" w:cs="Arial"/>
        </w:rPr>
        <w:t>C</w:t>
      </w:r>
      <w:r w:rsidRPr="00CA1064">
        <w:rPr>
          <w:rFonts w:ascii="Arial" w:hAnsi="Arial" w:cs="Arial"/>
        </w:rPr>
        <w:t>ommittees</w:t>
      </w:r>
      <w:r w:rsidR="00CC6F70">
        <w:rPr>
          <w:rFonts w:ascii="Arial" w:hAnsi="Arial" w:cs="Arial"/>
        </w:rPr>
        <w:t xml:space="preserve"> and Advisory Groups</w:t>
      </w:r>
      <w:r w:rsidRPr="00CA1064">
        <w:rPr>
          <w:rFonts w:ascii="Arial" w:hAnsi="Arial" w:cs="Arial"/>
        </w:rPr>
        <w:t>, severally and collectively, are responsible for:</w:t>
      </w:r>
      <w:bookmarkEnd w:id="230"/>
      <w:bookmarkEnd w:id="231"/>
    </w:p>
    <w:p w14:paraId="3ECA2E8C" w14:textId="77777777" w:rsidR="00AC301A" w:rsidRPr="00956162" w:rsidRDefault="00AC301A" w:rsidP="000E2FC9">
      <w:pPr>
        <w:tabs>
          <w:tab w:val="left" w:pos="864"/>
        </w:tabs>
        <w:rPr>
          <w:rFonts w:ascii="Arial" w:hAnsi="Arial" w:cs="Arial"/>
          <w:color w:val="000000"/>
        </w:rPr>
      </w:pPr>
    </w:p>
    <w:p w14:paraId="6D6875B7"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The security of the property of the</w:t>
      </w:r>
      <w:r w:rsidR="004627AF">
        <w:rPr>
          <w:rFonts w:ascii="Arial" w:hAnsi="Arial" w:cs="Arial"/>
          <w:color w:val="000000"/>
        </w:rPr>
        <w:t xml:space="preserve"> LHB</w:t>
      </w:r>
      <w:r w:rsidRPr="00956162">
        <w:rPr>
          <w:rFonts w:ascii="Arial" w:hAnsi="Arial" w:cs="Arial"/>
          <w:color w:val="000000"/>
        </w:rPr>
        <w:t>;</w:t>
      </w:r>
    </w:p>
    <w:p w14:paraId="5B78EAE9" w14:textId="77777777" w:rsidR="00AC301A" w:rsidRPr="00956162" w:rsidRDefault="00AC301A" w:rsidP="000E2FC9">
      <w:pPr>
        <w:tabs>
          <w:tab w:val="left" w:pos="0"/>
        </w:tabs>
        <w:rPr>
          <w:rFonts w:ascii="Arial" w:hAnsi="Arial" w:cs="Arial"/>
          <w:color w:val="000000"/>
        </w:rPr>
      </w:pPr>
    </w:p>
    <w:p w14:paraId="48D8C92E"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Avoiding loss;</w:t>
      </w:r>
    </w:p>
    <w:p w14:paraId="3FAAD010" w14:textId="77777777" w:rsidR="00AC301A" w:rsidRPr="00956162" w:rsidRDefault="00AC301A" w:rsidP="000E2FC9">
      <w:pPr>
        <w:tabs>
          <w:tab w:val="left" w:pos="0"/>
        </w:tabs>
        <w:rPr>
          <w:rFonts w:ascii="Arial" w:hAnsi="Arial" w:cs="Arial"/>
          <w:color w:val="000000"/>
        </w:rPr>
      </w:pPr>
    </w:p>
    <w:p w14:paraId="16FCD44D"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Exercising economy</w:t>
      </w:r>
      <w:r w:rsidR="0032370A">
        <w:rPr>
          <w:rFonts w:ascii="Arial" w:hAnsi="Arial" w:cs="Arial"/>
          <w:color w:val="000000"/>
        </w:rPr>
        <w:t>,</w:t>
      </w:r>
      <w:r w:rsidRPr="00956162">
        <w:rPr>
          <w:rFonts w:ascii="Arial" w:hAnsi="Arial" w:cs="Arial"/>
          <w:color w:val="000000"/>
        </w:rPr>
        <w:t xml:space="preserve"> efficiency</w:t>
      </w:r>
      <w:r w:rsidR="0032370A">
        <w:rPr>
          <w:rFonts w:ascii="Arial" w:hAnsi="Arial" w:cs="Arial"/>
          <w:color w:val="000000"/>
        </w:rPr>
        <w:t xml:space="preserve"> and sustainability</w:t>
      </w:r>
      <w:r w:rsidRPr="00956162">
        <w:rPr>
          <w:rFonts w:ascii="Arial" w:hAnsi="Arial" w:cs="Arial"/>
          <w:color w:val="000000"/>
        </w:rPr>
        <w:t xml:space="preserve"> in the use of resources; and</w:t>
      </w:r>
    </w:p>
    <w:p w14:paraId="7C694351" w14:textId="77777777" w:rsidR="00AC301A" w:rsidRPr="00956162" w:rsidRDefault="00AC301A" w:rsidP="000E2FC9">
      <w:pPr>
        <w:tabs>
          <w:tab w:val="left" w:pos="0"/>
        </w:tabs>
        <w:rPr>
          <w:rFonts w:ascii="Arial" w:hAnsi="Arial" w:cs="Arial"/>
          <w:color w:val="000000"/>
        </w:rPr>
      </w:pPr>
    </w:p>
    <w:p w14:paraId="6D488737" w14:textId="1E16E20B"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Conforming to the requirements of SOs, SFIs, Financial </w:t>
      </w:r>
      <w:r w:rsidR="004637E7">
        <w:rPr>
          <w:rFonts w:ascii="Arial" w:hAnsi="Arial" w:cs="Arial"/>
          <w:color w:val="000000"/>
        </w:rPr>
        <w:t xml:space="preserve">Control </w:t>
      </w:r>
      <w:r w:rsidRPr="00956162">
        <w:rPr>
          <w:rFonts w:ascii="Arial" w:hAnsi="Arial" w:cs="Arial"/>
          <w:color w:val="000000"/>
        </w:rPr>
        <w:t xml:space="preserve">Procedures and the Scheme of </w:t>
      </w:r>
      <w:r w:rsidR="00DF0E4E">
        <w:rPr>
          <w:rFonts w:ascii="Arial" w:hAnsi="Arial" w:cs="Arial"/>
          <w:color w:val="000000"/>
        </w:rPr>
        <w:t>d</w:t>
      </w:r>
      <w:r w:rsidRPr="00956162">
        <w:rPr>
          <w:rFonts w:ascii="Arial" w:hAnsi="Arial" w:cs="Arial"/>
          <w:color w:val="000000"/>
        </w:rPr>
        <w:t>elegation.</w:t>
      </w:r>
    </w:p>
    <w:p w14:paraId="12782E83" w14:textId="77777777" w:rsidR="00AC301A" w:rsidRPr="00956162" w:rsidRDefault="00AC301A" w:rsidP="000E2FC9">
      <w:pPr>
        <w:tabs>
          <w:tab w:val="left" w:pos="864"/>
        </w:tabs>
        <w:ind w:left="864" w:hanging="864"/>
        <w:rPr>
          <w:rFonts w:ascii="Arial" w:hAnsi="Arial" w:cs="Arial"/>
          <w:color w:val="000000"/>
        </w:rPr>
      </w:pPr>
    </w:p>
    <w:p w14:paraId="279D0FDD" w14:textId="6289AA2D" w:rsidR="00AC301A" w:rsidRPr="00CA1064" w:rsidRDefault="00AC301A" w:rsidP="000D0FC2">
      <w:pPr>
        <w:numPr>
          <w:ilvl w:val="2"/>
          <w:numId w:val="79"/>
        </w:numPr>
        <w:tabs>
          <w:tab w:val="clear" w:pos="720"/>
          <w:tab w:val="num" w:pos="-108"/>
          <w:tab w:val="left" w:pos="864"/>
        </w:tabs>
        <w:rPr>
          <w:rFonts w:ascii="Arial" w:hAnsi="Arial" w:cs="Arial"/>
          <w:color w:val="000000"/>
        </w:rPr>
      </w:pPr>
      <w:bookmarkStart w:id="232" w:name="_Toc240450296"/>
      <w:bookmarkStart w:id="233" w:name="_Toc240797499"/>
      <w:r w:rsidRPr="00CA1064">
        <w:rPr>
          <w:rFonts w:ascii="Arial" w:hAnsi="Arial" w:cs="Arial"/>
          <w:color w:val="000000"/>
        </w:rPr>
        <w:t xml:space="preserve">For all </w:t>
      </w:r>
      <w:r w:rsidR="004C0042">
        <w:rPr>
          <w:rFonts w:ascii="Arial" w:hAnsi="Arial" w:cs="Arial"/>
          <w:color w:val="000000"/>
        </w:rPr>
        <w:t>B</w:t>
      </w:r>
      <w:r w:rsidR="00DF0E4E">
        <w:rPr>
          <w:rFonts w:ascii="Arial" w:hAnsi="Arial" w:cs="Arial"/>
          <w:color w:val="000000"/>
        </w:rPr>
        <w:t>oard</w:t>
      </w:r>
      <w:r w:rsidR="004C0042">
        <w:rPr>
          <w:rFonts w:ascii="Arial" w:hAnsi="Arial" w:cs="Arial"/>
          <w:color w:val="000000"/>
        </w:rPr>
        <w:t xml:space="preserve"> </w:t>
      </w:r>
      <w:r w:rsidRPr="00CA1064">
        <w:rPr>
          <w:rFonts w:ascii="Arial" w:hAnsi="Arial" w:cs="Arial"/>
          <w:color w:val="000000"/>
        </w:rPr>
        <w:t xml:space="preserve">members </w:t>
      </w:r>
      <w:r w:rsidR="004C0042">
        <w:rPr>
          <w:rFonts w:ascii="Arial" w:hAnsi="Arial" w:cs="Arial"/>
          <w:color w:val="000000"/>
        </w:rPr>
        <w:t xml:space="preserve">and </w:t>
      </w:r>
      <w:r w:rsidR="00DF0E4E">
        <w:rPr>
          <w:rFonts w:ascii="Arial" w:hAnsi="Arial" w:cs="Arial"/>
          <w:color w:val="000000"/>
        </w:rPr>
        <w:t xml:space="preserve">LHB </w:t>
      </w:r>
      <w:r w:rsidR="004C0042">
        <w:rPr>
          <w:rFonts w:ascii="Arial" w:hAnsi="Arial" w:cs="Arial"/>
          <w:color w:val="000000"/>
        </w:rPr>
        <w:t>officers</w:t>
      </w:r>
      <w:r w:rsidR="00DF0E4E">
        <w:rPr>
          <w:rFonts w:ascii="Arial" w:hAnsi="Arial" w:cs="Arial"/>
          <w:color w:val="000000"/>
        </w:rPr>
        <w:t>,</w:t>
      </w:r>
      <w:r w:rsidR="004C0042">
        <w:rPr>
          <w:rFonts w:ascii="Arial" w:hAnsi="Arial" w:cs="Arial"/>
          <w:color w:val="000000"/>
        </w:rPr>
        <w:t xml:space="preserve"> and LHB</w:t>
      </w:r>
      <w:r w:rsidRPr="00CA1064">
        <w:rPr>
          <w:rFonts w:ascii="Arial" w:hAnsi="Arial" w:cs="Arial"/>
          <w:color w:val="000000"/>
        </w:rPr>
        <w:t xml:space="preserve"> </w:t>
      </w:r>
      <w:r w:rsidR="002A6414">
        <w:rPr>
          <w:rFonts w:ascii="Arial" w:hAnsi="Arial" w:cs="Arial"/>
          <w:color w:val="000000"/>
        </w:rPr>
        <w:t>C</w:t>
      </w:r>
      <w:r w:rsidRPr="00CA1064">
        <w:rPr>
          <w:rFonts w:ascii="Arial" w:hAnsi="Arial" w:cs="Arial"/>
          <w:color w:val="000000"/>
        </w:rPr>
        <w:t>ommittees</w:t>
      </w:r>
      <w:r w:rsidR="00CC6F70">
        <w:rPr>
          <w:rFonts w:ascii="Arial" w:hAnsi="Arial" w:cs="Arial"/>
          <w:color w:val="000000"/>
        </w:rPr>
        <w:t xml:space="preserve"> and Advisory Groups</w:t>
      </w:r>
      <w:r w:rsidRPr="00CA1064">
        <w:rPr>
          <w:rFonts w:ascii="Arial" w:hAnsi="Arial" w:cs="Arial"/>
          <w:color w:val="000000"/>
        </w:rPr>
        <w:t xml:space="preserve"> who carry out a financial function, the form in which financial records are kept and the manner in which members of the Board, </w:t>
      </w:r>
      <w:r w:rsidR="002A6414">
        <w:rPr>
          <w:rFonts w:ascii="Arial" w:hAnsi="Arial" w:cs="Arial"/>
          <w:color w:val="000000"/>
        </w:rPr>
        <w:t>C</w:t>
      </w:r>
      <w:r w:rsidRPr="00CA1064">
        <w:rPr>
          <w:rFonts w:ascii="Arial" w:hAnsi="Arial" w:cs="Arial"/>
          <w:color w:val="000000"/>
        </w:rPr>
        <w:t>ommittee</w:t>
      </w:r>
      <w:r w:rsidR="002A6414">
        <w:rPr>
          <w:rFonts w:ascii="Arial" w:hAnsi="Arial" w:cs="Arial"/>
          <w:color w:val="000000"/>
        </w:rPr>
        <w:t>s</w:t>
      </w:r>
      <w:r w:rsidR="00CC6F70">
        <w:rPr>
          <w:rFonts w:ascii="Arial" w:hAnsi="Arial" w:cs="Arial"/>
          <w:color w:val="000000"/>
        </w:rPr>
        <w:t xml:space="preserve">, </w:t>
      </w:r>
      <w:bookmarkStart w:id="234" w:name="_Hlk39144345"/>
      <w:r w:rsidR="00CC6F70">
        <w:rPr>
          <w:rFonts w:ascii="Arial" w:hAnsi="Arial" w:cs="Arial"/>
          <w:color w:val="000000"/>
        </w:rPr>
        <w:t>Advisory Groups</w:t>
      </w:r>
      <w:r w:rsidRPr="00CA1064">
        <w:rPr>
          <w:rFonts w:ascii="Arial" w:hAnsi="Arial" w:cs="Arial"/>
          <w:color w:val="000000"/>
        </w:rPr>
        <w:t xml:space="preserve"> and employees </w:t>
      </w:r>
      <w:bookmarkEnd w:id="234"/>
      <w:r w:rsidRPr="00CA1064">
        <w:rPr>
          <w:rFonts w:ascii="Arial" w:hAnsi="Arial" w:cs="Arial"/>
          <w:color w:val="000000"/>
        </w:rPr>
        <w:t>discharge their duties must be to the satisfaction of the Director of Finance.</w:t>
      </w:r>
      <w:bookmarkEnd w:id="232"/>
      <w:bookmarkEnd w:id="233"/>
    </w:p>
    <w:p w14:paraId="4F765492" w14:textId="77777777" w:rsidR="00BB2EE9" w:rsidRPr="00BB2EE9" w:rsidRDefault="00BB2EE9" w:rsidP="00BB2EE9">
      <w:bookmarkStart w:id="235" w:name="_Toc192394504"/>
      <w:bookmarkStart w:id="236" w:name="_Toc192928940"/>
      <w:bookmarkStart w:id="237" w:name="_Toc193786654"/>
      <w:bookmarkStart w:id="238" w:name="_Toc107900265"/>
      <w:bookmarkStart w:id="239" w:name="_Toc107900454"/>
      <w:bookmarkStart w:id="240" w:name="_Toc107900876"/>
      <w:bookmarkStart w:id="241" w:name="_Toc107900963"/>
    </w:p>
    <w:p w14:paraId="0997433A"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42" w:name="_Toc240450297"/>
      <w:bookmarkStart w:id="243" w:name="_Toc240797500"/>
      <w:bookmarkStart w:id="244" w:name="_Toc240801909"/>
      <w:bookmarkStart w:id="245" w:name="_Toc237673394"/>
      <w:bookmarkStart w:id="246" w:name="_Toc240884271"/>
      <w:bookmarkStart w:id="247" w:name="_Toc241909236"/>
      <w:bookmarkStart w:id="248" w:name="_Toc242500592"/>
      <w:bookmarkStart w:id="249" w:name="_Toc242585887"/>
      <w:bookmarkStart w:id="250" w:name="_Toc383684276"/>
      <w:bookmarkStart w:id="251" w:name="_Toc55287112"/>
      <w:r w:rsidRPr="00956162">
        <w:rPr>
          <w:rFonts w:ascii="Arial" w:hAnsi="Arial" w:cs="Arial"/>
          <w:color w:val="000000"/>
        </w:rPr>
        <w:t>Contractors and their employees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0AFAC7EA" w14:textId="77777777" w:rsidR="00AC301A" w:rsidRPr="00956162" w:rsidRDefault="00AC301A" w:rsidP="000E2FC9">
      <w:pPr>
        <w:tabs>
          <w:tab w:val="left" w:pos="864"/>
        </w:tabs>
        <w:ind w:left="864" w:hanging="864"/>
        <w:rPr>
          <w:rFonts w:ascii="Arial" w:hAnsi="Arial" w:cs="Arial"/>
          <w:color w:val="000000"/>
        </w:rPr>
      </w:pPr>
    </w:p>
    <w:p w14:paraId="342BF6CB" w14:textId="771EF2A0" w:rsidR="00393F10" w:rsidRPr="00FB6A64" w:rsidRDefault="00AC301A" w:rsidP="000E2FC9">
      <w:pPr>
        <w:numPr>
          <w:ilvl w:val="2"/>
          <w:numId w:val="80"/>
        </w:numPr>
        <w:tabs>
          <w:tab w:val="clear" w:pos="720"/>
          <w:tab w:val="num" w:pos="-108"/>
          <w:tab w:val="left" w:pos="864"/>
        </w:tabs>
        <w:rPr>
          <w:rFonts w:ascii="Arial" w:hAnsi="Arial" w:cs="Arial"/>
          <w:color w:val="000000"/>
        </w:rPr>
      </w:pPr>
      <w:bookmarkStart w:id="252" w:name="_Toc240450298"/>
      <w:bookmarkStart w:id="253" w:name="_Toc240797501"/>
      <w:r w:rsidRPr="00CA1064">
        <w:rPr>
          <w:rFonts w:ascii="Arial" w:hAnsi="Arial" w:cs="Arial"/>
          <w:color w:val="000000"/>
        </w:rPr>
        <w:t>Any contractor or employee of a contractor who is empowered by the LHB to commit the LHB to expenditure or who is authorised to obtain income shall be covered by these instructions.  It is the responsibility of the Chief Executive to ensure that such persons are made aware of this.</w:t>
      </w:r>
      <w:bookmarkStart w:id="254" w:name="_GoBack"/>
      <w:bookmarkEnd w:id="252"/>
      <w:bookmarkEnd w:id="253"/>
      <w:bookmarkEnd w:id="254"/>
    </w:p>
    <w:p w14:paraId="15A78FE2" w14:textId="77777777" w:rsidR="00AC301A" w:rsidRPr="00956162" w:rsidRDefault="00AC301A" w:rsidP="000D0FC2">
      <w:pPr>
        <w:pStyle w:val="Heading1"/>
        <w:numPr>
          <w:ilvl w:val="0"/>
          <w:numId w:val="264"/>
        </w:numPr>
        <w:tabs>
          <w:tab w:val="clear" w:pos="360"/>
        </w:tabs>
        <w:ind w:left="709" w:hanging="709"/>
        <w:jc w:val="left"/>
        <w:rPr>
          <w:rFonts w:ascii="Arial" w:hAnsi="Arial" w:cs="Arial"/>
          <w:color w:val="000000"/>
        </w:rPr>
      </w:pPr>
      <w:bookmarkStart w:id="255" w:name="_Toc192394505"/>
      <w:bookmarkStart w:id="256" w:name="_Toc192928941"/>
      <w:bookmarkStart w:id="257" w:name="_Toc193786655"/>
      <w:bookmarkStart w:id="258" w:name="_Toc107900266"/>
      <w:bookmarkStart w:id="259" w:name="_Toc107900455"/>
      <w:bookmarkStart w:id="260" w:name="_Toc107900877"/>
      <w:bookmarkStart w:id="261" w:name="_Toc107900964"/>
      <w:bookmarkStart w:id="262" w:name="_Toc240450299"/>
      <w:bookmarkStart w:id="263" w:name="_Toc240797502"/>
      <w:bookmarkStart w:id="264" w:name="_Toc240801910"/>
      <w:bookmarkStart w:id="265" w:name="_Toc237673395"/>
      <w:bookmarkStart w:id="266" w:name="_Toc240884272"/>
      <w:bookmarkStart w:id="267" w:name="_Toc241909237"/>
      <w:bookmarkStart w:id="268" w:name="_Toc242500593"/>
      <w:bookmarkStart w:id="269" w:name="_Toc242585888"/>
      <w:bookmarkStart w:id="270" w:name="_Toc383684277"/>
      <w:bookmarkStart w:id="271" w:name="_Toc55287113"/>
      <w:r w:rsidRPr="00956162">
        <w:rPr>
          <w:rFonts w:ascii="Arial" w:hAnsi="Arial" w:cs="Arial"/>
          <w:color w:val="000000"/>
        </w:rPr>
        <w:lastRenderedPageBreak/>
        <w:t>AUDIT, FRAUD AND CORRUPTION, AND SECURITY MANAGEMENT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5847852D" w14:textId="77777777" w:rsidR="00AC301A" w:rsidRPr="00956162" w:rsidRDefault="00AC301A" w:rsidP="000E2FC9">
      <w:pPr>
        <w:tabs>
          <w:tab w:val="left" w:pos="864"/>
        </w:tabs>
        <w:rPr>
          <w:rFonts w:ascii="Arial" w:hAnsi="Arial" w:cs="Arial"/>
          <w:color w:val="000000"/>
        </w:rPr>
      </w:pPr>
    </w:p>
    <w:p w14:paraId="4ACCF267" w14:textId="0DF114AB"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272" w:name="_Toc192394506"/>
      <w:bookmarkStart w:id="273" w:name="_Toc192928942"/>
      <w:bookmarkStart w:id="274" w:name="_Toc193786656"/>
      <w:bookmarkStart w:id="275" w:name="_Toc240450300"/>
      <w:bookmarkStart w:id="276" w:name="_Toc240797503"/>
      <w:bookmarkStart w:id="277" w:name="_Toc240801911"/>
      <w:bookmarkStart w:id="278" w:name="_Toc237673396"/>
      <w:bookmarkStart w:id="279" w:name="_Toc240884273"/>
      <w:bookmarkStart w:id="280" w:name="_Toc241909238"/>
      <w:bookmarkStart w:id="281" w:name="_Toc242500594"/>
      <w:bookmarkStart w:id="282" w:name="_Toc242585889"/>
      <w:bookmarkStart w:id="283" w:name="_Toc383684278"/>
      <w:bookmarkStart w:id="284" w:name="_Toc55287114"/>
      <w:bookmarkStart w:id="285" w:name="_Toc107900267"/>
      <w:bookmarkStart w:id="286" w:name="_Toc107900456"/>
      <w:bookmarkStart w:id="287" w:name="_Toc107900878"/>
      <w:bookmarkStart w:id="288" w:name="_Toc107900965"/>
      <w:r w:rsidRPr="00956162">
        <w:rPr>
          <w:rFonts w:ascii="Arial" w:hAnsi="Arial" w:cs="Arial"/>
          <w:color w:val="000000"/>
        </w:rPr>
        <w:t xml:space="preserve">Audit </w:t>
      </w:r>
      <w:r w:rsidR="00666901">
        <w:rPr>
          <w:rFonts w:ascii="Arial" w:hAnsi="Arial" w:cs="Arial"/>
          <w:color w:val="000000"/>
        </w:rPr>
        <w:t xml:space="preserve">and Assurance </w:t>
      </w:r>
      <w:r w:rsidRPr="00956162">
        <w:rPr>
          <w:rFonts w:ascii="Arial" w:hAnsi="Arial" w:cs="Arial"/>
          <w:color w:val="000000"/>
        </w:rPr>
        <w:t>Committee</w:t>
      </w:r>
      <w:bookmarkEnd w:id="272"/>
      <w:bookmarkEnd w:id="273"/>
      <w:bookmarkEnd w:id="274"/>
      <w:bookmarkEnd w:id="275"/>
      <w:bookmarkEnd w:id="276"/>
      <w:bookmarkEnd w:id="277"/>
      <w:bookmarkEnd w:id="278"/>
      <w:bookmarkEnd w:id="279"/>
      <w:bookmarkEnd w:id="280"/>
      <w:bookmarkEnd w:id="281"/>
      <w:bookmarkEnd w:id="282"/>
      <w:bookmarkEnd w:id="283"/>
      <w:bookmarkEnd w:id="284"/>
      <w:r w:rsidRPr="00956162">
        <w:rPr>
          <w:rFonts w:ascii="Arial" w:hAnsi="Arial" w:cs="Arial"/>
          <w:color w:val="000000"/>
        </w:rPr>
        <w:t xml:space="preserve"> </w:t>
      </w:r>
      <w:bookmarkEnd w:id="285"/>
      <w:bookmarkEnd w:id="286"/>
      <w:bookmarkEnd w:id="287"/>
      <w:bookmarkEnd w:id="288"/>
    </w:p>
    <w:p w14:paraId="337C3834" w14:textId="77777777" w:rsidR="00AC301A" w:rsidRPr="00956162" w:rsidRDefault="00AC301A" w:rsidP="000E2FC9">
      <w:pPr>
        <w:tabs>
          <w:tab w:val="left" w:pos="864"/>
        </w:tabs>
        <w:rPr>
          <w:rFonts w:ascii="Arial" w:hAnsi="Arial" w:cs="Arial"/>
          <w:color w:val="000000"/>
        </w:rPr>
      </w:pPr>
    </w:p>
    <w:p w14:paraId="3F84F41D" w14:textId="7007149C" w:rsidR="001417C5" w:rsidRPr="004818B8" w:rsidRDefault="00AC301A" w:rsidP="000D0FC2">
      <w:pPr>
        <w:numPr>
          <w:ilvl w:val="2"/>
          <w:numId w:val="81"/>
        </w:numPr>
        <w:tabs>
          <w:tab w:val="clear" w:pos="720"/>
          <w:tab w:val="num" w:pos="-108"/>
          <w:tab w:val="left" w:pos="864"/>
        </w:tabs>
        <w:rPr>
          <w:rFonts w:ascii="Arial" w:hAnsi="Arial" w:cs="Arial"/>
          <w:color w:val="FF6600"/>
        </w:rPr>
      </w:pPr>
      <w:bookmarkStart w:id="289" w:name="_Toc240450301"/>
      <w:bookmarkStart w:id="290" w:name="_Toc240797504"/>
      <w:r w:rsidRPr="00CA1064">
        <w:rPr>
          <w:rFonts w:ascii="Arial" w:hAnsi="Arial" w:cs="Arial"/>
          <w:color w:val="000000"/>
        </w:rPr>
        <w:t xml:space="preserve">An independent Audit </w:t>
      </w:r>
      <w:r w:rsidR="00666901">
        <w:rPr>
          <w:rFonts w:ascii="Arial" w:hAnsi="Arial" w:cs="Arial"/>
          <w:color w:val="000000"/>
        </w:rPr>
        <w:t xml:space="preserve">and Assurance </w:t>
      </w:r>
      <w:r w:rsidRPr="00CA1064">
        <w:rPr>
          <w:rFonts w:ascii="Arial" w:hAnsi="Arial" w:cs="Arial"/>
          <w:color w:val="000000"/>
        </w:rPr>
        <w:t xml:space="preserve">Committee is a central means by which a Board ensures effective internal control arrangements are in place. In addition, the Audit </w:t>
      </w:r>
      <w:r w:rsidR="00666901">
        <w:rPr>
          <w:rFonts w:ascii="Arial" w:hAnsi="Arial" w:cs="Arial"/>
          <w:color w:val="000000"/>
        </w:rPr>
        <w:t xml:space="preserve">and Assurance </w:t>
      </w:r>
      <w:r w:rsidRPr="00CA1064">
        <w:rPr>
          <w:rFonts w:ascii="Arial" w:hAnsi="Arial" w:cs="Arial"/>
          <w:color w:val="000000"/>
        </w:rPr>
        <w:t xml:space="preserve">Committee provides a form of independent check upon the executive arm of the Board. In accordance with SOs the Board shall formally establish an Audit </w:t>
      </w:r>
      <w:r w:rsidR="00666901">
        <w:rPr>
          <w:rFonts w:ascii="Arial" w:hAnsi="Arial" w:cs="Arial"/>
          <w:color w:val="000000"/>
        </w:rPr>
        <w:t xml:space="preserve">and Assurance </w:t>
      </w:r>
      <w:r w:rsidRPr="00CA1064">
        <w:rPr>
          <w:rFonts w:ascii="Arial" w:hAnsi="Arial" w:cs="Arial"/>
          <w:color w:val="000000"/>
        </w:rPr>
        <w:t>Committee with clearly defined terms of</w:t>
      </w:r>
      <w:r w:rsidR="00C80B2A" w:rsidRPr="00CA1064">
        <w:rPr>
          <w:rFonts w:ascii="Arial" w:hAnsi="Arial" w:cs="Arial"/>
          <w:color w:val="000000"/>
        </w:rPr>
        <w:t xml:space="preserve"> reference. Detailed terms of reference and operating arrangements for the Audit</w:t>
      </w:r>
      <w:r w:rsidR="00666901">
        <w:rPr>
          <w:rFonts w:ascii="Arial" w:hAnsi="Arial" w:cs="Arial"/>
          <w:color w:val="000000"/>
        </w:rPr>
        <w:t xml:space="preserve"> and Assurance</w:t>
      </w:r>
      <w:r w:rsidR="00C80B2A" w:rsidRPr="00CA1064">
        <w:rPr>
          <w:rFonts w:ascii="Arial" w:hAnsi="Arial" w:cs="Arial"/>
          <w:color w:val="000000"/>
        </w:rPr>
        <w:t xml:space="preserve"> Committee are set out in Schedule 3 to the SOs. This c</w:t>
      </w:r>
      <w:r w:rsidRPr="00CA1064">
        <w:rPr>
          <w:rFonts w:ascii="Arial" w:hAnsi="Arial" w:cs="Arial"/>
          <w:color w:val="000000"/>
        </w:rPr>
        <w:t>ommittee will follow the guidance set out in th</w:t>
      </w:r>
      <w:r w:rsidR="00076332" w:rsidRPr="00CA1064">
        <w:rPr>
          <w:rFonts w:ascii="Arial" w:hAnsi="Arial" w:cs="Arial"/>
          <w:color w:val="000000"/>
        </w:rPr>
        <w:t xml:space="preserve">e NHS </w:t>
      </w:r>
      <w:r w:rsidR="00C80B2A" w:rsidRPr="00CA1064">
        <w:rPr>
          <w:rFonts w:ascii="Arial" w:hAnsi="Arial" w:cs="Arial"/>
          <w:color w:val="000000"/>
        </w:rPr>
        <w:t xml:space="preserve">Wales </w:t>
      </w:r>
      <w:r w:rsidR="00076332" w:rsidRPr="00CA1064">
        <w:rPr>
          <w:rFonts w:ascii="Arial" w:hAnsi="Arial" w:cs="Arial"/>
          <w:color w:val="000000"/>
        </w:rPr>
        <w:t>Audit Committee Handbook</w:t>
      </w:r>
      <w:bookmarkEnd w:id="289"/>
      <w:r w:rsidR="001E1F69" w:rsidRPr="00CA1064">
        <w:rPr>
          <w:rFonts w:ascii="Arial" w:hAnsi="Arial" w:cs="Arial"/>
        </w:rPr>
        <w:t>.</w:t>
      </w:r>
      <w:bookmarkEnd w:id="290"/>
    </w:p>
    <w:p w14:paraId="112E26AC" w14:textId="179977F9" w:rsidR="004818B8" w:rsidRDefault="004818B8" w:rsidP="004818B8">
      <w:pPr>
        <w:tabs>
          <w:tab w:val="left" w:pos="864"/>
        </w:tabs>
        <w:rPr>
          <w:rFonts w:ascii="Arial" w:hAnsi="Arial" w:cs="Arial"/>
        </w:rPr>
      </w:pPr>
    </w:p>
    <w:bookmarkStart w:id="291" w:name="_Hlk39149412"/>
    <w:p w14:paraId="759C4945" w14:textId="2367CF80" w:rsidR="004818B8" w:rsidRDefault="004818B8" w:rsidP="004818B8">
      <w:pPr>
        <w:tabs>
          <w:tab w:val="left" w:pos="864"/>
        </w:tabs>
        <w:ind w:left="709"/>
        <w:rPr>
          <w:rFonts w:ascii="Arial" w:hAnsi="Arial" w:cs="Arial"/>
          <w:color w:val="FF6600"/>
        </w:rPr>
      </w:pPr>
      <w:r>
        <w:rPr>
          <w:rFonts w:ascii="Arial" w:hAnsi="Arial" w:cs="Arial"/>
          <w:color w:val="FF6600"/>
        </w:rPr>
        <w:fldChar w:fldCharType="begin"/>
      </w:r>
      <w:r>
        <w:rPr>
          <w:rFonts w:ascii="Arial" w:hAnsi="Arial" w:cs="Arial"/>
          <w:color w:val="FF6600"/>
        </w:rPr>
        <w:instrText xml:space="preserve"> HYPERLINK "</w:instrText>
      </w:r>
      <w:r w:rsidRPr="004818B8">
        <w:rPr>
          <w:rFonts w:ascii="Arial" w:hAnsi="Arial" w:cs="Arial"/>
          <w:color w:val="FF6600"/>
        </w:rPr>
        <w:instrText>http://www.wales.nhs.uk/sitesplus/documents/1064/NHS%20Wales%20Audit%20Committee%20Handbook%20%28June%202012%29.pdf</w:instrText>
      </w:r>
      <w:r>
        <w:rPr>
          <w:rFonts w:ascii="Arial" w:hAnsi="Arial" w:cs="Arial"/>
          <w:color w:val="FF6600"/>
        </w:rPr>
        <w:instrText xml:space="preserve">" </w:instrText>
      </w:r>
      <w:r>
        <w:rPr>
          <w:rFonts w:ascii="Arial" w:hAnsi="Arial" w:cs="Arial"/>
          <w:color w:val="FF6600"/>
        </w:rPr>
        <w:fldChar w:fldCharType="separate"/>
      </w:r>
      <w:r w:rsidRPr="00E94E23">
        <w:rPr>
          <w:rStyle w:val="Hyperlink"/>
          <w:rFonts w:ascii="Arial" w:hAnsi="Arial" w:cs="Arial"/>
        </w:rPr>
        <w:t>http://www.wales.nhs.uk/sitesplus/documents/1064/NHS%20Wales%20Audit%20Committee%20Handbook%20%28June%202012%29.pdf</w:t>
      </w:r>
      <w:r>
        <w:rPr>
          <w:rFonts w:ascii="Arial" w:hAnsi="Arial" w:cs="Arial"/>
          <w:color w:val="FF6600"/>
        </w:rPr>
        <w:fldChar w:fldCharType="end"/>
      </w:r>
    </w:p>
    <w:bookmarkEnd w:id="291"/>
    <w:p w14:paraId="6A95D27A" w14:textId="77777777" w:rsidR="001417C5" w:rsidRPr="00956162" w:rsidRDefault="001417C5" w:rsidP="00533ACE">
      <w:pPr>
        <w:rPr>
          <w:rFonts w:ascii="Arial" w:hAnsi="Arial" w:cs="Arial"/>
          <w:color w:val="FF6600"/>
        </w:rPr>
      </w:pPr>
    </w:p>
    <w:p w14:paraId="10B87946" w14:textId="77777777" w:rsidR="00AC301A" w:rsidRPr="00956162" w:rsidRDefault="00076332" w:rsidP="000D0FC2">
      <w:pPr>
        <w:pStyle w:val="Heading1"/>
        <w:numPr>
          <w:ilvl w:val="1"/>
          <w:numId w:val="9"/>
        </w:numPr>
        <w:tabs>
          <w:tab w:val="clear" w:pos="360"/>
          <w:tab w:val="num" w:pos="-119"/>
        </w:tabs>
        <w:ind w:left="709" w:hanging="709"/>
        <w:jc w:val="left"/>
        <w:rPr>
          <w:rFonts w:ascii="Arial" w:hAnsi="Arial" w:cs="Arial"/>
          <w:color w:val="FF0000"/>
        </w:rPr>
      </w:pPr>
      <w:bookmarkStart w:id="292" w:name="_Toc240450304"/>
      <w:bookmarkStart w:id="293" w:name="_Toc240797505"/>
      <w:bookmarkStart w:id="294" w:name="_Toc240801912"/>
      <w:bookmarkStart w:id="295" w:name="_Toc237673397"/>
      <w:bookmarkStart w:id="296" w:name="_Toc240884274"/>
      <w:bookmarkStart w:id="297" w:name="_Toc241909239"/>
      <w:bookmarkStart w:id="298" w:name="_Toc242500595"/>
      <w:bookmarkStart w:id="299" w:name="_Toc242585890"/>
      <w:bookmarkStart w:id="300" w:name="_Toc383684279"/>
      <w:bookmarkStart w:id="301" w:name="_Toc55287115"/>
      <w:bookmarkStart w:id="302" w:name="_Toc107900268"/>
      <w:bookmarkStart w:id="303" w:name="_Toc107900457"/>
      <w:bookmarkStart w:id="304" w:name="_Toc107900879"/>
      <w:bookmarkStart w:id="305" w:name="_Toc107900966"/>
      <w:r w:rsidRPr="00956162">
        <w:rPr>
          <w:rFonts w:ascii="Arial" w:hAnsi="Arial" w:cs="Arial"/>
          <w:color w:val="000000"/>
        </w:rPr>
        <w:t>Chief Executive</w:t>
      </w:r>
      <w:bookmarkEnd w:id="292"/>
      <w:bookmarkEnd w:id="293"/>
      <w:bookmarkEnd w:id="294"/>
      <w:bookmarkEnd w:id="295"/>
      <w:bookmarkEnd w:id="296"/>
      <w:bookmarkEnd w:id="297"/>
      <w:bookmarkEnd w:id="298"/>
      <w:bookmarkEnd w:id="299"/>
      <w:bookmarkEnd w:id="300"/>
      <w:bookmarkEnd w:id="301"/>
      <w:r w:rsidR="00AC301A" w:rsidRPr="00956162">
        <w:rPr>
          <w:rFonts w:ascii="Arial" w:hAnsi="Arial" w:cs="Arial"/>
          <w:color w:val="000000"/>
        </w:rPr>
        <w:t xml:space="preserve"> </w:t>
      </w:r>
      <w:bookmarkEnd w:id="302"/>
      <w:bookmarkEnd w:id="303"/>
      <w:bookmarkEnd w:id="304"/>
      <w:bookmarkEnd w:id="305"/>
    </w:p>
    <w:p w14:paraId="10113BF0" w14:textId="77777777" w:rsidR="00AC301A" w:rsidRPr="00956162" w:rsidRDefault="00AC301A" w:rsidP="000E2FC9">
      <w:pPr>
        <w:rPr>
          <w:rFonts w:ascii="Arial" w:hAnsi="Arial" w:cs="Arial"/>
          <w:color w:val="FF0000"/>
        </w:rPr>
      </w:pPr>
    </w:p>
    <w:p w14:paraId="003520EF"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6" w:name="_Toc240450305"/>
      <w:bookmarkStart w:id="307" w:name="_Toc240797506"/>
      <w:r w:rsidRPr="00CA1064">
        <w:rPr>
          <w:rFonts w:ascii="Arial" w:hAnsi="Arial" w:cs="Arial"/>
        </w:rPr>
        <w:t xml:space="preserve">The </w:t>
      </w:r>
      <w:r w:rsidR="00076332" w:rsidRPr="00CA1064">
        <w:rPr>
          <w:rFonts w:ascii="Arial" w:hAnsi="Arial" w:cs="Arial"/>
        </w:rPr>
        <w:t>Chief Executive</w:t>
      </w:r>
      <w:r w:rsidRPr="00CA1064">
        <w:rPr>
          <w:rFonts w:ascii="Arial" w:hAnsi="Arial" w:cs="Arial"/>
        </w:rPr>
        <w:t xml:space="preserve"> is responsible for:</w:t>
      </w:r>
      <w:bookmarkEnd w:id="306"/>
      <w:bookmarkEnd w:id="307"/>
    </w:p>
    <w:p w14:paraId="113D33E3" w14:textId="77777777" w:rsidR="00AC301A" w:rsidRPr="00956162" w:rsidRDefault="00AC301A" w:rsidP="000E2FC9">
      <w:pPr>
        <w:rPr>
          <w:rFonts w:ascii="Arial" w:hAnsi="Arial" w:cs="Arial"/>
        </w:rPr>
      </w:pPr>
    </w:p>
    <w:p w14:paraId="73FC54BE"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there are arrangements in place to review, evaluate and report on the effectiveness of internal financial control including the establishment of an effective Internal Audit function;</w:t>
      </w:r>
    </w:p>
    <w:p w14:paraId="324BFDF5" w14:textId="77777777" w:rsidR="00AC301A" w:rsidRPr="00956162" w:rsidRDefault="00AC301A" w:rsidP="0013346B">
      <w:pPr>
        <w:rPr>
          <w:rFonts w:ascii="Arial" w:hAnsi="Arial" w:cs="Arial"/>
        </w:rPr>
      </w:pPr>
    </w:p>
    <w:p w14:paraId="285A7280" w14:textId="5BCB2868" w:rsidR="00AC301A"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the Internal Audit function meets the </w:t>
      </w:r>
      <w:bookmarkStart w:id="308" w:name="_Hlk39149440"/>
      <w:r w:rsidR="002F70F1" w:rsidRPr="002F70F1">
        <w:rPr>
          <w:rFonts w:ascii="Arial" w:hAnsi="Arial" w:cs="Arial"/>
        </w:rPr>
        <w:t>Public Sector Internal Audit Standards</w:t>
      </w:r>
      <w:r w:rsidR="002F70F1" w:rsidRPr="002F70F1" w:rsidDel="002F70F1">
        <w:rPr>
          <w:rFonts w:ascii="Arial" w:hAnsi="Arial" w:cs="Arial"/>
        </w:rPr>
        <w:t xml:space="preserve"> </w:t>
      </w:r>
      <w:bookmarkEnd w:id="308"/>
      <w:r w:rsidR="00AC301A" w:rsidRPr="00956162">
        <w:rPr>
          <w:rFonts w:ascii="Arial" w:hAnsi="Arial" w:cs="Arial"/>
        </w:rPr>
        <w:t xml:space="preserve">and provides sufficient independent and objective assurance to the Audit </w:t>
      </w:r>
      <w:r w:rsidR="00666901">
        <w:rPr>
          <w:rFonts w:ascii="Arial" w:hAnsi="Arial" w:cs="Arial"/>
        </w:rPr>
        <w:t xml:space="preserve">and Assurance </w:t>
      </w:r>
      <w:r w:rsidR="00AC301A" w:rsidRPr="00956162">
        <w:rPr>
          <w:rFonts w:ascii="Arial" w:hAnsi="Arial" w:cs="Arial"/>
        </w:rPr>
        <w:t>Committee and the Accountable Officer;</w:t>
      </w:r>
    </w:p>
    <w:p w14:paraId="48C42B03" w14:textId="77777777" w:rsidR="002F70F1" w:rsidRDefault="002F70F1" w:rsidP="00AD758E">
      <w:pPr>
        <w:pStyle w:val="ListParagraph"/>
        <w:ind w:left="306"/>
        <w:rPr>
          <w:rFonts w:ascii="Arial" w:hAnsi="Arial" w:cs="Arial"/>
        </w:rPr>
      </w:pPr>
    </w:p>
    <w:bookmarkStart w:id="309" w:name="_Hlk39149460"/>
    <w:p w14:paraId="62113251" w14:textId="3C580870" w:rsidR="002F70F1" w:rsidRDefault="002F70F1" w:rsidP="00AD758E">
      <w:pPr>
        <w:tabs>
          <w:tab w:val="left" w:pos="1701"/>
        </w:tabs>
        <w:ind w:left="1287"/>
        <w:rPr>
          <w:rFonts w:ascii="Arial" w:hAnsi="Arial" w:cs="Arial"/>
        </w:rPr>
      </w:pPr>
      <w:r>
        <w:rPr>
          <w:rFonts w:ascii="Arial" w:hAnsi="Arial" w:cs="Arial"/>
        </w:rPr>
        <w:fldChar w:fldCharType="begin"/>
      </w:r>
      <w:r>
        <w:rPr>
          <w:rFonts w:ascii="Arial" w:hAnsi="Arial" w:cs="Arial"/>
        </w:rPr>
        <w:instrText xml:space="preserve"> HYPERLINK "</w:instrText>
      </w:r>
      <w:r w:rsidRPr="002F70F1">
        <w:rPr>
          <w:rFonts w:ascii="Arial" w:hAnsi="Arial" w:cs="Arial"/>
        </w:rPr>
        <w:instrText>https://assets.publishing.service.gov.uk/government/uploads/system/uploads/attachment_data/file/641252/PSAIS_1_April_2017.pdf</w:instrText>
      </w:r>
      <w:r>
        <w:rPr>
          <w:rFonts w:ascii="Arial" w:hAnsi="Arial" w:cs="Arial"/>
        </w:rPr>
        <w:instrText xml:space="preserve">" </w:instrText>
      </w:r>
      <w:r>
        <w:rPr>
          <w:rFonts w:ascii="Arial" w:hAnsi="Arial" w:cs="Arial"/>
        </w:rPr>
        <w:fldChar w:fldCharType="separate"/>
      </w:r>
      <w:r w:rsidRPr="00B22DF6">
        <w:rPr>
          <w:rStyle w:val="Hyperlink"/>
          <w:rFonts w:ascii="Arial" w:hAnsi="Arial" w:cs="Arial"/>
        </w:rPr>
        <w:t>https://assets.publishing.service.gov.uk/government/uploads/system/uploads/attachment_data/file/641252/PSAIS_1_April_2017.pdf</w:t>
      </w:r>
      <w:r>
        <w:rPr>
          <w:rFonts w:ascii="Arial" w:hAnsi="Arial" w:cs="Arial"/>
        </w:rPr>
        <w:fldChar w:fldCharType="end"/>
      </w:r>
    </w:p>
    <w:bookmarkEnd w:id="309"/>
    <w:p w14:paraId="30E771D1" w14:textId="77777777" w:rsidR="00AC301A" w:rsidRPr="00956162" w:rsidRDefault="00AC301A" w:rsidP="0013346B">
      <w:pPr>
        <w:rPr>
          <w:rFonts w:ascii="Arial" w:hAnsi="Arial" w:cs="Arial"/>
        </w:rPr>
      </w:pPr>
    </w:p>
    <w:p w14:paraId="3A06262F"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D</w:t>
      </w:r>
      <w:r w:rsidR="00AC301A" w:rsidRPr="00956162">
        <w:rPr>
          <w:rFonts w:ascii="Arial" w:hAnsi="Arial" w:cs="Arial"/>
        </w:rPr>
        <w:t>eciding at what stage to involve the police in cases of misappropriation and other irregularities not involving fraud or corruption;</w:t>
      </w:r>
    </w:p>
    <w:p w14:paraId="18F3A8F3" w14:textId="77777777" w:rsidR="00AC301A" w:rsidRPr="00956162" w:rsidRDefault="00AC301A" w:rsidP="0013346B">
      <w:pPr>
        <w:rPr>
          <w:rFonts w:ascii="Arial" w:hAnsi="Arial" w:cs="Arial"/>
        </w:rPr>
      </w:pPr>
    </w:p>
    <w:p w14:paraId="56A53DE1" w14:textId="5AAE85A1"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an annual Internal Audit report is prepared for the consideration of the Audit </w:t>
      </w:r>
      <w:r w:rsidR="00666901">
        <w:rPr>
          <w:rFonts w:ascii="Arial" w:hAnsi="Arial" w:cs="Arial"/>
        </w:rPr>
        <w:t xml:space="preserve">and Assurance </w:t>
      </w:r>
      <w:r w:rsidR="00AC301A" w:rsidRPr="00956162">
        <w:rPr>
          <w:rFonts w:ascii="Arial" w:hAnsi="Arial" w:cs="Arial"/>
        </w:rPr>
        <w:t>Committee and the Board. The report must cover:</w:t>
      </w:r>
    </w:p>
    <w:p w14:paraId="1C43C525" w14:textId="77777777" w:rsidR="00AC301A" w:rsidRPr="00956162" w:rsidRDefault="00AC301A" w:rsidP="0013346B">
      <w:pPr>
        <w:rPr>
          <w:rFonts w:ascii="Arial" w:hAnsi="Arial" w:cs="Arial"/>
        </w:rPr>
      </w:pPr>
    </w:p>
    <w:p w14:paraId="11A3EE2C" w14:textId="3C287C6A" w:rsidR="002F70F1" w:rsidRPr="002F70F1" w:rsidRDefault="00AC301A" w:rsidP="000D0FC2">
      <w:pPr>
        <w:numPr>
          <w:ilvl w:val="0"/>
          <w:numId w:val="4"/>
        </w:numPr>
        <w:tabs>
          <w:tab w:val="clear" w:pos="2421"/>
          <w:tab w:val="num" w:pos="1179"/>
        </w:tabs>
        <w:ind w:left="1571" w:hanging="142"/>
        <w:rPr>
          <w:rFonts w:ascii="Arial" w:hAnsi="Arial" w:cs="Arial"/>
        </w:rPr>
      </w:pPr>
      <w:r w:rsidRPr="002F70F1">
        <w:rPr>
          <w:rFonts w:ascii="Arial" w:hAnsi="Arial" w:cs="Arial"/>
        </w:rPr>
        <w:t xml:space="preserve">a clear opinion on the effectiveness of internal control in accordance with </w:t>
      </w:r>
      <w:bookmarkStart w:id="310" w:name="_Hlk39149505"/>
      <w:r w:rsidR="002F70F1" w:rsidRPr="002F70F1">
        <w:rPr>
          <w:rFonts w:ascii="Arial" w:hAnsi="Arial" w:cs="Arial"/>
        </w:rPr>
        <w:t>the requirements of the Public Sector Internal Audit Standards.</w:t>
      </w:r>
    </w:p>
    <w:bookmarkEnd w:id="310"/>
    <w:p w14:paraId="5CF5A1A9" w14:textId="77777777" w:rsidR="00AC301A" w:rsidRPr="002F70F1" w:rsidRDefault="00AC301A" w:rsidP="00AD758E">
      <w:pPr>
        <w:ind w:left="1571" w:hanging="142"/>
        <w:rPr>
          <w:rFonts w:ascii="Arial" w:hAnsi="Arial" w:cs="Arial"/>
        </w:rPr>
      </w:pPr>
    </w:p>
    <w:p w14:paraId="5647AD3B"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major internal financial control weaknesses discovered</w:t>
      </w:r>
      <w:r w:rsidR="001654EC">
        <w:rPr>
          <w:rFonts w:ascii="Arial" w:hAnsi="Arial" w:cs="Arial"/>
        </w:rPr>
        <w:t>,</w:t>
      </w:r>
    </w:p>
    <w:p w14:paraId="16CD8C4C" w14:textId="77777777" w:rsidR="00AC301A" w:rsidRPr="00956162" w:rsidRDefault="00AC301A" w:rsidP="00AD758E">
      <w:pPr>
        <w:ind w:left="1571" w:hanging="142"/>
        <w:rPr>
          <w:rFonts w:ascii="Arial" w:hAnsi="Arial" w:cs="Arial"/>
        </w:rPr>
      </w:pPr>
    </w:p>
    <w:p w14:paraId="668C0D9C"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w14:paraId="25F2F6E2" w14:textId="77777777" w:rsidR="00287682" w:rsidRDefault="00287682" w:rsidP="00AD758E">
      <w:pPr>
        <w:ind w:left="1571" w:hanging="142"/>
        <w:rPr>
          <w:rFonts w:ascii="Arial" w:hAnsi="Arial" w:cs="Arial"/>
        </w:rPr>
      </w:pPr>
    </w:p>
    <w:p w14:paraId="74F61470"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against plan over the previous year</w:t>
      </w:r>
      <w:r w:rsidR="001654EC">
        <w:rPr>
          <w:rFonts w:ascii="Arial" w:hAnsi="Arial" w:cs="Arial"/>
        </w:rPr>
        <w:t>,</w:t>
      </w:r>
    </w:p>
    <w:p w14:paraId="1F7B12D0" w14:textId="77777777" w:rsidR="00287682" w:rsidRDefault="00287682" w:rsidP="00AD758E">
      <w:pPr>
        <w:ind w:left="1571" w:hanging="142"/>
        <w:rPr>
          <w:rFonts w:ascii="Arial" w:hAnsi="Arial" w:cs="Arial"/>
        </w:rPr>
      </w:pPr>
    </w:p>
    <w:p w14:paraId="4F8D6E6F"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strategic audit plan covering the coming three years</w:t>
      </w:r>
      <w:r w:rsidR="001654EC">
        <w:rPr>
          <w:rFonts w:ascii="Arial" w:hAnsi="Arial" w:cs="Arial"/>
        </w:rPr>
        <w:t>, and</w:t>
      </w:r>
    </w:p>
    <w:p w14:paraId="7FD26CFD" w14:textId="77777777" w:rsidR="00287682" w:rsidRDefault="00287682" w:rsidP="00AD758E">
      <w:pPr>
        <w:ind w:left="1571" w:hanging="142"/>
        <w:rPr>
          <w:rFonts w:ascii="Arial" w:hAnsi="Arial" w:cs="Arial"/>
        </w:rPr>
      </w:pPr>
    </w:p>
    <w:p w14:paraId="46AC2FDA"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detailed plan for the coming year.</w:t>
      </w:r>
    </w:p>
    <w:p w14:paraId="56B4A778" w14:textId="77777777" w:rsidR="00AC301A" w:rsidRPr="00956162" w:rsidRDefault="00AC301A" w:rsidP="0013346B">
      <w:pPr>
        <w:rPr>
          <w:rFonts w:ascii="Arial" w:hAnsi="Arial" w:cs="Arial"/>
        </w:rPr>
      </w:pPr>
    </w:p>
    <w:p w14:paraId="6B89884C" w14:textId="19BA1228" w:rsidR="00AC301A" w:rsidRPr="00CA1064" w:rsidRDefault="00AC301A" w:rsidP="000D0FC2">
      <w:pPr>
        <w:numPr>
          <w:ilvl w:val="2"/>
          <w:numId w:val="82"/>
        </w:numPr>
        <w:tabs>
          <w:tab w:val="clear" w:pos="720"/>
          <w:tab w:val="num" w:pos="-108"/>
          <w:tab w:val="left" w:pos="864"/>
        </w:tabs>
        <w:rPr>
          <w:rFonts w:ascii="Arial" w:hAnsi="Arial" w:cs="Arial"/>
        </w:rPr>
      </w:pPr>
      <w:bookmarkStart w:id="311" w:name="_Toc240450306"/>
      <w:bookmarkStart w:id="312" w:name="_Toc240797507"/>
      <w:r w:rsidRPr="00CA1064">
        <w:rPr>
          <w:rFonts w:ascii="Arial" w:hAnsi="Arial" w:cs="Arial"/>
        </w:rPr>
        <w:t xml:space="preserve">The designated internal </w:t>
      </w:r>
      <w:r w:rsidR="00076332" w:rsidRPr="00CA1064">
        <w:rPr>
          <w:rFonts w:ascii="Arial" w:hAnsi="Arial" w:cs="Arial"/>
        </w:rPr>
        <w:t>and</w:t>
      </w:r>
      <w:r w:rsidRPr="00CA1064">
        <w:rPr>
          <w:rFonts w:ascii="Arial" w:hAnsi="Arial" w:cs="Arial"/>
        </w:rPr>
        <w:t xml:space="preserve"> external audit representative</w:t>
      </w:r>
      <w:r w:rsidR="00076332" w:rsidRPr="00CA1064">
        <w:rPr>
          <w:rFonts w:ascii="Arial" w:hAnsi="Arial" w:cs="Arial"/>
        </w:rPr>
        <w:t>s</w:t>
      </w:r>
      <w:r w:rsidRPr="00CA1064">
        <w:rPr>
          <w:rFonts w:ascii="Arial" w:hAnsi="Arial" w:cs="Arial"/>
        </w:rPr>
        <w:t xml:space="preserve"> </w:t>
      </w:r>
      <w:r w:rsidR="00076332" w:rsidRPr="00CA1064">
        <w:rPr>
          <w:rFonts w:ascii="Arial" w:hAnsi="Arial" w:cs="Arial"/>
        </w:rPr>
        <w:t>are</w:t>
      </w:r>
      <w:r w:rsidRPr="00CA1064">
        <w:rPr>
          <w:rFonts w:ascii="Arial" w:hAnsi="Arial" w:cs="Arial"/>
        </w:rPr>
        <w:t xml:space="preserve"> entitled</w:t>
      </w:r>
      <w:r w:rsidR="002C3895" w:rsidRPr="00CA1064">
        <w:rPr>
          <w:rFonts w:ascii="Arial" w:hAnsi="Arial" w:cs="Arial"/>
        </w:rPr>
        <w:t xml:space="preserve"> (subject to provisions in the Data Protection </w:t>
      </w:r>
      <w:r w:rsidR="00566F0D" w:rsidRPr="00607730">
        <w:rPr>
          <w:rFonts w:ascii="Arial" w:hAnsi="Arial" w:cs="Arial"/>
        </w:rPr>
        <w:t xml:space="preserve">Act 2018 and </w:t>
      </w:r>
      <w:r w:rsidR="00924ACA">
        <w:rPr>
          <w:rFonts w:ascii="Arial" w:hAnsi="Arial" w:cs="Arial"/>
        </w:rPr>
        <w:t xml:space="preserve">the </w:t>
      </w:r>
      <w:r w:rsidR="00D3576A">
        <w:rPr>
          <w:rFonts w:ascii="Arial" w:hAnsi="Arial" w:cs="Arial"/>
        </w:rPr>
        <w:t xml:space="preserve">UK </w:t>
      </w:r>
      <w:r w:rsidR="00566F0D" w:rsidRPr="00607730">
        <w:rPr>
          <w:rFonts w:ascii="Arial" w:hAnsi="Arial" w:cs="Arial"/>
        </w:rPr>
        <w:t xml:space="preserve">General Data Protection </w:t>
      </w:r>
      <w:r w:rsidR="00D3576A" w:rsidRPr="00D3576A">
        <w:rPr>
          <w:rFonts w:ascii="Arial" w:hAnsi="Arial" w:cs="Arial"/>
        </w:rPr>
        <w:t>Legislation</w:t>
      </w:r>
      <w:r w:rsidR="00D3576A">
        <w:rPr>
          <w:rFonts w:ascii="Arial" w:hAnsi="Arial" w:cs="Arial"/>
        </w:rPr>
        <w:t xml:space="preserve"> </w:t>
      </w:r>
      <w:r w:rsidRPr="00CA1064">
        <w:rPr>
          <w:rFonts w:ascii="Arial" w:hAnsi="Arial" w:cs="Arial"/>
        </w:rPr>
        <w:t>without necessarily giving prior notice to require and receive:</w:t>
      </w:r>
      <w:bookmarkEnd w:id="311"/>
      <w:bookmarkEnd w:id="312"/>
    </w:p>
    <w:p w14:paraId="163EC66B" w14:textId="77777777" w:rsidR="00AC301A" w:rsidRPr="00956162" w:rsidRDefault="00AC301A" w:rsidP="000E2FC9">
      <w:pPr>
        <w:rPr>
          <w:rFonts w:ascii="Arial" w:hAnsi="Arial" w:cs="Arial"/>
        </w:rPr>
      </w:pPr>
    </w:p>
    <w:p w14:paraId="014EC5A0"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to all records, documents and correspondence relating to any financial or other relevant transactions, including documents of a confidential nature;</w:t>
      </w:r>
    </w:p>
    <w:p w14:paraId="46003AEE" w14:textId="77777777" w:rsidR="00E562C4" w:rsidRPr="00956162" w:rsidRDefault="00E562C4" w:rsidP="0013346B">
      <w:pPr>
        <w:rPr>
          <w:rFonts w:ascii="Arial" w:hAnsi="Arial" w:cs="Arial"/>
        </w:rPr>
      </w:pPr>
    </w:p>
    <w:p w14:paraId="11E191F5"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at all reasonable times to any land or property owned or leased by the LHB;</w:t>
      </w:r>
    </w:p>
    <w:p w14:paraId="15A92C9D" w14:textId="77777777" w:rsidR="00AC301A" w:rsidRPr="00956162" w:rsidRDefault="00AC301A" w:rsidP="0013346B">
      <w:pPr>
        <w:rPr>
          <w:rFonts w:ascii="Arial" w:hAnsi="Arial" w:cs="Arial"/>
        </w:rPr>
      </w:pPr>
    </w:p>
    <w:p w14:paraId="162136E3"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at all reasonable times to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 xml:space="preserve">members </w:t>
      </w:r>
      <w:r w:rsidR="00750B21">
        <w:rPr>
          <w:rFonts w:ascii="Arial" w:hAnsi="Arial" w:cs="Arial"/>
        </w:rPr>
        <w:t xml:space="preserve">and </w:t>
      </w:r>
      <w:r w:rsidR="002C2E72">
        <w:rPr>
          <w:rFonts w:ascii="Arial" w:hAnsi="Arial" w:cs="Arial"/>
        </w:rPr>
        <w:t xml:space="preserve">LHB </w:t>
      </w:r>
      <w:r w:rsidR="00750B21">
        <w:rPr>
          <w:rFonts w:ascii="Arial" w:hAnsi="Arial" w:cs="Arial"/>
        </w:rPr>
        <w:t>officers</w:t>
      </w:r>
      <w:r w:rsidR="00AC301A" w:rsidRPr="00956162">
        <w:rPr>
          <w:rFonts w:ascii="Arial" w:hAnsi="Arial" w:cs="Arial"/>
        </w:rPr>
        <w:t>;</w:t>
      </w:r>
    </w:p>
    <w:p w14:paraId="1343709E" w14:textId="77777777" w:rsidR="00AC301A" w:rsidRPr="00956162" w:rsidRDefault="00AC301A" w:rsidP="0013346B">
      <w:pPr>
        <w:rPr>
          <w:rFonts w:ascii="Arial" w:hAnsi="Arial" w:cs="Arial"/>
        </w:rPr>
      </w:pPr>
    </w:p>
    <w:p w14:paraId="1D44222F" w14:textId="0D297783"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production of any cash, stores or other property of the LHB under a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 xml:space="preserve">member or </w:t>
      </w:r>
      <w:r w:rsidR="002A4734" w:rsidRPr="00956162">
        <w:rPr>
          <w:rFonts w:ascii="Arial" w:hAnsi="Arial" w:cs="Arial"/>
        </w:rPr>
        <w:t>an</w:t>
      </w:r>
      <w:r w:rsidR="002C2E72">
        <w:rPr>
          <w:rFonts w:ascii="Arial" w:hAnsi="Arial" w:cs="Arial"/>
        </w:rPr>
        <w:t xml:space="preserve"> LHB </w:t>
      </w:r>
      <w:r w:rsidR="00750B21">
        <w:rPr>
          <w:rFonts w:ascii="Arial" w:hAnsi="Arial" w:cs="Arial"/>
        </w:rPr>
        <w:t>official’s</w:t>
      </w:r>
      <w:r w:rsidR="00AC301A" w:rsidRPr="00956162">
        <w:rPr>
          <w:rFonts w:ascii="Arial" w:hAnsi="Arial" w:cs="Arial"/>
        </w:rPr>
        <w:t xml:space="preserve"> control; and</w:t>
      </w:r>
    </w:p>
    <w:p w14:paraId="59E0352C" w14:textId="77777777" w:rsidR="00AC301A" w:rsidRPr="00956162" w:rsidRDefault="00AC301A" w:rsidP="0013346B">
      <w:pPr>
        <w:rPr>
          <w:rFonts w:ascii="Arial" w:hAnsi="Arial" w:cs="Arial"/>
        </w:rPr>
      </w:pPr>
    </w:p>
    <w:p w14:paraId="782CEED0" w14:textId="2AD12993" w:rsidR="00AC301A" w:rsidRPr="00533ACE" w:rsidRDefault="001654EC" w:rsidP="00533ACE">
      <w:pPr>
        <w:numPr>
          <w:ilvl w:val="0"/>
          <w:numId w:val="90"/>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xplanations concerning any matter under investigation.</w:t>
      </w:r>
    </w:p>
    <w:p w14:paraId="1C114424" w14:textId="77777777" w:rsidR="00213974" w:rsidRDefault="00213974" w:rsidP="004D7642">
      <w:pPr>
        <w:pStyle w:val="BodyTextIndent3"/>
        <w:tabs>
          <w:tab w:val="left" w:pos="2160"/>
        </w:tabs>
        <w:ind w:left="0" w:firstLine="0"/>
        <w:rPr>
          <w:rFonts w:ascii="Arial" w:hAnsi="Arial" w:cs="Arial"/>
          <w:i w:val="0"/>
          <w:color w:val="000000"/>
        </w:rPr>
      </w:pPr>
    </w:p>
    <w:p w14:paraId="6ED28BCF"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13" w:name="_Toc192394508"/>
      <w:bookmarkStart w:id="314" w:name="_Toc192928944"/>
      <w:bookmarkStart w:id="315" w:name="_Toc193786658"/>
      <w:bookmarkStart w:id="316" w:name="_Toc107900269"/>
      <w:bookmarkStart w:id="317" w:name="_Toc107900458"/>
      <w:bookmarkStart w:id="318" w:name="_Toc107900880"/>
      <w:bookmarkStart w:id="319" w:name="_Toc107900967"/>
      <w:bookmarkStart w:id="320" w:name="_Toc240450307"/>
      <w:bookmarkStart w:id="321" w:name="_Toc240797508"/>
      <w:bookmarkStart w:id="322" w:name="_Toc240801913"/>
      <w:bookmarkStart w:id="323" w:name="_Toc237673398"/>
      <w:bookmarkStart w:id="324" w:name="_Toc240884275"/>
      <w:bookmarkStart w:id="325" w:name="_Toc241909240"/>
      <w:bookmarkStart w:id="326" w:name="_Toc242500596"/>
      <w:bookmarkStart w:id="327" w:name="_Toc242585891"/>
      <w:bookmarkStart w:id="328" w:name="_Toc383684280"/>
      <w:bookmarkStart w:id="329" w:name="_Toc55287116"/>
      <w:r w:rsidRPr="00956162">
        <w:rPr>
          <w:rFonts w:ascii="Arial" w:hAnsi="Arial" w:cs="Arial"/>
          <w:color w:val="000000"/>
        </w:rPr>
        <w:t>Internal Audit</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1E4A73EB" w14:textId="77777777" w:rsidR="00AC301A" w:rsidRPr="00956162" w:rsidRDefault="00AC301A" w:rsidP="000E2FC9">
      <w:pPr>
        <w:rPr>
          <w:rFonts w:ascii="Arial" w:hAnsi="Arial" w:cs="Arial"/>
        </w:rPr>
      </w:pPr>
    </w:p>
    <w:p w14:paraId="294DD19E" w14:textId="3B20A416" w:rsidR="00AC301A" w:rsidRPr="00A621CF" w:rsidRDefault="00AC301A" w:rsidP="000D0FC2">
      <w:pPr>
        <w:numPr>
          <w:ilvl w:val="2"/>
          <w:numId w:val="83"/>
        </w:numPr>
        <w:tabs>
          <w:tab w:val="clear" w:pos="720"/>
          <w:tab w:val="num" w:pos="-108"/>
          <w:tab w:val="left" w:pos="864"/>
        </w:tabs>
        <w:rPr>
          <w:rFonts w:ascii="Arial" w:hAnsi="Arial" w:cs="Arial"/>
        </w:rPr>
      </w:pPr>
      <w:bookmarkStart w:id="330" w:name="_Toc240450308"/>
      <w:bookmarkStart w:id="331" w:name="_Toc240797509"/>
      <w:r w:rsidRPr="00A621CF">
        <w:rPr>
          <w:rFonts w:ascii="Arial" w:hAnsi="Arial" w:cs="Arial"/>
        </w:rPr>
        <w:t xml:space="preserve">The </w:t>
      </w:r>
      <w:r w:rsidR="00B270AA" w:rsidRPr="00A621CF">
        <w:rPr>
          <w:rFonts w:ascii="Arial" w:hAnsi="Arial" w:cs="Arial"/>
        </w:rPr>
        <w:t xml:space="preserve">Accountable </w:t>
      </w:r>
      <w:r w:rsidRPr="00A621CF">
        <w:rPr>
          <w:rFonts w:ascii="Arial" w:hAnsi="Arial" w:cs="Arial"/>
        </w:rPr>
        <w:t xml:space="preserve">Officer Memorandum requires the </w:t>
      </w:r>
      <w:r w:rsidR="002C3895" w:rsidRPr="00A621CF">
        <w:rPr>
          <w:rFonts w:ascii="Arial" w:hAnsi="Arial" w:cs="Arial"/>
        </w:rPr>
        <w:t>Chief Executive</w:t>
      </w:r>
      <w:r w:rsidRPr="00A621CF">
        <w:rPr>
          <w:rFonts w:ascii="Arial" w:hAnsi="Arial" w:cs="Arial"/>
        </w:rPr>
        <w:t xml:space="preserve"> to have an internal audit function</w:t>
      </w:r>
      <w:r w:rsidR="00B270AA" w:rsidRPr="00A621CF">
        <w:rPr>
          <w:rFonts w:ascii="Arial" w:hAnsi="Arial" w:cs="Arial"/>
        </w:rPr>
        <w:t xml:space="preserve"> that operates in accordance with the standards and framework set for the provision of Int</w:t>
      </w:r>
      <w:r w:rsidR="00715C05" w:rsidRPr="00A621CF">
        <w:rPr>
          <w:rFonts w:ascii="Arial" w:hAnsi="Arial" w:cs="Arial"/>
        </w:rPr>
        <w:t xml:space="preserve">ernal Audit in the NHS in Wales. </w:t>
      </w:r>
      <w:r w:rsidR="00B270AA" w:rsidRPr="00A621CF">
        <w:rPr>
          <w:rFonts w:ascii="Arial" w:hAnsi="Arial" w:cs="Arial"/>
        </w:rPr>
        <w:t>Th</w:t>
      </w:r>
      <w:r w:rsidR="00AD4F82" w:rsidRPr="00A621CF">
        <w:rPr>
          <w:rFonts w:ascii="Arial" w:hAnsi="Arial" w:cs="Arial"/>
        </w:rPr>
        <w:t xml:space="preserve">is framework </w:t>
      </w:r>
      <w:r w:rsidR="004A4DE8" w:rsidRPr="00A621CF">
        <w:rPr>
          <w:rFonts w:ascii="Arial" w:hAnsi="Arial" w:cs="Arial"/>
        </w:rPr>
        <w:t>is defined within an Internal Audit Charter that incorporates a definition of internal audit, a code of ethi</w:t>
      </w:r>
      <w:r w:rsidR="00715C05" w:rsidRPr="00A621CF">
        <w:rPr>
          <w:rFonts w:ascii="Arial" w:hAnsi="Arial" w:cs="Arial"/>
        </w:rPr>
        <w:t xml:space="preserve">cs and </w:t>
      </w:r>
      <w:bookmarkStart w:id="332" w:name="_Hlk39149566"/>
      <w:r w:rsidR="00CD64C5" w:rsidRPr="00CD64C5">
        <w:rPr>
          <w:rFonts w:ascii="Arial" w:hAnsi="Arial" w:cs="Arial"/>
        </w:rPr>
        <w:t>Public Sector</w:t>
      </w:r>
      <w:bookmarkEnd w:id="332"/>
      <w:r w:rsidR="00CD64C5" w:rsidRPr="00CD64C5">
        <w:rPr>
          <w:rFonts w:ascii="Arial" w:hAnsi="Arial" w:cs="Arial"/>
        </w:rPr>
        <w:t xml:space="preserve"> Internal Audit Standards</w:t>
      </w:r>
      <w:r w:rsidR="00715C05" w:rsidRPr="00A621CF">
        <w:rPr>
          <w:rFonts w:ascii="Arial" w:hAnsi="Arial" w:cs="Arial"/>
        </w:rPr>
        <w:t xml:space="preserve">.  Standing Order </w:t>
      </w:r>
      <w:r w:rsidR="00566F0D" w:rsidRPr="00607730">
        <w:rPr>
          <w:rFonts w:ascii="Arial" w:hAnsi="Arial" w:cs="Arial"/>
        </w:rPr>
        <w:t>10</w:t>
      </w:r>
      <w:r w:rsidR="00715C05" w:rsidRPr="00A621CF">
        <w:rPr>
          <w:rFonts w:ascii="Arial" w:hAnsi="Arial" w:cs="Arial"/>
        </w:rPr>
        <w:t>.1</w:t>
      </w:r>
      <w:r w:rsidR="00B270AA" w:rsidRPr="00A621CF">
        <w:rPr>
          <w:rFonts w:ascii="Arial" w:hAnsi="Arial" w:cs="Arial"/>
        </w:rPr>
        <w:t xml:space="preserve"> detail</w:t>
      </w:r>
      <w:r w:rsidR="00715C05" w:rsidRPr="00A621CF">
        <w:rPr>
          <w:rFonts w:ascii="Arial" w:hAnsi="Arial" w:cs="Arial"/>
        </w:rPr>
        <w:t>s</w:t>
      </w:r>
      <w:r w:rsidR="00B270AA" w:rsidRPr="00A621CF">
        <w:rPr>
          <w:rFonts w:ascii="Arial" w:hAnsi="Arial" w:cs="Arial"/>
        </w:rPr>
        <w:t xml:space="preserve"> the relationship between the Head of Internal Audit and the Board.</w:t>
      </w:r>
      <w:bookmarkEnd w:id="330"/>
      <w:r w:rsidR="007B7566">
        <w:rPr>
          <w:rFonts w:ascii="Arial" w:hAnsi="Arial" w:cs="Arial"/>
        </w:rPr>
        <w:t xml:space="preserve"> </w:t>
      </w:r>
      <w:r w:rsidR="00C903AF">
        <w:rPr>
          <w:rFonts w:ascii="Arial" w:hAnsi="Arial" w:cs="Arial"/>
        </w:rPr>
        <w:t>The role of the</w:t>
      </w:r>
      <w:r w:rsidR="007B7566">
        <w:rPr>
          <w:rFonts w:ascii="Arial" w:hAnsi="Arial" w:cs="Arial"/>
        </w:rPr>
        <w:t xml:space="preserve"> </w:t>
      </w:r>
      <w:r w:rsidR="00981FC2" w:rsidRPr="00A621CF">
        <w:rPr>
          <w:rFonts w:ascii="Arial" w:hAnsi="Arial" w:cs="Arial"/>
        </w:rPr>
        <w:t xml:space="preserve">Audit </w:t>
      </w:r>
      <w:r w:rsidR="00666901">
        <w:rPr>
          <w:rFonts w:ascii="Arial" w:hAnsi="Arial" w:cs="Arial"/>
        </w:rPr>
        <w:t xml:space="preserve">and Assurance </w:t>
      </w:r>
      <w:r w:rsidR="00981FC2" w:rsidRPr="00A621CF">
        <w:rPr>
          <w:rFonts w:ascii="Arial" w:hAnsi="Arial" w:cs="Arial"/>
        </w:rPr>
        <w:t xml:space="preserve">Committee in relation to </w:t>
      </w:r>
      <w:r w:rsidR="00715C05" w:rsidRPr="00A621CF">
        <w:rPr>
          <w:rFonts w:ascii="Arial" w:hAnsi="Arial" w:cs="Arial"/>
        </w:rPr>
        <w:t>I</w:t>
      </w:r>
      <w:r w:rsidR="00981FC2" w:rsidRPr="00A621CF">
        <w:rPr>
          <w:rFonts w:ascii="Arial" w:hAnsi="Arial" w:cs="Arial"/>
        </w:rPr>
        <w:t xml:space="preserve">nternal </w:t>
      </w:r>
      <w:r w:rsidR="00715C05" w:rsidRPr="00A621CF">
        <w:rPr>
          <w:rFonts w:ascii="Arial" w:hAnsi="Arial" w:cs="Arial"/>
        </w:rPr>
        <w:t>A</w:t>
      </w:r>
      <w:r w:rsidR="00981FC2" w:rsidRPr="00A621CF">
        <w:rPr>
          <w:rFonts w:ascii="Arial" w:hAnsi="Arial" w:cs="Arial"/>
        </w:rPr>
        <w:t xml:space="preserve">udit is set out within its Terms of Reference, </w:t>
      </w:r>
      <w:r w:rsidR="00715C05" w:rsidRPr="00A621CF">
        <w:rPr>
          <w:rFonts w:ascii="Arial" w:hAnsi="Arial" w:cs="Arial"/>
        </w:rPr>
        <w:t xml:space="preserve">incorporated in Schedule 3 of the SOs, </w:t>
      </w:r>
      <w:r w:rsidR="00981FC2" w:rsidRPr="00A621CF">
        <w:rPr>
          <w:rFonts w:ascii="Arial" w:hAnsi="Arial" w:cs="Arial"/>
        </w:rPr>
        <w:t xml:space="preserve">and the </w:t>
      </w:r>
      <w:r w:rsidR="001654EC">
        <w:rPr>
          <w:rFonts w:ascii="Arial" w:hAnsi="Arial" w:cs="Arial"/>
        </w:rPr>
        <w:t xml:space="preserve">NHS Wales </w:t>
      </w:r>
      <w:r w:rsidR="00981FC2" w:rsidRPr="00A621CF">
        <w:rPr>
          <w:rFonts w:ascii="Arial" w:hAnsi="Arial" w:cs="Arial"/>
        </w:rPr>
        <w:t xml:space="preserve">Audit </w:t>
      </w:r>
      <w:r w:rsidR="0007693F" w:rsidRPr="00A621CF">
        <w:rPr>
          <w:rFonts w:ascii="Arial" w:hAnsi="Arial" w:cs="Arial"/>
        </w:rPr>
        <w:t>Committee Handbook</w:t>
      </w:r>
      <w:bookmarkEnd w:id="331"/>
      <w:r w:rsidR="00855807">
        <w:rPr>
          <w:rFonts w:ascii="Arial" w:hAnsi="Arial" w:cs="Arial"/>
        </w:rPr>
        <w:t>.</w:t>
      </w:r>
    </w:p>
    <w:p w14:paraId="296F6CAC" w14:textId="77777777" w:rsidR="005645AA" w:rsidRPr="00956162" w:rsidRDefault="005645AA" w:rsidP="000E2FC9">
      <w:pPr>
        <w:tabs>
          <w:tab w:val="left" w:pos="864"/>
        </w:tabs>
        <w:rPr>
          <w:rFonts w:ascii="Arial" w:hAnsi="Arial" w:cs="Arial"/>
          <w:color w:val="000000"/>
        </w:rPr>
      </w:pPr>
    </w:p>
    <w:p w14:paraId="32A8C6E5"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33" w:name="_Toc192394509"/>
      <w:bookmarkStart w:id="334" w:name="_Toc192928945"/>
      <w:bookmarkStart w:id="335" w:name="_Toc193786659"/>
      <w:bookmarkStart w:id="336" w:name="_Toc107900270"/>
      <w:bookmarkStart w:id="337" w:name="_Toc107900459"/>
      <w:bookmarkStart w:id="338" w:name="_Toc107900881"/>
      <w:bookmarkStart w:id="339" w:name="_Toc107900968"/>
      <w:bookmarkStart w:id="340" w:name="_Toc240450319"/>
      <w:bookmarkStart w:id="341" w:name="_Toc240797510"/>
      <w:bookmarkStart w:id="342" w:name="_Toc240801914"/>
      <w:bookmarkStart w:id="343" w:name="_Toc237673399"/>
      <w:bookmarkStart w:id="344" w:name="_Toc240884276"/>
      <w:bookmarkStart w:id="345" w:name="_Toc241909241"/>
      <w:bookmarkStart w:id="346" w:name="_Toc242500597"/>
      <w:bookmarkStart w:id="347" w:name="_Toc242585892"/>
      <w:bookmarkStart w:id="348" w:name="_Toc383684281"/>
      <w:bookmarkStart w:id="349" w:name="_Toc55287117"/>
      <w:r w:rsidRPr="00956162">
        <w:rPr>
          <w:rFonts w:ascii="Arial" w:hAnsi="Arial" w:cs="Arial"/>
          <w:color w:val="000000"/>
        </w:rPr>
        <w:lastRenderedPageBreak/>
        <w:t>External Audit</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956162">
        <w:rPr>
          <w:rFonts w:ascii="Arial" w:hAnsi="Arial" w:cs="Arial"/>
          <w:color w:val="000000"/>
        </w:rPr>
        <w:t xml:space="preserve"> </w:t>
      </w:r>
    </w:p>
    <w:p w14:paraId="0FE312D1" w14:textId="77777777" w:rsidR="00AC301A" w:rsidRPr="00956162" w:rsidRDefault="00AC301A" w:rsidP="000E2FC9">
      <w:pPr>
        <w:tabs>
          <w:tab w:val="left" w:pos="864"/>
        </w:tabs>
        <w:rPr>
          <w:rFonts w:ascii="Arial" w:hAnsi="Arial" w:cs="Arial"/>
          <w:color w:val="000000"/>
        </w:rPr>
      </w:pPr>
    </w:p>
    <w:p w14:paraId="0CC1C73C" w14:textId="08189B94" w:rsidR="00AC301A" w:rsidRPr="004D7642" w:rsidRDefault="00111CDB" w:rsidP="000E2FC9">
      <w:pPr>
        <w:numPr>
          <w:ilvl w:val="2"/>
          <w:numId w:val="84"/>
        </w:numPr>
        <w:tabs>
          <w:tab w:val="clear" w:pos="720"/>
          <w:tab w:val="num" w:pos="-108"/>
          <w:tab w:val="left" w:pos="864"/>
        </w:tabs>
        <w:rPr>
          <w:rFonts w:ascii="Arial" w:hAnsi="Arial" w:cs="Arial"/>
        </w:rPr>
      </w:pPr>
      <w:bookmarkStart w:id="350" w:name="_Toc240450320"/>
      <w:bookmarkStart w:id="351" w:name="_Toc240797511"/>
      <w:bookmarkStart w:id="352" w:name="_Toc192394510"/>
      <w:bookmarkStart w:id="353" w:name="_Toc192928946"/>
      <w:bookmarkStart w:id="354" w:name="_Toc193786660"/>
      <w:r>
        <w:rPr>
          <w:rFonts w:ascii="Arial" w:hAnsi="Arial" w:cs="Arial"/>
        </w:rPr>
        <w:t>Pursuant to the Public Audit (Wales) Act 2004</w:t>
      </w:r>
      <w:r w:rsidR="004B7D38">
        <w:rPr>
          <w:rFonts w:ascii="Arial" w:hAnsi="Arial" w:cs="Arial"/>
        </w:rPr>
        <w:t xml:space="preserve"> (</w:t>
      </w:r>
      <w:r w:rsidR="00924ACA">
        <w:rPr>
          <w:rFonts w:ascii="Arial" w:hAnsi="Arial" w:cs="Arial"/>
        </w:rPr>
        <w:t>c</w:t>
      </w:r>
      <w:r w:rsidR="004B7D38">
        <w:rPr>
          <w:rFonts w:ascii="Arial" w:hAnsi="Arial" w:cs="Arial"/>
        </w:rPr>
        <w:t>.</w:t>
      </w:r>
      <w:r w:rsidR="00924ACA">
        <w:rPr>
          <w:rFonts w:ascii="Arial" w:hAnsi="Arial" w:cs="Arial"/>
        </w:rPr>
        <w:t xml:space="preserve"> </w:t>
      </w:r>
      <w:r w:rsidR="004B7D38">
        <w:rPr>
          <w:rFonts w:ascii="Arial" w:hAnsi="Arial" w:cs="Arial"/>
        </w:rPr>
        <w:t>23)</w:t>
      </w:r>
      <w:r>
        <w:rPr>
          <w:rFonts w:ascii="Arial" w:hAnsi="Arial" w:cs="Arial"/>
        </w:rPr>
        <w:t>, t</w:t>
      </w:r>
      <w:r w:rsidR="00AC301A" w:rsidRPr="00EB4D76">
        <w:rPr>
          <w:rFonts w:ascii="Arial" w:hAnsi="Arial" w:cs="Arial"/>
        </w:rPr>
        <w:t>he</w:t>
      </w:r>
      <w:r w:rsidR="00AC301A" w:rsidRPr="00A621CF">
        <w:rPr>
          <w:rFonts w:ascii="Arial" w:hAnsi="Arial" w:cs="Arial"/>
        </w:rPr>
        <w:t xml:space="preserve"> Auditor General for Wales (Auditor General) is the external auditor of the LHB. The Auditor General may nominate </w:t>
      </w:r>
      <w:r w:rsidR="00EA0CCB">
        <w:rPr>
          <w:rFonts w:ascii="Arial" w:hAnsi="Arial" w:cs="Arial"/>
        </w:rPr>
        <w:t>his representative</w:t>
      </w:r>
      <w:r w:rsidR="001654EC">
        <w:rPr>
          <w:rFonts w:ascii="Arial" w:hAnsi="Arial" w:cs="Arial"/>
        </w:rPr>
        <w:t xml:space="preserve"> </w:t>
      </w:r>
      <w:r w:rsidR="00AC301A" w:rsidRPr="00A621CF">
        <w:rPr>
          <w:rFonts w:ascii="Arial" w:hAnsi="Arial" w:cs="Arial"/>
        </w:rPr>
        <w:t xml:space="preserve">to represent him within the LHB and to undertake the required audit work. The cost of the audit is paid for by the LHB. The LHB’s Audit </w:t>
      </w:r>
      <w:r w:rsidR="00666901">
        <w:rPr>
          <w:rFonts w:ascii="Arial" w:hAnsi="Arial" w:cs="Arial"/>
        </w:rPr>
        <w:t xml:space="preserve">and Assurance </w:t>
      </w:r>
      <w:r w:rsidR="00AC301A" w:rsidRPr="00A621CF">
        <w:rPr>
          <w:rFonts w:ascii="Arial" w:hAnsi="Arial" w:cs="Arial"/>
        </w:rPr>
        <w:t xml:space="preserve">Committee must ensure that a cost-efficient external audit service is delivered. If there are any problems relating to the service provided, this should be raised with the </w:t>
      </w:r>
      <w:r w:rsidR="00EA0CCB">
        <w:rPr>
          <w:rFonts w:ascii="Arial" w:hAnsi="Arial" w:cs="Arial"/>
        </w:rPr>
        <w:t>Auditor General’s</w:t>
      </w:r>
      <w:r w:rsidR="00AC301A" w:rsidRPr="00A621CF">
        <w:rPr>
          <w:rFonts w:ascii="Arial" w:hAnsi="Arial" w:cs="Arial"/>
        </w:rPr>
        <w:t xml:space="preserve"> representative and referred on to the Auditor General if the issue cannot be resolved.</w:t>
      </w:r>
      <w:bookmarkEnd w:id="350"/>
      <w:bookmarkEnd w:id="351"/>
    </w:p>
    <w:p w14:paraId="36A8229A" w14:textId="77777777" w:rsidR="004A5C78" w:rsidRPr="004A5C78" w:rsidRDefault="004A5C78" w:rsidP="000E2FC9"/>
    <w:p w14:paraId="6B44502D" w14:textId="77777777" w:rsidR="00AC301A" w:rsidRPr="00B46CC2" w:rsidRDefault="00AC301A" w:rsidP="000D0FC2">
      <w:pPr>
        <w:numPr>
          <w:ilvl w:val="2"/>
          <w:numId w:val="84"/>
        </w:numPr>
        <w:tabs>
          <w:tab w:val="clear" w:pos="720"/>
          <w:tab w:val="num" w:pos="-108"/>
          <w:tab w:val="left" w:pos="864"/>
        </w:tabs>
        <w:rPr>
          <w:rFonts w:ascii="Arial" w:hAnsi="Arial" w:cs="Arial"/>
        </w:rPr>
      </w:pPr>
      <w:bookmarkStart w:id="355" w:name="_Toc240450322"/>
      <w:bookmarkStart w:id="356" w:name="_Toc240797513"/>
      <w:bookmarkStart w:id="357" w:name="_Hlk39760090"/>
      <w:r w:rsidRPr="00B46CC2">
        <w:rPr>
          <w:rFonts w:ascii="Arial" w:hAnsi="Arial" w:cs="Arial"/>
        </w:rPr>
        <w:t xml:space="preserve">The objectives of the external audit fall under three broad headings, to review </w:t>
      </w:r>
      <w:r w:rsidR="004A5C78" w:rsidRPr="00B46CC2">
        <w:rPr>
          <w:rFonts w:ascii="Arial" w:hAnsi="Arial" w:cs="Arial"/>
        </w:rPr>
        <w:t>and report on:</w:t>
      </w:r>
      <w:bookmarkEnd w:id="355"/>
      <w:bookmarkEnd w:id="356"/>
    </w:p>
    <w:p w14:paraId="36C4B8AC" w14:textId="77777777" w:rsidR="004A5C78" w:rsidRPr="004A5C78" w:rsidRDefault="004A5C78" w:rsidP="000E2FC9"/>
    <w:p w14:paraId="33ED6EBC"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hether the expenditure to which the financial statements relate has been</w:t>
      </w:r>
      <w:r w:rsidR="0008241A">
        <w:rPr>
          <w:rFonts w:ascii="Arial" w:hAnsi="Arial" w:cs="Arial"/>
        </w:rPr>
        <w:t xml:space="preserve"> </w:t>
      </w:r>
      <w:r w:rsidR="00AC301A" w:rsidRPr="00956162">
        <w:rPr>
          <w:rFonts w:ascii="Arial" w:hAnsi="Arial" w:cs="Arial"/>
        </w:rPr>
        <w:t>incurred lawfully and in accordance with the authority that governs it</w:t>
      </w:r>
      <w:r w:rsidR="007B7566">
        <w:rPr>
          <w:rFonts w:ascii="Arial" w:hAnsi="Arial" w:cs="Arial"/>
        </w:rPr>
        <w:t>;</w:t>
      </w:r>
    </w:p>
    <w:p w14:paraId="36BDEA61" w14:textId="77777777" w:rsidR="00EA19BB" w:rsidRDefault="00EA19BB" w:rsidP="00C938F2">
      <w:pPr>
        <w:tabs>
          <w:tab w:val="left" w:pos="1701"/>
        </w:tabs>
        <w:ind w:left="720"/>
        <w:rPr>
          <w:rFonts w:ascii="Arial" w:hAnsi="Arial" w:cs="Arial"/>
        </w:rPr>
      </w:pPr>
    </w:p>
    <w:p w14:paraId="2ED55B0A" w14:textId="5A073273"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audited body’s financial statements, and on its </w:t>
      </w:r>
      <w:r>
        <w:rPr>
          <w:rFonts w:ascii="Arial" w:hAnsi="Arial" w:cs="Arial"/>
        </w:rPr>
        <w:t xml:space="preserve">Annual Governance </w:t>
      </w:r>
      <w:r w:rsidR="00AC301A" w:rsidRPr="00956162">
        <w:rPr>
          <w:rFonts w:ascii="Arial" w:hAnsi="Arial" w:cs="Arial"/>
        </w:rPr>
        <w:t>Statement</w:t>
      </w:r>
      <w:r w:rsidR="004E3F3F" w:rsidRPr="004E3F3F">
        <w:t xml:space="preserve"> </w:t>
      </w:r>
      <w:r w:rsidR="004E3F3F" w:rsidRPr="004E3F3F">
        <w:rPr>
          <w:rFonts w:ascii="Arial" w:hAnsi="Arial" w:cs="Arial"/>
        </w:rPr>
        <w:t>and remuneration report</w:t>
      </w:r>
      <w:r w:rsidR="004E3F3F" w:rsidRPr="004E3F3F">
        <w:rPr>
          <w:rStyle w:val="FootnoteReference"/>
          <w:rFonts w:ascii="Arial" w:hAnsi="Arial" w:cs="Arial"/>
        </w:rPr>
        <w:t xml:space="preserve"> </w:t>
      </w:r>
      <w:r w:rsidR="003B36FA" w:rsidRPr="003B36FA">
        <w:rPr>
          <w:rStyle w:val="FootnoteReference"/>
          <w:rFonts w:ascii="Arial" w:hAnsi="Arial" w:cs="Arial"/>
          <w:b/>
          <w:vertAlign w:val="superscript"/>
        </w:rPr>
        <w:footnoteReference w:id="1"/>
      </w:r>
      <w:r w:rsidR="00AC301A" w:rsidRPr="00956162">
        <w:rPr>
          <w:rFonts w:ascii="Arial" w:hAnsi="Arial" w:cs="Arial"/>
        </w:rPr>
        <w:t>;</w:t>
      </w:r>
    </w:p>
    <w:p w14:paraId="4A125344" w14:textId="77777777" w:rsidR="00EA19BB" w:rsidRPr="00956162" w:rsidRDefault="00EA19BB" w:rsidP="00C938F2">
      <w:pPr>
        <w:tabs>
          <w:tab w:val="left" w:pos="1701"/>
        </w:tabs>
        <w:ind w:left="720"/>
        <w:rPr>
          <w:rFonts w:ascii="Arial" w:hAnsi="Arial" w:cs="Arial"/>
        </w:rPr>
      </w:pPr>
    </w:p>
    <w:p w14:paraId="7CD9D9D1" w14:textId="62CEB869" w:rsidR="00E5444E" w:rsidRPr="004D7642" w:rsidRDefault="00FE3F65" w:rsidP="004D7642">
      <w:pPr>
        <w:numPr>
          <w:ilvl w:val="0"/>
          <w:numId w:val="91"/>
        </w:numPr>
        <w:tabs>
          <w:tab w:val="clear" w:pos="1134"/>
          <w:tab w:val="num" w:pos="306"/>
          <w:tab w:val="left" w:pos="1701"/>
        </w:tabs>
        <w:ind w:left="1287" w:hanging="567"/>
        <w:rPr>
          <w:rFonts w:ascii="Arial" w:hAnsi="Arial" w:cs="Arial"/>
        </w:rPr>
      </w:pPr>
      <w:r>
        <w:rPr>
          <w:rFonts w:ascii="Arial" w:hAnsi="Arial" w:cs="Arial"/>
        </w:rPr>
        <w:t>W</w:t>
      </w:r>
      <w:r w:rsidR="00AC301A" w:rsidRPr="00956162">
        <w:rPr>
          <w:rFonts w:ascii="Arial" w:hAnsi="Arial" w:cs="Arial"/>
        </w:rPr>
        <w:t>hether the audited body has made proper arrangements for securing economy, efficiency and effectiveness in its use of resources.</w:t>
      </w:r>
      <w:bookmarkEnd w:id="357"/>
    </w:p>
    <w:p w14:paraId="27547260" w14:textId="77777777" w:rsidR="00633251" w:rsidRPr="00956162" w:rsidRDefault="00633251" w:rsidP="000E2FC9">
      <w:pPr>
        <w:pStyle w:val="BodyTextIndent2"/>
        <w:ind w:left="709" w:hanging="709"/>
        <w:jc w:val="left"/>
        <w:rPr>
          <w:rFonts w:ascii="Arial" w:hAnsi="Arial" w:cs="Arial"/>
        </w:rPr>
      </w:pPr>
    </w:p>
    <w:p w14:paraId="6DB48A3D" w14:textId="1A9429D4" w:rsidR="00AC301A" w:rsidRPr="00A621CF" w:rsidRDefault="00AC301A" w:rsidP="000D0FC2">
      <w:pPr>
        <w:numPr>
          <w:ilvl w:val="2"/>
          <w:numId w:val="84"/>
        </w:numPr>
        <w:tabs>
          <w:tab w:val="clear" w:pos="720"/>
          <w:tab w:val="num" w:pos="306"/>
          <w:tab w:val="left" w:pos="864"/>
        </w:tabs>
        <w:rPr>
          <w:rFonts w:ascii="Arial" w:hAnsi="Arial" w:cs="Arial"/>
        </w:rPr>
      </w:pPr>
      <w:bookmarkStart w:id="358" w:name="_Toc240450324"/>
      <w:bookmarkStart w:id="359" w:name="_Toc240797515"/>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t>
      </w:r>
      <w:r w:rsidR="004E3F3F">
        <w:rPr>
          <w:rFonts w:ascii="Arial" w:hAnsi="Arial" w:cs="Arial"/>
        </w:rPr>
        <w:t>will</w:t>
      </w:r>
      <w:r w:rsidR="004E3F3F" w:rsidRPr="00A621CF">
        <w:rPr>
          <w:rFonts w:ascii="Arial" w:hAnsi="Arial" w:cs="Arial"/>
        </w:rPr>
        <w:t xml:space="preserve"> </w:t>
      </w:r>
      <w:r w:rsidRPr="00A621CF">
        <w:rPr>
          <w:rFonts w:ascii="Arial" w:hAnsi="Arial" w:cs="Arial"/>
        </w:rPr>
        <w:t>prepare a</w:t>
      </w:r>
      <w:r w:rsidR="004E3F3F">
        <w:rPr>
          <w:rFonts w:ascii="Arial" w:hAnsi="Arial" w:cs="Arial"/>
        </w:rPr>
        <w:t xml:space="preserve"> </w:t>
      </w:r>
      <w:r w:rsidR="004E3F3F" w:rsidRPr="004E3F3F">
        <w:rPr>
          <w:rFonts w:ascii="Arial" w:hAnsi="Arial" w:cs="Arial"/>
        </w:rPr>
        <w:t>risk-based</w:t>
      </w:r>
      <w:r w:rsidRPr="00A621CF">
        <w:rPr>
          <w:rFonts w:ascii="Arial" w:hAnsi="Arial" w:cs="Arial"/>
        </w:rPr>
        <w:t xml:space="preserve"> annual audit plan</w:t>
      </w:r>
      <w:bookmarkStart w:id="360" w:name="_Hlk39760810"/>
      <w:r w:rsidRPr="00A621CF">
        <w:rPr>
          <w:rFonts w:ascii="Arial" w:hAnsi="Arial" w:cs="Arial"/>
        </w:rPr>
        <w:t xml:space="preserve">, designed </w:t>
      </w:r>
      <w:r w:rsidR="004E3F3F" w:rsidRPr="004E3F3F">
        <w:rPr>
          <w:rFonts w:ascii="Arial" w:hAnsi="Arial" w:cs="Arial"/>
        </w:rPr>
        <w:t>to deliver the Auditor General’s objectives</w:t>
      </w:r>
      <w:r w:rsidRPr="00A621CF">
        <w:rPr>
          <w:rFonts w:ascii="Arial" w:hAnsi="Arial" w:cs="Arial"/>
        </w:rPr>
        <w:t xml:space="preserve">, </w:t>
      </w:r>
      <w:bookmarkEnd w:id="360"/>
      <w:r w:rsidRPr="00A621CF">
        <w:rPr>
          <w:rFonts w:ascii="Arial" w:hAnsi="Arial" w:cs="Arial"/>
        </w:rPr>
        <w:t xml:space="preserve">for consideration by the Audit </w:t>
      </w:r>
      <w:r w:rsidR="00666901">
        <w:rPr>
          <w:rFonts w:ascii="Arial" w:hAnsi="Arial" w:cs="Arial"/>
        </w:rPr>
        <w:t xml:space="preserve">and Assurance </w:t>
      </w:r>
      <w:r w:rsidRPr="00A621CF">
        <w:rPr>
          <w:rFonts w:ascii="Arial" w:hAnsi="Arial" w:cs="Arial"/>
        </w:rPr>
        <w:t xml:space="preserve">Committee. The annual plan </w:t>
      </w:r>
      <w:r w:rsidR="004E3F3F">
        <w:rPr>
          <w:rFonts w:ascii="Arial" w:hAnsi="Arial" w:cs="Arial"/>
        </w:rPr>
        <w:t>will</w:t>
      </w:r>
      <w:r w:rsidR="004E3F3F" w:rsidRPr="00A621CF">
        <w:rPr>
          <w:rFonts w:ascii="Arial" w:hAnsi="Arial" w:cs="Arial"/>
        </w:rPr>
        <w:t xml:space="preserve"> </w:t>
      </w:r>
      <w:r w:rsidRPr="00A621CF">
        <w:rPr>
          <w:rFonts w:ascii="Arial" w:hAnsi="Arial" w:cs="Arial"/>
        </w:rPr>
        <w:t xml:space="preserve">set out details of the work to be carried out, providing sufficient detail for the Audit </w:t>
      </w:r>
      <w:r w:rsidR="00666901">
        <w:rPr>
          <w:rFonts w:ascii="Arial" w:hAnsi="Arial" w:cs="Arial"/>
        </w:rPr>
        <w:t xml:space="preserve">and Assurance </w:t>
      </w:r>
      <w:r w:rsidRPr="00A621CF">
        <w:rPr>
          <w:rFonts w:ascii="Arial" w:hAnsi="Arial" w:cs="Arial"/>
        </w:rPr>
        <w:t xml:space="preserve">Committee and other recipients to understand the purpose and scope of the defined work and their level of priority. The Audit </w:t>
      </w:r>
      <w:r w:rsidR="00666901">
        <w:rPr>
          <w:rFonts w:ascii="Arial" w:hAnsi="Arial" w:cs="Arial"/>
        </w:rPr>
        <w:t xml:space="preserve">and Assurance </w:t>
      </w:r>
      <w:r w:rsidRPr="00A621CF">
        <w:rPr>
          <w:rFonts w:ascii="Arial" w:hAnsi="Arial" w:cs="Arial"/>
        </w:rPr>
        <w:t xml:space="preserve">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w:t>
      </w:r>
      <w:r w:rsidR="00666901">
        <w:rPr>
          <w:rFonts w:ascii="Arial" w:hAnsi="Arial" w:cs="Arial"/>
        </w:rPr>
        <w:t xml:space="preserve">and Assurance </w:t>
      </w:r>
      <w:r w:rsidRPr="00A621CF">
        <w:rPr>
          <w:rFonts w:ascii="Arial" w:hAnsi="Arial" w:cs="Arial"/>
        </w:rPr>
        <w:t>Committee should consider material changes to the annual audit plan.</w:t>
      </w:r>
      <w:bookmarkEnd w:id="358"/>
      <w:bookmarkEnd w:id="359"/>
    </w:p>
    <w:p w14:paraId="42283D4C" w14:textId="77777777" w:rsidR="00AC301A" w:rsidRDefault="00AC301A" w:rsidP="000E2FC9">
      <w:pPr>
        <w:pStyle w:val="BodyTextIndent2"/>
        <w:ind w:left="709" w:hanging="709"/>
        <w:jc w:val="left"/>
        <w:rPr>
          <w:rFonts w:ascii="Arial" w:hAnsi="Arial" w:cs="Arial"/>
        </w:rPr>
      </w:pPr>
    </w:p>
    <w:p w14:paraId="6526DAA7" w14:textId="50B28F5E" w:rsidR="00073111" w:rsidRDefault="00E81E73" w:rsidP="000D0FC2">
      <w:pPr>
        <w:numPr>
          <w:ilvl w:val="2"/>
          <w:numId w:val="84"/>
        </w:numPr>
        <w:tabs>
          <w:tab w:val="clear" w:pos="720"/>
          <w:tab w:val="num" w:pos="306"/>
          <w:tab w:val="left" w:pos="864"/>
        </w:tabs>
        <w:rPr>
          <w:rFonts w:ascii="Arial" w:hAnsi="Arial" w:cs="Arial"/>
        </w:rPr>
      </w:pPr>
      <w:bookmarkStart w:id="361" w:name="_Toc240450325"/>
      <w:bookmarkStart w:id="362" w:name="_Toc240797516"/>
      <w:r w:rsidRPr="00597190">
        <w:rPr>
          <w:rFonts w:ascii="Arial" w:hAnsi="Arial" w:cs="Arial"/>
        </w:rPr>
        <w:t xml:space="preserve">The Auditor General’s representative should be invited to attend every Audit </w:t>
      </w:r>
      <w:r w:rsidR="00666901">
        <w:rPr>
          <w:rFonts w:ascii="Arial" w:hAnsi="Arial" w:cs="Arial"/>
        </w:rPr>
        <w:t xml:space="preserve">and Assurance </w:t>
      </w:r>
      <w:r w:rsidRPr="00597190">
        <w:rPr>
          <w:rFonts w:ascii="Arial" w:hAnsi="Arial" w:cs="Arial"/>
        </w:rPr>
        <w:t xml:space="preserve">Committee meeting. The cycle of approving and monitoring the progress of external audit plans and reports, culminating in the opinion on the annual report and accounts, is central to the core </w:t>
      </w:r>
      <w:r w:rsidRPr="00597190">
        <w:rPr>
          <w:rFonts w:ascii="Arial" w:hAnsi="Arial" w:cs="Arial"/>
        </w:rPr>
        <w:lastRenderedPageBreak/>
        <w:t xml:space="preserve">work of the Audit </w:t>
      </w:r>
      <w:r w:rsidR="00666901">
        <w:rPr>
          <w:rFonts w:ascii="Arial" w:hAnsi="Arial" w:cs="Arial"/>
        </w:rPr>
        <w:t xml:space="preserve">and Assurance </w:t>
      </w:r>
      <w:r w:rsidRPr="00597190">
        <w:rPr>
          <w:rFonts w:ascii="Arial" w:hAnsi="Arial" w:cs="Arial"/>
        </w:rPr>
        <w:t>Committee.</w:t>
      </w:r>
    </w:p>
    <w:p w14:paraId="1E9F131C" w14:textId="77777777" w:rsidR="00073111" w:rsidRDefault="00073111" w:rsidP="0020766A">
      <w:pPr>
        <w:pStyle w:val="ListParagraph"/>
        <w:rPr>
          <w:rFonts w:ascii="Arial" w:hAnsi="Arial" w:cs="Arial"/>
        </w:rPr>
      </w:pPr>
    </w:p>
    <w:p w14:paraId="1CC45F42" w14:textId="7CAD9B2A" w:rsidR="00AC301A" w:rsidRPr="00A621CF" w:rsidRDefault="00AC301A" w:rsidP="000D0FC2">
      <w:pPr>
        <w:numPr>
          <w:ilvl w:val="2"/>
          <w:numId w:val="84"/>
        </w:numPr>
        <w:tabs>
          <w:tab w:val="clear" w:pos="720"/>
          <w:tab w:val="num" w:pos="306"/>
          <w:tab w:val="left" w:pos="864"/>
        </w:tabs>
        <w:rPr>
          <w:rFonts w:ascii="Arial" w:hAnsi="Arial" w:cs="Arial"/>
        </w:rPr>
      </w:pPr>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will liaise with Internal Audit when developing the external audit plan. The </w:t>
      </w:r>
      <w:r w:rsidR="00FE3F65">
        <w:rPr>
          <w:rFonts w:ascii="Arial" w:hAnsi="Arial" w:cs="Arial"/>
        </w:rPr>
        <w:t xml:space="preserve">Auditor General’s </w:t>
      </w:r>
      <w:r w:rsidRPr="00A621CF">
        <w:rPr>
          <w:rFonts w:ascii="Arial" w:hAnsi="Arial" w:cs="Arial"/>
        </w:rPr>
        <w:t xml:space="preserve">representative will ensure that planned external audit work </w:t>
      </w:r>
      <w:r w:rsidR="002A4734" w:rsidRPr="00A621CF">
        <w:rPr>
          <w:rFonts w:ascii="Arial" w:hAnsi="Arial" w:cs="Arial"/>
        </w:rPr>
        <w:t>considers</w:t>
      </w:r>
      <w:r w:rsidRPr="00A621CF">
        <w:rPr>
          <w:rFonts w:ascii="Arial" w:hAnsi="Arial" w:cs="Arial"/>
        </w:rPr>
        <w:t xml:space="preserve"> the work of Internal Audit </w:t>
      </w:r>
      <w:bookmarkStart w:id="363" w:name="_Hlk39762126"/>
      <w:r w:rsidR="00A57A2B" w:rsidRPr="00A57A2B">
        <w:rPr>
          <w:rFonts w:ascii="Arial" w:hAnsi="Arial" w:cs="Arial"/>
        </w:rPr>
        <w:t xml:space="preserve">to avoid duplication wherever possible </w:t>
      </w:r>
      <w:bookmarkEnd w:id="363"/>
      <w:r w:rsidRPr="00A621CF">
        <w:rPr>
          <w:rFonts w:ascii="Arial" w:hAnsi="Arial" w:cs="Arial"/>
        </w:rPr>
        <w:t>and considers where Internal Audit work can be relied upon for opinion purposes.</w:t>
      </w:r>
      <w:bookmarkEnd w:id="361"/>
      <w:bookmarkEnd w:id="362"/>
      <w:r w:rsidRPr="00A621CF">
        <w:rPr>
          <w:rFonts w:ascii="Arial" w:hAnsi="Arial" w:cs="Arial"/>
        </w:rPr>
        <w:t xml:space="preserve">    </w:t>
      </w:r>
    </w:p>
    <w:p w14:paraId="348727DE" w14:textId="77777777" w:rsidR="00AC301A" w:rsidRPr="00956162" w:rsidRDefault="00AC301A" w:rsidP="000E2FC9">
      <w:pPr>
        <w:pStyle w:val="BodyTextIndent2"/>
        <w:ind w:left="709" w:hanging="709"/>
        <w:jc w:val="left"/>
        <w:rPr>
          <w:rFonts w:ascii="Arial" w:hAnsi="Arial" w:cs="Arial"/>
        </w:rPr>
      </w:pPr>
    </w:p>
    <w:p w14:paraId="2D054E0D" w14:textId="6D32E5AF" w:rsidR="00E829D4" w:rsidRDefault="00AC301A" w:rsidP="000D0FC2">
      <w:pPr>
        <w:numPr>
          <w:ilvl w:val="2"/>
          <w:numId w:val="84"/>
        </w:numPr>
        <w:tabs>
          <w:tab w:val="clear" w:pos="720"/>
          <w:tab w:val="num" w:pos="306"/>
          <w:tab w:val="left" w:pos="864"/>
        </w:tabs>
        <w:rPr>
          <w:rFonts w:ascii="Arial" w:hAnsi="Arial" w:cs="Arial"/>
        </w:rPr>
      </w:pPr>
      <w:bookmarkStart w:id="364" w:name="_Hlk39760637"/>
      <w:bookmarkStart w:id="365" w:name="_Toc240450326"/>
      <w:bookmarkStart w:id="366" w:name="_Toc240797517"/>
      <w:r w:rsidRPr="00A621CF">
        <w:rPr>
          <w:rFonts w:ascii="Arial" w:hAnsi="Arial" w:cs="Arial"/>
        </w:rPr>
        <w:t xml:space="preserve">The Auditor General and his representatives shall have a right of access to the Chair of the Audit </w:t>
      </w:r>
      <w:r w:rsidR="00666901">
        <w:rPr>
          <w:rFonts w:ascii="Arial" w:hAnsi="Arial" w:cs="Arial"/>
        </w:rPr>
        <w:t xml:space="preserve">and Assurance </w:t>
      </w:r>
      <w:r w:rsidRPr="00A621CF">
        <w:rPr>
          <w:rFonts w:ascii="Arial" w:hAnsi="Arial" w:cs="Arial"/>
        </w:rPr>
        <w:t xml:space="preserve">Committee at any time.  </w:t>
      </w:r>
      <w:bookmarkEnd w:id="364"/>
    </w:p>
    <w:p w14:paraId="3F900796" w14:textId="77777777" w:rsidR="00E829D4" w:rsidRDefault="00E829D4" w:rsidP="0020766A">
      <w:pPr>
        <w:pStyle w:val="ListParagraph"/>
        <w:rPr>
          <w:rFonts w:ascii="Arial" w:hAnsi="Arial" w:cs="Arial"/>
        </w:rPr>
      </w:pPr>
    </w:p>
    <w:p w14:paraId="1757FA3B" w14:textId="443EFED5" w:rsidR="003421D1" w:rsidRPr="002A3699" w:rsidRDefault="003421D1" w:rsidP="000D0FC2">
      <w:pPr>
        <w:numPr>
          <w:ilvl w:val="2"/>
          <w:numId w:val="84"/>
        </w:numPr>
        <w:tabs>
          <w:tab w:val="left" w:pos="864"/>
        </w:tabs>
        <w:rPr>
          <w:rFonts w:ascii="Arial" w:hAnsi="Arial" w:cs="Arial"/>
        </w:rPr>
      </w:pPr>
      <w:r w:rsidRPr="002A3699">
        <w:rPr>
          <w:rFonts w:ascii="Arial" w:hAnsi="Arial" w:cs="Arial"/>
        </w:rPr>
        <w:t xml:space="preserve">The </w:t>
      </w:r>
      <w:r w:rsidR="00924ACA">
        <w:rPr>
          <w:rFonts w:ascii="Arial" w:hAnsi="Arial" w:cs="Arial"/>
        </w:rPr>
        <w:t xml:space="preserve">Government of Wales Act 2006 (GOWA) provides that the </w:t>
      </w:r>
      <w:r w:rsidRPr="002A3699">
        <w:rPr>
          <w:rFonts w:ascii="Arial" w:hAnsi="Arial" w:cs="Arial"/>
        </w:rPr>
        <w:t>Auditor General has statutory rights of access to all documents and information</w:t>
      </w:r>
      <w:r>
        <w:rPr>
          <w:rFonts w:ascii="Arial" w:hAnsi="Arial" w:cs="Arial"/>
        </w:rPr>
        <w:t xml:space="preserve">, as set out in </w:t>
      </w:r>
      <w:r w:rsidRPr="0097763B">
        <w:rPr>
          <w:rFonts w:ascii="Arial" w:hAnsi="Arial" w:cs="Arial"/>
        </w:rPr>
        <w:t>paragraph 3.2.2a of these SFIs</w:t>
      </w:r>
      <w:r>
        <w:rPr>
          <w:rFonts w:ascii="Arial" w:hAnsi="Arial" w:cs="Arial"/>
        </w:rPr>
        <w:t>,</w:t>
      </w:r>
      <w:r w:rsidR="0010192E">
        <w:rPr>
          <w:rFonts w:ascii="Arial" w:hAnsi="Arial" w:cs="Arial"/>
        </w:rPr>
        <w:t xml:space="preserve"> </w:t>
      </w:r>
      <w:r w:rsidRPr="002A3699">
        <w:rPr>
          <w:rFonts w:ascii="Arial" w:hAnsi="Arial" w:cs="Arial"/>
        </w:rPr>
        <w:t xml:space="preserve">that relate to the exercise of </w:t>
      </w:r>
      <w:r w:rsidR="00924ACA">
        <w:rPr>
          <w:rFonts w:ascii="Arial" w:hAnsi="Arial" w:cs="Arial"/>
        </w:rPr>
        <w:t xml:space="preserve">many of his core functions, including </w:t>
      </w:r>
      <w:r w:rsidRPr="002A3699">
        <w:rPr>
          <w:rFonts w:ascii="Arial" w:hAnsi="Arial" w:cs="Arial"/>
        </w:rPr>
        <w:t>his</w:t>
      </w:r>
      <w:r w:rsidR="00924ACA">
        <w:rPr>
          <w:rFonts w:ascii="Arial" w:hAnsi="Arial" w:cs="Arial"/>
        </w:rPr>
        <w:t xml:space="preserve"> statutory</w:t>
      </w:r>
      <w:r w:rsidRPr="002A3699">
        <w:rPr>
          <w:rFonts w:ascii="Arial" w:hAnsi="Arial" w:cs="Arial"/>
        </w:rPr>
        <w:t xml:space="preserve"> audit</w:t>
      </w:r>
      <w:r w:rsidR="00924ACA">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924ACA">
        <w:rPr>
          <w:rFonts w:ascii="Arial" w:hAnsi="Arial" w:cs="Arial"/>
        </w:rPr>
        <w:t>information;</w:t>
      </w:r>
      <w:r w:rsidRPr="002A3699">
        <w:rPr>
          <w:rFonts w:ascii="Arial" w:hAnsi="Arial" w:cs="Arial"/>
        </w:rPr>
        <w:t xml:space="preserve"> personal information</w:t>
      </w:r>
      <w:r w:rsidR="00924ACA">
        <w:rPr>
          <w:rFonts w:ascii="Arial" w:hAnsi="Arial" w:cs="Arial"/>
        </w:rPr>
        <w:t xml:space="preserve"> as defined by the Data Protection Act 2018 and the </w:t>
      </w:r>
      <w:r w:rsidR="00D3576A">
        <w:rPr>
          <w:rFonts w:ascii="Arial" w:hAnsi="Arial" w:cs="Arial"/>
        </w:rPr>
        <w:t xml:space="preserve">UK </w:t>
      </w:r>
      <w:r w:rsidR="00924ACA">
        <w:rPr>
          <w:rFonts w:ascii="Arial" w:hAnsi="Arial" w:cs="Arial"/>
        </w:rPr>
        <w:t xml:space="preserve">General Data Protection </w:t>
      </w:r>
      <w:r w:rsidR="00D3576A" w:rsidRPr="00D3576A">
        <w:rPr>
          <w:rFonts w:ascii="Arial" w:hAnsi="Arial" w:cs="Arial"/>
        </w:rPr>
        <w:t>Legislation</w:t>
      </w:r>
      <w:r w:rsidR="00924ACA">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00924ACA" w:rsidRPr="00095604">
        <w:rPr>
          <w:rFonts w:ascii="Arial" w:hAnsi="Arial" w:cs="Arial"/>
        </w:rPr>
        <w:t xml:space="preserve">. </w:t>
      </w:r>
      <w:r w:rsidR="00924ACA">
        <w:rPr>
          <w:rFonts w:ascii="Arial" w:hAnsi="Arial" w:cs="Arial"/>
        </w:rPr>
        <w:t>Paragraph 17 of Schedule 8 to GOWA operates to provide the Auditor General with a right of access to every document relating to the Trust that appears to him to be necessary for the discharge of any of these functions. Paragraph 17(3) of Schedule 8</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any person that the Auditor General thinks has information related to the discharge of his functions to give any assistance, information and explanation that he thinks necessary. </w:t>
      </w:r>
      <w:r w:rsidR="00924ACA">
        <w:rPr>
          <w:rFonts w:ascii="Arial" w:hAnsi="Arial" w:cs="Arial"/>
        </w:rPr>
        <w:t>It</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w:t>
      </w:r>
      <w:r>
        <w:rPr>
          <w:rFonts w:ascii="Arial" w:hAnsi="Arial" w:cs="Arial"/>
        </w:rPr>
        <w:t>the LHB</w:t>
      </w:r>
      <w:r w:rsidRPr="002A3699">
        <w:rPr>
          <w:rFonts w:ascii="Arial" w:hAnsi="Arial" w:cs="Arial"/>
        </w:rPr>
        <w:t xml:space="preserve"> and its officers and staff, but also to, among others, suppliers to </w:t>
      </w:r>
      <w:r>
        <w:rPr>
          <w:rFonts w:ascii="Arial" w:hAnsi="Arial" w:cs="Arial"/>
        </w:rPr>
        <w:t>the LHB</w:t>
      </w:r>
      <w:r w:rsidRPr="002A3699">
        <w:rPr>
          <w:rFonts w:ascii="Arial" w:hAnsi="Arial" w:cs="Arial"/>
        </w:rPr>
        <w:t>.</w:t>
      </w:r>
    </w:p>
    <w:bookmarkEnd w:id="365"/>
    <w:bookmarkEnd w:id="366"/>
    <w:p w14:paraId="361AC79A" w14:textId="5ABEBDF3" w:rsidR="00274677" w:rsidRDefault="00274677" w:rsidP="0020766A">
      <w:pPr>
        <w:pStyle w:val="ListParagraph"/>
        <w:rPr>
          <w:rFonts w:ascii="Arial" w:hAnsi="Arial" w:cs="Arial"/>
        </w:rPr>
      </w:pPr>
    </w:p>
    <w:p w14:paraId="6CB21A07" w14:textId="720772BB" w:rsidR="00274677" w:rsidRPr="00A621CF" w:rsidRDefault="00274677" w:rsidP="000D0FC2">
      <w:pPr>
        <w:numPr>
          <w:ilvl w:val="2"/>
          <w:numId w:val="84"/>
        </w:numPr>
        <w:tabs>
          <w:tab w:val="clear" w:pos="720"/>
          <w:tab w:val="num" w:pos="306"/>
          <w:tab w:val="left" w:pos="864"/>
        </w:tabs>
        <w:rPr>
          <w:rFonts w:ascii="Arial" w:hAnsi="Arial" w:cs="Arial"/>
        </w:rPr>
      </w:pPr>
      <w:bookmarkStart w:id="367" w:name="_Hlk39761833"/>
      <w:r w:rsidRPr="00274677">
        <w:rPr>
          <w:rFonts w:ascii="Arial" w:hAnsi="Arial" w:cs="Arial"/>
        </w:rPr>
        <w:t xml:space="preserve">The Auditor General’s independence in the exercise of his audit functions is protected by statute (section 8 of the Public Audit (Wales) Act 2013), and audit independence is required by professional and ethical standards. Accordingly, </w:t>
      </w:r>
      <w:r>
        <w:rPr>
          <w:rFonts w:ascii="Arial" w:hAnsi="Arial" w:cs="Arial"/>
        </w:rPr>
        <w:t>the LHB</w:t>
      </w:r>
      <w:r w:rsidRPr="00274677">
        <w:rPr>
          <w:rFonts w:ascii="Arial" w:hAnsi="Arial" w:cs="Arial"/>
        </w:rPr>
        <w:t xml:space="preserve"> (including its Audit </w:t>
      </w:r>
      <w:r w:rsidR="00666901">
        <w:rPr>
          <w:rFonts w:ascii="Arial" w:hAnsi="Arial" w:cs="Arial"/>
        </w:rPr>
        <w:t xml:space="preserve">and Assurance </w:t>
      </w:r>
      <w:r w:rsidRPr="00274677">
        <w:rPr>
          <w:rFonts w:ascii="Arial" w:hAnsi="Arial" w:cs="Arial"/>
        </w:rPr>
        <w:t xml:space="preserve">Committee) must be careful not to seek to fetter the Auditor General’s discretion in the exercise of his functions. While </w:t>
      </w:r>
      <w:r>
        <w:rPr>
          <w:rFonts w:ascii="Arial" w:hAnsi="Arial" w:cs="Arial"/>
        </w:rPr>
        <w:t>the LHB</w:t>
      </w:r>
      <w:r w:rsidRPr="00274677">
        <w:rPr>
          <w:rFonts w:ascii="Arial" w:hAnsi="Arial" w:cs="Arial"/>
        </w:rPr>
        <w:t xml:space="preserve"> may offer comments on the plans and outputs of the Auditor General, it must not seek to direct the Auditor General.</w:t>
      </w:r>
    </w:p>
    <w:bookmarkEnd w:id="367"/>
    <w:p w14:paraId="693C2A86" w14:textId="77777777" w:rsidR="00AC301A" w:rsidRPr="00956162" w:rsidRDefault="00AC301A" w:rsidP="000E2FC9">
      <w:pPr>
        <w:pStyle w:val="BodyTextIndent2"/>
        <w:ind w:left="0" w:firstLine="0"/>
        <w:jc w:val="left"/>
        <w:rPr>
          <w:rFonts w:ascii="Arial" w:hAnsi="Arial" w:cs="Arial"/>
        </w:rPr>
      </w:pPr>
    </w:p>
    <w:p w14:paraId="44384A98"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8" w:name="_Toc240450328"/>
      <w:bookmarkStart w:id="369" w:name="_Toc240797519"/>
      <w:bookmarkStart w:id="370" w:name="_Hlk39761038"/>
      <w:r w:rsidRPr="00A621CF">
        <w:rPr>
          <w:rFonts w:ascii="Arial" w:hAnsi="Arial" w:cs="Arial"/>
        </w:rPr>
        <w:t xml:space="preserve">The Auditor General will issue a number of reports over the year, some of which are specified in the Auditor General’s Code of Audit and </w:t>
      </w:r>
      <w:r w:rsidRPr="00A621CF">
        <w:rPr>
          <w:rFonts w:ascii="Arial" w:hAnsi="Arial" w:cs="Arial"/>
        </w:rPr>
        <w:lastRenderedPageBreak/>
        <w:t>Inspection Practice and International Standards on Auditing. Other reports will depend on the contents of the audit plan.</w:t>
      </w:r>
      <w:bookmarkEnd w:id="368"/>
      <w:bookmarkEnd w:id="369"/>
    </w:p>
    <w:p w14:paraId="3E9282FC"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r>
    </w:p>
    <w:p w14:paraId="15B7C841"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t>The main mandatory reports are:</w:t>
      </w:r>
    </w:p>
    <w:p w14:paraId="468A1CC3" w14:textId="77777777" w:rsidR="00AC301A" w:rsidRPr="00956162" w:rsidRDefault="00AC301A" w:rsidP="000E2FC9">
      <w:pPr>
        <w:pStyle w:val="BodyTextIndent2"/>
        <w:ind w:left="709" w:hanging="709"/>
        <w:jc w:val="left"/>
        <w:rPr>
          <w:rFonts w:ascii="Arial" w:hAnsi="Arial" w:cs="Arial"/>
        </w:rPr>
      </w:pPr>
    </w:p>
    <w:p w14:paraId="3B7E32B1"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Report to those charged with governance (incorporating the report required under ISA 260) that sets out the main issues arising from the audit of the financial statements and use of resources work</w:t>
      </w:r>
    </w:p>
    <w:p w14:paraId="736B7F92" w14:textId="77777777" w:rsidR="009F592C" w:rsidRDefault="009F592C" w:rsidP="006B7A10">
      <w:pPr>
        <w:ind w:left="720"/>
        <w:rPr>
          <w:rFonts w:ascii="Arial" w:hAnsi="Arial" w:cs="Arial"/>
        </w:rPr>
      </w:pPr>
    </w:p>
    <w:p w14:paraId="7E0A0AFB"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Statutory report and opinion on the financial statements</w:t>
      </w:r>
    </w:p>
    <w:p w14:paraId="625444A1" w14:textId="77777777" w:rsidR="009F592C" w:rsidRDefault="009F592C" w:rsidP="006B7A10">
      <w:pPr>
        <w:ind w:left="720"/>
        <w:rPr>
          <w:rFonts w:ascii="Arial" w:hAnsi="Arial" w:cs="Arial"/>
        </w:rPr>
      </w:pPr>
    </w:p>
    <w:p w14:paraId="55D9C1A8"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 xml:space="preserve">Annual audit </w:t>
      </w:r>
      <w:r w:rsidR="004959F0" w:rsidRPr="00D27C95">
        <w:rPr>
          <w:rFonts w:ascii="Arial" w:hAnsi="Arial" w:cs="Arial"/>
        </w:rPr>
        <w:t>report</w:t>
      </w:r>
      <w:r w:rsidRPr="00D27C95">
        <w:rPr>
          <w:rFonts w:ascii="Arial" w:hAnsi="Arial" w:cs="Arial"/>
        </w:rPr>
        <w:t>.</w:t>
      </w:r>
    </w:p>
    <w:p w14:paraId="1DE73CD3" w14:textId="77777777" w:rsidR="00AC301A" w:rsidRPr="00956162" w:rsidRDefault="00AC301A" w:rsidP="000E2FC9">
      <w:pPr>
        <w:tabs>
          <w:tab w:val="left" w:pos="864"/>
        </w:tabs>
        <w:rPr>
          <w:rFonts w:ascii="Arial" w:hAnsi="Arial" w:cs="Arial"/>
        </w:rPr>
      </w:pPr>
    </w:p>
    <w:p w14:paraId="4B15289E" w14:textId="77777777" w:rsidR="00AC301A" w:rsidRPr="00956162" w:rsidRDefault="00AC301A" w:rsidP="000E2FC9">
      <w:pPr>
        <w:pStyle w:val="BodyTextIndent2"/>
        <w:jc w:val="left"/>
        <w:rPr>
          <w:rFonts w:ascii="Arial" w:hAnsi="Arial" w:cs="Arial"/>
        </w:rPr>
      </w:pPr>
      <w:r w:rsidRPr="00956162">
        <w:rPr>
          <w:rFonts w:ascii="Arial" w:hAnsi="Arial" w:cs="Arial"/>
        </w:rPr>
        <w:tab/>
        <w:t xml:space="preserve">In addition to these reports, the Auditor General may </w:t>
      </w:r>
      <w:r w:rsidR="00173458">
        <w:rPr>
          <w:rFonts w:ascii="Arial" w:hAnsi="Arial" w:cs="Arial"/>
        </w:rPr>
        <w:t>prepare</w:t>
      </w:r>
      <w:r w:rsidRPr="00956162">
        <w:rPr>
          <w:rFonts w:ascii="Arial" w:hAnsi="Arial" w:cs="Arial"/>
        </w:rPr>
        <w:t xml:space="preserve"> a </w:t>
      </w:r>
      <w:r w:rsidR="00173458">
        <w:rPr>
          <w:rFonts w:ascii="Arial" w:hAnsi="Arial" w:cs="Arial"/>
        </w:rPr>
        <w:t>r</w:t>
      </w:r>
      <w:r w:rsidRPr="00EB4D76">
        <w:rPr>
          <w:rFonts w:ascii="Arial" w:hAnsi="Arial" w:cs="Arial"/>
        </w:rPr>
        <w:t>eport</w:t>
      </w:r>
      <w:r w:rsidR="00173458">
        <w:rPr>
          <w:rFonts w:ascii="Arial" w:hAnsi="Arial" w:cs="Arial"/>
        </w:rPr>
        <w:t xml:space="preserve"> on a matter the Auditor General considers would be</w:t>
      </w:r>
      <w:r w:rsidRPr="00956162">
        <w:rPr>
          <w:rFonts w:ascii="Arial" w:hAnsi="Arial" w:cs="Arial"/>
        </w:rPr>
        <w:t xml:space="preserve"> in the </w:t>
      </w:r>
      <w:r w:rsidR="00173458">
        <w:rPr>
          <w:rFonts w:ascii="Arial" w:hAnsi="Arial" w:cs="Arial"/>
        </w:rPr>
        <w:t>public interest to bring to the public’s attention;</w:t>
      </w:r>
      <w:r w:rsidRPr="00956162">
        <w:rPr>
          <w:rFonts w:ascii="Arial" w:hAnsi="Arial" w:cs="Arial"/>
        </w:rPr>
        <w:t xml:space="preserve"> or </w:t>
      </w:r>
      <w:r w:rsidR="00173458">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sidR="00624058">
        <w:rPr>
          <w:rFonts w:ascii="Arial" w:hAnsi="Arial" w:cs="Arial"/>
        </w:rPr>
        <w:t>Welsh Ministers</w:t>
      </w:r>
      <w:r w:rsidRPr="00956162">
        <w:rPr>
          <w:rFonts w:ascii="Arial" w:hAnsi="Arial" w:cs="Arial"/>
        </w:rPr>
        <w:t xml:space="preserve"> if significant breaches occur.</w:t>
      </w:r>
    </w:p>
    <w:bookmarkEnd w:id="370"/>
    <w:p w14:paraId="05C4178F" w14:textId="77777777" w:rsidR="00AC301A" w:rsidRPr="00956162" w:rsidRDefault="00AC301A" w:rsidP="000E2FC9">
      <w:pPr>
        <w:tabs>
          <w:tab w:val="left" w:pos="864"/>
        </w:tabs>
        <w:rPr>
          <w:rFonts w:ascii="Arial" w:hAnsi="Arial" w:cs="Arial"/>
        </w:rPr>
      </w:pPr>
    </w:p>
    <w:p w14:paraId="4EC87A7A" w14:textId="51107093" w:rsidR="00AC301A" w:rsidRPr="00A621CF" w:rsidRDefault="00AC301A" w:rsidP="000D0FC2">
      <w:pPr>
        <w:numPr>
          <w:ilvl w:val="2"/>
          <w:numId w:val="84"/>
        </w:numPr>
        <w:tabs>
          <w:tab w:val="clear" w:pos="720"/>
          <w:tab w:val="num" w:pos="306"/>
          <w:tab w:val="left" w:pos="864"/>
        </w:tabs>
        <w:rPr>
          <w:rFonts w:ascii="Arial" w:hAnsi="Arial" w:cs="Arial"/>
        </w:rPr>
      </w:pPr>
      <w:bookmarkStart w:id="371" w:name="_Toc240450329"/>
      <w:bookmarkStart w:id="372" w:name="_Toc240797520"/>
      <w:r w:rsidRPr="00A621CF">
        <w:rPr>
          <w:rFonts w:ascii="Arial" w:hAnsi="Arial" w:cs="Arial"/>
        </w:rPr>
        <w:t xml:space="preserve">The Auditor General also has </w:t>
      </w:r>
      <w:r w:rsidR="00924ACA">
        <w:rPr>
          <w:rFonts w:ascii="Arial" w:hAnsi="Arial" w:cs="Arial"/>
        </w:rPr>
        <w:t>statutory</w:t>
      </w:r>
      <w:r w:rsidRPr="00A621CF">
        <w:rPr>
          <w:rFonts w:ascii="Arial" w:hAnsi="Arial" w:cs="Arial"/>
        </w:rPr>
        <w:t xml:space="preserve"> power</w:t>
      </w:r>
      <w:r w:rsidR="00924ACA">
        <w:rPr>
          <w:rFonts w:ascii="Arial" w:hAnsi="Arial" w:cs="Arial"/>
        </w:rPr>
        <w:t>s</w:t>
      </w:r>
      <w:r w:rsidRPr="00A621CF">
        <w:rPr>
          <w:rFonts w:ascii="Arial" w:hAnsi="Arial" w:cs="Arial"/>
        </w:rPr>
        <w:t xml:space="preserve"> to undertake Value for Money Examinations and Improvement Studies within the LHB and other public sector bodies. </w:t>
      </w:r>
      <w:r w:rsidR="000F3EB6" w:rsidRPr="000F3EB6">
        <w:rPr>
          <w:rFonts w:ascii="Arial" w:hAnsi="Arial" w:cs="Arial"/>
        </w:rPr>
        <w:t xml:space="preserve">At LHBs he also undertakes a Structured Assessment to help him assess whether there are proper arrangements for securing economy, efficiency and effectiveness in the use of resources. </w:t>
      </w:r>
      <w:r w:rsidR="004E3F3F">
        <w:rPr>
          <w:rFonts w:ascii="Arial" w:hAnsi="Arial" w:cs="Arial"/>
        </w:rPr>
        <w:t>T</w:t>
      </w:r>
      <w:r w:rsidRPr="00A621CF">
        <w:rPr>
          <w:rFonts w:ascii="Arial" w:hAnsi="Arial" w:cs="Arial"/>
        </w:rPr>
        <w: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71"/>
      <w:bookmarkEnd w:id="372"/>
      <w:r w:rsidRPr="00A621CF">
        <w:rPr>
          <w:rFonts w:ascii="Arial" w:hAnsi="Arial" w:cs="Arial"/>
        </w:rPr>
        <w:t xml:space="preserve">  </w:t>
      </w:r>
    </w:p>
    <w:p w14:paraId="55E2677F" w14:textId="77777777" w:rsidR="0013346B" w:rsidRPr="00AD758E" w:rsidRDefault="0013346B" w:rsidP="00AD758E">
      <w:bookmarkStart w:id="373" w:name="_Toc107900271"/>
      <w:bookmarkStart w:id="374" w:name="_Toc107900460"/>
      <w:bookmarkStart w:id="375" w:name="_Toc107900882"/>
      <w:bookmarkStart w:id="376" w:name="_Toc107900969"/>
    </w:p>
    <w:p w14:paraId="7846F64C"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377" w:name="_Toc240450330"/>
      <w:bookmarkStart w:id="378" w:name="_Toc240797521"/>
      <w:bookmarkStart w:id="379" w:name="_Toc240801915"/>
      <w:bookmarkStart w:id="380" w:name="_Toc237673400"/>
      <w:bookmarkStart w:id="381" w:name="_Toc240884277"/>
      <w:bookmarkStart w:id="382" w:name="_Toc241909242"/>
      <w:bookmarkStart w:id="383" w:name="_Toc242500598"/>
      <w:bookmarkStart w:id="384" w:name="_Toc242585893"/>
      <w:bookmarkStart w:id="385" w:name="_Toc383684282"/>
      <w:bookmarkStart w:id="386" w:name="_Toc55287118"/>
      <w:r w:rsidRPr="00956162">
        <w:rPr>
          <w:rFonts w:ascii="Arial" w:hAnsi="Arial" w:cs="Arial"/>
          <w:color w:val="000000"/>
        </w:rPr>
        <w:t>Fraud and Corruption</w:t>
      </w:r>
      <w:bookmarkEnd w:id="352"/>
      <w:bookmarkEnd w:id="353"/>
      <w:bookmarkEnd w:id="354"/>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5563AC88" w14:textId="77777777" w:rsidR="00AC301A" w:rsidRPr="00956162" w:rsidRDefault="00AC301A" w:rsidP="000E2FC9">
      <w:pPr>
        <w:tabs>
          <w:tab w:val="left" w:pos="864"/>
        </w:tabs>
        <w:rPr>
          <w:rFonts w:ascii="Arial" w:hAnsi="Arial" w:cs="Arial"/>
          <w:color w:val="000000"/>
        </w:rPr>
      </w:pPr>
    </w:p>
    <w:p w14:paraId="6BDEBF09"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87" w:name="_Toc240450331"/>
      <w:bookmarkStart w:id="388" w:name="_Toc240797522"/>
      <w:r w:rsidRPr="00B46CC2">
        <w:rPr>
          <w:rFonts w:ascii="Arial" w:hAnsi="Arial" w:cs="Arial"/>
        </w:rPr>
        <w:t xml:space="preserve">In line with their responsibilities, the LHB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87"/>
      <w:bookmarkEnd w:id="388"/>
      <w:r w:rsidRPr="00B46CC2">
        <w:rPr>
          <w:rFonts w:ascii="Arial" w:hAnsi="Arial" w:cs="Arial"/>
        </w:rPr>
        <w:t xml:space="preserve"> </w:t>
      </w:r>
    </w:p>
    <w:p w14:paraId="5B53B01B" w14:textId="77777777" w:rsidR="00AC301A" w:rsidRPr="00956162" w:rsidRDefault="00AC301A" w:rsidP="000E2FC9">
      <w:pPr>
        <w:tabs>
          <w:tab w:val="left" w:pos="864"/>
        </w:tabs>
        <w:ind w:left="993" w:hanging="993"/>
        <w:rPr>
          <w:rFonts w:ascii="Arial" w:hAnsi="Arial" w:cs="Arial"/>
          <w:color w:val="000000"/>
        </w:rPr>
      </w:pPr>
    </w:p>
    <w:p w14:paraId="08E03EE1" w14:textId="294ADE81" w:rsidR="00CD64C5" w:rsidRPr="002870D6" w:rsidRDefault="00AC301A" w:rsidP="000D0FC2">
      <w:pPr>
        <w:numPr>
          <w:ilvl w:val="2"/>
          <w:numId w:val="85"/>
        </w:numPr>
        <w:tabs>
          <w:tab w:val="clear" w:pos="720"/>
          <w:tab w:val="num" w:pos="306"/>
          <w:tab w:val="left" w:pos="864"/>
        </w:tabs>
        <w:rPr>
          <w:rFonts w:ascii="Arial" w:hAnsi="Arial" w:cs="Arial"/>
        </w:rPr>
      </w:pPr>
      <w:bookmarkStart w:id="389" w:name="_Toc240450332"/>
      <w:bookmarkStart w:id="390" w:name="_Toc240797523"/>
      <w:r w:rsidRPr="002870D6">
        <w:rPr>
          <w:rFonts w:ascii="Arial" w:hAnsi="Arial" w:cs="Arial"/>
        </w:rPr>
        <w:t xml:space="preserve">The LHB shall nominate a suitable person to carry out the duties of the Local Counter Fraud Specialist (LCFS) as specified by </w:t>
      </w:r>
      <w:r w:rsidR="002870D6" w:rsidRPr="002870D6">
        <w:rPr>
          <w:rFonts w:ascii="Arial" w:hAnsi="Arial" w:cs="Arial"/>
        </w:rPr>
        <w:t xml:space="preserve">Directions to </w:t>
      </w:r>
      <w:r w:rsidR="002870D6">
        <w:rPr>
          <w:rFonts w:ascii="Arial" w:hAnsi="Arial" w:cs="Arial"/>
        </w:rPr>
        <w:t>NHS</w:t>
      </w:r>
      <w:r w:rsidR="002870D6" w:rsidRPr="002870D6">
        <w:rPr>
          <w:rFonts w:ascii="Arial" w:hAnsi="Arial" w:cs="Arial"/>
        </w:rPr>
        <w:t xml:space="preserve"> bodies on Counter Fraud Measures 2005</w:t>
      </w:r>
      <w:bookmarkEnd w:id="389"/>
      <w:bookmarkEnd w:id="390"/>
    </w:p>
    <w:p w14:paraId="0AC64BE1" w14:textId="3846C438" w:rsidR="00597190" w:rsidRPr="00B46CC2" w:rsidRDefault="004D7642" w:rsidP="0020766A">
      <w:pPr>
        <w:tabs>
          <w:tab w:val="left" w:pos="864"/>
        </w:tabs>
        <w:ind w:left="720"/>
        <w:rPr>
          <w:rFonts w:ascii="Arial" w:hAnsi="Arial" w:cs="Arial"/>
        </w:rPr>
      </w:pPr>
      <w:hyperlink r:id="rId13" w:history="1">
        <w:r w:rsidR="00597190" w:rsidRPr="00CF0361">
          <w:rPr>
            <w:rStyle w:val="Hyperlink"/>
            <w:rFonts w:ascii="Arial" w:hAnsi="Arial" w:cs="Arial"/>
          </w:rPr>
          <w:t>http://www.wales.nhs.uk/sitesplus/documents/1064/WHC%282005%2995%20%28Revised%29%20Directions%20to%20National%20Health%20Service%20bodies%20on%20Counter%20Fraud%20Measures%202005.pdf</w:t>
        </w:r>
      </w:hyperlink>
    </w:p>
    <w:p w14:paraId="44A35CA9" w14:textId="77777777" w:rsidR="00AC301A" w:rsidRPr="00956162" w:rsidRDefault="00AC301A" w:rsidP="000E2FC9">
      <w:pPr>
        <w:tabs>
          <w:tab w:val="left" w:pos="864"/>
        </w:tabs>
        <w:ind w:left="993" w:hanging="993"/>
        <w:rPr>
          <w:rFonts w:ascii="Arial" w:hAnsi="Arial" w:cs="Arial"/>
          <w:color w:val="000000"/>
        </w:rPr>
      </w:pPr>
    </w:p>
    <w:p w14:paraId="392B2F03" w14:textId="333B3576" w:rsidR="00600873" w:rsidRPr="00B46CC2" w:rsidRDefault="00AC301A" w:rsidP="000D0FC2">
      <w:pPr>
        <w:numPr>
          <w:ilvl w:val="2"/>
          <w:numId w:val="85"/>
        </w:numPr>
        <w:tabs>
          <w:tab w:val="clear" w:pos="720"/>
          <w:tab w:val="num" w:pos="306"/>
          <w:tab w:val="left" w:pos="709"/>
        </w:tabs>
        <w:ind w:left="709" w:hanging="709"/>
        <w:rPr>
          <w:rFonts w:ascii="Arial" w:hAnsi="Arial" w:cs="Arial"/>
        </w:rPr>
      </w:pPr>
      <w:bookmarkStart w:id="391" w:name="_Toc240450333"/>
      <w:bookmarkStart w:id="392" w:name="_Toc240797524"/>
      <w:r w:rsidRPr="00F45C42">
        <w:rPr>
          <w:rFonts w:ascii="Arial" w:hAnsi="Arial" w:cs="Arial"/>
        </w:rPr>
        <w:t xml:space="preserve">The LCFS shall report to the LHB Director of Finance and </w:t>
      </w:r>
      <w:r w:rsidR="002379A3" w:rsidRPr="00F45C42">
        <w:rPr>
          <w:rFonts w:ascii="Arial" w:hAnsi="Arial" w:cs="Arial"/>
        </w:rPr>
        <w:t xml:space="preserve">the LCFS must </w:t>
      </w:r>
      <w:r w:rsidRPr="00F45C42">
        <w:rPr>
          <w:rFonts w:ascii="Arial" w:hAnsi="Arial" w:cs="Arial"/>
        </w:rPr>
        <w:t xml:space="preserve">work with </w:t>
      </w:r>
      <w:bookmarkStart w:id="393" w:name="_Hlk40275412"/>
      <w:bookmarkStart w:id="394" w:name="_Hlk39149838"/>
      <w:r w:rsidR="008A5638" w:rsidRPr="00F45C42">
        <w:rPr>
          <w:rFonts w:ascii="Arial" w:hAnsi="Arial" w:cs="Arial"/>
        </w:rPr>
        <w:t xml:space="preserve">NHS Counter Fraud Authority </w:t>
      </w:r>
      <w:bookmarkEnd w:id="393"/>
      <w:r w:rsidR="008A5638" w:rsidRPr="00F45C42">
        <w:rPr>
          <w:rFonts w:ascii="Arial" w:hAnsi="Arial" w:cs="Arial"/>
        </w:rPr>
        <w:t>(</w:t>
      </w:r>
      <w:r w:rsidR="00FE1CDA" w:rsidRPr="00F45C42">
        <w:rPr>
          <w:rFonts w:ascii="Arial" w:hAnsi="Arial" w:cs="Arial"/>
        </w:rPr>
        <w:t>NHSCFA</w:t>
      </w:r>
      <w:bookmarkEnd w:id="394"/>
      <w:r w:rsidR="008A5638" w:rsidRPr="00F45C42">
        <w:rPr>
          <w:rFonts w:ascii="Arial" w:hAnsi="Arial" w:cs="Arial"/>
        </w:rPr>
        <w:t>)</w:t>
      </w:r>
      <w:r w:rsidR="00FE1CDA" w:rsidRPr="00F45C42" w:rsidDel="00FE1CDA">
        <w:rPr>
          <w:rFonts w:ascii="Arial" w:hAnsi="Arial" w:cs="Arial"/>
        </w:rPr>
        <w:t xml:space="preserve"> </w:t>
      </w:r>
      <w:r w:rsidR="002379A3" w:rsidRPr="00F45C42">
        <w:rPr>
          <w:rFonts w:ascii="Arial" w:hAnsi="Arial" w:cs="Arial"/>
        </w:rPr>
        <w:t xml:space="preserve">and the </w:t>
      </w:r>
      <w:r w:rsidR="00B23D49" w:rsidRPr="00F45C42">
        <w:rPr>
          <w:rFonts w:ascii="Arial" w:hAnsi="Arial" w:cs="Arial"/>
        </w:rPr>
        <w:t xml:space="preserve">NHS </w:t>
      </w:r>
      <w:r w:rsidR="002379A3" w:rsidRPr="00F45C42">
        <w:rPr>
          <w:rFonts w:ascii="Arial" w:hAnsi="Arial" w:cs="Arial"/>
        </w:rPr>
        <w:t xml:space="preserve">Counter Fraud Service Wales </w:t>
      </w:r>
      <w:r w:rsidR="00B23D49" w:rsidRPr="00F45C42">
        <w:rPr>
          <w:rFonts w:ascii="Arial" w:hAnsi="Arial" w:cs="Arial"/>
        </w:rPr>
        <w:t xml:space="preserve">(CFSW) </w:t>
      </w:r>
      <w:r w:rsidR="002379A3" w:rsidRPr="00F45C42">
        <w:rPr>
          <w:rFonts w:ascii="Arial" w:hAnsi="Arial" w:cs="Arial"/>
        </w:rPr>
        <w:t xml:space="preserve">Team </w:t>
      </w:r>
      <w:r w:rsidRPr="00F45C42">
        <w:rPr>
          <w:rFonts w:ascii="Arial" w:hAnsi="Arial" w:cs="Arial"/>
        </w:rPr>
        <w:t xml:space="preserve">in accordance with the </w:t>
      </w:r>
      <w:r w:rsidR="00F45C42" w:rsidRPr="00F45C42">
        <w:rPr>
          <w:rFonts w:ascii="Arial" w:hAnsi="Arial" w:cs="Arial"/>
        </w:rPr>
        <w:lastRenderedPageBreak/>
        <w:t>Directions to NHS bodies on Counter Fraud Measures 2005</w:t>
      </w:r>
      <w:r w:rsidR="00600873">
        <w:rPr>
          <w:rFonts w:ascii="Arial" w:hAnsi="Arial" w:cs="Arial"/>
        </w:rPr>
        <w:t>.</w:t>
      </w:r>
      <w:bookmarkEnd w:id="391"/>
      <w:bookmarkEnd w:id="392"/>
    </w:p>
    <w:p w14:paraId="4513AD01" w14:textId="77777777" w:rsidR="00AC301A" w:rsidRPr="00F45C42" w:rsidRDefault="00AC301A" w:rsidP="00607730">
      <w:pPr>
        <w:tabs>
          <w:tab w:val="left" w:pos="864"/>
        </w:tabs>
        <w:rPr>
          <w:rFonts w:ascii="Arial" w:hAnsi="Arial" w:cs="Arial"/>
          <w:color w:val="000000"/>
        </w:rPr>
      </w:pPr>
    </w:p>
    <w:p w14:paraId="1EE0DC34" w14:textId="22C95996" w:rsidR="00AC301A" w:rsidRPr="00B46CC2" w:rsidRDefault="00AC301A" w:rsidP="000D0FC2">
      <w:pPr>
        <w:numPr>
          <w:ilvl w:val="2"/>
          <w:numId w:val="85"/>
        </w:numPr>
        <w:tabs>
          <w:tab w:val="clear" w:pos="720"/>
          <w:tab w:val="num" w:pos="306"/>
          <w:tab w:val="left" w:pos="864"/>
        </w:tabs>
        <w:rPr>
          <w:rFonts w:ascii="Arial" w:hAnsi="Arial" w:cs="Arial"/>
        </w:rPr>
      </w:pPr>
      <w:bookmarkStart w:id="395" w:name="_Toc240450334"/>
      <w:bookmarkStart w:id="396" w:name="_Toc240797525"/>
      <w:r w:rsidRPr="00B46CC2">
        <w:rPr>
          <w:rFonts w:ascii="Arial" w:hAnsi="Arial" w:cs="Arial"/>
        </w:rPr>
        <w:t xml:space="preserve">The LCFS will provide a written report to the Director of Finance and Audit </w:t>
      </w:r>
      <w:r w:rsidR="00666901">
        <w:rPr>
          <w:rFonts w:ascii="Arial" w:hAnsi="Arial" w:cs="Arial"/>
        </w:rPr>
        <w:t xml:space="preserve">and Assurance </w:t>
      </w:r>
      <w:r w:rsidRPr="00B46CC2">
        <w:rPr>
          <w:rFonts w:ascii="Arial" w:hAnsi="Arial" w:cs="Arial"/>
        </w:rPr>
        <w:t xml:space="preserve">Committee, at least annually, on </w:t>
      </w:r>
      <w:bookmarkStart w:id="397" w:name="_Hlk39149854"/>
      <w:r w:rsidR="00FE1CDA">
        <w:rPr>
          <w:rFonts w:ascii="Arial" w:hAnsi="Arial" w:cs="Arial"/>
        </w:rPr>
        <w:t xml:space="preserve">proactive and reactive </w:t>
      </w:r>
      <w:bookmarkEnd w:id="397"/>
      <w:r w:rsidRPr="00B46CC2">
        <w:rPr>
          <w:rFonts w:ascii="Arial" w:hAnsi="Arial" w:cs="Arial"/>
        </w:rPr>
        <w:t>counter fraud work within the LHB.</w:t>
      </w:r>
      <w:bookmarkEnd w:id="395"/>
      <w:bookmarkEnd w:id="396"/>
    </w:p>
    <w:p w14:paraId="336C6C64" w14:textId="77777777" w:rsidR="00AC301A" w:rsidRDefault="00AC301A" w:rsidP="000E2FC9">
      <w:pPr>
        <w:tabs>
          <w:tab w:val="left" w:pos="864"/>
        </w:tabs>
        <w:ind w:left="864" w:hanging="864"/>
        <w:rPr>
          <w:rFonts w:ascii="Arial" w:hAnsi="Arial" w:cs="Arial"/>
          <w:color w:val="000000"/>
        </w:rPr>
      </w:pPr>
    </w:p>
    <w:p w14:paraId="67D29DCE" w14:textId="320CA68E" w:rsidR="0013346B" w:rsidRPr="004D7642" w:rsidRDefault="00AC301A" w:rsidP="004D7642">
      <w:pPr>
        <w:numPr>
          <w:ilvl w:val="2"/>
          <w:numId w:val="85"/>
        </w:numPr>
        <w:tabs>
          <w:tab w:val="clear" w:pos="720"/>
          <w:tab w:val="num" w:pos="306"/>
          <w:tab w:val="left" w:pos="864"/>
        </w:tabs>
        <w:rPr>
          <w:rFonts w:ascii="Arial" w:hAnsi="Arial" w:cs="Arial"/>
        </w:rPr>
      </w:pPr>
      <w:bookmarkStart w:id="398" w:name="_Toc240450335"/>
      <w:bookmarkStart w:id="399" w:name="_Toc240797526"/>
      <w:r w:rsidRPr="00B46CC2">
        <w:rPr>
          <w:rFonts w:ascii="Arial" w:hAnsi="Arial" w:cs="Arial"/>
        </w:rPr>
        <w:t>The LHB must participate in the annual National Fraud Initiative</w:t>
      </w:r>
      <w:bookmarkStart w:id="400" w:name="_Hlk39149885"/>
      <w:r w:rsidR="001B1E4E">
        <w:rPr>
          <w:rFonts w:ascii="Arial" w:hAnsi="Arial" w:cs="Arial"/>
        </w:rPr>
        <w:t xml:space="preserve"> </w:t>
      </w:r>
      <w:r w:rsidR="00FE1CDA">
        <w:rPr>
          <w:rFonts w:ascii="Arial" w:hAnsi="Arial" w:cs="Arial"/>
        </w:rPr>
        <w:t>(NFI)</w:t>
      </w:r>
      <w:r w:rsidR="00924ACA">
        <w:rPr>
          <w:rFonts w:ascii="Arial" w:hAnsi="Arial" w:cs="Arial"/>
        </w:rPr>
        <w:t xml:space="preserve"> </w:t>
      </w:r>
      <w:r w:rsidR="00D90301" w:rsidRPr="00D90301">
        <w:rPr>
          <w:rFonts w:ascii="Arial" w:hAnsi="Arial" w:cs="Arial"/>
        </w:rPr>
        <w:t xml:space="preserve">led by Audit </w:t>
      </w:r>
      <w:r w:rsidR="001B1E4E" w:rsidRPr="001B1E4E">
        <w:rPr>
          <w:rFonts w:ascii="Arial" w:hAnsi="Arial" w:cs="Arial"/>
        </w:rPr>
        <w:t>Wales</w:t>
      </w:r>
      <w:r w:rsidR="00D90301" w:rsidRPr="00D90301">
        <w:rPr>
          <w:rFonts w:ascii="Arial" w:hAnsi="Arial" w:cs="Arial"/>
        </w:rPr>
        <w:t xml:space="preserve"> </w:t>
      </w:r>
      <w:bookmarkEnd w:id="400"/>
      <w:r w:rsidR="0044562D">
        <w:rPr>
          <w:rFonts w:ascii="Arial" w:hAnsi="Arial" w:cs="Arial"/>
        </w:rPr>
        <w:t xml:space="preserve">and </w:t>
      </w:r>
      <w:r w:rsidRPr="00B46CC2">
        <w:rPr>
          <w:rFonts w:ascii="Arial" w:hAnsi="Arial" w:cs="Arial"/>
        </w:rPr>
        <w:t xml:space="preserve">must provide the necessary data for the mandatory element of the </w:t>
      </w:r>
      <w:r w:rsidR="004818B8">
        <w:rPr>
          <w:rFonts w:ascii="Arial" w:hAnsi="Arial" w:cs="Arial"/>
        </w:rPr>
        <w:t>NFI</w:t>
      </w:r>
      <w:r w:rsidR="004818B8" w:rsidRPr="00B46CC2">
        <w:rPr>
          <w:rFonts w:ascii="Arial" w:hAnsi="Arial" w:cs="Arial"/>
        </w:rPr>
        <w:t xml:space="preserve"> </w:t>
      </w:r>
      <w:r w:rsidRPr="00B46CC2">
        <w:rPr>
          <w:rFonts w:ascii="Arial" w:hAnsi="Arial" w:cs="Arial"/>
        </w:rPr>
        <w:t xml:space="preserve">by the due dates. The </w:t>
      </w:r>
      <w:r w:rsidR="00927E89">
        <w:rPr>
          <w:rFonts w:ascii="Arial" w:hAnsi="Arial" w:cs="Arial"/>
        </w:rPr>
        <w:t>LHB</w:t>
      </w:r>
      <w:r w:rsidRPr="00B46CC2">
        <w:rPr>
          <w:rFonts w:ascii="Arial" w:hAnsi="Arial" w:cs="Arial"/>
        </w:rPr>
        <w:t xml:space="preserve"> should participat</w:t>
      </w:r>
      <w:r w:rsidR="00927E89">
        <w:rPr>
          <w:rFonts w:ascii="Arial" w:hAnsi="Arial" w:cs="Arial"/>
        </w:rPr>
        <w:t>e</w:t>
      </w:r>
      <w:r w:rsidRPr="00B46CC2">
        <w:rPr>
          <w:rFonts w:ascii="Arial" w:hAnsi="Arial" w:cs="Arial"/>
        </w:rPr>
        <w:t xml:space="preserve"> in </w:t>
      </w:r>
      <w:bookmarkStart w:id="401" w:name="_Hlk39150055"/>
      <w:r w:rsidR="00927E89" w:rsidRPr="00927E89">
        <w:rPr>
          <w:rFonts w:ascii="Arial" w:hAnsi="Arial" w:cs="Arial"/>
        </w:rPr>
        <w:t xml:space="preserve">appropriate risk measurement or </w:t>
      </w:r>
      <w:bookmarkEnd w:id="401"/>
      <w:r w:rsidRPr="00B46CC2">
        <w:rPr>
          <w:rFonts w:ascii="Arial" w:hAnsi="Arial" w:cs="Arial"/>
        </w:rPr>
        <w:t xml:space="preserve">additional dataset matching </w:t>
      </w:r>
      <w:r w:rsidR="00927E89">
        <w:rPr>
          <w:rFonts w:ascii="Arial" w:hAnsi="Arial" w:cs="Arial"/>
        </w:rPr>
        <w:t xml:space="preserve">exercise </w:t>
      </w:r>
      <w:r w:rsidRPr="00B46CC2">
        <w:rPr>
          <w:rFonts w:ascii="Arial" w:hAnsi="Arial" w:cs="Arial"/>
        </w:rPr>
        <w:t>in order to support the detection of fraud across the whole public sector.</w:t>
      </w:r>
      <w:bookmarkEnd w:id="398"/>
      <w:bookmarkEnd w:id="399"/>
    </w:p>
    <w:p w14:paraId="76EB34E8" w14:textId="77777777" w:rsidR="002379A3" w:rsidRPr="002379A3" w:rsidRDefault="002379A3" w:rsidP="002379A3"/>
    <w:p w14:paraId="3859AE67"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402" w:name="_Toc192394511"/>
      <w:bookmarkStart w:id="403" w:name="_Toc192928947"/>
      <w:bookmarkStart w:id="404" w:name="_Toc193786661"/>
      <w:bookmarkStart w:id="405" w:name="_Toc107900272"/>
      <w:bookmarkStart w:id="406" w:name="_Toc107900461"/>
      <w:bookmarkStart w:id="407" w:name="_Toc107900883"/>
      <w:bookmarkStart w:id="408" w:name="_Toc107900970"/>
      <w:bookmarkStart w:id="409" w:name="_Toc240450337"/>
      <w:bookmarkStart w:id="410" w:name="_Toc240797528"/>
      <w:bookmarkStart w:id="411" w:name="_Toc240801917"/>
      <w:bookmarkStart w:id="412" w:name="_Toc237673401"/>
      <w:bookmarkStart w:id="413" w:name="_Toc240884278"/>
      <w:bookmarkStart w:id="414" w:name="_Toc241909243"/>
      <w:bookmarkStart w:id="415" w:name="_Toc242500599"/>
      <w:bookmarkStart w:id="416" w:name="_Toc242585894"/>
      <w:bookmarkStart w:id="417" w:name="_Toc383684283"/>
      <w:bookmarkStart w:id="418" w:name="_Toc55287119"/>
      <w:r w:rsidRPr="00956162">
        <w:rPr>
          <w:rFonts w:ascii="Arial" w:hAnsi="Arial" w:cs="Arial"/>
          <w:color w:val="000000"/>
        </w:rPr>
        <w:t>Security Management</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638484A6" w14:textId="77777777" w:rsidR="00AC301A" w:rsidRPr="00956162" w:rsidRDefault="00AC301A" w:rsidP="000E2FC9">
      <w:pPr>
        <w:tabs>
          <w:tab w:val="left" w:pos="864"/>
        </w:tabs>
        <w:rPr>
          <w:rFonts w:ascii="Arial" w:hAnsi="Arial" w:cs="Arial"/>
          <w:color w:val="000000"/>
        </w:rPr>
      </w:pPr>
    </w:p>
    <w:p w14:paraId="6DE1CF56"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 xml:space="preserve">In line with their responsibilities, the LHB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w14:paraId="0ADBF9D3" w14:textId="77777777" w:rsidR="00AC301A" w:rsidRPr="00956162" w:rsidRDefault="00AC301A" w:rsidP="000E2FC9">
      <w:pPr>
        <w:tabs>
          <w:tab w:val="left" w:pos="864"/>
        </w:tabs>
        <w:ind w:left="993" w:hanging="993"/>
        <w:rPr>
          <w:rFonts w:ascii="Arial" w:hAnsi="Arial" w:cs="Arial"/>
          <w:color w:val="000000"/>
        </w:rPr>
      </w:pPr>
    </w:p>
    <w:p w14:paraId="340BD690"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w14:paraId="585F7842" w14:textId="2A5E5A4C" w:rsidR="00D140DF" w:rsidRPr="00956162" w:rsidRDefault="00D140DF" w:rsidP="000E2FC9">
      <w:pPr>
        <w:tabs>
          <w:tab w:val="num" w:pos="1560"/>
        </w:tabs>
        <w:rPr>
          <w:rFonts w:ascii="Arial" w:hAnsi="Arial" w:cs="Arial"/>
        </w:rPr>
      </w:pPr>
    </w:p>
    <w:p w14:paraId="61957103" w14:textId="71A426F2" w:rsidR="00AC301A" w:rsidRDefault="0041599E" w:rsidP="000D0FC2">
      <w:pPr>
        <w:pStyle w:val="Heading1"/>
        <w:numPr>
          <w:ilvl w:val="0"/>
          <w:numId w:val="266"/>
        </w:numPr>
        <w:jc w:val="left"/>
        <w:rPr>
          <w:rFonts w:ascii="Arial" w:hAnsi="Arial" w:cs="Arial"/>
          <w:color w:val="000000"/>
        </w:rPr>
      </w:pPr>
      <w:bookmarkStart w:id="419" w:name="_Toc107900273"/>
      <w:bookmarkStart w:id="420" w:name="_Toc107900462"/>
      <w:bookmarkStart w:id="421" w:name="_Toc107900884"/>
      <w:bookmarkStart w:id="422" w:name="_Toc107900971"/>
      <w:bookmarkStart w:id="423" w:name="_Toc240450338"/>
      <w:bookmarkStart w:id="424" w:name="_Toc240797529"/>
      <w:bookmarkStart w:id="425" w:name="_Toc240801918"/>
      <w:bookmarkStart w:id="426" w:name="_Toc242585895"/>
      <w:bookmarkStart w:id="427" w:name="_Toc383684284"/>
      <w:bookmarkStart w:id="428" w:name="_Toc55287120"/>
      <w:bookmarkStart w:id="429" w:name="_Toc192394512"/>
      <w:bookmarkStart w:id="430" w:name="_Toc192928948"/>
      <w:bookmarkStart w:id="431" w:name="_Toc193786662"/>
      <w:r w:rsidRPr="0067444F">
        <w:rPr>
          <w:rFonts w:ascii="Arial" w:hAnsi="Arial" w:cs="Arial"/>
        </w:rPr>
        <w:t>FINANCIAL DUT</w:t>
      </w:r>
      <w:r w:rsidR="00B136EA">
        <w:rPr>
          <w:rFonts w:ascii="Arial" w:hAnsi="Arial" w:cs="Arial"/>
          <w:color w:val="000000"/>
        </w:rPr>
        <w:t>IES</w:t>
      </w:r>
      <w:bookmarkEnd w:id="419"/>
      <w:bookmarkEnd w:id="420"/>
      <w:bookmarkEnd w:id="421"/>
      <w:bookmarkEnd w:id="422"/>
      <w:bookmarkEnd w:id="423"/>
      <w:bookmarkEnd w:id="424"/>
      <w:bookmarkEnd w:id="425"/>
      <w:bookmarkEnd w:id="426"/>
      <w:bookmarkEnd w:id="427"/>
      <w:bookmarkEnd w:id="428"/>
      <w:bookmarkEnd w:id="429"/>
      <w:bookmarkEnd w:id="430"/>
      <w:bookmarkEnd w:id="431"/>
    </w:p>
    <w:p w14:paraId="3D1D75A7" w14:textId="77777777" w:rsidR="00B136EA" w:rsidRDefault="00B136EA" w:rsidP="00B136EA"/>
    <w:p w14:paraId="7420E31A" w14:textId="7B6CFBD9" w:rsidR="002E28C3" w:rsidRPr="00C76B46" w:rsidRDefault="002E28C3" w:rsidP="000D0FC2">
      <w:pPr>
        <w:pStyle w:val="Heading1"/>
        <w:numPr>
          <w:ilvl w:val="0"/>
          <w:numId w:val="282"/>
        </w:numPr>
        <w:ind w:left="709" w:hanging="709"/>
        <w:rPr>
          <w:rFonts w:ascii="Arial" w:hAnsi="Arial" w:cs="Arial"/>
        </w:rPr>
      </w:pPr>
      <w:bookmarkStart w:id="432" w:name="_Toc55287121"/>
      <w:bookmarkStart w:id="433" w:name="_Hlk52454679"/>
      <w:r w:rsidRPr="00C76B46">
        <w:rPr>
          <w:rFonts w:ascii="Arial" w:hAnsi="Arial" w:cs="Arial"/>
        </w:rPr>
        <w:t>Legislation and Directions</w:t>
      </w:r>
      <w:bookmarkEnd w:id="432"/>
    </w:p>
    <w:bookmarkEnd w:id="433"/>
    <w:p w14:paraId="426E581F" w14:textId="77777777" w:rsidR="002E28C3" w:rsidRDefault="002E28C3" w:rsidP="00A73F02">
      <w:pPr>
        <w:rPr>
          <w:rFonts w:ascii="Arial" w:hAnsi="Arial" w:cs="Arial"/>
        </w:rPr>
      </w:pPr>
    </w:p>
    <w:p w14:paraId="2E376149" w14:textId="0CCDFC15" w:rsidR="00B136EA" w:rsidRPr="00D016F4" w:rsidRDefault="00B136EA" w:rsidP="000D0FC2">
      <w:pPr>
        <w:numPr>
          <w:ilvl w:val="0"/>
          <w:numId w:val="280"/>
        </w:numPr>
        <w:ind w:left="709" w:hanging="709"/>
        <w:rPr>
          <w:rFonts w:ascii="Arial" w:hAnsi="Arial" w:cs="Arial"/>
        </w:rPr>
      </w:pPr>
      <w:r w:rsidRPr="00D016F4">
        <w:rPr>
          <w:rFonts w:ascii="Arial" w:hAnsi="Arial" w:cs="Arial"/>
        </w:rPr>
        <w:t>The Health Board has two statutory financial duties</w:t>
      </w:r>
      <w:r w:rsidR="00DF6C1F">
        <w:rPr>
          <w:rFonts w:ascii="Arial" w:hAnsi="Arial" w:cs="Arial"/>
        </w:rPr>
        <w:t>,</w:t>
      </w:r>
      <w:r w:rsidR="002A5AD7">
        <w:rPr>
          <w:rFonts w:ascii="Arial" w:hAnsi="Arial" w:cs="Arial"/>
        </w:rPr>
        <w:t xml:space="preserve"> </w:t>
      </w:r>
      <w:r w:rsidR="00DF6C1F">
        <w:rPr>
          <w:rFonts w:ascii="Arial" w:hAnsi="Arial" w:cs="Arial"/>
        </w:rPr>
        <w:t>the basis for which is</w:t>
      </w:r>
      <w:r w:rsidRPr="00D016F4">
        <w:rPr>
          <w:rFonts w:ascii="Arial" w:hAnsi="Arial" w:cs="Arial"/>
        </w:rPr>
        <w:t xml:space="preserve"> </w:t>
      </w:r>
      <w:r w:rsidR="00DF6C1F">
        <w:rPr>
          <w:rFonts w:ascii="Arial" w:hAnsi="Arial" w:cs="Arial"/>
        </w:rPr>
        <w:t>s</w:t>
      </w:r>
      <w:r w:rsidRPr="00D016F4">
        <w:rPr>
          <w:rFonts w:ascii="Arial" w:hAnsi="Arial" w:cs="Arial"/>
        </w:rPr>
        <w:t>ection 175 of the National Health Service (Wales) Act 2006, as amended by the National Health Service Finance (Wales) Act 2014</w:t>
      </w:r>
      <w:r w:rsidR="00DF6C1F">
        <w:rPr>
          <w:rFonts w:ascii="Arial" w:hAnsi="Arial" w:cs="Arial"/>
        </w:rPr>
        <w:t xml:space="preserve">. Those duties are then set out and retained in </w:t>
      </w:r>
      <w:r w:rsidR="00DF6C1F" w:rsidRPr="00917D41">
        <w:rPr>
          <w:rFonts w:ascii="Arial" w:hAnsi="Arial" w:cs="Arial"/>
        </w:rPr>
        <w:t xml:space="preserve">the Welsh </w:t>
      </w:r>
      <w:r w:rsidR="00DF6C1F">
        <w:rPr>
          <w:rFonts w:ascii="Arial" w:hAnsi="Arial" w:cs="Arial"/>
        </w:rPr>
        <w:t>Health C</w:t>
      </w:r>
      <w:r w:rsidR="00DF6C1F" w:rsidRPr="00917D41">
        <w:rPr>
          <w:rFonts w:ascii="Arial" w:hAnsi="Arial" w:cs="Arial"/>
        </w:rPr>
        <w:t>ircular “</w:t>
      </w:r>
      <w:r w:rsidR="00DF6C1F">
        <w:rPr>
          <w:rFonts w:ascii="Arial" w:hAnsi="Arial" w:cs="Arial"/>
        </w:rPr>
        <w:t xml:space="preserve">WHC/2016/054 - </w:t>
      </w:r>
      <w:r w:rsidR="00DF6C1F" w:rsidRPr="00917D41">
        <w:rPr>
          <w:rFonts w:ascii="Arial" w:hAnsi="Arial" w:cs="Arial"/>
        </w:rPr>
        <w:t>Statutory Financial Duties of Local Health Boards and NHS Trusts</w:t>
      </w:r>
      <w:r w:rsidR="00DF6C1F">
        <w:rPr>
          <w:rFonts w:ascii="Arial" w:hAnsi="Arial" w:cs="Arial"/>
        </w:rPr>
        <w:t>.</w:t>
      </w:r>
      <w:r w:rsidR="00DF6C1F" w:rsidRPr="00917D41">
        <w:rPr>
          <w:rFonts w:ascii="Arial" w:hAnsi="Arial" w:cs="Arial"/>
        </w:rPr>
        <w:t>”</w:t>
      </w:r>
      <w:r w:rsidRPr="00D016F4">
        <w:rPr>
          <w:rFonts w:ascii="Arial" w:hAnsi="Arial" w:cs="Arial"/>
        </w:rPr>
        <w:t xml:space="preserve"> </w:t>
      </w:r>
      <w:r w:rsidR="00DF6C1F">
        <w:rPr>
          <w:rFonts w:ascii="Arial" w:hAnsi="Arial" w:cs="Arial"/>
        </w:rPr>
        <w:t>They are as follows</w:t>
      </w:r>
      <w:r w:rsidRPr="00D016F4">
        <w:rPr>
          <w:rFonts w:ascii="Arial" w:hAnsi="Arial" w:cs="Arial"/>
        </w:rPr>
        <w:t>:</w:t>
      </w:r>
    </w:p>
    <w:p w14:paraId="1D9BEA4A" w14:textId="33BF00DA" w:rsidR="00B136EA" w:rsidRPr="000D0FC2" w:rsidRDefault="00B136EA" w:rsidP="000D0FC2">
      <w:pPr>
        <w:pStyle w:val="ListParagraph"/>
        <w:widowControl/>
        <w:numPr>
          <w:ilvl w:val="0"/>
          <w:numId w:val="129"/>
        </w:numPr>
        <w:autoSpaceDE/>
        <w:autoSpaceDN/>
        <w:spacing w:after="160" w:line="259" w:lineRule="auto"/>
        <w:ind w:left="1134" w:hanging="425"/>
        <w:contextualSpacing/>
        <w:rPr>
          <w:rFonts w:ascii="Arial" w:hAnsi="Arial" w:cs="Arial"/>
        </w:rPr>
      </w:pPr>
      <w:r w:rsidRPr="00D016F4">
        <w:rPr>
          <w:rFonts w:ascii="Arial" w:hAnsi="Arial" w:cs="Arial"/>
        </w:rPr>
        <w:t>First Duty - A duty to secure that its expenditure</w:t>
      </w:r>
      <w:r w:rsidR="003B6D13">
        <w:rPr>
          <w:rFonts w:ascii="Arial" w:hAnsi="Arial" w:cs="Arial"/>
        </w:rPr>
        <w:t>,</w:t>
      </w:r>
      <w:r w:rsidRPr="00D016F4">
        <w:rPr>
          <w:rFonts w:ascii="Arial" w:hAnsi="Arial" w:cs="Arial"/>
        </w:rPr>
        <w:t xml:space="preserve"> </w:t>
      </w:r>
      <w:r w:rsidR="003B6D13">
        <w:rPr>
          <w:rFonts w:ascii="Arial" w:hAnsi="Arial" w:cs="Arial"/>
        </w:rPr>
        <w:t xml:space="preserve">which is attributable to the performance by it of its functions, </w:t>
      </w:r>
      <w:r w:rsidRPr="00D016F4">
        <w:rPr>
          <w:rFonts w:ascii="Arial" w:hAnsi="Arial" w:cs="Arial"/>
        </w:rPr>
        <w:t xml:space="preserve">does not exceed the aggregate of the funding allotted to it </w:t>
      </w:r>
      <w:r w:rsidRPr="000D0FC2">
        <w:rPr>
          <w:rFonts w:ascii="Arial" w:hAnsi="Arial" w:cs="Arial"/>
        </w:rPr>
        <w:t>over a period of 3 financial years</w:t>
      </w:r>
      <w:r w:rsidR="00DF6C1F">
        <w:rPr>
          <w:rFonts w:ascii="Arial" w:hAnsi="Arial" w:cs="Arial"/>
        </w:rPr>
        <w:t>.</w:t>
      </w:r>
    </w:p>
    <w:p w14:paraId="1619F83C" w14:textId="5E174175" w:rsidR="004D7642" w:rsidRDefault="00B136EA" w:rsidP="004D7642">
      <w:pPr>
        <w:pStyle w:val="ListParagraph"/>
        <w:widowControl/>
        <w:numPr>
          <w:ilvl w:val="0"/>
          <w:numId w:val="129"/>
        </w:numPr>
        <w:autoSpaceDE/>
        <w:autoSpaceDN/>
        <w:adjustRightInd/>
        <w:spacing w:after="160" w:line="259" w:lineRule="auto"/>
        <w:ind w:left="1134" w:hanging="425"/>
        <w:contextualSpacing/>
        <w:rPr>
          <w:rFonts w:ascii="Arial" w:hAnsi="Arial" w:cs="Arial"/>
        </w:rPr>
      </w:pPr>
      <w:r w:rsidRPr="00D016F4">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r w:rsidR="00DF6C1F">
        <w:rPr>
          <w:rFonts w:ascii="Arial" w:hAnsi="Arial" w:cs="Arial"/>
        </w:rPr>
        <w:t>.</w:t>
      </w:r>
    </w:p>
    <w:p w14:paraId="3D370317" w14:textId="77777777" w:rsidR="004D7642" w:rsidRPr="004D7642" w:rsidRDefault="004D7642" w:rsidP="004D7642">
      <w:pPr>
        <w:pStyle w:val="ListParagraph"/>
        <w:widowControl/>
        <w:autoSpaceDE/>
        <w:autoSpaceDN/>
        <w:adjustRightInd/>
        <w:spacing w:after="160" w:line="259" w:lineRule="auto"/>
        <w:ind w:left="1134"/>
        <w:contextualSpacing/>
        <w:rPr>
          <w:rFonts w:ascii="Arial" w:hAnsi="Arial" w:cs="Arial"/>
        </w:rPr>
      </w:pPr>
    </w:p>
    <w:p w14:paraId="6DB0C287" w14:textId="2C3EB733" w:rsidR="00B136EA" w:rsidRPr="00917D41" w:rsidRDefault="00B136EA" w:rsidP="000D0FC2">
      <w:pPr>
        <w:pStyle w:val="ListParagraph"/>
        <w:numPr>
          <w:ilvl w:val="0"/>
          <w:numId w:val="285"/>
        </w:numPr>
        <w:ind w:left="709" w:hanging="709"/>
        <w:rPr>
          <w:rFonts w:ascii="Arial" w:hAnsi="Arial" w:cs="Arial"/>
          <w:b/>
          <w:bCs/>
        </w:rPr>
      </w:pPr>
      <w:r w:rsidRPr="00917D41">
        <w:rPr>
          <w:rFonts w:ascii="Arial" w:hAnsi="Arial" w:cs="Arial"/>
        </w:rPr>
        <w:t xml:space="preserve">The details and requirements for the two duties are set out in the Welsh </w:t>
      </w:r>
      <w:r w:rsidR="00DF6C1F">
        <w:rPr>
          <w:rFonts w:ascii="Arial" w:hAnsi="Arial" w:cs="Arial"/>
        </w:rPr>
        <w:t>Health C</w:t>
      </w:r>
      <w:r w:rsidRPr="00917D41">
        <w:rPr>
          <w:rFonts w:ascii="Arial" w:hAnsi="Arial" w:cs="Arial"/>
        </w:rPr>
        <w:t>ircular “</w:t>
      </w:r>
      <w:r w:rsidR="00DF6C1F">
        <w:rPr>
          <w:rFonts w:ascii="Arial" w:hAnsi="Arial" w:cs="Arial"/>
        </w:rPr>
        <w:t xml:space="preserve">WHC/2016/054 - </w:t>
      </w:r>
      <w:r w:rsidRPr="00917D41">
        <w:rPr>
          <w:rFonts w:ascii="Arial" w:hAnsi="Arial" w:cs="Arial"/>
        </w:rPr>
        <w:t>Statutory Financial Duties of Local Health Boards and NHS Trusts</w:t>
      </w:r>
      <w:r w:rsidR="00DF6C1F">
        <w:rPr>
          <w:rFonts w:ascii="Arial" w:hAnsi="Arial" w:cs="Arial"/>
        </w:rPr>
        <w:t>.</w:t>
      </w:r>
      <w:r w:rsidRPr="00917D41">
        <w:rPr>
          <w:rFonts w:ascii="Arial" w:hAnsi="Arial" w:cs="Arial"/>
        </w:rPr>
        <w:t>”</w:t>
      </w:r>
    </w:p>
    <w:p w14:paraId="3123B1BA" w14:textId="77777777" w:rsidR="00B136EA" w:rsidRPr="00D016F4" w:rsidRDefault="00B136EA" w:rsidP="00FC7B98">
      <w:pPr>
        <w:pStyle w:val="Heading1"/>
        <w:ind w:left="426" w:firstLine="0"/>
        <w:rPr>
          <w:rFonts w:ascii="Arial" w:hAnsi="Arial" w:cs="Arial"/>
          <w:b w:val="0"/>
          <w:bCs w:val="0"/>
          <w:color w:val="000000"/>
        </w:rPr>
      </w:pPr>
    </w:p>
    <w:p w14:paraId="4165F52D" w14:textId="77777777" w:rsidR="00B136EA" w:rsidRPr="00D016F4" w:rsidRDefault="004D7642" w:rsidP="00917D41">
      <w:pPr>
        <w:ind w:left="709"/>
        <w:rPr>
          <w:b/>
          <w:bCs/>
        </w:rPr>
      </w:pPr>
      <w:hyperlink r:id="rId14" w:history="1">
        <w:r w:rsidR="00B136EA" w:rsidRPr="00D016F4">
          <w:rPr>
            <w:rStyle w:val="Hyperlink"/>
            <w:rFonts w:ascii="Arial" w:hAnsi="Arial" w:cs="Arial"/>
          </w:rPr>
          <w:t>http://www.wales.nhs.uk/sitesplus/documents/863/12b%29%20Statutory%20Duties%20of%20Welsh%20Health%20Boards.pdf</w:t>
        </w:r>
      </w:hyperlink>
    </w:p>
    <w:p w14:paraId="7F7B998F" w14:textId="77777777" w:rsidR="00B136EA" w:rsidRPr="00172648" w:rsidRDefault="00B136EA" w:rsidP="00C76B46">
      <w:pPr>
        <w:pStyle w:val="Heading1"/>
      </w:pPr>
    </w:p>
    <w:p w14:paraId="43BEF776" w14:textId="77777777" w:rsidR="00AC301A" w:rsidRPr="00172648" w:rsidRDefault="00B94037" w:rsidP="000D0FC2">
      <w:pPr>
        <w:pStyle w:val="Heading1"/>
        <w:numPr>
          <w:ilvl w:val="0"/>
          <w:numId w:val="283"/>
        </w:numPr>
        <w:ind w:left="709" w:hanging="709"/>
        <w:rPr>
          <w:rFonts w:ascii="Arial" w:hAnsi="Arial" w:cs="Arial"/>
          <w:color w:val="000000"/>
        </w:rPr>
      </w:pPr>
      <w:bookmarkStart w:id="434" w:name="_Toc55287122"/>
      <w:bookmarkStart w:id="435" w:name="_Hlk52454729"/>
      <w:r w:rsidRPr="00172648">
        <w:rPr>
          <w:rFonts w:ascii="Arial" w:hAnsi="Arial" w:cs="Arial"/>
          <w:color w:val="000000"/>
          <w:lang w:val="en-US"/>
        </w:rPr>
        <w:t>First Financial Duty – The Breakeven Duty</w:t>
      </w:r>
      <w:bookmarkEnd w:id="434"/>
    </w:p>
    <w:bookmarkEnd w:id="435"/>
    <w:p w14:paraId="10285518" w14:textId="77777777" w:rsidR="00B94037" w:rsidRDefault="00B94037" w:rsidP="00B94037">
      <w:pPr>
        <w:tabs>
          <w:tab w:val="left" w:pos="709"/>
        </w:tabs>
        <w:rPr>
          <w:rFonts w:ascii="Arial" w:hAnsi="Arial" w:cs="Arial"/>
          <w:color w:val="000000"/>
          <w:lang w:val="en-US"/>
        </w:rPr>
      </w:pPr>
    </w:p>
    <w:p w14:paraId="76552A6B" w14:textId="77777777" w:rsidR="00B94037" w:rsidRPr="00172648" w:rsidRDefault="00B94037" w:rsidP="000D0FC2">
      <w:pPr>
        <w:numPr>
          <w:ilvl w:val="0"/>
          <w:numId w:val="130"/>
        </w:numPr>
        <w:tabs>
          <w:tab w:val="left" w:pos="709"/>
        </w:tabs>
        <w:ind w:left="709" w:hanging="709"/>
        <w:rPr>
          <w:rFonts w:ascii="Arial" w:hAnsi="Arial" w:cs="Arial"/>
          <w:color w:val="000000"/>
        </w:rPr>
      </w:pPr>
      <w:r w:rsidRPr="00B94037">
        <w:rPr>
          <w:rFonts w:ascii="Arial" w:hAnsi="Arial" w:cs="Arial"/>
          <w:bCs/>
          <w:color w:val="000000"/>
          <w:lang w:val="en-US"/>
        </w:rPr>
        <w:t>The Health Board has a statutory duty to secure that its expenditure does not exceed the aggregate of the funding allotted to it over a period of 3 financial years, that is to breakeven over a 3-year rolling period.</w:t>
      </w:r>
    </w:p>
    <w:p w14:paraId="3C494D9F" w14:textId="77777777" w:rsidR="00B94037" w:rsidRPr="0067444F" w:rsidRDefault="00B94037" w:rsidP="00172648">
      <w:pPr>
        <w:tabs>
          <w:tab w:val="left" w:pos="709"/>
        </w:tabs>
        <w:rPr>
          <w:rFonts w:ascii="Arial" w:hAnsi="Arial" w:cs="Arial"/>
          <w:color w:val="000000"/>
        </w:rPr>
      </w:pPr>
    </w:p>
    <w:p w14:paraId="6333A540" w14:textId="050ABBB7" w:rsidR="0041599E" w:rsidRDefault="00B94037" w:rsidP="000D0FC2">
      <w:pPr>
        <w:numPr>
          <w:ilvl w:val="2"/>
          <w:numId w:val="11"/>
        </w:numPr>
        <w:tabs>
          <w:tab w:val="clear" w:pos="720"/>
          <w:tab w:val="num" w:pos="306"/>
          <w:tab w:val="left" w:pos="864"/>
          <w:tab w:val="left" w:pos="900"/>
        </w:tabs>
        <w:rPr>
          <w:rFonts w:ascii="Arial" w:hAnsi="Arial" w:cs="Arial"/>
        </w:rPr>
      </w:pPr>
      <w:r w:rsidRPr="00B94037">
        <w:rPr>
          <w:rFonts w:ascii="Arial" w:hAnsi="Arial" w:cs="Arial"/>
          <w:bCs/>
          <w:lang w:val="en-US"/>
        </w:rPr>
        <w:t>Welsh Government will determine revenue and capital allocations prior</w:t>
      </w:r>
      <w:r w:rsidRPr="00B94037">
        <w:rPr>
          <w:rFonts w:ascii="Arial" w:hAnsi="Arial" w:cs="Arial"/>
          <w:lang w:val="en-US"/>
        </w:rPr>
        <w:t xml:space="preserve"> to the start of each financial year and notify Health Boards</w:t>
      </w:r>
      <w:r>
        <w:rPr>
          <w:rFonts w:ascii="Arial" w:hAnsi="Arial" w:cs="Arial"/>
          <w:lang w:val="en-US"/>
        </w:rPr>
        <w:t>.</w:t>
      </w:r>
      <w:r w:rsidRPr="00B94037">
        <w:rPr>
          <w:rFonts w:ascii="Arial" w:hAnsi="Arial" w:cs="Arial"/>
        </w:rPr>
        <w:t xml:space="preserve"> </w:t>
      </w:r>
    </w:p>
    <w:p w14:paraId="4F5775F2" w14:textId="77777777" w:rsidR="002D6759" w:rsidRDefault="002D6759" w:rsidP="00172648">
      <w:pPr>
        <w:tabs>
          <w:tab w:val="left" w:pos="864"/>
          <w:tab w:val="left" w:pos="900"/>
        </w:tabs>
        <w:rPr>
          <w:rFonts w:ascii="Arial" w:hAnsi="Arial" w:cs="Arial"/>
        </w:rPr>
      </w:pPr>
    </w:p>
    <w:p w14:paraId="69549BC1" w14:textId="77777777" w:rsidR="00B94037" w:rsidRPr="00564C12" w:rsidRDefault="00B94037" w:rsidP="000D0FC2">
      <w:pPr>
        <w:pStyle w:val="ListParagraph"/>
        <w:numPr>
          <w:ilvl w:val="2"/>
          <w:numId w:val="154"/>
        </w:numPr>
        <w:tabs>
          <w:tab w:val="clear" w:pos="720"/>
          <w:tab w:val="num" w:pos="306"/>
          <w:tab w:val="left" w:pos="864"/>
          <w:tab w:val="left" w:pos="900"/>
        </w:tabs>
        <w:rPr>
          <w:rFonts w:ascii="Arial" w:hAnsi="Arial" w:cs="Arial"/>
        </w:rPr>
      </w:pPr>
      <w:r w:rsidRPr="00564C12">
        <w:rPr>
          <w:rFonts w:ascii="Arial" w:hAnsi="Arial" w:cs="Arial"/>
        </w:rPr>
        <w:t>Health Boards must ensure their boards approve balanced revenue and capital plans in line with their notified allocations before the start of each financial year.</w:t>
      </w:r>
    </w:p>
    <w:p w14:paraId="6DE828F5" w14:textId="77777777" w:rsidR="0041599E" w:rsidRPr="0067444F" w:rsidRDefault="0041599E" w:rsidP="0041599E">
      <w:pPr>
        <w:pStyle w:val="BodyTextIndent2"/>
        <w:tabs>
          <w:tab w:val="left" w:pos="900"/>
        </w:tabs>
        <w:jc w:val="left"/>
        <w:rPr>
          <w:rFonts w:ascii="Arial" w:hAnsi="Arial" w:cs="Arial"/>
        </w:rPr>
      </w:pPr>
    </w:p>
    <w:p w14:paraId="7E7823C7" w14:textId="77777777" w:rsidR="0041599E" w:rsidRPr="00564C12" w:rsidRDefault="0041599E" w:rsidP="000D0FC2">
      <w:pPr>
        <w:pStyle w:val="ListParagraph"/>
        <w:numPr>
          <w:ilvl w:val="2"/>
          <w:numId w:val="155"/>
        </w:numPr>
        <w:tabs>
          <w:tab w:val="clear" w:pos="720"/>
          <w:tab w:val="num" w:pos="306"/>
          <w:tab w:val="left" w:pos="864"/>
        </w:tabs>
        <w:rPr>
          <w:rFonts w:ascii="Arial" w:hAnsi="Arial" w:cs="Arial"/>
        </w:rPr>
      </w:pPr>
      <w:r w:rsidRPr="00564C12">
        <w:rPr>
          <w:rFonts w:ascii="Arial" w:hAnsi="Arial" w:cs="Arial"/>
        </w:rPr>
        <w:t>The Director of Finance of the LHB will:</w:t>
      </w:r>
    </w:p>
    <w:p w14:paraId="62019555" w14:textId="77777777" w:rsidR="0041599E" w:rsidRPr="0067444F" w:rsidRDefault="0041599E" w:rsidP="0041599E">
      <w:pPr>
        <w:pStyle w:val="BodyTextIndent2"/>
        <w:tabs>
          <w:tab w:val="left" w:pos="900"/>
        </w:tabs>
        <w:jc w:val="left"/>
        <w:rPr>
          <w:rFonts w:ascii="Arial" w:hAnsi="Arial" w:cs="Arial"/>
        </w:rPr>
      </w:pPr>
    </w:p>
    <w:p w14:paraId="71CACA73"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Prior to the start of each financial year submit to the Board for approval a report showing the total allocations received, assumed in-year </w:t>
      </w:r>
      <w:r w:rsidR="00B94037">
        <w:rPr>
          <w:rFonts w:ascii="Arial" w:hAnsi="Arial" w:cs="Arial"/>
          <w:color w:val="000000"/>
        </w:rPr>
        <w:t xml:space="preserve">allocations and other </w:t>
      </w:r>
      <w:r w:rsidRPr="0067444F">
        <w:rPr>
          <w:rFonts w:ascii="Arial" w:hAnsi="Arial" w:cs="Arial"/>
          <w:color w:val="000000"/>
        </w:rPr>
        <w:t>adjustments and their proposed distribution</w:t>
      </w:r>
      <w:r w:rsidR="00B94037">
        <w:rPr>
          <w:rFonts w:ascii="Arial" w:hAnsi="Arial" w:cs="Arial"/>
          <w:color w:val="000000"/>
        </w:rPr>
        <w:t xml:space="preserve"> to delegated budgets,</w:t>
      </w:r>
      <w:r w:rsidRPr="0067444F">
        <w:rPr>
          <w:rFonts w:ascii="Arial" w:hAnsi="Arial" w:cs="Arial"/>
          <w:color w:val="000000"/>
        </w:rPr>
        <w:t xml:space="preserve"> including any sums to be held in reserve;</w:t>
      </w:r>
    </w:p>
    <w:p w14:paraId="0BC57F30" w14:textId="77777777" w:rsidR="0041599E" w:rsidRPr="0067444F" w:rsidRDefault="0041599E" w:rsidP="00172648">
      <w:pPr>
        <w:tabs>
          <w:tab w:val="left" w:pos="864"/>
          <w:tab w:val="left" w:pos="1440"/>
        </w:tabs>
        <w:ind w:left="1287" w:hanging="720"/>
        <w:rPr>
          <w:rFonts w:ascii="Arial" w:hAnsi="Arial" w:cs="Arial"/>
          <w:color w:val="000000"/>
        </w:rPr>
      </w:pPr>
    </w:p>
    <w:p w14:paraId="32AD0D02"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Ensure that any ring-fenced or non-discretionary allocations are disbursed in accordance with Welsh Ministers’ requirements;</w:t>
      </w:r>
    </w:p>
    <w:p w14:paraId="33D8E4E3" w14:textId="77777777" w:rsidR="0041599E" w:rsidRPr="0067444F" w:rsidRDefault="0041599E" w:rsidP="00172648">
      <w:pPr>
        <w:tabs>
          <w:tab w:val="left" w:pos="1701"/>
        </w:tabs>
        <w:ind w:left="1287"/>
        <w:rPr>
          <w:rFonts w:ascii="Arial" w:hAnsi="Arial" w:cs="Arial"/>
          <w:color w:val="000000"/>
        </w:rPr>
      </w:pPr>
    </w:p>
    <w:p w14:paraId="22D1A62B" w14:textId="1B00AFFE"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Periodically review any assumed in-year allocations to ensure that these are reasonable and realistic; and</w:t>
      </w:r>
    </w:p>
    <w:p w14:paraId="5FE080F5" w14:textId="77777777" w:rsidR="0041599E" w:rsidRPr="0067444F" w:rsidRDefault="0041599E" w:rsidP="00172648">
      <w:pPr>
        <w:widowControl/>
        <w:autoSpaceDE/>
        <w:autoSpaceDN/>
        <w:adjustRightInd/>
        <w:ind w:left="1287"/>
        <w:rPr>
          <w:rFonts w:ascii="Arial" w:hAnsi="Arial" w:cs="Arial"/>
          <w:color w:val="000000"/>
        </w:rPr>
      </w:pPr>
    </w:p>
    <w:p w14:paraId="42C01FD4"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Regularly update the Board on significant changes to the initial allocation</w:t>
      </w:r>
      <w:r w:rsidR="00B94037">
        <w:rPr>
          <w:rFonts w:ascii="Arial" w:hAnsi="Arial" w:cs="Arial"/>
          <w:color w:val="000000"/>
        </w:rPr>
        <w:t>s</w:t>
      </w:r>
      <w:r w:rsidRPr="0067444F">
        <w:rPr>
          <w:rFonts w:ascii="Arial" w:hAnsi="Arial" w:cs="Arial"/>
          <w:color w:val="000000"/>
        </w:rPr>
        <w:t xml:space="preserve"> and the application of such funds.</w:t>
      </w:r>
    </w:p>
    <w:p w14:paraId="5F91E646" w14:textId="77777777" w:rsidR="0041599E" w:rsidRPr="0067444F" w:rsidRDefault="0041599E" w:rsidP="006E2AD3">
      <w:pPr>
        <w:tabs>
          <w:tab w:val="left" w:pos="1701"/>
        </w:tabs>
        <w:ind w:left="1134"/>
        <w:rPr>
          <w:rFonts w:ascii="Arial" w:hAnsi="Arial" w:cs="Arial"/>
          <w:color w:val="000000"/>
        </w:rPr>
      </w:pPr>
    </w:p>
    <w:p w14:paraId="7B3BF899" w14:textId="324820C1" w:rsidR="00AC301A" w:rsidRPr="00564C12" w:rsidRDefault="00AC301A" w:rsidP="000D0FC2">
      <w:pPr>
        <w:pStyle w:val="ListParagraph"/>
        <w:numPr>
          <w:ilvl w:val="2"/>
          <w:numId w:val="156"/>
        </w:numPr>
        <w:tabs>
          <w:tab w:val="clear" w:pos="720"/>
          <w:tab w:val="num" w:pos="306"/>
          <w:tab w:val="left" w:pos="864"/>
          <w:tab w:val="left" w:pos="900"/>
        </w:tabs>
        <w:rPr>
          <w:rFonts w:ascii="Arial" w:hAnsi="Arial" w:cs="Arial"/>
          <w:color w:val="000000"/>
        </w:rPr>
      </w:pPr>
      <w:r w:rsidRPr="00564C12">
        <w:rPr>
          <w:rFonts w:ascii="Arial" w:hAnsi="Arial" w:cs="Arial"/>
        </w:rPr>
        <w:t xml:space="preserve">The Chief Executive has overall executive responsibility for the LHB's activities and is responsible to the Board for ensuring that it </w:t>
      </w:r>
      <w:r w:rsidR="00D2295B" w:rsidRPr="00564C12">
        <w:rPr>
          <w:rFonts w:ascii="Arial" w:hAnsi="Arial" w:cs="Arial"/>
        </w:rPr>
        <w:t xml:space="preserve">meets its </w:t>
      </w:r>
      <w:r w:rsidR="00823004" w:rsidRPr="00564C12">
        <w:rPr>
          <w:rFonts w:ascii="Arial" w:hAnsi="Arial" w:cs="Arial"/>
        </w:rPr>
        <w:t>First F</w:t>
      </w:r>
      <w:r w:rsidR="00D2295B" w:rsidRPr="00564C12">
        <w:rPr>
          <w:rFonts w:ascii="Arial" w:hAnsi="Arial" w:cs="Arial"/>
        </w:rPr>
        <w:t xml:space="preserve">inancial </w:t>
      </w:r>
      <w:r w:rsidR="00823004" w:rsidRPr="00564C12">
        <w:rPr>
          <w:rFonts w:ascii="Arial" w:hAnsi="Arial" w:cs="Arial"/>
        </w:rPr>
        <w:t>D</w:t>
      </w:r>
      <w:r w:rsidR="00D2295B" w:rsidRPr="00564C12">
        <w:rPr>
          <w:rFonts w:ascii="Arial" w:hAnsi="Arial" w:cs="Arial"/>
        </w:rPr>
        <w:t>uty</w:t>
      </w:r>
      <w:r w:rsidR="00DF6C1F">
        <w:rPr>
          <w:rFonts w:ascii="Arial" w:hAnsi="Arial" w:cs="Arial"/>
        </w:rPr>
        <w:t>.</w:t>
      </w:r>
    </w:p>
    <w:p w14:paraId="46BCF85F" w14:textId="77777777" w:rsidR="004372C3" w:rsidRPr="0067444F" w:rsidRDefault="004372C3" w:rsidP="000E2FC9">
      <w:pPr>
        <w:tabs>
          <w:tab w:val="num" w:pos="1560"/>
        </w:tabs>
        <w:rPr>
          <w:rFonts w:ascii="Arial" w:hAnsi="Arial" w:cs="Arial"/>
          <w:color w:val="000000"/>
        </w:rPr>
      </w:pPr>
    </w:p>
    <w:p w14:paraId="5A9138D7" w14:textId="77777777" w:rsidR="00823004" w:rsidRPr="00C76B46" w:rsidRDefault="00823004" w:rsidP="000D0FC2">
      <w:pPr>
        <w:pStyle w:val="Heading1"/>
        <w:numPr>
          <w:ilvl w:val="0"/>
          <w:numId w:val="284"/>
        </w:numPr>
        <w:rPr>
          <w:rFonts w:ascii="Arial" w:hAnsi="Arial" w:cs="Arial"/>
          <w:lang w:val="en-US"/>
        </w:rPr>
      </w:pPr>
      <w:bookmarkStart w:id="436" w:name="_Toc55287123"/>
      <w:bookmarkStart w:id="437" w:name="_Hlk39151360"/>
      <w:r w:rsidRPr="00C76B46">
        <w:rPr>
          <w:rFonts w:ascii="Arial" w:hAnsi="Arial" w:cs="Arial"/>
          <w:lang w:val="en-US"/>
        </w:rPr>
        <w:t>Second Financial Duty – The Planning Duty</w:t>
      </w:r>
      <w:bookmarkEnd w:id="436"/>
    </w:p>
    <w:bookmarkEnd w:id="437"/>
    <w:p w14:paraId="103E7244" w14:textId="77777777" w:rsidR="00D140DF" w:rsidRPr="006E2AD3" w:rsidRDefault="00D140DF" w:rsidP="000E2FC9">
      <w:pPr>
        <w:tabs>
          <w:tab w:val="num" w:pos="1560"/>
        </w:tabs>
        <w:rPr>
          <w:rFonts w:ascii="Arial" w:hAnsi="Arial" w:cs="Arial"/>
          <w:color w:val="000000"/>
          <w:highlight w:val="yellow"/>
        </w:rPr>
      </w:pPr>
    </w:p>
    <w:p w14:paraId="02B723D6" w14:textId="034E0F33" w:rsidR="00823004" w:rsidRPr="006644A3" w:rsidRDefault="00823004" w:rsidP="000D0FC2">
      <w:pPr>
        <w:pStyle w:val="ListParagraph"/>
        <w:numPr>
          <w:ilvl w:val="0"/>
          <w:numId w:val="286"/>
        </w:numPr>
        <w:ind w:left="709" w:hanging="709"/>
        <w:rPr>
          <w:rFonts w:ascii="Arial" w:hAnsi="Arial" w:cs="Arial"/>
          <w:b/>
          <w:bCs/>
          <w:lang w:val="en-US"/>
        </w:rPr>
      </w:pPr>
      <w:bookmarkStart w:id="438" w:name="_Hlk39151380"/>
      <w:r w:rsidRPr="006644A3">
        <w:rPr>
          <w:rFonts w:ascii="Arial" w:hAnsi="Arial" w:cs="Arial"/>
          <w:lang w:val="en-US"/>
        </w:rPr>
        <w:t>The Health Board has a statutory duty to prepare a plan, the</w:t>
      </w:r>
      <w:r w:rsidRPr="006644A3">
        <w:rPr>
          <w:rFonts w:ascii="Arial" w:hAnsi="Arial" w:cs="Arial"/>
        </w:rPr>
        <w:t xml:space="preserve"> </w:t>
      </w:r>
      <w:r w:rsidRPr="006644A3">
        <w:rPr>
          <w:rFonts w:ascii="Arial" w:hAnsi="Arial" w:cs="Arial"/>
          <w:lang w:val="en-US"/>
        </w:rPr>
        <w:t xml:space="preserve">Integrated </w:t>
      </w:r>
      <w:r w:rsidR="002A4734" w:rsidRPr="006644A3">
        <w:rPr>
          <w:rFonts w:ascii="Arial" w:hAnsi="Arial" w:cs="Arial"/>
          <w:lang w:val="en-US"/>
        </w:rPr>
        <w:t>Medium-Term</w:t>
      </w:r>
      <w:r w:rsidRPr="006644A3">
        <w:rPr>
          <w:rFonts w:ascii="Arial" w:hAnsi="Arial" w:cs="Arial"/>
          <w:lang w:val="en-US"/>
        </w:rPr>
        <w:t xml:space="preserve"> Plan</w:t>
      </w:r>
      <w:r w:rsidR="002D6759" w:rsidRPr="006644A3">
        <w:rPr>
          <w:rFonts w:ascii="Arial" w:hAnsi="Arial" w:cs="Arial"/>
          <w:lang w:val="en-US"/>
        </w:rPr>
        <w:t xml:space="preserve"> (IMTP)</w:t>
      </w:r>
      <w:r w:rsidRPr="006644A3">
        <w:rPr>
          <w:rFonts w:ascii="Arial" w:hAnsi="Arial" w:cs="Arial"/>
          <w:lang w:val="en-US"/>
        </w:rPr>
        <w:t>, to secure compliance with the first duty while improving the health of the people for whom it is responsible, and the provision of health care to such people, and for that plan to be submitted to and approved by the Welsh Ministers</w:t>
      </w:r>
      <w:r w:rsidRPr="006644A3">
        <w:rPr>
          <w:rFonts w:ascii="Arial" w:hAnsi="Arial" w:cs="Arial"/>
          <w:b/>
          <w:bCs/>
          <w:lang w:val="en-US"/>
        </w:rPr>
        <w:t>.</w:t>
      </w:r>
    </w:p>
    <w:bookmarkEnd w:id="438"/>
    <w:p w14:paraId="15C4C4AA" w14:textId="77777777" w:rsidR="001E62A8" w:rsidRPr="0067444F" w:rsidRDefault="001E62A8" w:rsidP="001E62A8">
      <w:pPr>
        <w:tabs>
          <w:tab w:val="left" w:pos="864"/>
        </w:tabs>
        <w:rPr>
          <w:rFonts w:ascii="Arial" w:hAnsi="Arial" w:cs="Arial"/>
          <w:color w:val="000000"/>
        </w:rPr>
      </w:pPr>
    </w:p>
    <w:p w14:paraId="38B96907" w14:textId="441A2E91" w:rsidR="001E62A8" w:rsidRPr="0067444F" w:rsidRDefault="001E62A8" w:rsidP="000D0FC2">
      <w:pPr>
        <w:numPr>
          <w:ilvl w:val="2"/>
          <w:numId w:val="12"/>
        </w:numPr>
        <w:tabs>
          <w:tab w:val="clear" w:pos="720"/>
          <w:tab w:val="num" w:pos="306"/>
          <w:tab w:val="left" w:pos="864"/>
        </w:tabs>
        <w:rPr>
          <w:rFonts w:ascii="Arial" w:hAnsi="Arial" w:cs="Arial"/>
        </w:rPr>
      </w:pPr>
      <w:r w:rsidRPr="0067444F">
        <w:rPr>
          <w:rFonts w:ascii="Arial" w:hAnsi="Arial" w:cs="Arial"/>
        </w:rPr>
        <w:t xml:space="preserve">The </w:t>
      </w:r>
      <w:r w:rsidRPr="0067444F">
        <w:rPr>
          <w:rFonts w:ascii="Arial" w:hAnsi="Arial" w:cs="Arial"/>
          <w:color w:val="000000"/>
        </w:rPr>
        <w:t xml:space="preserve">Integrated </w:t>
      </w:r>
      <w:r w:rsidR="002A4734" w:rsidRPr="0067444F">
        <w:rPr>
          <w:rFonts w:ascii="Arial" w:hAnsi="Arial" w:cs="Arial"/>
          <w:color w:val="000000"/>
        </w:rPr>
        <w:t>Medium-Term</w:t>
      </w:r>
      <w:r w:rsidRPr="0067444F">
        <w:rPr>
          <w:rFonts w:ascii="Arial" w:hAnsi="Arial" w:cs="Arial"/>
          <w:color w:val="000000"/>
        </w:rPr>
        <w:t xml:space="preserve"> Plan</w:t>
      </w:r>
      <w:r w:rsidRPr="0067444F">
        <w:rPr>
          <w:rFonts w:ascii="Arial" w:hAnsi="Arial" w:cs="Arial"/>
        </w:rPr>
        <w:t xml:space="preserve"> must reflect longer-term planning </w:t>
      </w:r>
      <w:r w:rsidRPr="0067444F">
        <w:rPr>
          <w:rFonts w:ascii="Arial" w:hAnsi="Arial" w:cs="Arial"/>
        </w:rPr>
        <w:lastRenderedPageBreak/>
        <w:t xml:space="preserve">and delivery objectives and should be continually reviewed based on latest Welsh Government policy and local priority requirements. The </w:t>
      </w:r>
      <w:r w:rsidRPr="0067444F">
        <w:rPr>
          <w:rFonts w:ascii="Arial" w:hAnsi="Arial" w:cs="Arial"/>
          <w:color w:val="000000"/>
        </w:rPr>
        <w:t xml:space="preserve">Integrated </w:t>
      </w:r>
      <w:r w:rsidR="002A4734" w:rsidRPr="0067444F">
        <w:rPr>
          <w:rFonts w:ascii="Arial" w:hAnsi="Arial" w:cs="Arial"/>
          <w:color w:val="000000"/>
        </w:rPr>
        <w:t>Medium-Term</w:t>
      </w:r>
      <w:r w:rsidRPr="0067444F">
        <w:rPr>
          <w:rFonts w:ascii="Arial" w:hAnsi="Arial" w:cs="Arial"/>
          <w:color w:val="000000"/>
        </w:rPr>
        <w:t xml:space="preserve"> Plan</w:t>
      </w:r>
      <w:r w:rsidR="00C53108">
        <w:rPr>
          <w:rFonts w:ascii="Arial" w:hAnsi="Arial" w:cs="Arial"/>
          <w:color w:val="000000"/>
        </w:rPr>
        <w:t>,</w:t>
      </w:r>
      <w:r w:rsidRPr="0067444F">
        <w:rPr>
          <w:rFonts w:ascii="Arial" w:hAnsi="Arial" w:cs="Arial"/>
          <w:color w:val="000000"/>
        </w:rPr>
        <w:t xml:space="preserve"> </w:t>
      </w:r>
      <w:bookmarkStart w:id="439" w:name="_Hlk39151495"/>
      <w:r w:rsidR="00C53108">
        <w:rPr>
          <w:rFonts w:ascii="Arial" w:hAnsi="Arial" w:cs="Arial"/>
          <w:color w:val="000000"/>
        </w:rPr>
        <w:t xml:space="preserve">produced and approved annually, </w:t>
      </w:r>
      <w:bookmarkEnd w:id="439"/>
      <w:r w:rsidR="00C53108">
        <w:rPr>
          <w:rFonts w:ascii="Arial" w:hAnsi="Arial" w:cs="Arial"/>
          <w:color w:val="000000"/>
        </w:rPr>
        <w:t xml:space="preserve">will be </w:t>
      </w:r>
      <w:r w:rsidRPr="0067444F">
        <w:rPr>
          <w:rFonts w:ascii="Arial" w:hAnsi="Arial" w:cs="Arial"/>
          <w:color w:val="000000"/>
        </w:rPr>
        <w:t>3 year rolling plans.</w:t>
      </w:r>
      <w:r w:rsidRPr="0067444F">
        <w:rPr>
          <w:rFonts w:ascii="Arial" w:hAnsi="Arial" w:cs="Arial"/>
        </w:rPr>
        <w:t xml:space="preserve"> In particular the </w:t>
      </w:r>
      <w:r w:rsidRPr="0067444F">
        <w:rPr>
          <w:rFonts w:ascii="Arial" w:hAnsi="Arial" w:cs="Arial"/>
          <w:color w:val="000000"/>
        </w:rPr>
        <w:t xml:space="preserve">Integrated </w:t>
      </w:r>
      <w:r w:rsidR="002A4734" w:rsidRPr="0067444F">
        <w:rPr>
          <w:rFonts w:ascii="Arial" w:hAnsi="Arial" w:cs="Arial"/>
          <w:color w:val="000000"/>
        </w:rPr>
        <w:t>Medium-Term</w:t>
      </w:r>
      <w:r w:rsidRPr="0067444F">
        <w:rPr>
          <w:rFonts w:ascii="Arial" w:hAnsi="Arial" w:cs="Arial"/>
          <w:color w:val="000000"/>
        </w:rPr>
        <w:t xml:space="preserve"> Plan </w:t>
      </w:r>
      <w:r w:rsidRPr="0067444F">
        <w:rPr>
          <w:rFonts w:ascii="Arial" w:hAnsi="Arial" w:cs="Arial"/>
        </w:rPr>
        <w:t xml:space="preserve">must reflect the Welsh Ministers’ </w:t>
      </w:r>
      <w:bookmarkStart w:id="440" w:name="_Hlk39151516"/>
      <w:r w:rsidR="00C53108">
        <w:rPr>
          <w:rFonts w:ascii="Arial" w:hAnsi="Arial" w:cs="Arial"/>
        </w:rPr>
        <w:t xml:space="preserve">priorities and </w:t>
      </w:r>
      <w:bookmarkEnd w:id="440"/>
      <w:r w:rsidRPr="0067444F">
        <w:rPr>
          <w:rFonts w:ascii="Arial" w:hAnsi="Arial" w:cs="Arial"/>
        </w:rPr>
        <w:t xml:space="preserve">commitments </w:t>
      </w:r>
      <w:bookmarkStart w:id="441" w:name="_Hlk39151534"/>
      <w:r w:rsidR="00C53108">
        <w:rPr>
          <w:rFonts w:ascii="Arial" w:hAnsi="Arial" w:cs="Arial"/>
        </w:rPr>
        <w:t xml:space="preserve">as detailed in the </w:t>
      </w:r>
      <w:r w:rsidR="00C53108" w:rsidRPr="00C53108">
        <w:rPr>
          <w:rFonts w:ascii="Arial" w:hAnsi="Arial" w:cs="Arial"/>
        </w:rPr>
        <w:t>NHS Planning Framework</w:t>
      </w:r>
      <w:r w:rsidR="00C53108">
        <w:rPr>
          <w:rFonts w:ascii="Arial" w:hAnsi="Arial" w:cs="Arial"/>
        </w:rPr>
        <w:t xml:space="preserve"> published annually by Welsh Government.</w:t>
      </w:r>
      <w:bookmarkEnd w:id="441"/>
    </w:p>
    <w:p w14:paraId="113796DD" w14:textId="77777777" w:rsidR="001E62A8" w:rsidRDefault="001E62A8" w:rsidP="001E62A8">
      <w:pPr>
        <w:tabs>
          <w:tab w:val="left" w:pos="864"/>
          <w:tab w:val="left" w:pos="1440"/>
        </w:tabs>
        <w:ind w:left="1440" w:hanging="1440"/>
        <w:rPr>
          <w:rFonts w:ascii="Arial" w:hAnsi="Arial" w:cs="Arial"/>
        </w:rPr>
      </w:pPr>
    </w:p>
    <w:bookmarkStart w:id="442" w:name="_Hlk39151567"/>
    <w:p w14:paraId="1CA3530F" w14:textId="77777777" w:rsidR="00D17A17" w:rsidRDefault="00B92348" w:rsidP="00D17A17">
      <w:pPr>
        <w:ind w:left="720"/>
        <w:rPr>
          <w:rFonts w:ascii="Arial" w:hAnsi="Arial" w:cs="Arial"/>
        </w:rPr>
      </w:pPr>
      <w:r>
        <w:rPr>
          <w:rFonts w:ascii="Arial" w:hAnsi="Arial" w:cs="Arial"/>
        </w:rPr>
        <w:fldChar w:fldCharType="begin"/>
      </w:r>
      <w:r>
        <w:rPr>
          <w:rFonts w:ascii="Arial" w:hAnsi="Arial" w:cs="Arial"/>
        </w:rPr>
        <w:instrText xml:space="preserve"> HYPERLINK "</w:instrText>
      </w:r>
      <w:r w:rsidRPr="00D17A17">
        <w:rPr>
          <w:rFonts w:ascii="Arial" w:hAnsi="Arial" w:cs="Arial"/>
        </w:rPr>
        <w:instrText>https://gov.wales/sites/default/files/publications/2019-09/nhs-wales-planning-framework-2020-23%20.pdf</w:instrText>
      </w:r>
      <w:r>
        <w:rPr>
          <w:rFonts w:ascii="Arial" w:hAnsi="Arial" w:cs="Arial"/>
        </w:rPr>
        <w:instrText xml:space="preserve">" </w:instrText>
      </w:r>
      <w:r>
        <w:rPr>
          <w:rFonts w:ascii="Arial" w:hAnsi="Arial" w:cs="Arial"/>
        </w:rPr>
        <w:fldChar w:fldCharType="separate"/>
      </w:r>
      <w:r w:rsidRPr="00073C89">
        <w:rPr>
          <w:rStyle w:val="Hyperlink"/>
          <w:rFonts w:ascii="Arial" w:hAnsi="Arial" w:cs="Arial"/>
        </w:rPr>
        <w:t>https://gov.wales/sites/default/files/publications/2019-09/nhs-wales-planning-framework-2020-23%20.pdf</w:t>
      </w:r>
      <w:r>
        <w:rPr>
          <w:rFonts w:ascii="Arial" w:hAnsi="Arial" w:cs="Arial"/>
        </w:rPr>
        <w:fldChar w:fldCharType="end"/>
      </w:r>
    </w:p>
    <w:bookmarkEnd w:id="442"/>
    <w:p w14:paraId="40B637D2" w14:textId="77777777" w:rsidR="00D17A17" w:rsidRDefault="00D17A17" w:rsidP="00D17A17">
      <w:pPr>
        <w:tabs>
          <w:tab w:val="left" w:pos="864"/>
          <w:tab w:val="left" w:pos="1440"/>
        </w:tabs>
        <w:ind w:left="2160" w:hanging="1440"/>
        <w:rPr>
          <w:rFonts w:ascii="Arial" w:hAnsi="Arial" w:cs="Arial"/>
        </w:rPr>
      </w:pPr>
    </w:p>
    <w:p w14:paraId="2988572C" w14:textId="38CA6901" w:rsidR="00B92348" w:rsidRPr="00E56C10" w:rsidRDefault="00D17A17" w:rsidP="000D0FC2">
      <w:pPr>
        <w:pStyle w:val="ListParagraph"/>
        <w:numPr>
          <w:ilvl w:val="2"/>
          <w:numId w:val="158"/>
        </w:numPr>
        <w:tabs>
          <w:tab w:val="clear" w:pos="720"/>
          <w:tab w:val="num" w:pos="306"/>
          <w:tab w:val="left" w:pos="1440"/>
        </w:tabs>
        <w:rPr>
          <w:rFonts w:ascii="Arial" w:hAnsi="Arial" w:cs="Arial"/>
          <w:bCs/>
          <w:lang w:val="en-US"/>
        </w:rPr>
      </w:pPr>
      <w:bookmarkStart w:id="443" w:name="_Hlk39151601"/>
      <w:r w:rsidRPr="00E56C10">
        <w:rPr>
          <w:rFonts w:ascii="Arial" w:hAnsi="Arial" w:cs="Arial"/>
          <w:bCs/>
          <w:lang w:val="en-US"/>
        </w:rPr>
        <w:t>The NHS Planning Framework directs Local Health Board</w:t>
      </w:r>
      <w:r w:rsidR="00F144C9">
        <w:rPr>
          <w:rFonts w:ascii="Arial" w:hAnsi="Arial" w:cs="Arial"/>
          <w:bCs/>
          <w:lang w:val="en-US"/>
        </w:rPr>
        <w:t>s</w:t>
      </w:r>
      <w:r w:rsidRPr="00E56C10">
        <w:rPr>
          <w:rFonts w:ascii="Arial" w:hAnsi="Arial" w:cs="Arial"/>
          <w:bCs/>
          <w:lang w:val="en-US"/>
        </w:rPr>
        <w:t xml:space="preserve"> to develop, approve and submit an </w:t>
      </w:r>
      <w:bookmarkStart w:id="444" w:name="_Hlk34317924"/>
      <w:r w:rsidRPr="00E56C10">
        <w:rPr>
          <w:rFonts w:ascii="Arial" w:hAnsi="Arial" w:cs="Arial"/>
          <w:bCs/>
          <w:lang w:val="en-US"/>
        </w:rPr>
        <w:t xml:space="preserve">Integrated </w:t>
      </w:r>
      <w:r w:rsidR="002A4734" w:rsidRPr="00E56C10">
        <w:rPr>
          <w:rFonts w:ascii="Arial" w:hAnsi="Arial" w:cs="Arial"/>
          <w:bCs/>
          <w:lang w:val="en-US"/>
        </w:rPr>
        <w:t>Medium-Term</w:t>
      </w:r>
      <w:r w:rsidRPr="00E56C10">
        <w:rPr>
          <w:rFonts w:ascii="Arial" w:hAnsi="Arial" w:cs="Arial"/>
          <w:bCs/>
          <w:lang w:val="en-US"/>
        </w:rPr>
        <w:t xml:space="preserve"> Plan</w:t>
      </w:r>
      <w:bookmarkEnd w:id="444"/>
      <w:r w:rsidRPr="00E56C10">
        <w:rPr>
          <w:rFonts w:ascii="Arial" w:hAnsi="Arial" w:cs="Arial"/>
          <w:bCs/>
          <w:lang w:val="en-US"/>
        </w:rPr>
        <w:t xml:space="preserve"> (IMTP) for approval by Welsh Ministers. The plan must </w:t>
      </w:r>
    </w:p>
    <w:p w14:paraId="6E84EB54" w14:textId="743A7447" w:rsidR="00B92348"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describe the </w:t>
      </w:r>
      <w:r w:rsidR="00F67A49" w:rsidRPr="00F67A49">
        <w:rPr>
          <w:rFonts w:ascii="Arial" w:hAnsi="Arial" w:cs="Arial"/>
          <w:bCs/>
          <w:lang w:val="en-US"/>
        </w:rPr>
        <w:t>context</w:t>
      </w:r>
      <w:r w:rsidR="00F67A49">
        <w:rPr>
          <w:rFonts w:ascii="Arial" w:hAnsi="Arial" w:cs="Arial"/>
          <w:bCs/>
          <w:lang w:val="en-US"/>
        </w:rPr>
        <w:t xml:space="preserve">, including </w:t>
      </w:r>
      <w:r w:rsidR="00F67A49" w:rsidRPr="00F67A49">
        <w:rPr>
          <w:rFonts w:ascii="Arial" w:hAnsi="Arial" w:cs="Arial"/>
          <w:bCs/>
          <w:lang w:val="en-US"/>
        </w:rPr>
        <w:t xml:space="preserve">population health </w:t>
      </w:r>
      <w:r w:rsidR="00F67A49">
        <w:rPr>
          <w:rFonts w:ascii="Arial" w:hAnsi="Arial" w:cs="Arial"/>
          <w:bCs/>
          <w:lang w:val="en-US"/>
        </w:rPr>
        <w:t xml:space="preserve">needs, </w:t>
      </w:r>
      <w:r w:rsidR="00F67A49" w:rsidRPr="00F67A49">
        <w:rPr>
          <w:rFonts w:ascii="Arial" w:hAnsi="Arial" w:cs="Arial"/>
          <w:bCs/>
          <w:lang w:val="en-US"/>
        </w:rPr>
        <w:t>within</w:t>
      </w:r>
      <w:r w:rsidR="00F67A49">
        <w:rPr>
          <w:rFonts w:ascii="Arial" w:hAnsi="Arial" w:cs="Arial"/>
          <w:bCs/>
          <w:lang w:val="en-US"/>
        </w:rPr>
        <w:t xml:space="preserve"> </w:t>
      </w:r>
      <w:r w:rsidRPr="00E56C10">
        <w:rPr>
          <w:rFonts w:ascii="Arial" w:hAnsi="Arial" w:cs="Arial"/>
          <w:bCs/>
          <w:lang w:val="en-US"/>
        </w:rPr>
        <w:t xml:space="preserve">which the Health Board will deliver key policy directives from Welsh Government. </w:t>
      </w:r>
    </w:p>
    <w:p w14:paraId="4F312404" w14:textId="0AC65E03" w:rsidR="00126638" w:rsidRDefault="00126638" w:rsidP="000D0FC2">
      <w:pPr>
        <w:pStyle w:val="ListParagraph"/>
        <w:numPr>
          <w:ilvl w:val="4"/>
          <w:numId w:val="157"/>
        </w:numPr>
        <w:tabs>
          <w:tab w:val="clear" w:pos="1080"/>
          <w:tab w:val="num" w:pos="666"/>
          <w:tab w:val="left" w:pos="1276"/>
        </w:tabs>
        <w:ind w:hanging="371"/>
        <w:rPr>
          <w:rFonts w:ascii="Arial" w:hAnsi="Arial" w:cs="Arial"/>
          <w:bCs/>
          <w:lang w:val="en-US"/>
        </w:rPr>
      </w:pPr>
      <w:bookmarkStart w:id="445" w:name="_Hlk40963569"/>
      <w:r>
        <w:rPr>
          <w:rFonts w:ascii="Arial" w:hAnsi="Arial" w:cs="Arial"/>
          <w:bCs/>
          <w:lang w:val="en-US"/>
        </w:rPr>
        <w:t xml:space="preserve">demonstrate how the Health Board are </w:t>
      </w:r>
    </w:p>
    <w:p w14:paraId="44301FD8" w14:textId="7D612242"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sidRPr="00126638">
        <w:rPr>
          <w:rFonts w:ascii="Arial" w:hAnsi="Arial" w:cs="Arial"/>
          <w:bCs/>
          <w:lang w:val="en-US"/>
        </w:rPr>
        <w:t>delivering their well-being objectives</w:t>
      </w:r>
      <w:r>
        <w:rPr>
          <w:rFonts w:ascii="Arial" w:hAnsi="Arial" w:cs="Arial"/>
          <w:bCs/>
          <w:lang w:val="en-US"/>
        </w:rPr>
        <w:t>, including how the five ways of working have been applied</w:t>
      </w:r>
    </w:p>
    <w:p w14:paraId="4D28EC4F" w14:textId="126C282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contributing to the seven Well-being Goals</w:t>
      </w:r>
      <w:r w:rsidRPr="00126638">
        <w:rPr>
          <w:rFonts w:ascii="Arial" w:hAnsi="Arial" w:cs="Arial"/>
          <w:bCs/>
          <w:lang w:val="en-US"/>
        </w:rPr>
        <w:t xml:space="preserve">, </w:t>
      </w:r>
    </w:p>
    <w:p w14:paraId="5A4D227A" w14:textId="78FD8F24" w:rsidR="00126638" w:rsidRP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establishing preventative approaches across all care and services</w:t>
      </w:r>
    </w:p>
    <w:bookmarkEnd w:id="445"/>
    <w:p w14:paraId="7C44E621" w14:textId="77777777" w:rsidR="00B92348" w:rsidRPr="00E56C10"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w14:paraId="7A3D807D" w14:textId="5FF0FDD2" w:rsidR="00D17A17" w:rsidRPr="00E56C10" w:rsidRDefault="00F144C9" w:rsidP="000D0FC2">
      <w:pPr>
        <w:pStyle w:val="ListParagraph"/>
        <w:numPr>
          <w:ilvl w:val="4"/>
          <w:numId w:val="157"/>
        </w:numPr>
        <w:tabs>
          <w:tab w:val="clear" w:pos="1080"/>
          <w:tab w:val="num" w:pos="666"/>
          <w:tab w:val="left" w:pos="1276"/>
        </w:tabs>
        <w:ind w:hanging="371"/>
        <w:rPr>
          <w:rFonts w:ascii="Arial" w:hAnsi="Arial" w:cs="Arial"/>
          <w:bCs/>
          <w:lang w:val="en-US"/>
        </w:rPr>
      </w:pPr>
      <w:r>
        <w:rPr>
          <w:rFonts w:ascii="Arial" w:hAnsi="Arial" w:cs="Arial"/>
          <w:bCs/>
          <w:lang w:val="en-US"/>
        </w:rPr>
        <w:t>d</w:t>
      </w:r>
      <w:r w:rsidR="00D17A17" w:rsidRPr="00E56C10">
        <w:rPr>
          <w:rFonts w:ascii="Arial" w:hAnsi="Arial" w:cs="Arial"/>
          <w:bCs/>
          <w:lang w:val="en-US"/>
        </w:rPr>
        <w:t>emonstrate</w:t>
      </w:r>
      <w:r w:rsidR="00587743" w:rsidRPr="00E56C10">
        <w:rPr>
          <w:rFonts w:ascii="Arial" w:hAnsi="Arial" w:cs="Arial"/>
          <w:bCs/>
          <w:lang w:val="en-US"/>
        </w:rPr>
        <w:t xml:space="preserve"> </w:t>
      </w:r>
      <w:r w:rsidR="00D17A17" w:rsidRPr="00E56C10">
        <w:rPr>
          <w:rFonts w:ascii="Arial" w:hAnsi="Arial" w:cs="Arial"/>
          <w:bCs/>
          <w:lang w:val="en-US"/>
        </w:rPr>
        <w:t>how the three-year rolling financial breakeven duty is to be achieved.</w:t>
      </w:r>
    </w:p>
    <w:bookmarkEnd w:id="443"/>
    <w:p w14:paraId="6DD3C545" w14:textId="77777777" w:rsidR="00D17A17" w:rsidRPr="0067444F" w:rsidRDefault="00D17A17" w:rsidP="00172648">
      <w:pPr>
        <w:tabs>
          <w:tab w:val="left" w:pos="864"/>
          <w:tab w:val="left" w:pos="1440"/>
        </w:tabs>
        <w:rPr>
          <w:rFonts w:ascii="Arial" w:hAnsi="Arial" w:cs="Arial"/>
        </w:rPr>
      </w:pPr>
    </w:p>
    <w:p w14:paraId="429D7575" w14:textId="47B34B29" w:rsidR="00777E58" w:rsidRDefault="0087079C" w:rsidP="000D0FC2">
      <w:pPr>
        <w:pStyle w:val="ListParagraph"/>
        <w:numPr>
          <w:ilvl w:val="2"/>
          <w:numId w:val="159"/>
        </w:numPr>
        <w:tabs>
          <w:tab w:val="clear" w:pos="720"/>
          <w:tab w:val="num" w:pos="306"/>
          <w:tab w:val="left" w:pos="864"/>
        </w:tabs>
        <w:rPr>
          <w:rFonts w:ascii="Arial" w:hAnsi="Arial" w:cs="Arial"/>
          <w:color w:val="000000"/>
        </w:rPr>
      </w:pPr>
      <w:r w:rsidRPr="00E56C10">
        <w:rPr>
          <w:rFonts w:ascii="Arial" w:hAnsi="Arial" w:cs="Arial"/>
          <w:color w:val="000000"/>
        </w:rPr>
        <w:t>A</w:t>
      </w:r>
      <w:r w:rsidR="005306F5">
        <w:rPr>
          <w:rFonts w:ascii="Arial" w:hAnsi="Arial" w:cs="Arial"/>
          <w:color w:val="000000"/>
        </w:rPr>
        <w:t>n</w:t>
      </w:r>
      <w:r w:rsidRPr="00E56C10">
        <w:rPr>
          <w:rFonts w:ascii="Arial" w:hAnsi="Arial" w:cs="Arial"/>
          <w:color w:val="000000"/>
        </w:rPr>
        <w:t xml:space="preserve"> </w:t>
      </w:r>
      <w:r w:rsidR="001E62A8" w:rsidRPr="00E56C10">
        <w:rPr>
          <w:rFonts w:ascii="Arial" w:hAnsi="Arial" w:cs="Arial"/>
          <w:color w:val="000000"/>
        </w:rPr>
        <w:t xml:space="preserve">Integrated </w:t>
      </w:r>
      <w:r w:rsidR="002A4734" w:rsidRPr="00E56C10">
        <w:rPr>
          <w:rFonts w:ascii="Arial" w:hAnsi="Arial" w:cs="Arial"/>
          <w:color w:val="000000"/>
        </w:rPr>
        <w:t>Medium-Term</w:t>
      </w:r>
      <w:r w:rsidR="001E62A8" w:rsidRPr="00E56C10">
        <w:rPr>
          <w:rFonts w:ascii="Arial" w:hAnsi="Arial" w:cs="Arial"/>
          <w:color w:val="000000"/>
        </w:rPr>
        <w:t xml:space="preserve"> Plan should be based on a reasonable expectation of future service changes, performance improvements, workforce changes, demographic changes, capital, quality, funding, </w:t>
      </w:r>
      <w:r w:rsidR="00B1334C" w:rsidRPr="00E56C10">
        <w:rPr>
          <w:rFonts w:ascii="Arial" w:hAnsi="Arial" w:cs="Arial"/>
          <w:color w:val="000000"/>
        </w:rPr>
        <w:t xml:space="preserve">income, </w:t>
      </w:r>
      <w:r w:rsidR="001E62A8" w:rsidRPr="00E56C10">
        <w:rPr>
          <w:rFonts w:ascii="Arial" w:hAnsi="Arial" w:cs="Arial"/>
          <w:color w:val="000000"/>
        </w:rPr>
        <w:t xml:space="preserve">expenditure, cost pressures and savings plans to ensure that the Integrated </w:t>
      </w:r>
      <w:r w:rsidR="002A4734" w:rsidRPr="00E56C10">
        <w:rPr>
          <w:rFonts w:ascii="Arial" w:hAnsi="Arial" w:cs="Arial"/>
          <w:color w:val="000000"/>
        </w:rPr>
        <w:t>Medium-Term</w:t>
      </w:r>
      <w:r w:rsidR="001E62A8" w:rsidRPr="00E56C10">
        <w:rPr>
          <w:rFonts w:ascii="Arial" w:hAnsi="Arial" w:cs="Arial"/>
          <w:color w:val="000000"/>
        </w:rPr>
        <w:t xml:space="preserve"> Plan</w:t>
      </w:r>
      <w:r w:rsidR="00587743" w:rsidRPr="00E56C10">
        <w:rPr>
          <w:rFonts w:ascii="Arial" w:hAnsi="Arial" w:cs="Arial"/>
          <w:color w:val="000000"/>
        </w:rPr>
        <w:t xml:space="preserve"> </w:t>
      </w:r>
      <w:bookmarkStart w:id="446" w:name="_Hlk39151790"/>
      <w:r w:rsidR="00587743" w:rsidRPr="00E56C10">
        <w:rPr>
          <w:rFonts w:ascii="Arial" w:hAnsi="Arial" w:cs="Arial"/>
          <w:color w:val="000000"/>
        </w:rPr>
        <w:t xml:space="preserve">(including a balanced </w:t>
      </w:r>
      <w:r w:rsidR="002A4734" w:rsidRPr="00E56C10">
        <w:rPr>
          <w:rFonts w:ascii="Arial" w:hAnsi="Arial" w:cs="Arial"/>
          <w:color w:val="000000"/>
        </w:rPr>
        <w:t>Medium-Term</w:t>
      </w:r>
      <w:r w:rsidR="00587743" w:rsidRPr="00E56C10">
        <w:rPr>
          <w:rFonts w:ascii="Arial" w:hAnsi="Arial" w:cs="Arial"/>
          <w:color w:val="000000"/>
        </w:rPr>
        <w:t xml:space="preserve"> Financial Plan)</w:t>
      </w:r>
      <w:bookmarkEnd w:id="446"/>
      <w:r w:rsidR="00587743" w:rsidRPr="00E56C10">
        <w:rPr>
          <w:rFonts w:ascii="Arial" w:hAnsi="Arial" w:cs="Arial"/>
          <w:color w:val="000000"/>
        </w:rPr>
        <w:t xml:space="preserve"> </w:t>
      </w:r>
      <w:r w:rsidR="001E62A8" w:rsidRPr="00E56C10">
        <w:rPr>
          <w:rFonts w:ascii="Arial" w:hAnsi="Arial" w:cs="Arial"/>
          <w:color w:val="000000"/>
        </w:rPr>
        <w:t>is balanced and sustainable and supports the safe and sustainable delivery of patient centred quality services.</w:t>
      </w:r>
    </w:p>
    <w:p w14:paraId="6A416C80" w14:textId="77777777" w:rsidR="00777E58" w:rsidRPr="00E56C10" w:rsidRDefault="00777E58" w:rsidP="00E56C10">
      <w:pPr>
        <w:tabs>
          <w:tab w:val="left" w:pos="864"/>
        </w:tabs>
        <w:rPr>
          <w:rFonts w:ascii="Arial" w:hAnsi="Arial" w:cs="Arial"/>
          <w:color w:val="000000"/>
        </w:rPr>
      </w:pPr>
    </w:p>
    <w:p w14:paraId="08919A14" w14:textId="48652BD1" w:rsidR="00777E58" w:rsidRPr="00E56C10" w:rsidRDefault="00777E58" w:rsidP="000D0FC2">
      <w:pPr>
        <w:pStyle w:val="ListParagraph"/>
        <w:numPr>
          <w:ilvl w:val="2"/>
          <w:numId w:val="163"/>
        </w:numPr>
        <w:tabs>
          <w:tab w:val="clear" w:pos="720"/>
          <w:tab w:val="num" w:pos="306"/>
          <w:tab w:val="left" w:pos="864"/>
        </w:tabs>
        <w:rPr>
          <w:rFonts w:ascii="Arial" w:hAnsi="Arial" w:cs="Arial"/>
          <w:color w:val="000000"/>
        </w:rPr>
      </w:pPr>
      <w:r w:rsidRPr="00E56C10">
        <w:rPr>
          <w:rFonts w:ascii="Arial" w:hAnsi="Arial" w:cs="Arial"/>
          <w:color w:val="000000"/>
        </w:rPr>
        <w:t xml:space="preserve">The Integrated </w:t>
      </w:r>
      <w:r w:rsidR="002A4734" w:rsidRPr="00E56C10">
        <w:rPr>
          <w:rFonts w:ascii="Arial" w:hAnsi="Arial" w:cs="Arial"/>
          <w:color w:val="000000"/>
        </w:rPr>
        <w:t>Medium-Term</w:t>
      </w:r>
      <w:r w:rsidRPr="00E56C10">
        <w:rPr>
          <w:rFonts w:ascii="Arial" w:hAnsi="Arial" w:cs="Arial"/>
          <w:color w:val="000000"/>
        </w:rPr>
        <w:t xml:space="preserve"> Plan will be the overarching planning document enveloping component plans and service delivery plans. The Integrated </w:t>
      </w:r>
      <w:r w:rsidR="002A4734" w:rsidRPr="00E56C10">
        <w:rPr>
          <w:rFonts w:ascii="Arial" w:hAnsi="Arial" w:cs="Arial"/>
          <w:color w:val="000000"/>
        </w:rPr>
        <w:t>Medium-Term</w:t>
      </w:r>
      <w:r w:rsidRPr="00E56C10">
        <w:rPr>
          <w:rFonts w:ascii="Arial" w:hAnsi="Arial" w:cs="Arial"/>
          <w:color w:val="000000"/>
        </w:rPr>
        <w:t xml:space="preserve"> Plan will incorporate the balanced </w:t>
      </w:r>
      <w:r w:rsidR="002A4734" w:rsidRPr="00E56C10">
        <w:rPr>
          <w:rFonts w:ascii="Arial" w:hAnsi="Arial" w:cs="Arial"/>
          <w:color w:val="000000"/>
        </w:rPr>
        <w:t>Medium-Term</w:t>
      </w:r>
      <w:r w:rsidRPr="00E56C10">
        <w:rPr>
          <w:rFonts w:ascii="Arial" w:hAnsi="Arial" w:cs="Arial"/>
          <w:color w:val="000000"/>
        </w:rPr>
        <w:t xml:space="preserve"> Financial Plan and will incorporate the LHB’s response to delivering the </w:t>
      </w:r>
    </w:p>
    <w:p w14:paraId="4F3C3253" w14:textId="557F9696" w:rsidR="001E62A8" w:rsidRPr="0067444F" w:rsidRDefault="00D17A17" w:rsidP="000D0FC2">
      <w:pPr>
        <w:numPr>
          <w:ilvl w:val="0"/>
          <w:numId w:val="128"/>
        </w:numPr>
        <w:tabs>
          <w:tab w:val="left" w:pos="864"/>
        </w:tabs>
        <w:rPr>
          <w:rFonts w:ascii="Arial" w:hAnsi="Arial" w:cs="Arial"/>
          <w:color w:val="000000"/>
        </w:rPr>
      </w:pPr>
      <w:r>
        <w:rPr>
          <w:rFonts w:ascii="Arial" w:hAnsi="Arial" w:cs="Arial"/>
          <w:color w:val="000000"/>
        </w:rPr>
        <w:t xml:space="preserve">NHS </w:t>
      </w:r>
      <w:r w:rsidR="001E62A8" w:rsidRPr="0067444F">
        <w:rPr>
          <w:rFonts w:ascii="Arial" w:hAnsi="Arial" w:cs="Arial"/>
          <w:color w:val="000000"/>
        </w:rPr>
        <w:t xml:space="preserve">Planning Framework,  </w:t>
      </w:r>
    </w:p>
    <w:p w14:paraId="53637FC1" w14:textId="763A2B8B" w:rsidR="001E62A8" w:rsidRPr="0067444F"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Quality</w:t>
      </w:r>
      <w:r w:rsidR="00976629" w:rsidRPr="00976629">
        <w:rPr>
          <w:rFonts w:ascii="Arial" w:hAnsi="Arial" w:cs="Arial"/>
          <w:color w:val="000000"/>
        </w:rPr>
        <w:t>, governance and risk frameworks and plans</w:t>
      </w:r>
      <w:r w:rsidR="00976629">
        <w:rPr>
          <w:rFonts w:ascii="Arial" w:hAnsi="Arial" w:cs="Arial"/>
          <w:color w:val="000000"/>
        </w:rPr>
        <w:t xml:space="preserve"> </w:t>
      </w:r>
      <w:r w:rsidRPr="0067444F">
        <w:rPr>
          <w:rFonts w:ascii="Arial" w:hAnsi="Arial" w:cs="Arial"/>
          <w:color w:val="000000"/>
        </w:rPr>
        <w:t xml:space="preserve">and </w:t>
      </w:r>
    </w:p>
    <w:p w14:paraId="2B28F4A5" w14:textId="77777777" w:rsidR="001E62A8"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Outcomes Framework</w:t>
      </w:r>
    </w:p>
    <w:p w14:paraId="5D3E1623" w14:textId="77777777" w:rsidR="00587743" w:rsidRDefault="00587743" w:rsidP="00587743">
      <w:pPr>
        <w:tabs>
          <w:tab w:val="left" w:pos="864"/>
        </w:tabs>
        <w:rPr>
          <w:rFonts w:ascii="Arial" w:hAnsi="Arial" w:cs="Arial"/>
          <w:color w:val="000000"/>
        </w:rPr>
      </w:pPr>
    </w:p>
    <w:p w14:paraId="31E41F66" w14:textId="2888CA11" w:rsidR="00587743" w:rsidRPr="00587743" w:rsidRDefault="00587743" w:rsidP="000D0FC2">
      <w:pPr>
        <w:numPr>
          <w:ilvl w:val="2"/>
          <w:numId w:val="127"/>
        </w:numPr>
        <w:tabs>
          <w:tab w:val="clear" w:pos="720"/>
          <w:tab w:val="num" w:pos="306"/>
          <w:tab w:val="left" w:pos="864"/>
        </w:tabs>
        <w:rPr>
          <w:rFonts w:ascii="Arial" w:hAnsi="Arial" w:cs="Arial"/>
          <w:color w:val="000000"/>
        </w:rPr>
      </w:pPr>
      <w:bookmarkStart w:id="447" w:name="_Hlk39151886"/>
      <w:r w:rsidRPr="00587743">
        <w:rPr>
          <w:rFonts w:ascii="Arial" w:hAnsi="Arial" w:cs="Arial"/>
          <w:color w:val="000000"/>
        </w:rPr>
        <w:t xml:space="preserve">The Integrated </w:t>
      </w:r>
      <w:r w:rsidR="002A4734" w:rsidRPr="00587743">
        <w:rPr>
          <w:rFonts w:ascii="Arial" w:hAnsi="Arial" w:cs="Arial"/>
          <w:color w:val="000000"/>
        </w:rPr>
        <w:t>Medium-Term</w:t>
      </w:r>
      <w:r w:rsidRPr="00587743">
        <w:rPr>
          <w:rFonts w:ascii="Arial" w:hAnsi="Arial" w:cs="Arial"/>
          <w:color w:val="000000"/>
        </w:rPr>
        <w:t xml:space="preserve"> Plan will be developed in line with the NHS Planning Framework and include:</w:t>
      </w:r>
    </w:p>
    <w:p w14:paraId="17954800" w14:textId="77777777" w:rsidR="00587743" w:rsidRPr="00587743" w:rsidRDefault="00587743" w:rsidP="00587743">
      <w:pPr>
        <w:tabs>
          <w:tab w:val="left" w:pos="864"/>
        </w:tabs>
        <w:rPr>
          <w:rFonts w:ascii="Arial" w:hAnsi="Arial" w:cs="Arial"/>
          <w:color w:val="000000"/>
        </w:rPr>
      </w:pPr>
    </w:p>
    <w:p w14:paraId="54F7E77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A statement of significant strategies and assumptions on which the plans are based;</w:t>
      </w:r>
    </w:p>
    <w:p w14:paraId="4577944D"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Details of major changes in activity, service delivery, service and performance improvements, workforce, revenue and capital resources required to achieve the plans; and</w:t>
      </w:r>
    </w:p>
    <w:p w14:paraId="1781202C"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Profiled activity, service, quality, workforce and financial schedules. </w:t>
      </w:r>
    </w:p>
    <w:p w14:paraId="4FBBF56D" w14:textId="141D62F5"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Detailed plans to deliver the NHS Planning Framework and </w:t>
      </w:r>
      <w:r w:rsidR="00976629" w:rsidRPr="00976629">
        <w:rPr>
          <w:rFonts w:ascii="Arial" w:hAnsi="Arial" w:cs="Arial"/>
          <w:color w:val="000000"/>
        </w:rPr>
        <w:t>quality, governance and risk</w:t>
      </w:r>
      <w:r w:rsidRPr="00587743">
        <w:rPr>
          <w:rFonts w:ascii="Arial" w:hAnsi="Arial" w:cs="Arial"/>
          <w:color w:val="000000"/>
        </w:rPr>
        <w:t xml:space="preserve"> requirements and outcome measures;</w:t>
      </w:r>
    </w:p>
    <w:bookmarkEnd w:id="447"/>
    <w:p w14:paraId="29240F75" w14:textId="20647708" w:rsidR="00587743" w:rsidRDefault="00587743" w:rsidP="00587743">
      <w:pPr>
        <w:tabs>
          <w:tab w:val="left" w:pos="864"/>
        </w:tabs>
        <w:rPr>
          <w:rFonts w:ascii="Arial" w:hAnsi="Arial" w:cs="Arial"/>
          <w:color w:val="000000"/>
        </w:rPr>
      </w:pPr>
    </w:p>
    <w:p w14:paraId="62D9B0BB" w14:textId="77777777" w:rsidR="00777E58" w:rsidRPr="00D53D9B" w:rsidRDefault="00777E58" w:rsidP="000D0FC2">
      <w:pPr>
        <w:pStyle w:val="ListParagraph"/>
        <w:numPr>
          <w:ilvl w:val="0"/>
          <w:numId w:val="161"/>
        </w:numPr>
        <w:tabs>
          <w:tab w:val="clear" w:pos="360"/>
          <w:tab w:val="num" w:pos="437"/>
        </w:tabs>
        <w:ind w:left="709" w:hanging="709"/>
        <w:rPr>
          <w:rFonts w:ascii="Arial" w:hAnsi="Arial" w:cs="Arial"/>
        </w:rPr>
      </w:pPr>
      <w:bookmarkStart w:id="448" w:name="_Hlk39152034"/>
      <w:r w:rsidRPr="00D53D9B">
        <w:rPr>
          <w:rFonts w:ascii="Arial" w:hAnsi="Arial" w:cs="Arial"/>
        </w:rPr>
        <w:t xml:space="preserve">The Chief Executive has overall executive responsibility to develop and submit to the Board, on an annual basis, the rolling 3 year Integrated Medium Term Plan (IMTP). </w:t>
      </w:r>
    </w:p>
    <w:p w14:paraId="42672E8A" w14:textId="56C3D93B" w:rsidR="00777E58" w:rsidRDefault="00777E58" w:rsidP="00777E58">
      <w:pPr>
        <w:tabs>
          <w:tab w:val="left" w:pos="864"/>
        </w:tabs>
        <w:rPr>
          <w:rFonts w:ascii="Arial" w:hAnsi="Arial" w:cs="Arial"/>
          <w:color w:val="000000"/>
        </w:rPr>
      </w:pPr>
    </w:p>
    <w:p w14:paraId="6771C5C1" w14:textId="7BD2006C" w:rsidR="00587743" w:rsidRPr="00E56C10" w:rsidRDefault="00587743" w:rsidP="000D0FC2">
      <w:pPr>
        <w:pStyle w:val="ListParagraph"/>
        <w:numPr>
          <w:ilvl w:val="2"/>
          <w:numId w:val="164"/>
        </w:numPr>
        <w:tabs>
          <w:tab w:val="clear" w:pos="720"/>
          <w:tab w:val="num" w:pos="306"/>
          <w:tab w:val="left" w:pos="864"/>
        </w:tabs>
        <w:rPr>
          <w:rFonts w:ascii="Arial" w:hAnsi="Arial" w:cs="Arial"/>
          <w:color w:val="000000"/>
        </w:rPr>
      </w:pPr>
      <w:r w:rsidRPr="00E56C10">
        <w:rPr>
          <w:rFonts w:ascii="Arial" w:hAnsi="Arial" w:cs="Arial"/>
          <w:color w:val="000000"/>
        </w:rPr>
        <w:t>The Board will:</w:t>
      </w:r>
    </w:p>
    <w:p w14:paraId="12BC7D8B" w14:textId="77777777" w:rsidR="00587743" w:rsidRPr="00587743" w:rsidRDefault="00587743" w:rsidP="00587743">
      <w:pPr>
        <w:tabs>
          <w:tab w:val="left" w:pos="864"/>
        </w:tabs>
        <w:rPr>
          <w:rFonts w:ascii="Arial" w:hAnsi="Arial" w:cs="Arial"/>
          <w:color w:val="000000"/>
        </w:rPr>
      </w:pPr>
    </w:p>
    <w:p w14:paraId="6428FDB5" w14:textId="6B4BCF0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 xml:space="preserve">Approve the Integrated </w:t>
      </w:r>
      <w:r w:rsidR="002A4734" w:rsidRPr="00587743">
        <w:rPr>
          <w:rFonts w:ascii="Arial" w:hAnsi="Arial" w:cs="Arial"/>
          <w:color w:val="000000"/>
        </w:rPr>
        <w:t>Medium-Term</w:t>
      </w:r>
      <w:r w:rsidRPr="00587743">
        <w:rPr>
          <w:rFonts w:ascii="Arial" w:hAnsi="Arial" w:cs="Arial"/>
          <w:color w:val="000000"/>
        </w:rPr>
        <w:t xml:space="preserve"> Plan prior to the beginning of the financial year of implementation</w:t>
      </w:r>
      <w:r w:rsidR="00566F0D" w:rsidRPr="00566F0D">
        <w:t xml:space="preserve"> </w:t>
      </w:r>
      <w:r w:rsidR="00566F0D" w:rsidRPr="00607730">
        <w:rPr>
          <w:rFonts w:ascii="Arial" w:hAnsi="Arial" w:cs="Arial"/>
          <w:color w:val="000000"/>
        </w:rPr>
        <w:t>and in accordance with the guidance issued annually by Welsh Government</w:t>
      </w:r>
      <w:r w:rsidRPr="00587743">
        <w:rPr>
          <w:rFonts w:ascii="Arial" w:hAnsi="Arial" w:cs="Arial"/>
          <w:color w:val="000000"/>
        </w:rPr>
        <w:t xml:space="preserve">. Following Board </w:t>
      </w:r>
      <w:r w:rsidR="002A4734" w:rsidRPr="00587743">
        <w:rPr>
          <w:rFonts w:ascii="Arial" w:hAnsi="Arial" w:cs="Arial"/>
          <w:color w:val="000000"/>
        </w:rPr>
        <w:t>approval,</w:t>
      </w:r>
      <w:r w:rsidRPr="00587743">
        <w:rPr>
          <w:rFonts w:ascii="Arial" w:hAnsi="Arial" w:cs="Arial"/>
          <w:color w:val="000000"/>
        </w:rPr>
        <w:t xml:space="preserve"> the Plan will be submitted to Welsh Government prior to the beginning of the financial year of implementation.</w:t>
      </w:r>
    </w:p>
    <w:p w14:paraId="1399FC26" w14:textId="77777777" w:rsidR="00587743" w:rsidRPr="00587743" w:rsidRDefault="00587743" w:rsidP="00AD758E">
      <w:pPr>
        <w:tabs>
          <w:tab w:val="left" w:pos="1276"/>
        </w:tabs>
        <w:ind w:hanging="371"/>
        <w:rPr>
          <w:rFonts w:ascii="Arial" w:hAnsi="Arial" w:cs="Arial"/>
          <w:color w:val="000000"/>
        </w:rPr>
      </w:pPr>
    </w:p>
    <w:p w14:paraId="156AE6CB" w14:textId="34A3F845"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 xml:space="preserve">Approve a balanced </w:t>
      </w:r>
      <w:r w:rsidR="002A4734" w:rsidRPr="00587743">
        <w:rPr>
          <w:rFonts w:ascii="Arial" w:hAnsi="Arial" w:cs="Arial"/>
          <w:color w:val="000000"/>
        </w:rPr>
        <w:t>Medium-Term</w:t>
      </w:r>
      <w:r w:rsidRPr="00587743">
        <w:rPr>
          <w:rFonts w:ascii="Arial" w:hAnsi="Arial" w:cs="Arial"/>
          <w:color w:val="000000"/>
        </w:rPr>
        <w:t xml:space="preserve"> Financial Plan as part of the Integrated </w:t>
      </w:r>
      <w:r w:rsidR="002A4734" w:rsidRPr="00587743">
        <w:rPr>
          <w:rFonts w:ascii="Arial" w:hAnsi="Arial" w:cs="Arial"/>
          <w:color w:val="000000"/>
        </w:rPr>
        <w:t>Medium-Term</w:t>
      </w:r>
      <w:r w:rsidRPr="00587743">
        <w:rPr>
          <w:rFonts w:ascii="Arial" w:hAnsi="Arial" w:cs="Arial"/>
          <w:color w:val="000000"/>
        </w:rPr>
        <w:t xml:space="preserve"> Plan, which meets all financial duties, probity and value for money requirements; and</w:t>
      </w:r>
    </w:p>
    <w:p w14:paraId="4124BAEF" w14:textId="77777777" w:rsidR="00587743" w:rsidRPr="00587743" w:rsidRDefault="00587743" w:rsidP="00AD758E">
      <w:pPr>
        <w:tabs>
          <w:tab w:val="left" w:pos="1276"/>
        </w:tabs>
        <w:ind w:hanging="371"/>
        <w:rPr>
          <w:rFonts w:ascii="Arial" w:hAnsi="Arial" w:cs="Arial"/>
          <w:color w:val="000000"/>
        </w:rPr>
      </w:pPr>
    </w:p>
    <w:p w14:paraId="39243DB7"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Prepare and agree with the Welsh Government a robust and sustainable recovery plan in accordance with Welsh Ministers’ guidance where the LHB plan is not in place or in balance.</w:t>
      </w:r>
    </w:p>
    <w:bookmarkEnd w:id="448"/>
    <w:p w14:paraId="10C17AD3" w14:textId="77777777" w:rsidR="00587743" w:rsidRDefault="001E62A8" w:rsidP="00172648">
      <w:pPr>
        <w:tabs>
          <w:tab w:val="left" w:pos="864"/>
        </w:tabs>
        <w:rPr>
          <w:rFonts w:ascii="Arial" w:hAnsi="Arial" w:cs="Arial"/>
          <w:color w:val="000000"/>
        </w:rPr>
      </w:pPr>
      <w:r w:rsidRPr="0067444F">
        <w:rPr>
          <w:rFonts w:ascii="Arial" w:hAnsi="Arial" w:cs="Arial"/>
          <w:color w:val="000000"/>
        </w:rPr>
        <w:t xml:space="preserve"> </w:t>
      </w:r>
    </w:p>
    <w:p w14:paraId="69919DC2" w14:textId="4C8F351A" w:rsidR="001E62A8" w:rsidRPr="00E56C10" w:rsidRDefault="001E62A8" w:rsidP="000D0FC2">
      <w:pPr>
        <w:pStyle w:val="ListParagraph"/>
        <w:numPr>
          <w:ilvl w:val="2"/>
          <w:numId w:val="160"/>
        </w:numPr>
        <w:tabs>
          <w:tab w:val="clear" w:pos="720"/>
          <w:tab w:val="num" w:pos="306"/>
          <w:tab w:val="left" w:pos="864"/>
        </w:tabs>
        <w:rPr>
          <w:rFonts w:ascii="Arial" w:hAnsi="Arial" w:cs="Arial"/>
          <w:color w:val="000000"/>
        </w:rPr>
      </w:pPr>
      <w:r w:rsidRPr="00E56C10">
        <w:rPr>
          <w:rFonts w:ascii="Arial" w:hAnsi="Arial" w:cs="Arial"/>
          <w:color w:val="000000"/>
        </w:rPr>
        <w:t xml:space="preserve">The Board approved Integrated </w:t>
      </w:r>
      <w:r w:rsidR="002A4734" w:rsidRPr="00E56C10">
        <w:rPr>
          <w:rFonts w:ascii="Arial" w:hAnsi="Arial" w:cs="Arial"/>
          <w:color w:val="000000"/>
        </w:rPr>
        <w:t>Medium-Term</w:t>
      </w:r>
      <w:r w:rsidRPr="00E56C10">
        <w:rPr>
          <w:rFonts w:ascii="Arial" w:hAnsi="Arial" w:cs="Arial"/>
          <w:color w:val="000000"/>
        </w:rPr>
        <w:t xml:space="preserve"> Plan will be submitted to Welsh Government</w:t>
      </w:r>
      <w:bookmarkStart w:id="449" w:name="_Hlk39151977"/>
      <w:r w:rsidR="00D17A17" w:rsidRPr="00E56C10">
        <w:rPr>
          <w:rFonts w:ascii="Arial" w:hAnsi="Arial" w:cs="Arial"/>
          <w:color w:val="000000"/>
        </w:rPr>
        <w:t>, for approval by the Minister,</w:t>
      </w:r>
      <w:r w:rsidRPr="00E56C10">
        <w:rPr>
          <w:rFonts w:ascii="Arial" w:hAnsi="Arial" w:cs="Arial"/>
          <w:color w:val="000000"/>
        </w:rPr>
        <w:t xml:space="preserve"> </w:t>
      </w:r>
      <w:bookmarkEnd w:id="449"/>
      <w:r w:rsidRPr="00E56C10">
        <w:rPr>
          <w:rFonts w:ascii="Arial" w:hAnsi="Arial" w:cs="Arial"/>
          <w:color w:val="000000"/>
        </w:rPr>
        <w:t xml:space="preserve">in line with the requirements set out in the </w:t>
      </w:r>
      <w:r w:rsidR="006B5EA6" w:rsidRPr="00E56C10">
        <w:rPr>
          <w:rFonts w:ascii="Arial" w:hAnsi="Arial" w:cs="Arial"/>
          <w:color w:val="000000"/>
        </w:rPr>
        <w:t xml:space="preserve">NHS </w:t>
      </w:r>
      <w:r w:rsidRPr="00E56C10">
        <w:rPr>
          <w:rFonts w:ascii="Arial" w:hAnsi="Arial" w:cs="Arial"/>
          <w:color w:val="000000"/>
        </w:rPr>
        <w:t>Planning Framework.</w:t>
      </w:r>
    </w:p>
    <w:p w14:paraId="125E02A8" w14:textId="77777777" w:rsidR="001E62A8" w:rsidRPr="006E2AD3" w:rsidRDefault="001E62A8" w:rsidP="001E62A8">
      <w:pPr>
        <w:tabs>
          <w:tab w:val="left" w:pos="864"/>
        </w:tabs>
        <w:rPr>
          <w:rFonts w:ascii="Arial" w:hAnsi="Arial" w:cs="Arial"/>
          <w:color w:val="000000"/>
          <w:highlight w:val="yellow"/>
        </w:rPr>
      </w:pPr>
    </w:p>
    <w:p w14:paraId="691B9702" w14:textId="4F57D3D6" w:rsidR="001E62A8" w:rsidRPr="0061521B" w:rsidRDefault="001E62A8" w:rsidP="000D0FC2">
      <w:pPr>
        <w:pStyle w:val="ListParagraph"/>
        <w:numPr>
          <w:ilvl w:val="2"/>
          <w:numId w:val="162"/>
        </w:numPr>
        <w:tabs>
          <w:tab w:val="clear" w:pos="720"/>
          <w:tab w:val="num" w:pos="306"/>
          <w:tab w:val="left" w:pos="864"/>
        </w:tabs>
        <w:rPr>
          <w:rFonts w:ascii="Arial" w:hAnsi="Arial" w:cs="Arial"/>
          <w:color w:val="000000"/>
        </w:rPr>
      </w:pPr>
      <w:r w:rsidRPr="0061521B">
        <w:rPr>
          <w:rFonts w:ascii="Arial" w:hAnsi="Arial" w:cs="Arial"/>
          <w:color w:val="000000"/>
        </w:rPr>
        <w:t xml:space="preserve">The finalised approved Integrated </w:t>
      </w:r>
      <w:r w:rsidR="002A4734" w:rsidRPr="0061521B">
        <w:rPr>
          <w:rFonts w:ascii="Arial" w:hAnsi="Arial" w:cs="Arial"/>
          <w:color w:val="000000"/>
        </w:rPr>
        <w:t>Medium-Term</w:t>
      </w:r>
      <w:r w:rsidRPr="0061521B">
        <w:rPr>
          <w:rFonts w:ascii="Arial" w:hAnsi="Arial" w:cs="Arial"/>
          <w:color w:val="000000"/>
        </w:rPr>
        <w:t xml:space="preserve"> Plan will form the basis of the Performance Agreement between the LHB and Welsh Government.</w:t>
      </w:r>
    </w:p>
    <w:p w14:paraId="627D1246" w14:textId="77777777" w:rsidR="001E62A8" w:rsidRPr="0067444F" w:rsidRDefault="001E62A8" w:rsidP="001E62A8">
      <w:pPr>
        <w:rPr>
          <w:rFonts w:ascii="Arial" w:hAnsi="Arial" w:cs="Arial"/>
          <w:color w:val="000000"/>
        </w:rPr>
      </w:pPr>
    </w:p>
    <w:p w14:paraId="7BF722C9" w14:textId="7ED3A879" w:rsidR="001E62A8" w:rsidRPr="00D27C95" w:rsidRDefault="000C3178" w:rsidP="000D0FC2">
      <w:pPr>
        <w:pStyle w:val="ListParagraph"/>
        <w:keepNext/>
        <w:numPr>
          <w:ilvl w:val="0"/>
          <w:numId w:val="267"/>
        </w:numPr>
        <w:tabs>
          <w:tab w:val="left" w:pos="-374"/>
        </w:tabs>
        <w:outlineLvl w:val="0"/>
        <w:rPr>
          <w:rFonts w:ascii="Arial" w:hAnsi="Arial" w:cs="Arial"/>
          <w:b/>
          <w:bCs/>
          <w:color w:val="000000"/>
        </w:rPr>
      </w:pPr>
      <w:r>
        <w:rPr>
          <w:rFonts w:ascii="Arial" w:hAnsi="Arial" w:cs="Arial"/>
          <w:b/>
          <w:color w:val="000000"/>
        </w:rPr>
        <w:br w:type="page"/>
      </w:r>
      <w:bookmarkStart w:id="450" w:name="_Hlk52454833"/>
      <w:bookmarkStart w:id="451" w:name="_Toc107900277"/>
      <w:bookmarkStart w:id="452" w:name="_Toc107900466"/>
      <w:bookmarkStart w:id="453" w:name="_Toc107900888"/>
      <w:bookmarkStart w:id="454" w:name="_Toc107900975"/>
      <w:bookmarkStart w:id="455" w:name="_Toc240450342"/>
      <w:bookmarkStart w:id="456" w:name="_Toc240797533"/>
      <w:bookmarkStart w:id="457" w:name="_Toc240801922"/>
      <w:bookmarkStart w:id="458" w:name="_Toc237673405"/>
      <w:bookmarkStart w:id="459" w:name="_Toc240884282"/>
      <w:bookmarkStart w:id="460" w:name="_Toc241909247"/>
      <w:bookmarkStart w:id="461" w:name="_Toc242500603"/>
      <w:bookmarkStart w:id="462" w:name="_Toc242585899"/>
      <w:bookmarkStart w:id="463" w:name="_Toc383684287"/>
      <w:bookmarkStart w:id="464" w:name="_Toc55287125"/>
      <w:r w:rsidR="003B29AB" w:rsidRPr="00D27C95">
        <w:rPr>
          <w:rFonts w:ascii="Arial" w:eastAsia="Arial" w:hAnsi="Arial" w:cs="Arial"/>
          <w:b/>
          <w:bCs/>
          <w:color w:val="000000"/>
          <w:lang w:val="en-US"/>
        </w:rPr>
        <w:lastRenderedPageBreak/>
        <w:t>FINANCIAL MANAGEMENT AND</w:t>
      </w:r>
      <w:r w:rsidR="003B29AB" w:rsidRPr="00D27C95">
        <w:rPr>
          <w:rFonts w:ascii="Arial" w:eastAsia="Arial" w:hAnsi="Arial" w:cs="Arial"/>
          <w:color w:val="000000"/>
          <w:sz w:val="28"/>
          <w:szCs w:val="28"/>
          <w:lang w:val="en-US"/>
        </w:rPr>
        <w:t xml:space="preserve"> </w:t>
      </w:r>
      <w:bookmarkEnd w:id="450"/>
      <w:r w:rsidR="001E62A8" w:rsidRPr="00D27C95">
        <w:rPr>
          <w:rFonts w:ascii="Arial" w:hAnsi="Arial" w:cs="Arial"/>
          <w:b/>
          <w:bCs/>
          <w:color w:val="000000"/>
        </w:rPr>
        <w:t>BUDGETARY CONTROL</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52FE8236" w14:textId="77777777" w:rsidR="001E62A8" w:rsidRPr="001E62A8" w:rsidRDefault="001E62A8" w:rsidP="001E62A8">
      <w:pPr>
        <w:rPr>
          <w:rFonts w:ascii="Arial" w:hAnsi="Arial" w:cs="Arial"/>
          <w:color w:val="000000"/>
        </w:rPr>
      </w:pPr>
    </w:p>
    <w:p w14:paraId="08D641F0" w14:textId="12364D33" w:rsidR="001E62A8" w:rsidRDefault="001E62A8" w:rsidP="000D0FC2">
      <w:pPr>
        <w:keepNext/>
        <w:numPr>
          <w:ilvl w:val="0"/>
          <w:numId w:val="13"/>
        </w:numPr>
        <w:tabs>
          <w:tab w:val="clear" w:pos="360"/>
          <w:tab w:val="left" w:pos="-374"/>
          <w:tab w:val="num" w:pos="-54"/>
          <w:tab w:val="num" w:pos="709"/>
        </w:tabs>
        <w:outlineLvl w:val="0"/>
        <w:rPr>
          <w:rFonts w:ascii="Arial" w:hAnsi="Arial" w:cs="Arial"/>
          <w:b/>
          <w:bCs/>
          <w:color w:val="000000"/>
        </w:rPr>
      </w:pPr>
      <w:bookmarkStart w:id="465" w:name="_Toc240450343"/>
      <w:bookmarkStart w:id="466" w:name="_Toc240797534"/>
      <w:bookmarkStart w:id="467" w:name="_Toc240801923"/>
      <w:bookmarkStart w:id="468" w:name="_Toc240884283"/>
      <w:bookmarkStart w:id="469" w:name="_Toc241909248"/>
      <w:bookmarkStart w:id="470" w:name="_Toc242500604"/>
      <w:bookmarkStart w:id="471" w:name="_Toc242585900"/>
      <w:bookmarkStart w:id="472" w:name="_Toc383684288"/>
      <w:bookmarkStart w:id="473" w:name="_Toc55287126"/>
      <w:r w:rsidRPr="001E62A8">
        <w:rPr>
          <w:rFonts w:ascii="Arial" w:hAnsi="Arial" w:cs="Arial"/>
          <w:b/>
          <w:bCs/>
          <w:color w:val="000000"/>
        </w:rPr>
        <w:t>Budget Setting</w:t>
      </w:r>
      <w:bookmarkEnd w:id="465"/>
      <w:bookmarkEnd w:id="466"/>
      <w:bookmarkEnd w:id="467"/>
      <w:bookmarkEnd w:id="468"/>
      <w:bookmarkEnd w:id="469"/>
      <w:bookmarkEnd w:id="470"/>
      <w:bookmarkEnd w:id="471"/>
      <w:bookmarkEnd w:id="472"/>
      <w:bookmarkEnd w:id="473"/>
    </w:p>
    <w:p w14:paraId="483C5D4B" w14:textId="0D8EB4DE" w:rsidR="003C2AD3" w:rsidRPr="00E56C10" w:rsidRDefault="003C2AD3" w:rsidP="003C2AD3">
      <w:pPr>
        <w:keepNext/>
        <w:tabs>
          <w:tab w:val="left" w:pos="-374"/>
          <w:tab w:val="num" w:pos="709"/>
        </w:tabs>
        <w:outlineLvl w:val="0"/>
        <w:rPr>
          <w:rFonts w:ascii="Arial" w:hAnsi="Arial" w:cs="Arial"/>
          <w:color w:val="000000"/>
        </w:rPr>
      </w:pPr>
    </w:p>
    <w:p w14:paraId="36BD6FE8" w14:textId="741EC4FD" w:rsidR="003C2AD3" w:rsidRPr="006644A3" w:rsidRDefault="003C2AD3" w:rsidP="000D0FC2">
      <w:pPr>
        <w:pStyle w:val="ListParagraph"/>
        <w:numPr>
          <w:ilvl w:val="0"/>
          <w:numId w:val="287"/>
        </w:numPr>
        <w:ind w:left="709" w:hanging="709"/>
        <w:rPr>
          <w:rFonts w:ascii="Arial" w:hAnsi="Arial" w:cs="Arial"/>
        </w:rPr>
      </w:pPr>
      <w:r w:rsidRPr="006644A3">
        <w:rPr>
          <w:rFonts w:ascii="Arial" w:hAnsi="Arial" w:cs="Arial"/>
        </w:rPr>
        <w:t>Prior to the start of the financial year the Director of Finance will, on behalf of the Chief Executive, prepare and submit budgets for approval and delegation by the Board.  Such budgets will:</w:t>
      </w:r>
    </w:p>
    <w:p w14:paraId="7F2C79B6" w14:textId="77777777" w:rsidR="001E62A8" w:rsidRPr="001E62A8" w:rsidRDefault="001E62A8" w:rsidP="00E56C10">
      <w:pPr>
        <w:tabs>
          <w:tab w:val="left" w:pos="864"/>
        </w:tabs>
        <w:ind w:left="720"/>
        <w:rPr>
          <w:rFonts w:ascii="Arial" w:hAnsi="Arial" w:cs="Arial"/>
          <w:color w:val="000000"/>
        </w:rPr>
      </w:pPr>
    </w:p>
    <w:p w14:paraId="68463EEA" w14:textId="075AB713"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in accordance with the aims and objectives set out in the </w:t>
      </w:r>
      <w:r w:rsidR="00172648">
        <w:rPr>
          <w:rFonts w:ascii="Arial" w:hAnsi="Arial" w:cs="Arial"/>
          <w:color w:val="000000"/>
        </w:rPr>
        <w:t xml:space="preserve">Board approved </w:t>
      </w:r>
      <w:r w:rsidRPr="001E62A8">
        <w:rPr>
          <w:rFonts w:ascii="Arial" w:hAnsi="Arial" w:cs="Arial"/>
          <w:color w:val="000000"/>
        </w:rPr>
        <w:t xml:space="preserve">Integrated </w:t>
      </w:r>
      <w:r w:rsidR="002A4734" w:rsidRPr="001E62A8">
        <w:rPr>
          <w:rFonts w:ascii="Arial" w:hAnsi="Arial" w:cs="Arial"/>
          <w:color w:val="000000"/>
        </w:rPr>
        <w:t>Medium-Term</w:t>
      </w:r>
      <w:r w:rsidRPr="001E62A8">
        <w:rPr>
          <w:rFonts w:ascii="Arial" w:hAnsi="Arial" w:cs="Arial"/>
          <w:color w:val="000000"/>
        </w:rPr>
        <w:t xml:space="preserve"> Plan</w:t>
      </w:r>
      <w:r w:rsidR="00356209">
        <w:rPr>
          <w:rFonts w:ascii="Arial" w:hAnsi="Arial" w:cs="Arial"/>
          <w:color w:val="000000"/>
        </w:rPr>
        <w:t>,</w:t>
      </w:r>
      <w:r w:rsidRPr="001E62A8">
        <w:rPr>
          <w:rFonts w:ascii="Arial" w:hAnsi="Arial" w:cs="Arial"/>
          <w:color w:val="000000"/>
        </w:rPr>
        <w:t xml:space="preserve"> and </w:t>
      </w:r>
      <w:r w:rsidR="002A4734" w:rsidRPr="001E62A8">
        <w:rPr>
          <w:rFonts w:ascii="Arial" w:hAnsi="Arial" w:cs="Arial"/>
          <w:color w:val="000000"/>
        </w:rPr>
        <w:t>Medium-Term</w:t>
      </w:r>
      <w:r w:rsidRPr="001E62A8">
        <w:rPr>
          <w:rFonts w:ascii="Arial" w:hAnsi="Arial" w:cs="Arial"/>
          <w:color w:val="000000"/>
        </w:rPr>
        <w:t xml:space="preserve"> Financial Plan, and focussed on delivery of </w:t>
      </w:r>
      <w:r w:rsidR="002862F3" w:rsidRPr="002862F3">
        <w:rPr>
          <w:rFonts w:ascii="Arial" w:hAnsi="Arial" w:cs="Arial"/>
          <w:color w:val="000000"/>
        </w:rPr>
        <w:t xml:space="preserve">improved population health, </w:t>
      </w:r>
      <w:r w:rsidRPr="001E62A8">
        <w:rPr>
          <w:rFonts w:ascii="Arial" w:hAnsi="Arial" w:cs="Arial"/>
          <w:color w:val="000000"/>
        </w:rPr>
        <w:t>safe patient centred quality services</w:t>
      </w:r>
      <w:r w:rsidR="00203630">
        <w:rPr>
          <w:rFonts w:ascii="Arial" w:hAnsi="Arial" w:cs="Arial"/>
          <w:color w:val="000000"/>
        </w:rPr>
        <w:t>;</w:t>
      </w:r>
    </w:p>
    <w:p w14:paraId="69E88453" w14:textId="77777777" w:rsidR="001E62A8" w:rsidRPr="001E62A8" w:rsidRDefault="001E62A8" w:rsidP="00AD758E">
      <w:pPr>
        <w:tabs>
          <w:tab w:val="left" w:pos="1701"/>
        </w:tabs>
        <w:ind w:left="720"/>
        <w:rPr>
          <w:rFonts w:ascii="Arial" w:hAnsi="Arial" w:cs="Arial"/>
          <w:color w:val="000000"/>
        </w:rPr>
      </w:pPr>
    </w:p>
    <w:p w14:paraId="182964E2" w14:textId="240AD89D" w:rsidR="001E62A8" w:rsidRDefault="003B29AB" w:rsidP="000D0FC2">
      <w:pPr>
        <w:numPr>
          <w:ilvl w:val="0"/>
          <w:numId w:val="94"/>
        </w:numPr>
        <w:tabs>
          <w:tab w:val="clear" w:pos="1134"/>
          <w:tab w:val="num" w:pos="306"/>
          <w:tab w:val="left" w:pos="1701"/>
        </w:tabs>
        <w:ind w:left="1287" w:hanging="567"/>
        <w:rPr>
          <w:rFonts w:ascii="Arial" w:hAnsi="Arial" w:cs="Arial"/>
          <w:color w:val="000000"/>
        </w:rPr>
      </w:pPr>
      <w:r>
        <w:rPr>
          <w:rFonts w:ascii="Arial" w:hAnsi="Arial" w:cs="Arial"/>
          <w:color w:val="000000"/>
        </w:rPr>
        <w:t xml:space="preserve">Be in line with Revenue, </w:t>
      </w:r>
      <w:r w:rsidRPr="001E62A8">
        <w:rPr>
          <w:rFonts w:ascii="Arial" w:hAnsi="Arial" w:cs="Arial"/>
          <w:color w:val="000000"/>
        </w:rPr>
        <w:t>Capital</w:t>
      </w:r>
      <w:r>
        <w:rPr>
          <w:rFonts w:ascii="Arial" w:hAnsi="Arial" w:cs="Arial"/>
          <w:color w:val="000000"/>
        </w:rPr>
        <w:t>,</w:t>
      </w:r>
      <w:r w:rsidRPr="001E62A8">
        <w:rPr>
          <w:rFonts w:ascii="Arial" w:hAnsi="Arial" w:cs="Arial"/>
          <w:color w:val="000000"/>
        </w:rPr>
        <w:t xml:space="preserve"> </w:t>
      </w:r>
      <w:r w:rsidR="001E62A8" w:rsidRPr="001E62A8">
        <w:rPr>
          <w:rFonts w:ascii="Arial" w:hAnsi="Arial" w:cs="Arial"/>
          <w:color w:val="000000"/>
        </w:rPr>
        <w:t>Commissioning, Activity, Service, Quality, Performance, and Workforce plans</w:t>
      </w:r>
      <w:r w:rsidRPr="003B29AB">
        <w:t xml:space="preserve"> </w:t>
      </w:r>
      <w:bookmarkStart w:id="474" w:name="_Hlk39152321"/>
      <w:r w:rsidRPr="003B29AB">
        <w:rPr>
          <w:rFonts w:ascii="Arial" w:hAnsi="Arial" w:cs="Arial"/>
          <w:color w:val="000000"/>
        </w:rPr>
        <w:t xml:space="preserve">contained within the </w:t>
      </w:r>
      <w:r w:rsidR="00172648">
        <w:rPr>
          <w:rFonts w:ascii="Arial" w:hAnsi="Arial" w:cs="Arial"/>
          <w:color w:val="000000"/>
        </w:rPr>
        <w:t xml:space="preserve">Board </w:t>
      </w:r>
      <w:r w:rsidRPr="003B29AB">
        <w:rPr>
          <w:rFonts w:ascii="Arial" w:hAnsi="Arial" w:cs="Arial"/>
          <w:color w:val="000000"/>
        </w:rPr>
        <w:t xml:space="preserve">approved </w:t>
      </w:r>
      <w:r w:rsidR="002862F3">
        <w:rPr>
          <w:rFonts w:ascii="Arial" w:hAnsi="Arial" w:cs="Arial"/>
          <w:color w:val="000000"/>
        </w:rPr>
        <w:t xml:space="preserve">balanced </w:t>
      </w:r>
      <w:r w:rsidRPr="003B29AB">
        <w:rPr>
          <w:rFonts w:ascii="Arial" w:hAnsi="Arial" w:cs="Arial"/>
          <w:color w:val="000000"/>
        </w:rPr>
        <w:t>IMTP</w:t>
      </w:r>
      <w:bookmarkEnd w:id="474"/>
      <w:r w:rsidR="001E62A8" w:rsidRPr="001E62A8">
        <w:rPr>
          <w:rFonts w:ascii="Arial" w:hAnsi="Arial" w:cs="Arial"/>
          <w:color w:val="000000"/>
        </w:rPr>
        <w:t>;</w:t>
      </w:r>
    </w:p>
    <w:p w14:paraId="0FA59508" w14:textId="77777777" w:rsidR="00B7646D" w:rsidRDefault="00B7646D" w:rsidP="00D27C95">
      <w:pPr>
        <w:pStyle w:val="ListParagraph"/>
        <w:rPr>
          <w:rFonts w:ascii="Arial" w:hAnsi="Arial" w:cs="Arial"/>
          <w:color w:val="000000"/>
        </w:rPr>
      </w:pPr>
    </w:p>
    <w:p w14:paraId="4C3DF605" w14:textId="23E0F155" w:rsidR="00B7646D" w:rsidRPr="00B7646D" w:rsidRDefault="00B7646D" w:rsidP="000D0FC2">
      <w:pPr>
        <w:pStyle w:val="ListParagraph"/>
        <w:numPr>
          <w:ilvl w:val="0"/>
          <w:numId w:val="94"/>
        </w:numPr>
        <w:tabs>
          <w:tab w:val="clear" w:pos="1134"/>
          <w:tab w:val="num" w:pos="1276"/>
        </w:tabs>
        <w:ind w:left="1276" w:hanging="567"/>
        <w:rPr>
          <w:rFonts w:ascii="Arial" w:hAnsi="Arial" w:cs="Arial"/>
          <w:color w:val="000000"/>
        </w:rPr>
      </w:pPr>
      <w:bookmarkStart w:id="475" w:name="_Hlk51080020"/>
      <w:r w:rsidRPr="00B7646D">
        <w:rPr>
          <w:rFonts w:ascii="Arial" w:hAnsi="Arial" w:cs="Arial"/>
          <w:color w:val="000000"/>
        </w:rPr>
        <w:t>Take account of approved business cases and associated revenue costs and funding</w:t>
      </w:r>
      <w:r w:rsidR="00203630">
        <w:rPr>
          <w:rFonts w:ascii="Arial" w:hAnsi="Arial" w:cs="Arial"/>
          <w:color w:val="000000"/>
        </w:rPr>
        <w:t>;</w:t>
      </w:r>
    </w:p>
    <w:bookmarkEnd w:id="475"/>
    <w:p w14:paraId="070FE7D4" w14:textId="77777777" w:rsidR="001E62A8" w:rsidRPr="001E62A8" w:rsidRDefault="001E62A8" w:rsidP="0013346B">
      <w:pPr>
        <w:tabs>
          <w:tab w:val="left" w:pos="0"/>
          <w:tab w:val="left" w:pos="864"/>
        </w:tabs>
        <w:rPr>
          <w:rFonts w:ascii="Arial" w:hAnsi="Arial" w:cs="Arial"/>
          <w:color w:val="000000"/>
        </w:rPr>
      </w:pPr>
    </w:p>
    <w:p w14:paraId="083D6C90" w14:textId="6149BA8D"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produced following discussion with appropriate </w:t>
      </w:r>
      <w:bookmarkStart w:id="476" w:name="_Hlk39152333"/>
      <w:r w:rsidR="00172648">
        <w:rPr>
          <w:rFonts w:ascii="Arial" w:hAnsi="Arial" w:cs="Arial"/>
          <w:color w:val="000000"/>
        </w:rPr>
        <w:t xml:space="preserve">Directors and </w:t>
      </w:r>
      <w:bookmarkEnd w:id="476"/>
      <w:r w:rsidRPr="001E62A8">
        <w:rPr>
          <w:rFonts w:ascii="Arial" w:hAnsi="Arial" w:cs="Arial"/>
          <w:color w:val="000000"/>
        </w:rPr>
        <w:t>budget holders;</w:t>
      </w:r>
    </w:p>
    <w:p w14:paraId="377A7ACC" w14:textId="77777777" w:rsidR="001E62A8" w:rsidRPr="001E62A8" w:rsidRDefault="001E62A8" w:rsidP="0013346B">
      <w:pPr>
        <w:tabs>
          <w:tab w:val="left" w:pos="0"/>
          <w:tab w:val="left" w:pos="864"/>
        </w:tabs>
        <w:rPr>
          <w:rFonts w:ascii="Arial" w:hAnsi="Arial" w:cs="Arial"/>
          <w:color w:val="000000"/>
        </w:rPr>
      </w:pPr>
    </w:p>
    <w:p w14:paraId="70C5BD92"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prepared within the limits of available funds; </w:t>
      </w:r>
    </w:p>
    <w:p w14:paraId="6D068598" w14:textId="77777777" w:rsidR="001E62A8" w:rsidRPr="001E62A8" w:rsidRDefault="001E62A8" w:rsidP="0013346B">
      <w:pPr>
        <w:tabs>
          <w:tab w:val="left" w:pos="0"/>
        </w:tabs>
        <w:rPr>
          <w:rFonts w:ascii="Arial" w:hAnsi="Arial" w:cs="Arial"/>
          <w:color w:val="000000"/>
        </w:rPr>
      </w:pPr>
    </w:p>
    <w:p w14:paraId="2E40064A" w14:textId="52C38501" w:rsid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Take account of ring-fenced</w:t>
      </w:r>
      <w:r w:rsidR="002862F3">
        <w:rPr>
          <w:rFonts w:ascii="Arial" w:hAnsi="Arial" w:cs="Arial"/>
          <w:color w:val="000000"/>
        </w:rPr>
        <w:t>,</w:t>
      </w:r>
      <w:r w:rsidRPr="001E62A8">
        <w:rPr>
          <w:rFonts w:ascii="Arial" w:hAnsi="Arial" w:cs="Arial"/>
          <w:color w:val="000000"/>
        </w:rPr>
        <w:t xml:space="preserve"> specified </w:t>
      </w:r>
      <w:r w:rsidR="002862F3">
        <w:rPr>
          <w:rFonts w:ascii="Arial" w:hAnsi="Arial" w:cs="Arial"/>
          <w:color w:val="000000"/>
        </w:rPr>
        <w:t xml:space="preserve">and </w:t>
      </w:r>
      <w:r w:rsidR="002862F3" w:rsidRPr="002862F3">
        <w:rPr>
          <w:rFonts w:ascii="Arial" w:hAnsi="Arial" w:cs="Arial"/>
          <w:color w:val="000000"/>
        </w:rPr>
        <w:t xml:space="preserve">non-recurring </w:t>
      </w:r>
      <w:r w:rsidRPr="001E62A8">
        <w:rPr>
          <w:rFonts w:ascii="Arial" w:hAnsi="Arial" w:cs="Arial"/>
          <w:color w:val="000000"/>
        </w:rPr>
        <w:t>allocations</w:t>
      </w:r>
      <w:r w:rsidR="002862F3">
        <w:rPr>
          <w:rFonts w:ascii="Arial" w:hAnsi="Arial" w:cs="Arial"/>
          <w:color w:val="000000"/>
        </w:rPr>
        <w:t xml:space="preserve"> and </w:t>
      </w:r>
      <w:r w:rsidR="002862F3" w:rsidRPr="001E62A8">
        <w:rPr>
          <w:rFonts w:ascii="Arial" w:hAnsi="Arial" w:cs="Arial"/>
          <w:color w:val="000000"/>
        </w:rPr>
        <w:t>funding</w:t>
      </w:r>
      <w:r w:rsidRPr="001E62A8">
        <w:rPr>
          <w:rFonts w:ascii="Arial" w:hAnsi="Arial" w:cs="Arial"/>
          <w:color w:val="000000"/>
        </w:rPr>
        <w:t xml:space="preserve">; </w:t>
      </w:r>
    </w:p>
    <w:p w14:paraId="693E1847" w14:textId="77777777" w:rsidR="002862F3" w:rsidRDefault="002862F3" w:rsidP="00AD758E">
      <w:pPr>
        <w:pStyle w:val="ListParagraph"/>
        <w:ind w:left="306"/>
        <w:rPr>
          <w:rFonts w:ascii="Arial" w:hAnsi="Arial" w:cs="Arial"/>
          <w:color w:val="000000"/>
        </w:rPr>
      </w:pPr>
    </w:p>
    <w:p w14:paraId="0E363C01" w14:textId="09B80511" w:rsidR="002862F3" w:rsidRDefault="002862F3" w:rsidP="000D0FC2">
      <w:pPr>
        <w:numPr>
          <w:ilvl w:val="0"/>
          <w:numId w:val="94"/>
        </w:numPr>
        <w:tabs>
          <w:tab w:val="clear" w:pos="1134"/>
          <w:tab w:val="num" w:pos="1276"/>
        </w:tabs>
        <w:ind w:left="1287" w:hanging="567"/>
        <w:jc w:val="both"/>
        <w:rPr>
          <w:rFonts w:ascii="Arial" w:hAnsi="Arial" w:cs="Arial"/>
          <w:color w:val="000000"/>
        </w:rPr>
      </w:pPr>
      <w:bookmarkStart w:id="477" w:name="_Hlk39152391"/>
      <w:r w:rsidRPr="002862F3">
        <w:rPr>
          <w:rFonts w:ascii="Arial" w:hAnsi="Arial" w:cs="Arial"/>
          <w:color w:val="000000"/>
        </w:rPr>
        <w:t>Include both financial budgets</w:t>
      </w:r>
      <w:r w:rsidR="00F52A10">
        <w:rPr>
          <w:rFonts w:ascii="Arial" w:hAnsi="Arial" w:cs="Arial"/>
          <w:color w:val="000000"/>
        </w:rPr>
        <w:t xml:space="preserve"> </w:t>
      </w:r>
      <w:r w:rsidRPr="002862F3">
        <w:rPr>
          <w:rFonts w:ascii="Arial" w:hAnsi="Arial" w:cs="Arial"/>
          <w:color w:val="000000"/>
        </w:rPr>
        <w:t xml:space="preserve">(£) and </w:t>
      </w:r>
      <w:r w:rsidR="00BB1909">
        <w:rPr>
          <w:rFonts w:ascii="Arial" w:hAnsi="Arial" w:cs="Arial"/>
          <w:color w:val="000000"/>
        </w:rPr>
        <w:t>workforce</w:t>
      </w:r>
      <w:r w:rsidRPr="002862F3">
        <w:rPr>
          <w:rFonts w:ascii="Arial" w:hAnsi="Arial" w:cs="Arial"/>
          <w:color w:val="000000"/>
        </w:rPr>
        <w:t xml:space="preserve"> establishment </w:t>
      </w:r>
      <w:r w:rsidR="0082057D">
        <w:rPr>
          <w:rFonts w:ascii="Arial" w:hAnsi="Arial" w:cs="Arial"/>
          <w:color w:val="000000"/>
        </w:rPr>
        <w:t xml:space="preserve">budgets </w:t>
      </w:r>
      <w:r w:rsidRPr="002862F3">
        <w:rPr>
          <w:rFonts w:ascii="Arial" w:hAnsi="Arial" w:cs="Arial"/>
          <w:color w:val="000000"/>
        </w:rPr>
        <w:t xml:space="preserve">(budgeted </w:t>
      </w:r>
      <w:r w:rsidR="002A4734" w:rsidRPr="002862F3">
        <w:rPr>
          <w:rFonts w:ascii="Arial" w:hAnsi="Arial" w:cs="Arial"/>
          <w:color w:val="000000"/>
        </w:rPr>
        <w:t>whole-time</w:t>
      </w:r>
      <w:r w:rsidRPr="002862F3">
        <w:rPr>
          <w:rFonts w:ascii="Arial" w:hAnsi="Arial" w:cs="Arial"/>
          <w:color w:val="000000"/>
        </w:rPr>
        <w:t xml:space="preserve"> equivalents) </w:t>
      </w:r>
    </w:p>
    <w:p w14:paraId="51A8AE88" w14:textId="77777777" w:rsidR="002862F3" w:rsidRDefault="002862F3" w:rsidP="00AD758E">
      <w:pPr>
        <w:pStyle w:val="ListParagraph"/>
        <w:ind w:left="306"/>
        <w:rPr>
          <w:rFonts w:ascii="Arial" w:hAnsi="Arial" w:cs="Arial"/>
          <w:color w:val="000000"/>
        </w:rPr>
      </w:pPr>
    </w:p>
    <w:p w14:paraId="4F3C6BC6" w14:textId="466A187C" w:rsidR="002862F3" w:rsidRDefault="002862F3" w:rsidP="000D0FC2">
      <w:pPr>
        <w:numPr>
          <w:ilvl w:val="0"/>
          <w:numId w:val="94"/>
        </w:numPr>
        <w:tabs>
          <w:tab w:val="clear" w:pos="1134"/>
          <w:tab w:val="num" w:pos="873"/>
        </w:tabs>
        <w:ind w:left="1287" w:hanging="567"/>
        <w:rPr>
          <w:rFonts w:ascii="Arial" w:hAnsi="Arial" w:cs="Arial"/>
          <w:color w:val="000000"/>
        </w:rPr>
      </w:pPr>
      <w:bookmarkStart w:id="478" w:name="_Hlk51080106"/>
      <w:r w:rsidRPr="002862F3">
        <w:rPr>
          <w:rFonts w:ascii="Arial" w:hAnsi="Arial" w:cs="Arial"/>
          <w:color w:val="000000"/>
        </w:rPr>
        <w:t>Be within the scope of activities and authority defined by the N</w:t>
      </w:r>
      <w:r w:rsidR="00203630">
        <w:rPr>
          <w:rFonts w:ascii="Arial" w:hAnsi="Arial" w:cs="Arial"/>
          <w:color w:val="000000"/>
        </w:rPr>
        <w:t xml:space="preserve">ational </w:t>
      </w:r>
      <w:r w:rsidRPr="002862F3">
        <w:rPr>
          <w:rFonts w:ascii="Arial" w:hAnsi="Arial" w:cs="Arial"/>
          <w:color w:val="000000"/>
        </w:rPr>
        <w:t>H</w:t>
      </w:r>
      <w:r w:rsidR="00203630">
        <w:rPr>
          <w:rFonts w:ascii="Arial" w:hAnsi="Arial" w:cs="Arial"/>
          <w:color w:val="000000"/>
        </w:rPr>
        <w:t xml:space="preserve">ealth </w:t>
      </w:r>
      <w:r w:rsidRPr="002862F3">
        <w:rPr>
          <w:rFonts w:ascii="Arial" w:hAnsi="Arial" w:cs="Arial"/>
          <w:color w:val="000000"/>
        </w:rPr>
        <w:t>S</w:t>
      </w:r>
      <w:r w:rsidR="00203630">
        <w:rPr>
          <w:rFonts w:ascii="Arial" w:hAnsi="Arial" w:cs="Arial"/>
          <w:color w:val="000000"/>
        </w:rPr>
        <w:t>ervice</w:t>
      </w:r>
      <w:r w:rsidRPr="002862F3">
        <w:rPr>
          <w:rFonts w:ascii="Arial" w:hAnsi="Arial" w:cs="Arial"/>
          <w:color w:val="000000"/>
        </w:rPr>
        <w:t xml:space="preserve"> (Wales) Act 2006</w:t>
      </w:r>
      <w:bookmarkStart w:id="479" w:name="_Hlk51080144"/>
      <w:bookmarkEnd w:id="478"/>
      <w:r w:rsidRPr="002862F3">
        <w:rPr>
          <w:rFonts w:ascii="Arial" w:hAnsi="Arial" w:cs="Arial"/>
          <w:color w:val="000000"/>
        </w:rPr>
        <w:t>, including pooled budget arrangements</w:t>
      </w:r>
      <w:r w:rsidR="00203630">
        <w:rPr>
          <w:rFonts w:ascii="Arial" w:hAnsi="Arial" w:cs="Arial"/>
          <w:color w:val="000000"/>
        </w:rPr>
        <w:t>;</w:t>
      </w:r>
      <w:bookmarkEnd w:id="479"/>
    </w:p>
    <w:p w14:paraId="57C0A64B" w14:textId="77777777" w:rsidR="00B7646D" w:rsidRDefault="00B7646D" w:rsidP="00B7646D">
      <w:pPr>
        <w:pStyle w:val="ListParagraph"/>
        <w:rPr>
          <w:rFonts w:ascii="Arial" w:hAnsi="Arial" w:cs="Arial"/>
          <w:color w:val="000000"/>
        </w:rPr>
      </w:pPr>
    </w:p>
    <w:p w14:paraId="6A8A53E0" w14:textId="04A314BC" w:rsidR="00B7646D" w:rsidRPr="002862F3" w:rsidRDefault="00B7646D" w:rsidP="000D0FC2">
      <w:pPr>
        <w:numPr>
          <w:ilvl w:val="0"/>
          <w:numId w:val="94"/>
        </w:numPr>
        <w:tabs>
          <w:tab w:val="clear" w:pos="1134"/>
          <w:tab w:val="num" w:pos="1276"/>
        </w:tabs>
        <w:ind w:left="1287" w:hanging="567"/>
        <w:rPr>
          <w:rFonts w:ascii="Arial" w:hAnsi="Arial" w:cs="Arial"/>
          <w:color w:val="000000"/>
        </w:rPr>
      </w:pPr>
      <w:r w:rsidRPr="00B7646D">
        <w:rPr>
          <w:rFonts w:ascii="Arial" w:hAnsi="Arial" w:cs="Arial"/>
          <w:color w:val="000000"/>
        </w:rPr>
        <w:t>Identify available reserves</w:t>
      </w:r>
      <w:r w:rsidR="00203630">
        <w:rPr>
          <w:rFonts w:ascii="Arial" w:hAnsi="Arial" w:cs="Arial"/>
          <w:color w:val="000000"/>
        </w:rPr>
        <w:t>;</w:t>
      </w:r>
    </w:p>
    <w:bookmarkEnd w:id="477"/>
    <w:p w14:paraId="72D1C851" w14:textId="77777777" w:rsidR="001E62A8" w:rsidRPr="001E62A8" w:rsidRDefault="001E62A8" w:rsidP="0013346B">
      <w:pPr>
        <w:tabs>
          <w:tab w:val="left" w:pos="1701"/>
        </w:tabs>
        <w:rPr>
          <w:rFonts w:ascii="Arial" w:hAnsi="Arial" w:cs="Arial"/>
          <w:color w:val="000000"/>
        </w:rPr>
      </w:pPr>
    </w:p>
    <w:p w14:paraId="74FECB07" w14:textId="31D25B2B"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Take account of the principles of </w:t>
      </w:r>
      <w:bookmarkStart w:id="480" w:name="_Hlk39152472"/>
      <w:r w:rsidR="002862F3" w:rsidRPr="002862F3">
        <w:rPr>
          <w:rFonts w:ascii="Arial" w:hAnsi="Arial" w:cs="Arial"/>
          <w:color w:val="000000"/>
        </w:rPr>
        <w:t xml:space="preserve">Well-being of Future Generations </w:t>
      </w:r>
      <w:r w:rsidR="00566F0D" w:rsidRPr="00607730">
        <w:rPr>
          <w:rFonts w:ascii="Arial" w:hAnsi="Arial" w:cs="Arial"/>
          <w:color w:val="000000"/>
        </w:rPr>
        <w:t>(Wales) Act 2015</w:t>
      </w:r>
      <w:r w:rsidR="002862F3">
        <w:rPr>
          <w:rFonts w:ascii="Arial" w:hAnsi="Arial" w:cs="Arial"/>
          <w:color w:val="000000"/>
        </w:rPr>
        <w:t xml:space="preserve"> including </w:t>
      </w:r>
      <w:r w:rsidR="00DE33C4">
        <w:rPr>
          <w:rFonts w:ascii="Arial" w:hAnsi="Arial" w:cs="Arial"/>
          <w:color w:val="000000"/>
        </w:rPr>
        <w:t xml:space="preserve">the </w:t>
      </w:r>
      <w:r w:rsidR="007B6EB0">
        <w:rPr>
          <w:rFonts w:ascii="Arial" w:hAnsi="Arial" w:cs="Arial"/>
          <w:color w:val="000000"/>
        </w:rPr>
        <w:t>s</w:t>
      </w:r>
      <w:r w:rsidR="00DE33C4" w:rsidRPr="00DE33C4">
        <w:rPr>
          <w:rFonts w:ascii="Arial" w:hAnsi="Arial" w:cs="Arial"/>
          <w:color w:val="000000"/>
        </w:rPr>
        <w:t>even Well-being Goals</w:t>
      </w:r>
      <w:r w:rsidR="00DE33C4">
        <w:rPr>
          <w:rFonts w:ascii="Arial" w:hAnsi="Arial" w:cs="Arial"/>
          <w:color w:val="000000"/>
        </w:rPr>
        <w:t xml:space="preserve"> and </w:t>
      </w:r>
      <w:r w:rsidR="00126638">
        <w:rPr>
          <w:rFonts w:ascii="Arial" w:hAnsi="Arial" w:cs="Arial"/>
          <w:color w:val="000000"/>
        </w:rPr>
        <w:t>t</w:t>
      </w:r>
      <w:r w:rsidR="00DE33C4" w:rsidRPr="00DE33C4">
        <w:rPr>
          <w:rFonts w:ascii="Arial" w:hAnsi="Arial" w:cs="Arial"/>
          <w:color w:val="000000"/>
        </w:rPr>
        <w:t xml:space="preserve">he </w:t>
      </w:r>
      <w:r w:rsidR="00126638">
        <w:rPr>
          <w:rFonts w:ascii="Arial" w:hAnsi="Arial" w:cs="Arial"/>
          <w:color w:val="000000"/>
        </w:rPr>
        <w:t>f</w:t>
      </w:r>
      <w:r w:rsidR="00DE33C4" w:rsidRPr="00DE33C4">
        <w:rPr>
          <w:rFonts w:ascii="Arial" w:hAnsi="Arial" w:cs="Arial"/>
          <w:color w:val="000000"/>
        </w:rPr>
        <w:t xml:space="preserve">ive </w:t>
      </w:r>
      <w:r w:rsidR="00126638">
        <w:rPr>
          <w:rFonts w:ascii="Arial" w:hAnsi="Arial" w:cs="Arial"/>
          <w:color w:val="000000"/>
        </w:rPr>
        <w:t>w</w:t>
      </w:r>
      <w:r w:rsidR="00DE33C4" w:rsidRPr="00DE33C4">
        <w:rPr>
          <w:rFonts w:ascii="Arial" w:hAnsi="Arial" w:cs="Arial"/>
          <w:color w:val="000000"/>
        </w:rPr>
        <w:t xml:space="preserve">ays of </w:t>
      </w:r>
      <w:r w:rsidR="00126638">
        <w:rPr>
          <w:rFonts w:ascii="Arial" w:hAnsi="Arial" w:cs="Arial"/>
          <w:color w:val="000000"/>
        </w:rPr>
        <w:t>w</w:t>
      </w:r>
      <w:r w:rsidR="00DE33C4" w:rsidRPr="00DE33C4">
        <w:rPr>
          <w:rFonts w:ascii="Arial" w:hAnsi="Arial" w:cs="Arial"/>
          <w:color w:val="000000"/>
        </w:rPr>
        <w:t>orking</w:t>
      </w:r>
      <w:bookmarkEnd w:id="480"/>
      <w:r w:rsidRPr="001E62A8">
        <w:rPr>
          <w:rFonts w:ascii="Arial" w:hAnsi="Arial" w:cs="Arial"/>
          <w:color w:val="000000"/>
        </w:rPr>
        <w:t>; and</w:t>
      </w:r>
    </w:p>
    <w:p w14:paraId="6DBFB244" w14:textId="77777777" w:rsidR="001E62A8" w:rsidRPr="001E62A8" w:rsidRDefault="001E62A8" w:rsidP="0013346B">
      <w:pPr>
        <w:tabs>
          <w:tab w:val="left" w:pos="0"/>
          <w:tab w:val="left" w:pos="864"/>
        </w:tabs>
        <w:rPr>
          <w:rFonts w:ascii="Arial" w:hAnsi="Arial" w:cs="Arial"/>
          <w:color w:val="000000"/>
        </w:rPr>
      </w:pPr>
    </w:p>
    <w:p w14:paraId="6E26DC1A"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Identify potential risks</w:t>
      </w:r>
      <w:r w:rsidR="003B29AB">
        <w:rPr>
          <w:rFonts w:ascii="Arial" w:hAnsi="Arial" w:cs="Arial"/>
          <w:color w:val="000000"/>
        </w:rPr>
        <w:t xml:space="preserve"> </w:t>
      </w:r>
      <w:bookmarkStart w:id="481" w:name="_Hlk39152488"/>
      <w:r w:rsidR="003B29AB">
        <w:rPr>
          <w:rFonts w:ascii="Arial" w:hAnsi="Arial" w:cs="Arial"/>
          <w:color w:val="000000"/>
        </w:rPr>
        <w:t>and opportunities</w:t>
      </w:r>
      <w:bookmarkEnd w:id="481"/>
      <w:r w:rsidRPr="001E62A8">
        <w:rPr>
          <w:rFonts w:ascii="Arial" w:hAnsi="Arial" w:cs="Arial"/>
          <w:color w:val="000000"/>
        </w:rPr>
        <w:t>.</w:t>
      </w:r>
    </w:p>
    <w:p w14:paraId="483B0F23" w14:textId="77777777" w:rsidR="001E62A8" w:rsidRPr="001E62A8" w:rsidRDefault="001E62A8" w:rsidP="001E62A8">
      <w:pPr>
        <w:tabs>
          <w:tab w:val="left" w:pos="864"/>
        </w:tabs>
        <w:ind w:left="864" w:hanging="864"/>
        <w:rPr>
          <w:rFonts w:ascii="Arial" w:hAnsi="Arial" w:cs="Arial"/>
          <w:color w:val="000000"/>
        </w:rPr>
      </w:pPr>
    </w:p>
    <w:p w14:paraId="6832525B" w14:textId="77777777" w:rsidR="005645AA" w:rsidRPr="00956162" w:rsidRDefault="005645AA" w:rsidP="000E2FC9">
      <w:pPr>
        <w:tabs>
          <w:tab w:val="left" w:pos="864"/>
        </w:tabs>
        <w:ind w:left="864" w:hanging="864"/>
        <w:rPr>
          <w:rFonts w:ascii="Arial" w:hAnsi="Arial" w:cs="Arial"/>
          <w:color w:val="000000"/>
        </w:rPr>
      </w:pPr>
    </w:p>
    <w:p w14:paraId="6D8E6E4F" w14:textId="77777777" w:rsidR="00AC301A" w:rsidRPr="00956162" w:rsidRDefault="00AC301A" w:rsidP="000D0FC2">
      <w:pPr>
        <w:pStyle w:val="Heading1"/>
        <w:numPr>
          <w:ilvl w:val="0"/>
          <w:numId w:val="133"/>
        </w:numPr>
        <w:tabs>
          <w:tab w:val="clear" w:pos="360"/>
          <w:tab w:val="num" w:pos="-54"/>
          <w:tab w:val="num" w:pos="709"/>
        </w:tabs>
        <w:jc w:val="left"/>
        <w:rPr>
          <w:rFonts w:ascii="Arial" w:hAnsi="Arial" w:cs="Arial"/>
          <w:color w:val="000000"/>
        </w:rPr>
      </w:pPr>
      <w:bookmarkStart w:id="482" w:name="_Toc192394517"/>
      <w:bookmarkStart w:id="483" w:name="_Toc192928953"/>
      <w:bookmarkStart w:id="484" w:name="_Toc193786667"/>
      <w:bookmarkStart w:id="485" w:name="_Toc107900278"/>
      <w:bookmarkStart w:id="486" w:name="_Toc107900467"/>
      <w:bookmarkStart w:id="487" w:name="_Toc107900889"/>
      <w:bookmarkStart w:id="488" w:name="_Toc107900976"/>
      <w:bookmarkStart w:id="489" w:name="_Toc240450344"/>
      <w:bookmarkStart w:id="490" w:name="_Toc240797535"/>
      <w:bookmarkStart w:id="491" w:name="_Toc240801924"/>
      <w:bookmarkStart w:id="492" w:name="_Toc237673406"/>
      <w:bookmarkStart w:id="493" w:name="_Toc240884284"/>
      <w:bookmarkStart w:id="494" w:name="_Toc241909249"/>
      <w:bookmarkStart w:id="495" w:name="_Toc242500605"/>
      <w:bookmarkStart w:id="496" w:name="_Toc242585901"/>
      <w:bookmarkStart w:id="497" w:name="_Toc383684289"/>
      <w:bookmarkStart w:id="498" w:name="_Toc55287127"/>
      <w:r w:rsidRPr="00956162">
        <w:rPr>
          <w:rFonts w:ascii="Arial" w:hAnsi="Arial" w:cs="Arial"/>
          <w:color w:val="000000"/>
        </w:rPr>
        <w:t>Budgetary Delegation</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0C2AB334" w14:textId="77777777" w:rsidR="00AC301A" w:rsidRPr="00956162" w:rsidRDefault="00AC301A" w:rsidP="000E2FC9">
      <w:pPr>
        <w:tabs>
          <w:tab w:val="left" w:pos="864"/>
        </w:tabs>
        <w:ind w:left="864" w:hanging="864"/>
        <w:rPr>
          <w:rFonts w:ascii="Arial" w:hAnsi="Arial" w:cs="Arial"/>
          <w:color w:val="000000"/>
        </w:rPr>
      </w:pPr>
    </w:p>
    <w:p w14:paraId="5D2997F2" w14:textId="26965142"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 may delegate</w:t>
      </w:r>
      <w:r w:rsidR="003C6DCC">
        <w:rPr>
          <w:rFonts w:ascii="Arial" w:hAnsi="Arial" w:cs="Arial"/>
          <w:color w:val="000000"/>
        </w:rPr>
        <w:t>, via the Director of Finance,</w:t>
      </w:r>
      <w:r w:rsidRPr="00956162">
        <w:rPr>
          <w:rFonts w:ascii="Arial" w:hAnsi="Arial" w:cs="Arial"/>
          <w:color w:val="000000"/>
        </w:rPr>
        <w:t xml:space="preserve"> the </w:t>
      </w:r>
      <w:r w:rsidRPr="00956162">
        <w:rPr>
          <w:rFonts w:ascii="Arial" w:hAnsi="Arial" w:cs="Arial"/>
          <w:color w:val="000000"/>
        </w:rPr>
        <w:lastRenderedPageBreak/>
        <w:t xml:space="preserve">management of a budget to permit the performance of a defined range of activities, including pooled budget arrangements under Regulations made in accordance with </w:t>
      </w:r>
      <w:r w:rsidR="00203630">
        <w:rPr>
          <w:rFonts w:ascii="Arial" w:hAnsi="Arial" w:cs="Arial"/>
          <w:color w:val="000000"/>
        </w:rPr>
        <w:t>s</w:t>
      </w:r>
      <w:r w:rsidRPr="00956162">
        <w:rPr>
          <w:rFonts w:ascii="Arial" w:hAnsi="Arial" w:cs="Arial"/>
          <w:color w:val="000000"/>
        </w:rPr>
        <w:t>ection 33 of the N</w:t>
      </w:r>
      <w:r w:rsidR="00203630">
        <w:rPr>
          <w:rFonts w:ascii="Arial" w:hAnsi="Arial" w:cs="Arial"/>
          <w:color w:val="000000"/>
        </w:rPr>
        <w:t xml:space="preserve">ational </w:t>
      </w:r>
      <w:r w:rsidRPr="00956162">
        <w:rPr>
          <w:rFonts w:ascii="Arial" w:hAnsi="Arial" w:cs="Arial"/>
          <w:color w:val="000000"/>
        </w:rPr>
        <w:t>H</w:t>
      </w:r>
      <w:r w:rsidR="00203630">
        <w:rPr>
          <w:rFonts w:ascii="Arial" w:hAnsi="Arial" w:cs="Arial"/>
          <w:color w:val="000000"/>
        </w:rPr>
        <w:t xml:space="preserve">ealth </w:t>
      </w:r>
      <w:r w:rsidRPr="00956162">
        <w:rPr>
          <w:rFonts w:ascii="Arial" w:hAnsi="Arial" w:cs="Arial"/>
          <w:color w:val="000000"/>
        </w:rPr>
        <w:t>S</w:t>
      </w:r>
      <w:r w:rsidR="00203630">
        <w:rPr>
          <w:rFonts w:ascii="Arial" w:hAnsi="Arial" w:cs="Arial"/>
          <w:color w:val="000000"/>
        </w:rPr>
        <w:t>ervice</w:t>
      </w:r>
      <w:r w:rsidRPr="00956162">
        <w:rPr>
          <w:rFonts w:ascii="Arial" w:hAnsi="Arial" w:cs="Arial"/>
          <w:color w:val="000000"/>
        </w:rPr>
        <w:t xml:space="preserve"> (Wales) Act 2006</w:t>
      </w:r>
      <w:r w:rsidR="0052102F">
        <w:rPr>
          <w:rFonts w:ascii="Arial" w:hAnsi="Arial" w:cs="Arial"/>
          <w:color w:val="000000"/>
        </w:rPr>
        <w:t xml:space="preserve"> (</w:t>
      </w:r>
      <w:r w:rsidR="00203630">
        <w:rPr>
          <w:rFonts w:ascii="Arial" w:hAnsi="Arial" w:cs="Arial"/>
          <w:color w:val="000000"/>
        </w:rPr>
        <w:t>c</w:t>
      </w:r>
      <w:r w:rsidR="005E6C92">
        <w:rPr>
          <w:rFonts w:ascii="Arial" w:hAnsi="Arial" w:cs="Arial"/>
          <w:color w:val="000000"/>
        </w:rPr>
        <w:t>.</w:t>
      </w:r>
      <w:r w:rsidR="00203630">
        <w:rPr>
          <w:rFonts w:ascii="Arial" w:hAnsi="Arial" w:cs="Arial"/>
          <w:color w:val="000000"/>
        </w:rPr>
        <w:t xml:space="preserve"> </w:t>
      </w:r>
      <w:r w:rsidR="005E6C92">
        <w:rPr>
          <w:rFonts w:ascii="Arial" w:hAnsi="Arial" w:cs="Arial"/>
          <w:color w:val="000000"/>
        </w:rPr>
        <w:t>42)</w:t>
      </w:r>
      <w:r w:rsidRPr="00956162">
        <w:rPr>
          <w:rFonts w:ascii="Arial" w:hAnsi="Arial" w:cs="Arial"/>
          <w:color w:val="000000"/>
        </w:rPr>
        <w:t>.  This delegation must be in writing</w:t>
      </w:r>
      <w:bookmarkStart w:id="499" w:name="_Hlk51080169"/>
      <w:r w:rsidR="00073FFB">
        <w:rPr>
          <w:rFonts w:ascii="Arial" w:hAnsi="Arial" w:cs="Arial"/>
          <w:color w:val="000000"/>
        </w:rPr>
        <w:t>,</w:t>
      </w:r>
      <w:r w:rsidR="00073FFB" w:rsidRPr="00073FFB">
        <w:t xml:space="preserve"> </w:t>
      </w:r>
      <w:r w:rsidR="00073FFB" w:rsidRPr="00073FFB">
        <w:rPr>
          <w:rFonts w:ascii="Arial" w:hAnsi="Arial" w:cs="Arial"/>
          <w:color w:val="000000"/>
        </w:rPr>
        <w:t>in the form of a letter of accountability</w:t>
      </w:r>
      <w:r w:rsidR="00073FFB">
        <w:rPr>
          <w:rFonts w:ascii="Arial" w:hAnsi="Arial" w:cs="Arial"/>
          <w:color w:val="000000"/>
        </w:rPr>
        <w:t>,</w:t>
      </w:r>
      <w:r w:rsidRPr="00956162">
        <w:rPr>
          <w:rFonts w:ascii="Arial" w:hAnsi="Arial" w:cs="Arial"/>
          <w:color w:val="000000"/>
        </w:rPr>
        <w:t xml:space="preserve"> </w:t>
      </w:r>
      <w:bookmarkEnd w:id="499"/>
      <w:r w:rsidRPr="00956162">
        <w:rPr>
          <w:rFonts w:ascii="Arial" w:hAnsi="Arial" w:cs="Arial"/>
          <w:color w:val="000000"/>
        </w:rPr>
        <w:t>and be accompanied by a clear definition of:</w:t>
      </w:r>
    </w:p>
    <w:p w14:paraId="1FB718C0" w14:textId="77777777" w:rsidR="00AC301A" w:rsidRPr="00956162" w:rsidRDefault="00AC301A" w:rsidP="000E2FC9">
      <w:pPr>
        <w:tabs>
          <w:tab w:val="left" w:pos="864"/>
        </w:tabs>
        <w:ind w:left="864" w:hanging="864"/>
        <w:rPr>
          <w:rFonts w:ascii="Arial" w:hAnsi="Arial" w:cs="Arial"/>
          <w:color w:val="000000"/>
        </w:rPr>
      </w:pPr>
    </w:p>
    <w:p w14:paraId="4E3D3E90"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amount of the budget;</w:t>
      </w:r>
    </w:p>
    <w:p w14:paraId="1E95F8B9"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purpose(s) of each budget heading;</w:t>
      </w:r>
    </w:p>
    <w:p w14:paraId="7A73A5F3"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I</w:t>
      </w:r>
      <w:r w:rsidR="00AC301A" w:rsidRPr="00956162">
        <w:rPr>
          <w:rFonts w:ascii="Arial" w:hAnsi="Arial" w:cs="Arial"/>
          <w:color w:val="000000"/>
        </w:rPr>
        <w:t>ndividual or committee responsibilities;</w:t>
      </w:r>
    </w:p>
    <w:p w14:paraId="41B245D3"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rrangements during periods of absence;</w:t>
      </w:r>
    </w:p>
    <w:p w14:paraId="6F2D94E1"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uthority to exercise virement;</w:t>
      </w:r>
    </w:p>
    <w:p w14:paraId="42B564CA"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chievement of planned levels of service; and</w:t>
      </w:r>
    </w:p>
    <w:p w14:paraId="43E86656" w14:textId="14BEAE30" w:rsidR="00AC301A"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provision of regular reports.</w:t>
      </w:r>
    </w:p>
    <w:p w14:paraId="722D2CE5" w14:textId="4A2035A4" w:rsidR="00073FFB" w:rsidRDefault="00073FFB" w:rsidP="00073FFB">
      <w:pPr>
        <w:tabs>
          <w:tab w:val="left" w:pos="1276"/>
        </w:tabs>
        <w:ind w:left="709"/>
        <w:rPr>
          <w:rFonts w:ascii="Arial" w:hAnsi="Arial" w:cs="Arial"/>
          <w:color w:val="000000"/>
        </w:rPr>
      </w:pPr>
    </w:p>
    <w:p w14:paraId="50B6B682" w14:textId="01001AB5" w:rsidR="00073FFB" w:rsidRPr="00956162" w:rsidRDefault="00073FFB" w:rsidP="00073FFB">
      <w:pPr>
        <w:tabs>
          <w:tab w:val="left" w:pos="1276"/>
        </w:tabs>
        <w:ind w:left="709"/>
        <w:rPr>
          <w:rFonts w:ascii="Arial" w:hAnsi="Arial" w:cs="Arial"/>
          <w:color w:val="000000"/>
        </w:rPr>
      </w:pPr>
      <w:bookmarkStart w:id="500" w:name="_Hlk51080198"/>
      <w:r w:rsidRPr="00073FFB">
        <w:rPr>
          <w:rFonts w:ascii="Arial" w:hAnsi="Arial" w:cs="Arial"/>
          <w:color w:val="000000"/>
        </w:rPr>
        <w:t>The budget holder must sign the accountability letter formally delegating the budget</w:t>
      </w:r>
      <w:r w:rsidR="00E33FD8">
        <w:rPr>
          <w:rFonts w:ascii="Arial" w:hAnsi="Arial" w:cs="Arial"/>
          <w:color w:val="000000"/>
        </w:rPr>
        <w:t>.</w:t>
      </w:r>
    </w:p>
    <w:bookmarkEnd w:id="500"/>
    <w:p w14:paraId="45AAB99F" w14:textId="77777777" w:rsidR="00AC301A" w:rsidRPr="00956162" w:rsidRDefault="00AC301A" w:rsidP="000E2FC9">
      <w:pPr>
        <w:tabs>
          <w:tab w:val="left" w:pos="0"/>
        </w:tabs>
        <w:rPr>
          <w:rFonts w:ascii="Arial" w:hAnsi="Arial" w:cs="Arial"/>
          <w:color w:val="000000"/>
        </w:rPr>
      </w:pPr>
    </w:p>
    <w:p w14:paraId="419FF46F"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w:t>
      </w:r>
      <w:r w:rsidR="003C6DCC">
        <w:rPr>
          <w:rFonts w:ascii="Arial" w:hAnsi="Arial" w:cs="Arial"/>
          <w:color w:val="000000"/>
        </w:rPr>
        <w:t>, Director of Finance</w:t>
      </w:r>
      <w:r w:rsidRPr="00956162">
        <w:rPr>
          <w:rFonts w:ascii="Arial" w:hAnsi="Arial" w:cs="Arial"/>
          <w:color w:val="000000"/>
        </w:rPr>
        <w:t xml:space="preserve"> and delegated budget holders must not exceed the budgetary total or virement limits set by the Board.</w:t>
      </w:r>
    </w:p>
    <w:p w14:paraId="307120D7" w14:textId="77777777" w:rsidR="00AC301A" w:rsidRPr="00956162" w:rsidRDefault="00AC301A" w:rsidP="000E2FC9">
      <w:pPr>
        <w:tabs>
          <w:tab w:val="left" w:pos="864"/>
        </w:tabs>
        <w:ind w:left="900" w:hanging="900"/>
        <w:rPr>
          <w:rFonts w:ascii="Arial" w:hAnsi="Arial" w:cs="Arial"/>
          <w:color w:val="000000"/>
        </w:rPr>
      </w:pPr>
    </w:p>
    <w:p w14:paraId="7F059BC3" w14:textId="74E9E6CE" w:rsidR="00AC301A" w:rsidRPr="00956162" w:rsidRDefault="00F52A10" w:rsidP="000D0FC2">
      <w:pPr>
        <w:numPr>
          <w:ilvl w:val="2"/>
          <w:numId w:val="15"/>
        </w:numPr>
        <w:tabs>
          <w:tab w:val="clear" w:pos="720"/>
          <w:tab w:val="num" w:pos="306"/>
          <w:tab w:val="left" w:pos="864"/>
        </w:tabs>
        <w:rPr>
          <w:rFonts w:ascii="Arial" w:hAnsi="Arial" w:cs="Arial"/>
          <w:color w:val="000000"/>
        </w:rPr>
      </w:pPr>
      <w:bookmarkStart w:id="501" w:name="_Hlk39152571"/>
      <w:r w:rsidRPr="00F52A10">
        <w:rPr>
          <w:rFonts w:ascii="Arial" w:hAnsi="Arial" w:cs="Arial"/>
          <w:color w:val="000000"/>
        </w:rPr>
        <w:t>Budgets must only be used for the purposes designated</w:t>
      </w:r>
      <w:r w:rsidR="00097B4C">
        <w:rPr>
          <w:rFonts w:ascii="Arial" w:hAnsi="Arial" w:cs="Arial"/>
          <w:color w:val="000000"/>
        </w:rPr>
        <w:t>,</w:t>
      </w:r>
      <w:r>
        <w:rPr>
          <w:rFonts w:ascii="Arial" w:hAnsi="Arial" w:cs="Arial"/>
          <w:color w:val="000000"/>
        </w:rPr>
        <w:t xml:space="preserve"> and </w:t>
      </w:r>
      <w:bookmarkEnd w:id="501"/>
      <w:r>
        <w:rPr>
          <w:rFonts w:ascii="Arial" w:hAnsi="Arial" w:cs="Arial"/>
          <w:color w:val="000000"/>
        </w:rPr>
        <w:t>a</w:t>
      </w:r>
      <w:r w:rsidR="00AC301A" w:rsidRPr="00956162">
        <w:rPr>
          <w:rFonts w:ascii="Arial" w:hAnsi="Arial" w:cs="Arial"/>
          <w:color w:val="000000"/>
        </w:rPr>
        <w:t>ny budgeted funds not required for their designated purpose(s) revert to the immediate control of the Chief Executive, subject to any authorised use of virement.</w:t>
      </w:r>
    </w:p>
    <w:p w14:paraId="153588DF" w14:textId="77777777" w:rsidR="00AC301A" w:rsidRPr="00956162" w:rsidRDefault="00AC301A" w:rsidP="000E2FC9">
      <w:pPr>
        <w:tabs>
          <w:tab w:val="left" w:pos="864"/>
        </w:tabs>
        <w:ind w:left="900" w:hanging="900"/>
        <w:rPr>
          <w:rFonts w:ascii="Arial" w:hAnsi="Arial" w:cs="Arial"/>
          <w:color w:val="000000"/>
        </w:rPr>
      </w:pPr>
    </w:p>
    <w:p w14:paraId="41D07E65" w14:textId="55032A30" w:rsidR="00AC301A"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Non-recurring budgets should not be used to finance recurring expenditure without the authority in writing of the Chief Executive, as advised by the Director of Finance.</w:t>
      </w:r>
    </w:p>
    <w:p w14:paraId="55E163F7" w14:textId="77777777" w:rsidR="00F613E1" w:rsidRDefault="00F613E1" w:rsidP="00172648">
      <w:pPr>
        <w:pStyle w:val="ListParagraph"/>
        <w:rPr>
          <w:rFonts w:ascii="Arial" w:hAnsi="Arial" w:cs="Arial"/>
          <w:color w:val="000000"/>
        </w:rPr>
      </w:pPr>
    </w:p>
    <w:p w14:paraId="1FDFFD5D" w14:textId="77777777" w:rsidR="00F613E1" w:rsidRPr="001E62A8" w:rsidRDefault="00F613E1" w:rsidP="000D0FC2">
      <w:pPr>
        <w:numPr>
          <w:ilvl w:val="2"/>
          <w:numId w:val="14"/>
        </w:numPr>
        <w:tabs>
          <w:tab w:val="clear" w:pos="720"/>
          <w:tab w:val="num" w:pos="306"/>
          <w:tab w:val="left" w:pos="864"/>
        </w:tabs>
        <w:rPr>
          <w:rFonts w:ascii="Arial" w:hAnsi="Arial" w:cs="Arial"/>
          <w:color w:val="000000"/>
        </w:rPr>
      </w:pPr>
      <w:bookmarkStart w:id="502" w:name="_Hlk39152592"/>
      <w:r w:rsidRPr="001E62A8">
        <w:rPr>
          <w:rFonts w:ascii="Arial" w:hAnsi="Arial" w:cs="Arial"/>
          <w:caps/>
          <w:color w:val="000000"/>
        </w:rPr>
        <w:t>A</w:t>
      </w:r>
      <w:r w:rsidRPr="001E62A8">
        <w:rPr>
          <w:rFonts w:ascii="Arial" w:hAnsi="Arial" w:cs="Arial"/>
          <w:color w:val="000000"/>
        </w:rPr>
        <w:t>ll budget holders must provide information as required by the Director of Finance to enable budgets to be compiled and managed appropriately.</w:t>
      </w:r>
    </w:p>
    <w:p w14:paraId="6F079C5E" w14:textId="77777777" w:rsidR="00F613E1" w:rsidRPr="001E62A8" w:rsidRDefault="00F613E1" w:rsidP="00F613E1">
      <w:pPr>
        <w:ind w:left="709" w:hanging="709"/>
        <w:rPr>
          <w:rFonts w:ascii="Arial" w:hAnsi="Arial" w:cs="Arial"/>
          <w:color w:val="000000"/>
        </w:rPr>
      </w:pPr>
    </w:p>
    <w:p w14:paraId="1206BC36" w14:textId="21624180" w:rsidR="00F613E1" w:rsidRPr="00E56C10" w:rsidRDefault="00F613E1" w:rsidP="000D0FC2">
      <w:pPr>
        <w:pStyle w:val="ListParagraph"/>
        <w:numPr>
          <w:ilvl w:val="2"/>
          <w:numId w:val="165"/>
        </w:numPr>
        <w:tabs>
          <w:tab w:val="clear" w:pos="720"/>
          <w:tab w:val="num" w:pos="306"/>
          <w:tab w:val="left" w:pos="864"/>
        </w:tabs>
        <w:rPr>
          <w:rFonts w:ascii="Arial" w:hAnsi="Arial" w:cs="Arial"/>
          <w:color w:val="000000"/>
        </w:rPr>
      </w:pPr>
      <w:r w:rsidRPr="00E56C10">
        <w:rPr>
          <w:rFonts w:ascii="Arial" w:hAnsi="Arial" w:cs="Arial"/>
          <w:color w:val="000000"/>
        </w:rPr>
        <w:t>All budget holders will sign up to their allocated budgets at the commencement of the financial year</w:t>
      </w:r>
      <w:r w:rsidR="00203630">
        <w:rPr>
          <w:rFonts w:ascii="Arial" w:hAnsi="Arial" w:cs="Arial"/>
          <w:color w:val="000000"/>
        </w:rPr>
        <w:t>.</w:t>
      </w:r>
    </w:p>
    <w:p w14:paraId="276F130C" w14:textId="77777777" w:rsidR="00F613E1" w:rsidRPr="001E62A8" w:rsidRDefault="00F613E1" w:rsidP="00F613E1">
      <w:pPr>
        <w:tabs>
          <w:tab w:val="left" w:pos="864"/>
        </w:tabs>
        <w:ind w:left="864" w:hanging="864"/>
        <w:rPr>
          <w:rFonts w:ascii="Arial" w:hAnsi="Arial" w:cs="Arial"/>
          <w:color w:val="000000"/>
        </w:rPr>
      </w:pPr>
    </w:p>
    <w:p w14:paraId="75764927" w14:textId="47033FA5" w:rsidR="00F613E1" w:rsidRPr="001E0558" w:rsidRDefault="00F613E1" w:rsidP="00172648">
      <w:pPr>
        <w:pStyle w:val="ListParagraph"/>
        <w:numPr>
          <w:ilvl w:val="2"/>
          <w:numId w:val="166"/>
        </w:numPr>
        <w:tabs>
          <w:tab w:val="clear" w:pos="720"/>
          <w:tab w:val="num" w:pos="306"/>
          <w:tab w:val="left" w:pos="864"/>
        </w:tabs>
        <w:rPr>
          <w:rFonts w:ascii="Arial" w:hAnsi="Arial" w:cs="Arial"/>
          <w:color w:val="000000"/>
        </w:rPr>
      </w:pPr>
      <w:r w:rsidRPr="00E56C10">
        <w:rPr>
          <w:rFonts w:ascii="Arial" w:hAnsi="Arial" w:cs="Arial"/>
          <w:color w:val="000000"/>
        </w:rPr>
        <w:t>The Director of Finance has a responsibility to ensure that appropriate and timely financial information is provided to budget holders and that adequate training is delivered on an on-going basis to assist budget holders managing their budgets successfully.</w:t>
      </w:r>
      <w:bookmarkEnd w:id="502"/>
    </w:p>
    <w:p w14:paraId="768DC90C" w14:textId="77777777" w:rsidR="009A6ACC" w:rsidRDefault="009A6ACC" w:rsidP="000E2FC9">
      <w:pPr>
        <w:pStyle w:val="Heading1"/>
        <w:ind w:firstLine="0"/>
        <w:jc w:val="left"/>
        <w:rPr>
          <w:rFonts w:ascii="Arial" w:hAnsi="Arial" w:cs="Arial"/>
          <w:b w:val="0"/>
          <w:color w:val="000000"/>
        </w:rPr>
      </w:pPr>
      <w:bookmarkStart w:id="503" w:name="_Toc192394518"/>
      <w:bookmarkStart w:id="504" w:name="_Toc192928954"/>
      <w:bookmarkStart w:id="505" w:name="_Toc193786668"/>
      <w:bookmarkStart w:id="506" w:name="_Toc107900279"/>
      <w:bookmarkStart w:id="507" w:name="_Toc107900468"/>
      <w:bookmarkStart w:id="508" w:name="_Toc107900890"/>
      <w:bookmarkStart w:id="509" w:name="_Toc107900977"/>
    </w:p>
    <w:p w14:paraId="3866C1D4" w14:textId="1038B9A5" w:rsidR="00AC301A" w:rsidRPr="00956162" w:rsidRDefault="00F52A10" w:rsidP="000D0FC2">
      <w:pPr>
        <w:pStyle w:val="Heading1"/>
        <w:numPr>
          <w:ilvl w:val="0"/>
          <w:numId w:val="134"/>
        </w:numPr>
        <w:tabs>
          <w:tab w:val="clear" w:pos="360"/>
          <w:tab w:val="num" w:pos="-54"/>
          <w:tab w:val="num" w:pos="709"/>
        </w:tabs>
        <w:jc w:val="left"/>
        <w:rPr>
          <w:rFonts w:ascii="Arial" w:hAnsi="Arial" w:cs="Arial"/>
          <w:color w:val="000000"/>
        </w:rPr>
      </w:pPr>
      <w:bookmarkStart w:id="510" w:name="_Hlk39152623"/>
      <w:bookmarkStart w:id="511" w:name="_Hlk36634740"/>
      <w:bookmarkStart w:id="512" w:name="_Toc240450345"/>
      <w:bookmarkStart w:id="513" w:name="_Toc240797536"/>
      <w:bookmarkStart w:id="514" w:name="_Toc240801925"/>
      <w:bookmarkStart w:id="515" w:name="_Toc237673407"/>
      <w:bookmarkStart w:id="516" w:name="_Toc240884285"/>
      <w:bookmarkStart w:id="517" w:name="_Toc241909250"/>
      <w:bookmarkStart w:id="518" w:name="_Toc242500606"/>
      <w:bookmarkStart w:id="519" w:name="_Toc242585902"/>
      <w:bookmarkStart w:id="520" w:name="_Toc383684290"/>
      <w:bookmarkStart w:id="521" w:name="_Toc55287128"/>
      <w:r w:rsidRPr="00F52A10">
        <w:rPr>
          <w:rFonts w:ascii="Arial" w:hAnsi="Arial" w:cs="Arial"/>
          <w:color w:val="000000"/>
        </w:rPr>
        <w:t>Financial Management</w:t>
      </w:r>
      <w:r>
        <w:rPr>
          <w:rFonts w:ascii="Arial" w:hAnsi="Arial" w:cs="Arial"/>
          <w:color w:val="000000"/>
        </w:rPr>
        <w:t>,</w:t>
      </w:r>
      <w:r w:rsidRPr="00F52A10">
        <w:rPr>
          <w:rFonts w:ascii="Arial" w:hAnsi="Arial" w:cs="Arial"/>
          <w:color w:val="000000"/>
        </w:rPr>
        <w:t xml:space="preserve"> </w:t>
      </w:r>
      <w:r w:rsidRPr="00956162">
        <w:rPr>
          <w:rFonts w:ascii="Arial" w:hAnsi="Arial" w:cs="Arial"/>
          <w:color w:val="000000"/>
        </w:rPr>
        <w:t xml:space="preserve">Reporting </w:t>
      </w:r>
      <w:r>
        <w:rPr>
          <w:rFonts w:ascii="Arial" w:hAnsi="Arial" w:cs="Arial"/>
          <w:color w:val="000000"/>
        </w:rPr>
        <w:t xml:space="preserve">and </w:t>
      </w:r>
      <w:bookmarkEnd w:id="510"/>
      <w:r w:rsidR="00AC301A" w:rsidRPr="00956162">
        <w:rPr>
          <w:rFonts w:ascii="Arial" w:hAnsi="Arial" w:cs="Arial"/>
          <w:color w:val="000000"/>
        </w:rPr>
        <w:t xml:space="preserve">Budgetary Control </w:t>
      </w:r>
      <w:bookmarkEnd w:id="503"/>
      <w:bookmarkEnd w:id="504"/>
      <w:bookmarkEnd w:id="505"/>
      <w:bookmarkEnd w:id="506"/>
      <w:bookmarkEnd w:id="507"/>
      <w:bookmarkEnd w:id="508"/>
      <w:bookmarkEnd w:id="509"/>
      <w:bookmarkEnd w:id="511"/>
      <w:bookmarkEnd w:id="512"/>
      <w:bookmarkEnd w:id="513"/>
      <w:bookmarkEnd w:id="514"/>
      <w:bookmarkEnd w:id="515"/>
      <w:bookmarkEnd w:id="516"/>
      <w:bookmarkEnd w:id="517"/>
      <w:bookmarkEnd w:id="518"/>
      <w:bookmarkEnd w:id="519"/>
      <w:bookmarkEnd w:id="520"/>
      <w:bookmarkEnd w:id="521"/>
    </w:p>
    <w:p w14:paraId="5926AE37" w14:textId="337CC5A3" w:rsidR="00AC301A" w:rsidRDefault="00AC301A" w:rsidP="000E2FC9">
      <w:pPr>
        <w:tabs>
          <w:tab w:val="left" w:pos="864"/>
        </w:tabs>
        <w:rPr>
          <w:rFonts w:ascii="Arial" w:hAnsi="Arial" w:cs="Arial"/>
          <w:color w:val="000000"/>
        </w:rPr>
      </w:pPr>
    </w:p>
    <w:p w14:paraId="293F2E4B" w14:textId="2B23271B" w:rsidR="00F613E1" w:rsidRPr="001E62A8" w:rsidRDefault="00F613E1" w:rsidP="000D0FC2">
      <w:pPr>
        <w:numPr>
          <w:ilvl w:val="2"/>
          <w:numId w:val="136"/>
        </w:numPr>
        <w:tabs>
          <w:tab w:val="clear" w:pos="720"/>
          <w:tab w:val="num" w:pos="306"/>
          <w:tab w:val="left" w:pos="864"/>
        </w:tabs>
        <w:rPr>
          <w:rFonts w:ascii="Arial" w:hAnsi="Arial" w:cs="Arial"/>
          <w:color w:val="000000"/>
        </w:rPr>
      </w:pPr>
      <w:bookmarkStart w:id="522" w:name="_Hlk39152647"/>
      <w:r w:rsidRPr="001E62A8">
        <w:rPr>
          <w:rFonts w:ascii="Arial" w:hAnsi="Arial" w:cs="Arial"/>
          <w:color w:val="000000"/>
        </w:rPr>
        <w:t>The Director of Finance shall monitor financial performance against budget and plans and report the current and forecast position</w:t>
      </w:r>
      <w:r>
        <w:rPr>
          <w:rFonts w:ascii="Arial" w:hAnsi="Arial" w:cs="Arial"/>
          <w:color w:val="000000"/>
        </w:rPr>
        <w:t>, and financial risks,</w:t>
      </w:r>
      <w:r w:rsidRPr="001E62A8">
        <w:rPr>
          <w:rFonts w:ascii="Arial" w:hAnsi="Arial" w:cs="Arial"/>
          <w:color w:val="000000"/>
        </w:rPr>
        <w:t xml:space="preserve"> on a monthly basis and at every Board meeting. Any </w:t>
      </w:r>
      <w:r w:rsidRPr="001E62A8">
        <w:rPr>
          <w:rFonts w:ascii="Arial" w:hAnsi="Arial" w:cs="Arial"/>
          <w:color w:val="000000"/>
        </w:rPr>
        <w:lastRenderedPageBreak/>
        <w:t xml:space="preserve">significant variances should be reported to LHB </w:t>
      </w:r>
      <w:r w:rsidR="00566F0D" w:rsidRPr="00607730">
        <w:rPr>
          <w:rFonts w:ascii="Arial" w:hAnsi="Arial" w:cs="Arial"/>
          <w:color w:val="000000"/>
        </w:rPr>
        <w:t>Board</w:t>
      </w:r>
      <w:r w:rsidRPr="001E62A8">
        <w:rPr>
          <w:rFonts w:ascii="Arial" w:hAnsi="Arial" w:cs="Arial"/>
          <w:color w:val="000000"/>
        </w:rPr>
        <w:t xml:space="preserve"> as soon as they come to light and the Board shall be advised on any </w:t>
      </w:r>
      <w:r>
        <w:rPr>
          <w:rFonts w:ascii="Arial" w:hAnsi="Arial" w:cs="Arial"/>
          <w:color w:val="000000"/>
        </w:rPr>
        <w:t xml:space="preserve">recommendations and </w:t>
      </w:r>
      <w:r w:rsidRPr="001E62A8">
        <w:rPr>
          <w:rFonts w:ascii="Arial" w:hAnsi="Arial" w:cs="Arial"/>
          <w:color w:val="000000"/>
        </w:rPr>
        <w:t>action to be taken in respect of such variances.</w:t>
      </w:r>
    </w:p>
    <w:p w14:paraId="6AAE7EFF" w14:textId="77777777" w:rsidR="00F613E1" w:rsidRPr="00956162" w:rsidRDefault="00F613E1" w:rsidP="000E2FC9">
      <w:pPr>
        <w:tabs>
          <w:tab w:val="left" w:pos="864"/>
        </w:tabs>
        <w:rPr>
          <w:rFonts w:ascii="Arial" w:hAnsi="Arial" w:cs="Arial"/>
          <w:color w:val="000000"/>
        </w:rPr>
      </w:pPr>
    </w:p>
    <w:bookmarkEnd w:id="522"/>
    <w:p w14:paraId="3BF669C5" w14:textId="62AD67DE" w:rsidR="00AC301A" w:rsidRPr="00956162" w:rsidRDefault="00AC301A" w:rsidP="000D0FC2">
      <w:pPr>
        <w:numPr>
          <w:ilvl w:val="2"/>
          <w:numId w:val="16"/>
        </w:numPr>
        <w:tabs>
          <w:tab w:val="clear" w:pos="720"/>
          <w:tab w:val="num" w:pos="306"/>
          <w:tab w:val="left" w:pos="864"/>
        </w:tabs>
        <w:rPr>
          <w:rFonts w:ascii="Arial" w:hAnsi="Arial" w:cs="Arial"/>
          <w:color w:val="000000"/>
        </w:rPr>
      </w:pPr>
      <w:r w:rsidRPr="00956162">
        <w:rPr>
          <w:rFonts w:ascii="Arial" w:hAnsi="Arial" w:cs="Arial"/>
          <w:color w:val="000000"/>
        </w:rPr>
        <w:t xml:space="preserve">The Director of Finance will devise and maintain systems of </w:t>
      </w:r>
      <w:bookmarkStart w:id="523" w:name="_Hlk39152691"/>
      <w:r w:rsidR="00F52A10" w:rsidRPr="00F52A10">
        <w:rPr>
          <w:rFonts w:ascii="Arial" w:hAnsi="Arial" w:cs="Arial"/>
          <w:color w:val="000000"/>
        </w:rPr>
        <w:t>financial management</w:t>
      </w:r>
      <w:r w:rsidR="00245429">
        <w:rPr>
          <w:rFonts w:ascii="Arial" w:hAnsi="Arial" w:cs="Arial"/>
          <w:color w:val="000000"/>
        </w:rPr>
        <w:t>,</w:t>
      </w:r>
      <w:r w:rsidR="00F52A10" w:rsidRPr="00F52A10">
        <w:rPr>
          <w:rFonts w:ascii="Arial" w:hAnsi="Arial" w:cs="Arial"/>
          <w:color w:val="000000"/>
        </w:rPr>
        <w:t xml:space="preserve"> performance</w:t>
      </w:r>
      <w:r w:rsidR="00F52A10">
        <w:rPr>
          <w:rFonts w:ascii="Arial" w:hAnsi="Arial" w:cs="Arial"/>
          <w:color w:val="000000"/>
        </w:rPr>
        <w:t xml:space="preserve"> reporting and</w:t>
      </w:r>
      <w:bookmarkEnd w:id="523"/>
      <w:r w:rsidR="00F52A10">
        <w:rPr>
          <w:rFonts w:ascii="Arial" w:hAnsi="Arial" w:cs="Arial"/>
          <w:color w:val="000000"/>
        </w:rPr>
        <w:t xml:space="preserve"> </w:t>
      </w:r>
      <w:r w:rsidRPr="00956162">
        <w:rPr>
          <w:rFonts w:ascii="Arial" w:hAnsi="Arial" w:cs="Arial"/>
          <w:color w:val="000000"/>
        </w:rPr>
        <w:t>budgetary control. These will include:</w:t>
      </w:r>
    </w:p>
    <w:p w14:paraId="774472B8" w14:textId="77777777" w:rsidR="00AC301A" w:rsidRPr="00956162" w:rsidRDefault="00AC301A" w:rsidP="000E2FC9">
      <w:pPr>
        <w:tabs>
          <w:tab w:val="left" w:pos="864"/>
          <w:tab w:val="left" w:pos="1440"/>
        </w:tabs>
        <w:ind w:left="900" w:hanging="900"/>
        <w:rPr>
          <w:rFonts w:ascii="Arial" w:hAnsi="Arial" w:cs="Arial"/>
          <w:color w:val="000000"/>
        </w:rPr>
      </w:pPr>
    </w:p>
    <w:p w14:paraId="17F1F9FA" w14:textId="6B369C7F" w:rsidR="00F52A10" w:rsidRPr="00F52A10" w:rsidRDefault="00F52A10" w:rsidP="000D0FC2">
      <w:pPr>
        <w:numPr>
          <w:ilvl w:val="0"/>
          <w:numId w:val="132"/>
        </w:numPr>
        <w:ind w:left="1080"/>
        <w:rPr>
          <w:rFonts w:ascii="Arial" w:hAnsi="Arial" w:cs="Arial"/>
          <w:color w:val="000000"/>
        </w:rPr>
      </w:pPr>
      <w:bookmarkStart w:id="524" w:name="_Hlk39152708"/>
      <w:r>
        <w:rPr>
          <w:rFonts w:ascii="Arial" w:hAnsi="Arial" w:cs="Arial"/>
          <w:color w:val="000000"/>
        </w:rPr>
        <w:t>Regular</w:t>
      </w:r>
      <w:bookmarkEnd w:id="524"/>
      <w:r>
        <w:rPr>
          <w:rFonts w:ascii="Arial" w:hAnsi="Arial" w:cs="Arial"/>
          <w:color w:val="000000"/>
        </w:rPr>
        <w:t xml:space="preserve"> f</w:t>
      </w:r>
      <w:r w:rsidR="00AC301A" w:rsidRPr="00956162">
        <w:rPr>
          <w:rFonts w:ascii="Arial" w:hAnsi="Arial" w:cs="Arial"/>
          <w:color w:val="000000"/>
        </w:rPr>
        <w:t>inancial reports</w:t>
      </w:r>
      <w:bookmarkStart w:id="525" w:name="_Hlk39152733"/>
      <w:r>
        <w:rPr>
          <w:rFonts w:ascii="Arial" w:hAnsi="Arial" w:cs="Arial"/>
          <w:color w:val="000000"/>
        </w:rPr>
        <w:t>, for revenue and capital,</w:t>
      </w:r>
      <w:r w:rsidR="00AC301A" w:rsidRPr="00956162">
        <w:rPr>
          <w:rFonts w:ascii="Arial" w:hAnsi="Arial" w:cs="Arial"/>
          <w:color w:val="000000"/>
        </w:rPr>
        <w:t xml:space="preserve"> </w:t>
      </w:r>
      <w:bookmarkEnd w:id="525"/>
      <w:r w:rsidR="00AC301A" w:rsidRPr="00956162">
        <w:rPr>
          <w:rFonts w:ascii="Arial" w:hAnsi="Arial" w:cs="Arial"/>
          <w:color w:val="000000"/>
        </w:rPr>
        <w:t xml:space="preserve">to the Board in a form approved by the Board containing </w:t>
      </w:r>
      <w:bookmarkStart w:id="526" w:name="_Hlk39152762"/>
      <w:r w:rsidRPr="00F52A10">
        <w:rPr>
          <w:rFonts w:ascii="Arial" w:hAnsi="Arial" w:cs="Arial"/>
          <w:color w:val="000000"/>
        </w:rPr>
        <w:t>sufficient information for the Board to</w:t>
      </w:r>
      <w:bookmarkEnd w:id="526"/>
      <w:r w:rsidRPr="00F52A10">
        <w:rPr>
          <w:rFonts w:ascii="Arial" w:hAnsi="Arial" w:cs="Arial"/>
          <w:color w:val="000000"/>
        </w:rPr>
        <w:t>:</w:t>
      </w:r>
    </w:p>
    <w:p w14:paraId="2958E186" w14:textId="77777777" w:rsidR="00F52A10" w:rsidRPr="00F52A10" w:rsidRDefault="00F52A10" w:rsidP="00172648">
      <w:pPr>
        <w:tabs>
          <w:tab w:val="left" w:pos="1701"/>
        </w:tabs>
        <w:ind w:left="654"/>
        <w:rPr>
          <w:rFonts w:ascii="Arial" w:hAnsi="Arial" w:cs="Arial"/>
          <w:color w:val="000000"/>
        </w:rPr>
      </w:pPr>
    </w:p>
    <w:p w14:paraId="51D0884D" w14:textId="6B3B2C55" w:rsidR="00F52A10" w:rsidRPr="00315930" w:rsidRDefault="00F52A10" w:rsidP="000D0FC2">
      <w:pPr>
        <w:pStyle w:val="ListParagraph"/>
        <w:numPr>
          <w:ilvl w:val="1"/>
          <w:numId w:val="219"/>
        </w:numPr>
        <w:tabs>
          <w:tab w:val="left" w:pos="1418"/>
        </w:tabs>
        <w:ind w:hanging="1026"/>
        <w:rPr>
          <w:rFonts w:ascii="Arial" w:hAnsi="Arial" w:cs="Arial"/>
          <w:color w:val="000000"/>
        </w:rPr>
      </w:pPr>
      <w:bookmarkStart w:id="527" w:name="_Hlk39152849"/>
      <w:r w:rsidRPr="00315930">
        <w:rPr>
          <w:rFonts w:ascii="Arial" w:hAnsi="Arial" w:cs="Arial"/>
          <w:color w:val="000000"/>
        </w:rPr>
        <w:t xml:space="preserve">Understand the current and forecast financial position  </w:t>
      </w:r>
    </w:p>
    <w:p w14:paraId="4809DBC5" w14:textId="38A4DF04"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 xml:space="preserve">Evaluate risks and opportunities  </w:t>
      </w:r>
    </w:p>
    <w:p w14:paraId="3D4100B0" w14:textId="3457CE00"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Use insight to make informed decisions</w:t>
      </w:r>
    </w:p>
    <w:p w14:paraId="01C43DE7" w14:textId="386832F6" w:rsidR="00F52A10" w:rsidRPr="005346C4" w:rsidRDefault="00F52A10" w:rsidP="000D0FC2">
      <w:pPr>
        <w:pStyle w:val="ListParagraph"/>
        <w:numPr>
          <w:ilvl w:val="0"/>
          <w:numId w:val="219"/>
        </w:numPr>
        <w:tabs>
          <w:tab w:val="left" w:pos="1418"/>
        </w:tabs>
        <w:ind w:left="1418" w:hanging="284"/>
        <w:rPr>
          <w:rFonts w:ascii="Arial" w:hAnsi="Arial" w:cs="Arial"/>
          <w:color w:val="000000"/>
        </w:rPr>
      </w:pPr>
      <w:bookmarkStart w:id="528" w:name="_Hlk40958364"/>
      <w:r w:rsidRPr="005346C4">
        <w:rPr>
          <w:rFonts w:ascii="Arial" w:hAnsi="Arial" w:cs="Arial"/>
          <w:color w:val="000000"/>
        </w:rPr>
        <w:t xml:space="preserve">Be consistent with other </w:t>
      </w:r>
      <w:r w:rsidR="00C05BBA" w:rsidRPr="005346C4">
        <w:rPr>
          <w:rFonts w:ascii="Arial" w:hAnsi="Arial" w:cs="Arial"/>
          <w:color w:val="000000"/>
        </w:rPr>
        <w:t xml:space="preserve">Board </w:t>
      </w:r>
      <w:r w:rsidRPr="005346C4">
        <w:rPr>
          <w:rFonts w:ascii="Arial" w:hAnsi="Arial" w:cs="Arial"/>
          <w:color w:val="000000"/>
        </w:rPr>
        <w:t>reports</w:t>
      </w:r>
      <w:r w:rsidR="005346C4" w:rsidRPr="005346C4">
        <w:rPr>
          <w:rFonts w:ascii="Arial" w:hAnsi="Arial" w:cs="Arial"/>
          <w:color w:val="000000"/>
        </w:rPr>
        <w:t xml:space="preserve">, and </w:t>
      </w:r>
      <w:r w:rsidR="005346C4">
        <w:rPr>
          <w:rFonts w:ascii="Arial" w:hAnsi="Arial" w:cs="Arial"/>
          <w:color w:val="000000"/>
        </w:rPr>
        <w:t>a</w:t>
      </w:r>
      <w:r w:rsidRPr="005346C4">
        <w:rPr>
          <w:rFonts w:ascii="Arial" w:hAnsi="Arial" w:cs="Arial"/>
          <w:color w:val="000000"/>
        </w:rPr>
        <w:t>s a minimum the reports will cover:</w:t>
      </w:r>
    </w:p>
    <w:p w14:paraId="7BA523A3" w14:textId="5521CB4F"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Current and forecast year end position on statutory financial duties</w:t>
      </w:r>
    </w:p>
    <w:p w14:paraId="608771DA" w14:textId="6120F058"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Actual income and expenditure </w:t>
      </w:r>
      <w:r w:rsidR="00C05BBA" w:rsidRPr="00315930">
        <w:rPr>
          <w:rFonts w:ascii="Arial" w:hAnsi="Arial" w:cs="Arial"/>
          <w:color w:val="000000"/>
        </w:rPr>
        <w:t xml:space="preserve">to date </w:t>
      </w:r>
      <w:r w:rsidRPr="00315930">
        <w:rPr>
          <w:rFonts w:ascii="Arial" w:hAnsi="Arial" w:cs="Arial"/>
          <w:color w:val="000000"/>
        </w:rPr>
        <w:t>compared to budget and showing trends</w:t>
      </w:r>
      <w:r w:rsidR="00C05BBA" w:rsidRPr="00315930">
        <w:rPr>
          <w:rFonts w:ascii="Arial" w:hAnsi="Arial" w:cs="Arial"/>
          <w:color w:val="000000"/>
        </w:rPr>
        <w:t xml:space="preserve"> and run rates</w:t>
      </w:r>
    </w:p>
    <w:p w14:paraId="78FD1E16" w14:textId="153F5840"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Forecast year end positions</w:t>
      </w:r>
    </w:p>
    <w:p w14:paraId="4E342D61"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p>
    <w:p w14:paraId="42BDBFE6" w14:textId="279B7B13"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Explanations of material variances from plan</w:t>
      </w:r>
    </w:p>
    <w:p w14:paraId="0477B659" w14:textId="2184D84A"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Capital expenditure and projected outturn against plan</w:t>
      </w:r>
    </w:p>
    <w:p w14:paraId="7F9B14FF"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Investigations and reporting of variances from financial, activity and workforce budgets.</w:t>
      </w:r>
    </w:p>
    <w:p w14:paraId="7B818254" w14:textId="6A18FECF"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as advised by the relevant budget holder and the Chief Executive's and/or Director of Finance's view of whether such actions are sufficient to correct the situation;</w:t>
      </w:r>
    </w:p>
    <w:p w14:paraId="4727951C" w14:textId="47B15455"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Statement of performance against savings targets</w:t>
      </w:r>
    </w:p>
    <w:p w14:paraId="549026A4" w14:textId="09E1AE0D"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Key </w:t>
      </w:r>
      <w:r w:rsidR="00C05BBA" w:rsidRPr="00315930">
        <w:rPr>
          <w:rFonts w:ascii="Arial" w:hAnsi="Arial" w:cs="Arial"/>
          <w:color w:val="000000"/>
        </w:rPr>
        <w:t xml:space="preserve">workforce and other </w:t>
      </w:r>
      <w:r w:rsidRPr="00315930">
        <w:rPr>
          <w:rFonts w:ascii="Arial" w:hAnsi="Arial" w:cs="Arial"/>
          <w:color w:val="000000"/>
        </w:rPr>
        <w:t>cost drivers</w:t>
      </w:r>
    </w:p>
    <w:p w14:paraId="0434F656" w14:textId="2267BE2D" w:rsidR="00315930" w:rsidRPr="00315930" w:rsidRDefault="0031593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Income and expenditure run rates, historic trends, extrapolation and explanations</w:t>
      </w:r>
    </w:p>
    <w:p w14:paraId="331EF286" w14:textId="10611F4B"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Clear assessment of risks and opportunities</w:t>
      </w:r>
    </w:p>
    <w:p w14:paraId="7B251068" w14:textId="280CC30B" w:rsidR="00556CB5" w:rsidRPr="001E0558" w:rsidRDefault="005346C4" w:rsidP="001E0558">
      <w:pPr>
        <w:pStyle w:val="ListParagraph"/>
        <w:numPr>
          <w:ilvl w:val="0"/>
          <w:numId w:val="225"/>
        </w:numPr>
        <w:tabs>
          <w:tab w:val="left" w:pos="1418"/>
        </w:tabs>
        <w:ind w:left="1418" w:hanging="284"/>
        <w:rPr>
          <w:rFonts w:ascii="Arial" w:hAnsi="Arial" w:cs="Arial"/>
          <w:color w:val="000000"/>
        </w:rPr>
      </w:pPr>
      <w:bookmarkStart w:id="529" w:name="_Hlk51080298"/>
      <w:bookmarkEnd w:id="528"/>
      <w:r w:rsidRPr="005346C4">
        <w:rPr>
          <w:rFonts w:ascii="Arial" w:hAnsi="Arial" w:cs="Arial"/>
          <w:color w:val="000000"/>
        </w:rPr>
        <w:t>Provide a rounded and holistic view of financial and wider organisational performance.</w:t>
      </w:r>
      <w:bookmarkEnd w:id="529"/>
    </w:p>
    <w:bookmarkEnd w:id="527"/>
    <w:p w14:paraId="07A7129B" w14:textId="77777777" w:rsidR="00556CB5" w:rsidRPr="00956162" w:rsidRDefault="00556CB5" w:rsidP="00172648">
      <w:pPr>
        <w:tabs>
          <w:tab w:val="left" w:pos="1440"/>
        </w:tabs>
        <w:ind w:left="1560" w:hanging="284"/>
        <w:rPr>
          <w:rFonts w:ascii="Arial" w:hAnsi="Arial" w:cs="Arial"/>
          <w:color w:val="000000"/>
        </w:rPr>
      </w:pPr>
    </w:p>
    <w:p w14:paraId="4A2D0C2C" w14:textId="42B17BFA" w:rsidR="00AC301A"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issue of </w:t>
      </w:r>
      <w:bookmarkStart w:id="530" w:name="_Hlk39152794"/>
      <w:r w:rsidR="00BB1909">
        <w:rPr>
          <w:rFonts w:ascii="Arial" w:hAnsi="Arial" w:cs="Arial"/>
          <w:color w:val="000000"/>
        </w:rPr>
        <w:t>regular,</w:t>
      </w:r>
      <w:bookmarkEnd w:id="530"/>
      <w:r w:rsidR="00BB1909">
        <w:rPr>
          <w:rFonts w:ascii="Arial" w:hAnsi="Arial" w:cs="Arial"/>
          <w:color w:val="000000"/>
        </w:rPr>
        <w:t xml:space="preserve"> </w:t>
      </w:r>
      <w:r w:rsidR="00AC301A" w:rsidRPr="00956162">
        <w:rPr>
          <w:rFonts w:ascii="Arial" w:hAnsi="Arial" w:cs="Arial"/>
          <w:color w:val="000000"/>
        </w:rPr>
        <w:t xml:space="preserve">timely, accurate and comprehensible advice and financial reports to each </w:t>
      </w:r>
      <w:bookmarkStart w:id="531" w:name="_Hlk39152804"/>
      <w:r w:rsidR="00BB1909">
        <w:rPr>
          <w:rFonts w:ascii="Arial" w:hAnsi="Arial" w:cs="Arial"/>
          <w:color w:val="000000"/>
        </w:rPr>
        <w:t>delegated</w:t>
      </w:r>
      <w:bookmarkEnd w:id="531"/>
      <w:r w:rsidR="00BB1909">
        <w:rPr>
          <w:rFonts w:ascii="Arial" w:hAnsi="Arial" w:cs="Arial"/>
          <w:color w:val="000000"/>
        </w:rPr>
        <w:t xml:space="preserve"> </w:t>
      </w:r>
      <w:r w:rsidR="00AC301A" w:rsidRPr="00956162">
        <w:rPr>
          <w:rFonts w:ascii="Arial" w:hAnsi="Arial" w:cs="Arial"/>
          <w:color w:val="000000"/>
        </w:rPr>
        <w:t>budget holder, covering the areas for which they are responsible;</w:t>
      </w:r>
    </w:p>
    <w:p w14:paraId="76C4E3E3" w14:textId="77777777" w:rsidR="00245429" w:rsidRPr="00D27C95" w:rsidRDefault="00245429" w:rsidP="00D27C95">
      <w:pPr>
        <w:ind w:left="1134"/>
        <w:rPr>
          <w:rFonts w:ascii="Arial" w:hAnsi="Arial" w:cs="Arial"/>
          <w:color w:val="000000"/>
        </w:rPr>
      </w:pPr>
    </w:p>
    <w:p w14:paraId="41EB3A5D" w14:textId="43C8507F" w:rsidR="00245429" w:rsidRPr="00245429" w:rsidRDefault="00245429" w:rsidP="000D0FC2">
      <w:pPr>
        <w:pStyle w:val="ListParagraph"/>
        <w:numPr>
          <w:ilvl w:val="0"/>
          <w:numId w:val="132"/>
        </w:numPr>
        <w:ind w:left="1134" w:hanging="425"/>
        <w:rPr>
          <w:rFonts w:ascii="Arial" w:hAnsi="Arial" w:cs="Arial"/>
          <w:color w:val="000000"/>
        </w:rPr>
      </w:pPr>
      <w:bookmarkStart w:id="532" w:name="_Hlk51080336"/>
      <w:r w:rsidRPr="00245429">
        <w:rPr>
          <w:rFonts w:ascii="Arial" w:hAnsi="Arial" w:cs="Arial"/>
          <w:color w:val="000000"/>
        </w:rPr>
        <w:t>An accountability and escalation framework to be established for the organisation to formally address material budget variances</w:t>
      </w:r>
    </w:p>
    <w:bookmarkEnd w:id="532"/>
    <w:p w14:paraId="3D38BF23" w14:textId="77777777" w:rsidR="0056727E" w:rsidRPr="00956162" w:rsidRDefault="0056727E" w:rsidP="007323C7">
      <w:pPr>
        <w:tabs>
          <w:tab w:val="left" w:pos="0"/>
          <w:tab w:val="left" w:pos="1134"/>
          <w:tab w:val="left" w:pos="1440"/>
        </w:tabs>
        <w:ind w:left="1134" w:hanging="414"/>
        <w:rPr>
          <w:rFonts w:ascii="Arial" w:hAnsi="Arial" w:cs="Arial"/>
          <w:color w:val="000000"/>
        </w:rPr>
      </w:pPr>
    </w:p>
    <w:p w14:paraId="450982AC"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lastRenderedPageBreak/>
        <w:t>I</w:t>
      </w:r>
      <w:r w:rsidR="00AC301A" w:rsidRPr="00956162">
        <w:rPr>
          <w:rFonts w:ascii="Arial" w:hAnsi="Arial" w:cs="Arial"/>
          <w:color w:val="000000"/>
        </w:rPr>
        <w:t>nvestigation and reporting of variances from financial, activity and workforce budgets;</w:t>
      </w:r>
    </w:p>
    <w:p w14:paraId="18E6DBF9"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6B91B0FA"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of management action to correct variances; </w:t>
      </w:r>
    </w:p>
    <w:p w14:paraId="4F3F58A3"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4C383BC2" w14:textId="61D7E9CA"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A</w:t>
      </w:r>
      <w:r w:rsidR="00AC301A" w:rsidRPr="00956162">
        <w:rPr>
          <w:rFonts w:ascii="Arial" w:hAnsi="Arial" w:cs="Arial"/>
          <w:color w:val="000000"/>
        </w:rPr>
        <w:t>rrangements for the authorisation of budget transfers</w:t>
      </w:r>
      <w:r w:rsidR="006B7A13">
        <w:rPr>
          <w:rFonts w:ascii="Arial" w:hAnsi="Arial" w:cs="Arial"/>
          <w:color w:val="000000"/>
        </w:rPr>
        <w:t xml:space="preserve"> </w:t>
      </w:r>
      <w:bookmarkStart w:id="533" w:name="_Hlk39152823"/>
      <w:r w:rsidR="006B7A13">
        <w:rPr>
          <w:rFonts w:ascii="Arial" w:hAnsi="Arial" w:cs="Arial"/>
          <w:color w:val="000000"/>
        </w:rPr>
        <w:t>and virements</w:t>
      </w:r>
      <w:r w:rsidR="00AC301A" w:rsidRPr="00956162">
        <w:rPr>
          <w:rFonts w:ascii="Arial" w:hAnsi="Arial" w:cs="Arial"/>
          <w:color w:val="000000"/>
        </w:rPr>
        <w:t>.</w:t>
      </w:r>
      <w:bookmarkEnd w:id="533"/>
    </w:p>
    <w:p w14:paraId="24595373" w14:textId="24A0A70F" w:rsidR="00AC301A" w:rsidRDefault="00AC301A" w:rsidP="00172648">
      <w:pPr>
        <w:tabs>
          <w:tab w:val="left" w:pos="864"/>
        </w:tabs>
        <w:ind w:left="1701"/>
        <w:rPr>
          <w:rFonts w:ascii="Arial" w:hAnsi="Arial" w:cs="Arial"/>
          <w:color w:val="000000"/>
        </w:rPr>
      </w:pPr>
    </w:p>
    <w:p w14:paraId="4235B9F3" w14:textId="2598BCB5" w:rsidR="006B7A13" w:rsidRDefault="00BB1909" w:rsidP="000D0FC2">
      <w:pPr>
        <w:numPr>
          <w:ilvl w:val="2"/>
          <w:numId w:val="167"/>
        </w:numPr>
        <w:tabs>
          <w:tab w:val="clear" w:pos="720"/>
          <w:tab w:val="num" w:pos="306"/>
          <w:tab w:val="left" w:pos="864"/>
        </w:tabs>
        <w:rPr>
          <w:rFonts w:ascii="Arial" w:hAnsi="Arial" w:cs="Arial"/>
          <w:color w:val="000000"/>
        </w:rPr>
      </w:pPr>
      <w:bookmarkStart w:id="534" w:name="_Hlk39153132"/>
      <w:r w:rsidRPr="00BB1909">
        <w:rPr>
          <w:rFonts w:ascii="Arial" w:hAnsi="Arial" w:cs="Arial"/>
          <w:color w:val="000000"/>
        </w:rPr>
        <w:t>Each Budget Holder</w:t>
      </w:r>
      <w:r>
        <w:rPr>
          <w:rFonts w:ascii="Arial" w:hAnsi="Arial" w:cs="Arial"/>
          <w:color w:val="000000"/>
        </w:rPr>
        <w:t xml:space="preserve"> will</w:t>
      </w:r>
    </w:p>
    <w:p w14:paraId="2BBD205F" w14:textId="77777777" w:rsidR="00BB1909" w:rsidRPr="00BB1909" w:rsidRDefault="00BB1909" w:rsidP="000D0FC2">
      <w:pPr>
        <w:numPr>
          <w:ilvl w:val="3"/>
          <w:numId w:val="167"/>
        </w:numPr>
        <w:tabs>
          <w:tab w:val="clear" w:pos="1080"/>
          <w:tab w:val="num" w:pos="666"/>
        </w:tabs>
        <w:ind w:left="1276" w:hanging="371"/>
        <w:rPr>
          <w:rFonts w:ascii="Arial" w:hAnsi="Arial" w:cs="Arial"/>
          <w:color w:val="000000"/>
        </w:rPr>
      </w:pPr>
      <w:r w:rsidRPr="00BB1909">
        <w:rPr>
          <w:rFonts w:ascii="Arial" w:hAnsi="Arial" w:cs="Arial"/>
          <w:color w:val="000000"/>
        </w:rPr>
        <w:t>be held to account for managing services within the delegated budget</w:t>
      </w:r>
    </w:p>
    <w:p w14:paraId="69EF8A47" w14:textId="3498E39E"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investigate causes of expenditure and budget variances using information from activity, workforce and other relevant sources</w:t>
      </w:r>
    </w:p>
    <w:p w14:paraId="686102A8" w14:textId="6F99F801"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develop plans to address adverse budget variances.</w:t>
      </w:r>
    </w:p>
    <w:bookmarkEnd w:id="534"/>
    <w:p w14:paraId="06B699EF" w14:textId="77777777" w:rsidR="006B7A13" w:rsidRPr="00956162" w:rsidRDefault="006B7A13" w:rsidP="00172648">
      <w:pPr>
        <w:tabs>
          <w:tab w:val="left" w:pos="864"/>
        </w:tabs>
        <w:ind w:left="1276"/>
        <w:rPr>
          <w:rFonts w:ascii="Arial" w:hAnsi="Arial" w:cs="Arial"/>
          <w:color w:val="000000"/>
        </w:rPr>
      </w:pPr>
    </w:p>
    <w:p w14:paraId="11E331AE" w14:textId="77777777" w:rsidR="00AC301A" w:rsidRPr="00E56C10" w:rsidRDefault="00AC301A" w:rsidP="000D0FC2">
      <w:pPr>
        <w:pStyle w:val="ListParagraph"/>
        <w:numPr>
          <w:ilvl w:val="0"/>
          <w:numId w:val="169"/>
        </w:numPr>
        <w:tabs>
          <w:tab w:val="clear" w:pos="360"/>
          <w:tab w:val="num" w:pos="-54"/>
          <w:tab w:val="left" w:pos="709"/>
        </w:tabs>
        <w:rPr>
          <w:rFonts w:ascii="Arial" w:hAnsi="Arial" w:cs="Arial"/>
          <w:color w:val="000000"/>
        </w:rPr>
      </w:pPr>
      <w:r w:rsidRPr="00E56C10">
        <w:rPr>
          <w:rFonts w:ascii="Arial" w:hAnsi="Arial" w:cs="Arial"/>
          <w:color w:val="000000"/>
        </w:rPr>
        <w:t>Each Budget Holder is responsible for ensuring that:</w:t>
      </w:r>
    </w:p>
    <w:p w14:paraId="53F59DF3" w14:textId="77777777" w:rsidR="00AC301A" w:rsidRPr="00956162" w:rsidRDefault="00AC301A" w:rsidP="000E2FC9">
      <w:pPr>
        <w:tabs>
          <w:tab w:val="left" w:pos="864"/>
        </w:tabs>
        <w:rPr>
          <w:rFonts w:ascii="Arial" w:hAnsi="Arial" w:cs="Arial"/>
          <w:color w:val="000000"/>
        </w:rPr>
      </w:pPr>
    </w:p>
    <w:p w14:paraId="10B966E5"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ny likely overspending or reduction of income that cannot be met by virement is not incurred without the prior consent of the Chief Executive subject to the Board’s scheme of delegation;</w:t>
      </w:r>
    </w:p>
    <w:p w14:paraId="33AD1D15" w14:textId="77777777" w:rsidR="007D2EB3" w:rsidRDefault="007D2EB3" w:rsidP="00172648">
      <w:pPr>
        <w:tabs>
          <w:tab w:val="left" w:pos="1701"/>
        </w:tabs>
        <w:ind w:left="720"/>
        <w:rPr>
          <w:rFonts w:ascii="Arial" w:hAnsi="Arial" w:cs="Arial"/>
          <w:color w:val="000000"/>
        </w:rPr>
      </w:pPr>
    </w:p>
    <w:p w14:paraId="134189D2"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amount provided in the approved budget is not used in whole or in part for any purpose other than that specifically authorised, subject to the rules of virement;</w:t>
      </w:r>
    </w:p>
    <w:p w14:paraId="5450F2F0" w14:textId="77777777" w:rsidR="007D2EB3" w:rsidRDefault="007D2EB3" w:rsidP="00097B4C">
      <w:pPr>
        <w:tabs>
          <w:tab w:val="left" w:pos="1701"/>
        </w:tabs>
        <w:rPr>
          <w:rFonts w:ascii="Arial" w:hAnsi="Arial" w:cs="Arial"/>
          <w:color w:val="000000"/>
        </w:rPr>
      </w:pPr>
    </w:p>
    <w:p w14:paraId="4084BD20" w14:textId="77777777" w:rsidR="00AC301A" w:rsidRPr="00956162"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 permanent employees are appointed without the approval of the Chief Executive other than those provided for within the available resources and </w:t>
      </w:r>
      <w:r w:rsidR="00EC32FA" w:rsidRPr="00956162">
        <w:rPr>
          <w:rFonts w:ascii="Arial" w:hAnsi="Arial" w:cs="Arial"/>
          <w:color w:val="000000"/>
        </w:rPr>
        <w:t>workforce</w:t>
      </w:r>
      <w:r w:rsidR="00AC301A" w:rsidRPr="00956162">
        <w:rPr>
          <w:rFonts w:ascii="Arial" w:hAnsi="Arial" w:cs="Arial"/>
          <w:color w:val="000000"/>
        </w:rPr>
        <w:t xml:space="preserve"> establishment as approved by the Board.</w:t>
      </w:r>
    </w:p>
    <w:p w14:paraId="3F584998" w14:textId="77777777" w:rsidR="00AC301A" w:rsidRPr="00956162" w:rsidRDefault="00AC301A" w:rsidP="000E2FC9">
      <w:pPr>
        <w:rPr>
          <w:rFonts w:ascii="Arial" w:hAnsi="Arial" w:cs="Arial"/>
          <w:color w:val="000000"/>
        </w:rPr>
      </w:pPr>
    </w:p>
    <w:p w14:paraId="390C254F" w14:textId="6981BBFF" w:rsidR="00AC301A" w:rsidRPr="00956162" w:rsidRDefault="00AC301A" w:rsidP="000D0FC2">
      <w:pPr>
        <w:numPr>
          <w:ilvl w:val="2"/>
          <w:numId w:val="168"/>
        </w:numPr>
        <w:tabs>
          <w:tab w:val="clear" w:pos="720"/>
          <w:tab w:val="num" w:pos="306"/>
          <w:tab w:val="left" w:pos="864"/>
        </w:tabs>
        <w:rPr>
          <w:rFonts w:ascii="Arial" w:hAnsi="Arial" w:cs="Arial"/>
          <w:color w:val="000000"/>
        </w:rPr>
      </w:pPr>
      <w:r w:rsidRPr="00956162">
        <w:rPr>
          <w:rFonts w:ascii="Arial" w:hAnsi="Arial" w:cs="Arial"/>
          <w:color w:val="000000"/>
        </w:rPr>
        <w:t xml:space="preserve">The Chief Executive is responsible for identifying and implementing cost and efficiency improvements and income generation initiatives in accordance with the requirements of the </w:t>
      </w:r>
      <w:r w:rsidR="002A4734">
        <w:rPr>
          <w:rFonts w:ascii="Arial" w:hAnsi="Arial" w:cs="Arial"/>
          <w:color w:val="000000"/>
        </w:rPr>
        <w:t>Medium-Term</w:t>
      </w:r>
      <w:r w:rsidR="004429A2">
        <w:rPr>
          <w:rFonts w:ascii="Arial" w:hAnsi="Arial" w:cs="Arial"/>
          <w:color w:val="000000"/>
        </w:rPr>
        <w:t xml:space="preserve"> </w:t>
      </w:r>
      <w:r w:rsidRPr="00956162">
        <w:rPr>
          <w:rFonts w:ascii="Arial" w:hAnsi="Arial" w:cs="Arial"/>
          <w:color w:val="000000"/>
        </w:rPr>
        <w:t>Financial Plans</w:t>
      </w:r>
      <w:r w:rsidR="004C70EA">
        <w:rPr>
          <w:rFonts w:ascii="Arial" w:hAnsi="Arial" w:cs="Arial"/>
          <w:color w:val="000000"/>
        </w:rPr>
        <w:t xml:space="preserve"> </w:t>
      </w:r>
      <w:r w:rsidR="004C70EA" w:rsidRPr="00607730">
        <w:rPr>
          <w:rFonts w:ascii="Arial" w:hAnsi="Arial" w:cs="Arial"/>
          <w:color w:val="000000"/>
        </w:rPr>
        <w:t>and SFI 9.1</w:t>
      </w:r>
      <w:r w:rsidRPr="00607730">
        <w:rPr>
          <w:rFonts w:ascii="Arial" w:hAnsi="Arial" w:cs="Arial"/>
          <w:color w:val="000000"/>
        </w:rPr>
        <w:t>.</w:t>
      </w:r>
    </w:p>
    <w:p w14:paraId="2200206B" w14:textId="77777777" w:rsidR="00AC301A" w:rsidRPr="00956162" w:rsidRDefault="00AC301A" w:rsidP="000E2FC9">
      <w:pPr>
        <w:tabs>
          <w:tab w:val="left" w:pos="3696"/>
        </w:tabs>
        <w:ind w:left="864" w:hanging="864"/>
        <w:rPr>
          <w:rFonts w:ascii="Arial" w:hAnsi="Arial" w:cs="Arial"/>
          <w:color w:val="000000"/>
        </w:rPr>
      </w:pPr>
      <w:r w:rsidRPr="00956162">
        <w:rPr>
          <w:rFonts w:ascii="Arial" w:hAnsi="Arial" w:cs="Arial"/>
          <w:color w:val="000000"/>
        </w:rPr>
        <w:tab/>
      </w:r>
      <w:r w:rsidRPr="00956162">
        <w:rPr>
          <w:rFonts w:ascii="Arial" w:hAnsi="Arial" w:cs="Arial"/>
          <w:color w:val="000000"/>
        </w:rPr>
        <w:tab/>
      </w:r>
    </w:p>
    <w:p w14:paraId="543E8717" w14:textId="54B60224" w:rsidR="00097B4C" w:rsidRDefault="00AC301A" w:rsidP="000D0FC2">
      <w:pPr>
        <w:pStyle w:val="Heading1"/>
        <w:numPr>
          <w:ilvl w:val="1"/>
          <w:numId w:val="134"/>
        </w:numPr>
        <w:tabs>
          <w:tab w:val="clear" w:pos="644"/>
          <w:tab w:val="num" w:pos="230"/>
          <w:tab w:val="num" w:pos="709"/>
          <w:tab w:val="left" w:pos="864"/>
        </w:tabs>
        <w:ind w:left="709" w:hanging="709"/>
        <w:jc w:val="left"/>
        <w:rPr>
          <w:rFonts w:ascii="Arial" w:hAnsi="Arial" w:cs="Arial"/>
          <w:color w:val="000000"/>
        </w:rPr>
      </w:pPr>
      <w:bookmarkStart w:id="535" w:name="_Toc55287129"/>
      <w:bookmarkStart w:id="536" w:name="_Toc192394519"/>
      <w:bookmarkStart w:id="537" w:name="_Toc192928955"/>
      <w:bookmarkStart w:id="538" w:name="_Toc193786669"/>
      <w:bookmarkStart w:id="539" w:name="_Toc107900280"/>
      <w:bookmarkStart w:id="540" w:name="_Toc107900469"/>
      <w:bookmarkStart w:id="541" w:name="_Toc107900891"/>
      <w:bookmarkStart w:id="542" w:name="_Toc107900978"/>
      <w:bookmarkStart w:id="543" w:name="_Toc240450346"/>
      <w:bookmarkStart w:id="544" w:name="_Toc240797537"/>
      <w:bookmarkStart w:id="545" w:name="_Toc240801926"/>
      <w:bookmarkStart w:id="546" w:name="_Toc237673408"/>
      <w:bookmarkStart w:id="547" w:name="_Toc240884286"/>
      <w:bookmarkStart w:id="548" w:name="_Toc241909251"/>
      <w:bookmarkStart w:id="549" w:name="_Toc242500607"/>
      <w:bookmarkStart w:id="550" w:name="_Toc242585903"/>
      <w:bookmarkStart w:id="551" w:name="_Toc383684291"/>
      <w:r w:rsidRPr="008E55D0">
        <w:rPr>
          <w:rFonts w:ascii="Arial" w:hAnsi="Arial" w:cs="Arial"/>
          <w:color w:val="000000"/>
        </w:rPr>
        <w:t xml:space="preserve">Capital </w:t>
      </w:r>
      <w:bookmarkStart w:id="552" w:name="_Hlk39153186"/>
      <w:r w:rsidR="008E55D0" w:rsidRPr="008E55D0">
        <w:rPr>
          <w:rFonts w:ascii="Arial" w:hAnsi="Arial" w:cs="Arial"/>
          <w:color w:val="000000"/>
        </w:rPr>
        <w:t>Financial Management, Reporting and Budgetary Control</w:t>
      </w:r>
      <w:bookmarkEnd w:id="535"/>
      <w:bookmarkEnd w:id="552"/>
    </w:p>
    <w:p w14:paraId="657D140A" w14:textId="07D0BF8A" w:rsidR="00685DD0" w:rsidRDefault="00685DD0" w:rsidP="00685DD0"/>
    <w:p w14:paraId="6E50B58C" w14:textId="030CA894" w:rsidR="00685DD0" w:rsidRPr="00E56C10" w:rsidRDefault="00685DD0" w:rsidP="000D0FC2">
      <w:pPr>
        <w:pStyle w:val="ListParagraph"/>
        <w:numPr>
          <w:ilvl w:val="0"/>
          <w:numId w:val="168"/>
        </w:numPr>
        <w:tabs>
          <w:tab w:val="clear" w:pos="360"/>
          <w:tab w:val="num" w:pos="295"/>
        </w:tabs>
        <w:ind w:left="709" w:hanging="709"/>
      </w:pPr>
      <w:r w:rsidRPr="00956162">
        <w:rPr>
          <w:rFonts w:ascii="Arial" w:hAnsi="Arial" w:cs="Arial"/>
          <w:color w:val="000000"/>
        </w:rPr>
        <w:t xml:space="preserve">The general rules applying to </w:t>
      </w:r>
      <w:bookmarkStart w:id="553" w:name="_Hlk39153222"/>
      <w:r>
        <w:rPr>
          <w:rFonts w:ascii="Arial" w:hAnsi="Arial" w:cs="Arial"/>
          <w:color w:val="000000"/>
        </w:rPr>
        <w:t xml:space="preserve">revenue </w:t>
      </w:r>
      <w:r w:rsidRPr="008E55D0">
        <w:rPr>
          <w:rFonts w:ascii="Arial" w:hAnsi="Arial" w:cs="Arial"/>
          <w:color w:val="000000"/>
        </w:rPr>
        <w:t xml:space="preserve">Financial Management, Reporting and Budgetary Control </w:t>
      </w:r>
      <w:r w:rsidRPr="00956162">
        <w:rPr>
          <w:rFonts w:ascii="Arial" w:hAnsi="Arial" w:cs="Arial"/>
          <w:color w:val="000000"/>
        </w:rPr>
        <w:t xml:space="preserve">delegation and reporting shall also apply to capital </w:t>
      </w:r>
      <w:r>
        <w:rPr>
          <w:rFonts w:ascii="Arial" w:hAnsi="Arial" w:cs="Arial"/>
          <w:color w:val="000000"/>
        </w:rPr>
        <w:t xml:space="preserve">plans, budgets and </w:t>
      </w:r>
      <w:r w:rsidRPr="00956162">
        <w:rPr>
          <w:rFonts w:ascii="Arial" w:hAnsi="Arial" w:cs="Arial"/>
          <w:color w:val="000000"/>
        </w:rPr>
        <w:t xml:space="preserve">expenditure </w:t>
      </w:r>
      <w:bookmarkEnd w:id="553"/>
      <w:r w:rsidRPr="00956162">
        <w:rPr>
          <w:rFonts w:ascii="Arial" w:hAnsi="Arial" w:cs="Arial"/>
          <w:color w:val="000000"/>
        </w:rPr>
        <w:t xml:space="preserve">subject to any specific reporting requirements required by the </w:t>
      </w:r>
      <w:r>
        <w:rPr>
          <w:rFonts w:ascii="Arial" w:hAnsi="Arial" w:cs="Arial"/>
          <w:color w:val="000000"/>
        </w:rPr>
        <w:t>Welsh Ministers</w:t>
      </w:r>
      <w:r w:rsidRPr="00956162">
        <w:rPr>
          <w:rFonts w:ascii="Arial" w:hAnsi="Arial" w:cs="Arial"/>
          <w:color w:val="000000"/>
        </w:rPr>
        <w:t>.</w:t>
      </w:r>
    </w:p>
    <w:p w14:paraId="72C75791" w14:textId="44FA05A8" w:rsidR="009F592C" w:rsidRPr="00956162" w:rsidRDefault="008E55D0" w:rsidP="00E56C10">
      <w:pPr>
        <w:tabs>
          <w:tab w:val="left" w:pos="864"/>
        </w:tabs>
        <w:rPr>
          <w:rFonts w:ascii="Arial" w:hAnsi="Arial" w:cs="Arial"/>
          <w:color w:val="000000"/>
        </w:rPr>
      </w:pPr>
      <w:r w:rsidRPr="008E55D0">
        <w:rPr>
          <w:rFonts w:ascii="Arial" w:hAnsi="Arial" w:cs="Arial"/>
          <w:color w:val="000000"/>
        </w:rPr>
        <w:t xml:space="preserve"> </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00AC301A" w:rsidRPr="00956162">
        <w:rPr>
          <w:rFonts w:ascii="Arial" w:hAnsi="Arial" w:cs="Arial"/>
          <w:color w:val="000000"/>
        </w:rPr>
        <w:t xml:space="preserve"> </w:t>
      </w:r>
    </w:p>
    <w:p w14:paraId="647741F2" w14:textId="52B2F323" w:rsidR="00AC301A" w:rsidRPr="004A267F" w:rsidRDefault="00BB1909" w:rsidP="000D0FC2">
      <w:pPr>
        <w:pStyle w:val="Heading1"/>
        <w:numPr>
          <w:ilvl w:val="0"/>
          <w:numId w:val="135"/>
        </w:numPr>
        <w:tabs>
          <w:tab w:val="clear" w:pos="360"/>
          <w:tab w:val="num" w:pos="-54"/>
          <w:tab w:val="num" w:pos="709"/>
        </w:tabs>
        <w:ind w:left="709" w:hanging="709"/>
        <w:jc w:val="left"/>
        <w:rPr>
          <w:rFonts w:ascii="Arial" w:hAnsi="Arial" w:cs="Arial"/>
          <w:color w:val="000000"/>
        </w:rPr>
      </w:pPr>
      <w:bookmarkStart w:id="554" w:name="_Hlk39153241"/>
      <w:bookmarkStart w:id="555" w:name="_Toc192394520"/>
      <w:bookmarkStart w:id="556" w:name="_Toc192928956"/>
      <w:bookmarkStart w:id="557" w:name="_Toc193786670"/>
      <w:bookmarkStart w:id="558" w:name="_Toc107900281"/>
      <w:bookmarkStart w:id="559" w:name="_Toc107900470"/>
      <w:bookmarkStart w:id="560" w:name="_Toc107900892"/>
      <w:bookmarkStart w:id="561" w:name="_Toc107900979"/>
      <w:bookmarkStart w:id="562" w:name="_Toc240450347"/>
      <w:bookmarkStart w:id="563" w:name="_Toc240797538"/>
      <w:bookmarkStart w:id="564" w:name="_Toc240801927"/>
      <w:bookmarkStart w:id="565" w:name="_Toc237673409"/>
      <w:bookmarkStart w:id="566" w:name="_Toc240884287"/>
      <w:bookmarkStart w:id="567" w:name="_Toc241909252"/>
      <w:bookmarkStart w:id="568" w:name="_Toc242500608"/>
      <w:bookmarkStart w:id="569" w:name="_Toc242585904"/>
      <w:bookmarkStart w:id="570" w:name="_Toc383684292"/>
      <w:bookmarkStart w:id="571" w:name="_Toc55287131"/>
      <w:r>
        <w:rPr>
          <w:rFonts w:ascii="Arial" w:hAnsi="Arial" w:cs="Arial"/>
          <w:color w:val="000000"/>
        </w:rPr>
        <w:t xml:space="preserve">Reporting to Welsh Government - </w:t>
      </w:r>
      <w:bookmarkEnd w:id="554"/>
      <w:r w:rsidR="00AC301A" w:rsidRPr="00956162">
        <w:rPr>
          <w:rFonts w:ascii="Arial" w:hAnsi="Arial" w:cs="Arial"/>
          <w:color w:val="000000"/>
        </w:rPr>
        <w:t>Monitoring Returns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00AC301A" w:rsidRPr="00956162">
        <w:rPr>
          <w:rFonts w:ascii="Arial" w:hAnsi="Arial" w:cs="Arial"/>
          <w:color w:val="000000"/>
        </w:rPr>
        <w:t xml:space="preserve"> </w:t>
      </w:r>
    </w:p>
    <w:p w14:paraId="4E29CCE3" w14:textId="77777777" w:rsidR="00AC301A" w:rsidRPr="00956162" w:rsidRDefault="00AC301A" w:rsidP="000E2FC9">
      <w:pPr>
        <w:tabs>
          <w:tab w:val="left" w:pos="864"/>
        </w:tabs>
        <w:rPr>
          <w:rFonts w:ascii="Arial" w:hAnsi="Arial" w:cs="Arial"/>
          <w:color w:val="000000"/>
        </w:rPr>
      </w:pPr>
    </w:p>
    <w:p w14:paraId="34A5F07D" w14:textId="073998F9" w:rsidR="00AC301A" w:rsidRDefault="00AC301A" w:rsidP="000D0FC2">
      <w:pPr>
        <w:numPr>
          <w:ilvl w:val="2"/>
          <w:numId w:val="17"/>
        </w:numPr>
        <w:tabs>
          <w:tab w:val="clear" w:pos="720"/>
          <w:tab w:val="num" w:pos="306"/>
          <w:tab w:val="left" w:pos="864"/>
        </w:tabs>
        <w:rPr>
          <w:rFonts w:ascii="Arial" w:hAnsi="Arial" w:cs="Arial"/>
        </w:rPr>
      </w:pPr>
      <w:r w:rsidRPr="00956162">
        <w:rPr>
          <w:rFonts w:ascii="Arial" w:hAnsi="Arial" w:cs="Arial"/>
          <w:color w:val="000000"/>
        </w:rPr>
        <w:t xml:space="preserve">The Chief Executive is responsible for ensuring that the appropriate monitoring returns are submitted to the </w:t>
      </w:r>
      <w:r w:rsidR="00666116">
        <w:rPr>
          <w:rFonts w:ascii="Arial" w:hAnsi="Arial" w:cs="Arial"/>
          <w:color w:val="000000"/>
        </w:rPr>
        <w:t>Welsh Ministers</w:t>
      </w:r>
      <w:r w:rsidRPr="00956162">
        <w:rPr>
          <w:rFonts w:ascii="Arial" w:hAnsi="Arial" w:cs="Arial"/>
        </w:rPr>
        <w:t xml:space="preserve"> in accordance with published guidance and timescales.</w:t>
      </w:r>
    </w:p>
    <w:p w14:paraId="47AE2B73" w14:textId="79C7C8BC" w:rsidR="00BB1909" w:rsidRDefault="00BB1909" w:rsidP="00BB1909">
      <w:pPr>
        <w:tabs>
          <w:tab w:val="left" w:pos="864"/>
        </w:tabs>
        <w:rPr>
          <w:rFonts w:ascii="Arial" w:hAnsi="Arial" w:cs="Arial"/>
        </w:rPr>
      </w:pPr>
    </w:p>
    <w:p w14:paraId="5D07C4F3" w14:textId="6941D0A9" w:rsidR="00AC301A" w:rsidRPr="00416B60" w:rsidRDefault="00416B60" w:rsidP="000E2FC9">
      <w:pPr>
        <w:rPr>
          <w:rStyle w:val="Hyperlink"/>
          <w:rFonts w:ascii="Arial" w:hAnsi="Arial" w:cs="Arial"/>
        </w:rPr>
      </w:pPr>
      <w:r>
        <w:rPr>
          <w:rFonts w:ascii="Arial" w:hAnsi="Arial" w:cs="Arial"/>
        </w:rPr>
        <w:fldChar w:fldCharType="begin"/>
      </w:r>
      <w:r>
        <w:rPr>
          <w:rFonts w:ascii="Arial" w:hAnsi="Arial" w:cs="Arial"/>
        </w:rPr>
        <w:instrText xml:space="preserve"> HYPERLINK "https://gov.wales/health-boards-and-trusts-financial-monitoring-guidance-2021-2022-whc-2021011" </w:instrText>
      </w:r>
      <w:r>
        <w:rPr>
          <w:rFonts w:ascii="Arial" w:hAnsi="Arial" w:cs="Arial"/>
        </w:rPr>
        <w:fldChar w:fldCharType="separate"/>
      </w:r>
      <w:r w:rsidRPr="00416B60">
        <w:rPr>
          <w:rStyle w:val="Hyperlink"/>
          <w:rFonts w:ascii="Arial" w:hAnsi="Arial" w:cs="Arial"/>
        </w:rPr>
        <w:t>Health boards and trusts financial monitoring guidance 2021 to 2022 (WHC 2021/011) | GOV.WALES</w:t>
      </w:r>
    </w:p>
    <w:p w14:paraId="5C539899" w14:textId="2BB0CC4D" w:rsidR="00416B60" w:rsidRPr="00956162" w:rsidRDefault="00416B60" w:rsidP="000E2FC9">
      <w:pPr>
        <w:rPr>
          <w:rFonts w:ascii="Arial" w:hAnsi="Arial" w:cs="Arial"/>
          <w:color w:val="000000"/>
        </w:rPr>
      </w:pPr>
      <w:r>
        <w:rPr>
          <w:rFonts w:ascii="Arial" w:hAnsi="Arial" w:cs="Arial"/>
        </w:rPr>
        <w:fldChar w:fldCharType="end"/>
      </w:r>
    </w:p>
    <w:p w14:paraId="0E1B7A71"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4F350490" w14:textId="77777777" w:rsidR="007A2376" w:rsidRPr="00956162" w:rsidRDefault="007A2376" w:rsidP="000E2FC9">
      <w:pPr>
        <w:rPr>
          <w:rFonts w:ascii="Arial" w:hAnsi="Arial" w:cs="Arial"/>
          <w:color w:val="000000"/>
        </w:rPr>
      </w:pPr>
    </w:p>
    <w:p w14:paraId="3FFCD50A" w14:textId="61A3EA3C"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 xml:space="preserve">All information made available to the </w:t>
      </w:r>
      <w:r w:rsidR="00666116">
        <w:rPr>
          <w:rFonts w:ascii="Arial" w:hAnsi="Arial" w:cs="Arial"/>
          <w:color w:val="000000"/>
        </w:rPr>
        <w:t>Welsh Ministers</w:t>
      </w:r>
      <w:r w:rsidRPr="00956162">
        <w:rPr>
          <w:rFonts w:ascii="Arial" w:hAnsi="Arial" w:cs="Arial"/>
        </w:rPr>
        <w:t xml:space="preserve"> </w:t>
      </w:r>
      <w:r w:rsidRPr="00956162">
        <w:rPr>
          <w:rFonts w:ascii="Arial" w:hAnsi="Arial" w:cs="Arial"/>
          <w:color w:val="000000"/>
        </w:rPr>
        <w:t xml:space="preserve">should also be made available to the Board. There must be consistency between </w:t>
      </w:r>
      <w:r w:rsidR="00E47E9D" w:rsidRPr="00956162">
        <w:rPr>
          <w:rFonts w:ascii="Arial" w:hAnsi="Arial" w:cs="Arial"/>
          <w:color w:val="000000"/>
        </w:rPr>
        <w:t xml:space="preserve">the </w:t>
      </w:r>
      <w:r w:rsidR="002A4734">
        <w:rPr>
          <w:rFonts w:ascii="Arial" w:hAnsi="Arial" w:cs="Arial"/>
          <w:color w:val="000000"/>
        </w:rPr>
        <w:t>Medium-Term</w:t>
      </w:r>
      <w:r w:rsidR="004429A2">
        <w:rPr>
          <w:rFonts w:ascii="Arial" w:hAnsi="Arial" w:cs="Arial"/>
          <w:color w:val="000000"/>
        </w:rPr>
        <w:t xml:space="preserve"> </w:t>
      </w:r>
      <w:r w:rsidR="00513529">
        <w:rPr>
          <w:rFonts w:ascii="Arial" w:hAnsi="Arial" w:cs="Arial"/>
          <w:color w:val="000000"/>
        </w:rPr>
        <w:t>F</w:t>
      </w:r>
      <w:r w:rsidRPr="00956162">
        <w:rPr>
          <w:rFonts w:ascii="Arial" w:hAnsi="Arial" w:cs="Arial"/>
          <w:color w:val="000000"/>
        </w:rPr>
        <w:t xml:space="preserve">inancial </w:t>
      </w:r>
      <w:r w:rsidR="00513529">
        <w:rPr>
          <w:rFonts w:ascii="Arial" w:hAnsi="Arial" w:cs="Arial"/>
          <w:color w:val="000000"/>
        </w:rPr>
        <w:t>P</w:t>
      </w:r>
      <w:r w:rsidRPr="00956162">
        <w:rPr>
          <w:rFonts w:ascii="Arial" w:hAnsi="Arial" w:cs="Arial"/>
          <w:color w:val="000000"/>
        </w:rPr>
        <w:t xml:space="preserve">lan, budgets, expenditure, forecast position and risks as reported in the monitoring returns and monthly Board reports. </w:t>
      </w:r>
    </w:p>
    <w:p w14:paraId="624F85A1" w14:textId="027E5E2E" w:rsidR="00DC4C85" w:rsidRDefault="00DC4C85" w:rsidP="000E2FC9">
      <w:pPr>
        <w:rPr>
          <w:rFonts w:ascii="Arial" w:hAnsi="Arial" w:cs="Arial"/>
        </w:rPr>
      </w:pPr>
      <w:bookmarkStart w:id="572" w:name="_Toc192394521"/>
      <w:bookmarkStart w:id="573" w:name="_Toc192928957"/>
      <w:bookmarkStart w:id="574" w:name="_Toc193786671"/>
      <w:bookmarkStart w:id="575" w:name="_Toc107900282"/>
      <w:bookmarkStart w:id="576" w:name="_Toc107900471"/>
      <w:bookmarkStart w:id="577" w:name="_Toc107900893"/>
      <w:bookmarkStart w:id="578" w:name="_Toc107900980"/>
      <w:bookmarkStart w:id="579" w:name="_Toc240450348"/>
      <w:bookmarkStart w:id="580" w:name="_Toc240797539"/>
      <w:bookmarkStart w:id="581" w:name="_Toc240801928"/>
    </w:p>
    <w:p w14:paraId="1FC64AE1" w14:textId="77777777" w:rsidR="00AC301A" w:rsidRPr="00956162" w:rsidRDefault="00AC301A" w:rsidP="000D0FC2">
      <w:pPr>
        <w:pStyle w:val="Heading1"/>
        <w:numPr>
          <w:ilvl w:val="0"/>
          <w:numId w:val="268"/>
        </w:numPr>
        <w:jc w:val="left"/>
        <w:rPr>
          <w:rFonts w:ascii="Arial" w:hAnsi="Arial" w:cs="Arial"/>
        </w:rPr>
      </w:pPr>
      <w:bookmarkStart w:id="582" w:name="_Toc237673410"/>
      <w:bookmarkStart w:id="583" w:name="_Toc240884288"/>
      <w:bookmarkStart w:id="584" w:name="_Toc241909253"/>
      <w:bookmarkStart w:id="585" w:name="_Toc242500609"/>
      <w:bookmarkStart w:id="586" w:name="_Toc242585905"/>
      <w:bookmarkStart w:id="587" w:name="_Toc383684293"/>
      <w:bookmarkStart w:id="588" w:name="_Toc55287132"/>
      <w:r w:rsidRPr="00956162">
        <w:rPr>
          <w:rFonts w:ascii="Arial" w:hAnsi="Arial" w:cs="Arial"/>
        </w:rPr>
        <w:t>ANNUAL ACCOUNTS AND REPORTS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956162">
        <w:rPr>
          <w:rFonts w:ascii="Arial" w:hAnsi="Arial" w:cs="Arial"/>
        </w:rPr>
        <w:t xml:space="preserve"> </w:t>
      </w:r>
    </w:p>
    <w:p w14:paraId="153367F7" w14:textId="77777777" w:rsidR="00AC7265" w:rsidRDefault="00AC7265" w:rsidP="000E2FC9">
      <w:pPr>
        <w:tabs>
          <w:tab w:val="left" w:pos="864"/>
        </w:tabs>
        <w:rPr>
          <w:rFonts w:ascii="Arial" w:hAnsi="Arial" w:cs="Arial"/>
        </w:rPr>
      </w:pPr>
    </w:p>
    <w:p w14:paraId="70283A7B"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Board must approve the LHB’s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w14:paraId="52587306" w14:textId="77777777" w:rsidR="00AC301A" w:rsidRPr="00956162" w:rsidRDefault="00AC301A" w:rsidP="000E2FC9">
      <w:pPr>
        <w:tabs>
          <w:tab w:val="left" w:pos="864"/>
        </w:tabs>
        <w:rPr>
          <w:rFonts w:ascii="Arial" w:hAnsi="Arial" w:cs="Arial"/>
          <w:color w:val="000000"/>
        </w:rPr>
      </w:pPr>
    </w:p>
    <w:p w14:paraId="26418E37"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Chair and Chief Executive have responsibility for signing the accounts on behalf of the </w:t>
      </w:r>
      <w:r w:rsidR="00AA3FBA">
        <w:rPr>
          <w:rFonts w:ascii="Arial" w:hAnsi="Arial" w:cs="Arial"/>
          <w:color w:val="000000"/>
        </w:rPr>
        <w:t>LHB</w:t>
      </w:r>
      <w:r w:rsidRPr="00956162">
        <w:rPr>
          <w:rFonts w:ascii="Arial" w:hAnsi="Arial" w:cs="Arial"/>
          <w:color w:val="000000"/>
        </w:rPr>
        <w:t xml:space="preserve">. The Chief Executive has responsibility for signing the </w:t>
      </w:r>
      <w:r w:rsidR="00AA3FBA">
        <w:rPr>
          <w:rFonts w:ascii="Arial" w:hAnsi="Arial" w:cs="Arial"/>
          <w:color w:val="000000"/>
        </w:rPr>
        <w:t>Annual Governance Statement and the Annual Quality Statement</w:t>
      </w:r>
      <w:r w:rsidRPr="00956162">
        <w:rPr>
          <w:rFonts w:ascii="Arial" w:hAnsi="Arial" w:cs="Arial"/>
          <w:color w:val="000000"/>
        </w:rPr>
        <w:t>.</w:t>
      </w:r>
    </w:p>
    <w:p w14:paraId="3BF99013" w14:textId="77777777" w:rsidR="00AC301A" w:rsidRDefault="00AC301A" w:rsidP="000E2FC9">
      <w:pPr>
        <w:tabs>
          <w:tab w:val="left" w:pos="864"/>
        </w:tabs>
        <w:ind w:left="864" w:hanging="864"/>
        <w:rPr>
          <w:rFonts w:ascii="Arial" w:hAnsi="Arial" w:cs="Arial"/>
          <w:color w:val="000000"/>
        </w:rPr>
      </w:pPr>
    </w:p>
    <w:p w14:paraId="7018F64D" w14:textId="15D5D834"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The Director of Finance, on behalf of the LHB</w:t>
      </w:r>
      <w:r w:rsidR="003E3214">
        <w:rPr>
          <w:rFonts w:ascii="Arial" w:hAnsi="Arial" w:cs="Arial"/>
          <w:color w:val="000000"/>
        </w:rPr>
        <w:t>,</w:t>
      </w:r>
      <w:r w:rsidRPr="00956162">
        <w:rPr>
          <w:rFonts w:ascii="Arial" w:hAnsi="Arial" w:cs="Arial"/>
          <w:color w:val="000000"/>
        </w:rPr>
        <w:t xml:space="preserve"> is responsible for ensuring that financial reports and returns are prepared in accordance with the accounting policies</w:t>
      </w:r>
      <w:r w:rsidR="003E3214">
        <w:rPr>
          <w:rFonts w:ascii="Arial" w:hAnsi="Arial" w:cs="Arial"/>
          <w:color w:val="000000"/>
        </w:rPr>
        <w:t>,</w:t>
      </w:r>
      <w:r w:rsidRPr="00956162">
        <w:rPr>
          <w:rFonts w:ascii="Arial" w:hAnsi="Arial" w:cs="Arial"/>
          <w:color w:val="000000"/>
        </w:rPr>
        <w:t xml:space="preserve"> guidance</w:t>
      </w:r>
      <w:r w:rsidR="003E3214">
        <w:rPr>
          <w:rFonts w:ascii="Arial" w:hAnsi="Arial" w:cs="Arial"/>
          <w:color w:val="000000"/>
        </w:rPr>
        <w:t xml:space="preserve"> </w:t>
      </w:r>
      <w:bookmarkStart w:id="589" w:name="_Hlk39153626"/>
      <w:r w:rsidR="003E3214">
        <w:rPr>
          <w:rFonts w:ascii="Arial" w:hAnsi="Arial" w:cs="Arial"/>
          <w:color w:val="000000"/>
        </w:rPr>
        <w:t>and timetable</w:t>
      </w:r>
      <w:r w:rsidRPr="00956162">
        <w:rPr>
          <w:rFonts w:ascii="Arial" w:hAnsi="Arial" w:cs="Arial"/>
          <w:color w:val="000000"/>
        </w:rPr>
        <w:t xml:space="preserve"> </w:t>
      </w:r>
      <w:bookmarkEnd w:id="589"/>
      <w:r w:rsidRPr="00956162">
        <w:rPr>
          <w:rFonts w:ascii="Arial" w:hAnsi="Arial" w:cs="Arial"/>
          <w:color w:val="000000"/>
        </w:rPr>
        <w:t xml:space="preserve">determined by the </w:t>
      </w:r>
      <w:r w:rsidR="00666116">
        <w:rPr>
          <w:rFonts w:ascii="Arial" w:hAnsi="Arial" w:cs="Arial"/>
          <w:color w:val="000000"/>
        </w:rPr>
        <w:t>Welsh Ministers</w:t>
      </w:r>
      <w:bookmarkStart w:id="590" w:name="_Hlk39153649"/>
      <w:r w:rsidR="00B94F78">
        <w:rPr>
          <w:rFonts w:ascii="Arial" w:hAnsi="Arial" w:cs="Arial"/>
          <w:color w:val="000000"/>
        </w:rPr>
        <w:t xml:space="preserve">, as per </w:t>
      </w:r>
      <w:r w:rsidR="00B94F78" w:rsidRPr="00B94F78">
        <w:rPr>
          <w:rFonts w:ascii="Arial" w:hAnsi="Arial" w:cs="Arial"/>
          <w:color w:val="000000"/>
        </w:rPr>
        <w:t>Welsh Government’s Manual for Accounts</w:t>
      </w:r>
      <w:r w:rsidR="00B94F78">
        <w:rPr>
          <w:rFonts w:ascii="Arial" w:hAnsi="Arial" w:cs="Arial"/>
          <w:color w:val="000000"/>
        </w:rPr>
        <w:t>,</w:t>
      </w:r>
      <w:r w:rsidRPr="00956162">
        <w:rPr>
          <w:rFonts w:ascii="Arial" w:hAnsi="Arial" w:cs="Arial"/>
          <w:color w:val="000000"/>
        </w:rPr>
        <w:t xml:space="preserve"> </w:t>
      </w:r>
      <w:bookmarkEnd w:id="590"/>
      <w:r w:rsidRPr="00956162">
        <w:rPr>
          <w:rFonts w:ascii="Arial" w:hAnsi="Arial" w:cs="Arial"/>
          <w:color w:val="000000"/>
        </w:rPr>
        <w:t>and consistent with</w:t>
      </w:r>
      <w:r w:rsidR="003E3214" w:rsidRPr="003E3214">
        <w:t xml:space="preserve"> </w:t>
      </w:r>
      <w:bookmarkStart w:id="591" w:name="_Hlk39153676"/>
      <w:r w:rsidR="003E3214" w:rsidRPr="003E3214">
        <w:rPr>
          <w:rFonts w:ascii="Arial" w:hAnsi="Arial" w:cs="Arial"/>
          <w:color w:val="000000"/>
        </w:rPr>
        <w:t>Financial Reporting Manual (FReM</w:t>
      </w:r>
      <w:r w:rsidR="003E3214">
        <w:rPr>
          <w:rFonts w:ascii="Arial" w:hAnsi="Arial" w:cs="Arial"/>
          <w:color w:val="000000"/>
        </w:rPr>
        <w:t>) and</w:t>
      </w:r>
      <w:r w:rsidRPr="00956162">
        <w:rPr>
          <w:rFonts w:ascii="Arial" w:hAnsi="Arial" w:cs="Arial"/>
          <w:color w:val="000000"/>
        </w:rPr>
        <w:t xml:space="preserve"> </w:t>
      </w:r>
      <w:bookmarkEnd w:id="591"/>
      <w:r w:rsidRPr="00956162">
        <w:rPr>
          <w:rFonts w:ascii="Arial" w:hAnsi="Arial" w:cs="Arial"/>
          <w:color w:val="000000"/>
        </w:rPr>
        <w:t>International Financial Reporting Standards.</w:t>
      </w:r>
    </w:p>
    <w:p w14:paraId="08ADDA2B" w14:textId="77777777" w:rsidR="00AC301A" w:rsidRPr="00956162" w:rsidRDefault="00AC301A" w:rsidP="000E2FC9">
      <w:pPr>
        <w:tabs>
          <w:tab w:val="left" w:pos="864"/>
        </w:tabs>
        <w:rPr>
          <w:rFonts w:ascii="Arial" w:hAnsi="Arial" w:cs="Arial"/>
          <w:color w:val="000000"/>
        </w:rPr>
      </w:pPr>
    </w:p>
    <w:p w14:paraId="10975035"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w14:paraId="17ECB7A8" w14:textId="77777777" w:rsidR="00AC301A" w:rsidRPr="00956162" w:rsidRDefault="00AC301A" w:rsidP="000E2FC9">
      <w:pPr>
        <w:tabs>
          <w:tab w:val="left" w:pos="864"/>
        </w:tabs>
        <w:rPr>
          <w:rFonts w:ascii="Arial" w:hAnsi="Arial" w:cs="Arial"/>
          <w:color w:val="000000"/>
        </w:rPr>
      </w:pPr>
    </w:p>
    <w:p w14:paraId="12B3FC8B" w14:textId="47D40667" w:rsidR="00F00FB2" w:rsidRDefault="00AC301A" w:rsidP="000D0FC2">
      <w:pPr>
        <w:numPr>
          <w:ilvl w:val="2"/>
          <w:numId w:val="18"/>
        </w:numPr>
        <w:tabs>
          <w:tab w:val="clear" w:pos="720"/>
          <w:tab w:val="num" w:pos="306"/>
        </w:tabs>
        <w:rPr>
          <w:rFonts w:ascii="Arial" w:hAnsi="Arial" w:cs="Arial"/>
          <w:color w:val="000000"/>
        </w:rPr>
      </w:pPr>
      <w:r w:rsidRPr="00956162">
        <w:rPr>
          <w:rFonts w:ascii="Arial" w:hAnsi="Arial" w:cs="Arial"/>
          <w:color w:val="000000"/>
        </w:rPr>
        <w:t xml:space="preserve">The LHB will publish an annual report, in accordance with guidelines on local accountability, and present it at </w:t>
      </w:r>
      <w:r w:rsidR="009E4A77" w:rsidRPr="00EB4D76">
        <w:rPr>
          <w:rFonts w:ascii="Arial" w:hAnsi="Arial" w:cs="Arial"/>
          <w:color w:val="000000"/>
        </w:rPr>
        <w:t>its Annual General Meeting</w:t>
      </w:r>
      <w:r w:rsidRPr="00956162">
        <w:rPr>
          <w:rFonts w:ascii="Arial" w:hAnsi="Arial" w:cs="Arial"/>
          <w:color w:val="000000"/>
        </w:rPr>
        <w:t xml:space="preserve">.  </w:t>
      </w:r>
      <w:bookmarkStart w:id="592" w:name="_Hlk39155076"/>
      <w:r w:rsidR="003E3214" w:rsidRPr="003E3214">
        <w:rPr>
          <w:rFonts w:ascii="Arial" w:hAnsi="Arial" w:cs="Arial"/>
          <w:color w:val="000000"/>
        </w:rPr>
        <w:t>The Board Secretary will ensure that the Annual Report is prepared in line with</w:t>
      </w:r>
      <w:bookmarkEnd w:id="592"/>
      <w:r w:rsidR="003E3214" w:rsidRPr="003E3214">
        <w:rPr>
          <w:rFonts w:ascii="Arial" w:hAnsi="Arial" w:cs="Arial"/>
          <w:color w:val="000000"/>
        </w:rPr>
        <w:t xml:space="preserve"> </w:t>
      </w:r>
      <w:r w:rsidRPr="00956162">
        <w:rPr>
          <w:rFonts w:ascii="Arial" w:hAnsi="Arial" w:cs="Arial"/>
          <w:color w:val="000000"/>
        </w:rPr>
        <w:t xml:space="preserve">the </w:t>
      </w:r>
      <w:r w:rsidR="006008AE">
        <w:rPr>
          <w:rFonts w:ascii="Arial" w:hAnsi="Arial" w:cs="Arial"/>
          <w:color w:val="000000"/>
        </w:rPr>
        <w:t>Welsh</w:t>
      </w:r>
      <w:r w:rsidRPr="00956162">
        <w:rPr>
          <w:rFonts w:ascii="Arial" w:hAnsi="Arial" w:cs="Arial"/>
          <w:color w:val="000000"/>
        </w:rPr>
        <w:t xml:space="preserve"> Government’s Manual for Accounts. </w:t>
      </w:r>
      <w:r w:rsidR="00E50099">
        <w:rPr>
          <w:rFonts w:ascii="Arial" w:hAnsi="Arial" w:cs="Arial"/>
          <w:color w:val="000000"/>
        </w:rPr>
        <w:t xml:space="preserve">The Annual Report will include </w:t>
      </w:r>
    </w:p>
    <w:p w14:paraId="6F4E568F" w14:textId="17054CD2" w:rsidR="00AC301A" w:rsidRPr="004938F4" w:rsidRDefault="00F00FB2" w:rsidP="000D0FC2">
      <w:pPr>
        <w:pStyle w:val="ListParagraph"/>
        <w:numPr>
          <w:ilvl w:val="0"/>
          <w:numId w:val="225"/>
        </w:numPr>
        <w:ind w:left="1080"/>
        <w:rPr>
          <w:rFonts w:ascii="Arial" w:hAnsi="Arial" w:cs="Arial"/>
          <w:color w:val="000000"/>
        </w:rPr>
      </w:pPr>
      <w:bookmarkStart w:id="593" w:name="_Hlk52959855"/>
      <w:r>
        <w:rPr>
          <w:rFonts w:ascii="Arial" w:hAnsi="Arial" w:cs="Arial"/>
          <w:color w:val="000000"/>
        </w:rPr>
        <w:t xml:space="preserve">The </w:t>
      </w:r>
      <w:r w:rsidR="00E50099" w:rsidRPr="004938F4">
        <w:rPr>
          <w:rFonts w:ascii="Arial" w:hAnsi="Arial" w:cs="Arial"/>
          <w:color w:val="000000"/>
        </w:rPr>
        <w:t>Accountability Report containing:</w:t>
      </w:r>
    </w:p>
    <w:p w14:paraId="47D94C20" w14:textId="2A6D8182"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Corporate Governance Report</w:t>
      </w:r>
    </w:p>
    <w:p w14:paraId="460E107F" w14:textId="55CD74A2"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00B452B0" w:rsidRPr="00B452B0">
        <w:t xml:space="preserve"> </w:t>
      </w:r>
      <w:r w:rsidR="00B452B0" w:rsidRPr="00B452B0">
        <w:rPr>
          <w:rFonts w:ascii="Arial" w:hAnsi="Arial" w:cs="Arial"/>
          <w:color w:val="000000"/>
        </w:rPr>
        <w:t>and Staff Report</w:t>
      </w:r>
    </w:p>
    <w:p w14:paraId="5938340E" w14:textId="4E70707B"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Accountability and Audit Report</w:t>
      </w:r>
    </w:p>
    <w:p w14:paraId="2E0318C0" w14:textId="77777777" w:rsidR="00E50099" w:rsidRPr="00956162" w:rsidRDefault="00E50099" w:rsidP="00E66368">
      <w:pPr>
        <w:ind w:left="720"/>
        <w:rPr>
          <w:rFonts w:ascii="Arial" w:hAnsi="Arial" w:cs="Arial"/>
          <w:color w:val="000000"/>
        </w:rPr>
      </w:pPr>
    </w:p>
    <w:p w14:paraId="12B70C17" w14:textId="77777777" w:rsidR="00F00FB2" w:rsidRPr="004938F4" w:rsidRDefault="00F00FB2" w:rsidP="000D0FC2">
      <w:pPr>
        <w:pStyle w:val="ListParagraph"/>
        <w:numPr>
          <w:ilvl w:val="0"/>
          <w:numId w:val="225"/>
        </w:numPr>
        <w:ind w:left="1080"/>
        <w:rPr>
          <w:rFonts w:ascii="Arial" w:hAnsi="Arial" w:cs="Arial"/>
        </w:rPr>
      </w:pPr>
      <w:r w:rsidRPr="004938F4">
        <w:rPr>
          <w:rFonts w:ascii="Arial" w:hAnsi="Arial" w:cs="Arial"/>
        </w:rPr>
        <w:lastRenderedPageBreak/>
        <w:t>The Performance Report, which must include:</w:t>
      </w:r>
    </w:p>
    <w:p w14:paraId="1357946B" w14:textId="77777777" w:rsidR="00F00FB2" w:rsidRDefault="00F00FB2" w:rsidP="000D0FC2">
      <w:pPr>
        <w:pStyle w:val="ListParagraph"/>
        <w:widowControl/>
        <w:numPr>
          <w:ilvl w:val="0"/>
          <w:numId w:val="281"/>
        </w:numPr>
        <w:adjustRightInd/>
        <w:ind w:left="1746"/>
        <w:rPr>
          <w:rFonts w:ascii="Arial" w:hAnsi="Arial" w:cs="Arial"/>
        </w:rPr>
      </w:pPr>
      <w:r>
        <w:rPr>
          <w:rFonts w:ascii="Arial" w:hAnsi="Arial" w:cs="Arial"/>
        </w:rPr>
        <w:t>An overview</w:t>
      </w:r>
    </w:p>
    <w:p w14:paraId="2B5BA46F" w14:textId="0998AEF0" w:rsidR="004B221C" w:rsidRPr="00FB6A64" w:rsidRDefault="00F00FB2" w:rsidP="000E2FC9">
      <w:pPr>
        <w:pStyle w:val="ListParagraph"/>
        <w:widowControl/>
        <w:numPr>
          <w:ilvl w:val="0"/>
          <w:numId w:val="281"/>
        </w:numPr>
        <w:adjustRightInd/>
        <w:ind w:left="1746"/>
        <w:rPr>
          <w:rFonts w:ascii="Arial" w:hAnsi="Arial" w:cs="Arial"/>
          <w:sz w:val="20"/>
          <w:szCs w:val="20"/>
        </w:rPr>
      </w:pPr>
      <w:r>
        <w:rPr>
          <w:rFonts w:ascii="Arial" w:hAnsi="Arial" w:cs="Arial"/>
        </w:rPr>
        <w:t>A performance Analysis</w:t>
      </w:r>
      <w:bookmarkEnd w:id="593"/>
    </w:p>
    <w:p w14:paraId="4B78B7DD" w14:textId="44EFAF80" w:rsidR="0056727E" w:rsidRPr="00956162" w:rsidRDefault="0056727E" w:rsidP="000E2FC9">
      <w:pPr>
        <w:tabs>
          <w:tab w:val="left" w:pos="864"/>
        </w:tabs>
        <w:rPr>
          <w:rFonts w:ascii="Arial" w:hAnsi="Arial" w:cs="Arial"/>
          <w:b/>
          <w:color w:val="000000"/>
        </w:rPr>
      </w:pPr>
    </w:p>
    <w:p w14:paraId="713281F5" w14:textId="77777777" w:rsidR="00AC301A" w:rsidRPr="00956162" w:rsidRDefault="00AC301A" w:rsidP="000D0FC2">
      <w:pPr>
        <w:pStyle w:val="Heading1"/>
        <w:numPr>
          <w:ilvl w:val="0"/>
          <w:numId w:val="269"/>
        </w:numPr>
        <w:jc w:val="left"/>
        <w:rPr>
          <w:rFonts w:ascii="Arial" w:hAnsi="Arial" w:cs="Arial"/>
          <w:color w:val="FF0000"/>
        </w:rPr>
      </w:pPr>
      <w:bookmarkStart w:id="594" w:name="_Toc192394522"/>
      <w:bookmarkStart w:id="595" w:name="_Toc192928958"/>
      <w:bookmarkStart w:id="596" w:name="_Toc193786672"/>
      <w:bookmarkStart w:id="597" w:name="_Toc107900284"/>
      <w:bookmarkStart w:id="598" w:name="_Toc107900473"/>
      <w:bookmarkStart w:id="599" w:name="_Toc107900895"/>
      <w:bookmarkStart w:id="600" w:name="_Toc107900982"/>
      <w:bookmarkStart w:id="601" w:name="_Toc240450350"/>
      <w:bookmarkStart w:id="602" w:name="_Toc240797541"/>
      <w:bookmarkStart w:id="603" w:name="_Toc240801930"/>
      <w:bookmarkStart w:id="604" w:name="_Toc237673412"/>
      <w:bookmarkStart w:id="605" w:name="_Toc240884290"/>
      <w:bookmarkStart w:id="606" w:name="_Toc241909255"/>
      <w:bookmarkStart w:id="607" w:name="_Toc242500611"/>
      <w:bookmarkStart w:id="608" w:name="_Toc242585907"/>
      <w:bookmarkStart w:id="609" w:name="_Toc383684295"/>
      <w:bookmarkStart w:id="610" w:name="_Toc55287134"/>
      <w:r w:rsidRPr="00956162">
        <w:rPr>
          <w:rFonts w:ascii="Arial" w:hAnsi="Arial" w:cs="Arial"/>
          <w:color w:val="000000"/>
        </w:rPr>
        <w:t>BANKING ARRANGEMENTS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Pr="00956162">
        <w:rPr>
          <w:rFonts w:ascii="Arial" w:hAnsi="Arial" w:cs="Arial"/>
          <w:color w:val="000000"/>
        </w:rPr>
        <w:t xml:space="preserve"> </w:t>
      </w:r>
    </w:p>
    <w:p w14:paraId="39B08AB1" w14:textId="77777777" w:rsidR="00AC7265" w:rsidRDefault="00AC7265" w:rsidP="000E2FC9">
      <w:pPr>
        <w:pStyle w:val="Heading1"/>
        <w:ind w:firstLine="0"/>
        <w:jc w:val="left"/>
        <w:rPr>
          <w:rFonts w:ascii="Arial" w:hAnsi="Arial" w:cs="Arial"/>
          <w:b w:val="0"/>
          <w:color w:val="000000"/>
        </w:rPr>
      </w:pPr>
      <w:bookmarkStart w:id="611" w:name="_Toc192394523"/>
      <w:bookmarkStart w:id="612" w:name="_Toc192928959"/>
      <w:bookmarkStart w:id="613" w:name="_Toc193786673"/>
      <w:bookmarkStart w:id="614" w:name="_Toc107900285"/>
      <w:bookmarkStart w:id="615" w:name="_Toc107900474"/>
      <w:bookmarkStart w:id="616" w:name="_Toc107900896"/>
      <w:bookmarkStart w:id="617" w:name="_Toc107900983"/>
    </w:p>
    <w:p w14:paraId="7B0A3792" w14:textId="77777777" w:rsidR="00EA520A" w:rsidRDefault="00EA520A" w:rsidP="000D0FC2">
      <w:pPr>
        <w:pStyle w:val="Heading1"/>
        <w:numPr>
          <w:ilvl w:val="1"/>
          <w:numId w:val="19"/>
        </w:numPr>
        <w:tabs>
          <w:tab w:val="clear" w:pos="360"/>
          <w:tab w:val="num" w:pos="-54"/>
        </w:tabs>
        <w:ind w:left="709" w:hanging="709"/>
        <w:jc w:val="left"/>
        <w:rPr>
          <w:rFonts w:ascii="Arial" w:hAnsi="Arial" w:cs="Arial"/>
          <w:color w:val="000000"/>
        </w:rPr>
      </w:pPr>
      <w:bookmarkStart w:id="618" w:name="_Toc55287135"/>
      <w:bookmarkStart w:id="619" w:name="_Hlk37165390"/>
      <w:bookmarkStart w:id="620" w:name="_Toc240450351"/>
      <w:bookmarkStart w:id="621" w:name="_Toc240797542"/>
      <w:bookmarkStart w:id="622" w:name="_Toc240801931"/>
      <w:bookmarkStart w:id="623" w:name="_Toc237673413"/>
      <w:bookmarkStart w:id="624" w:name="_Toc240884291"/>
      <w:bookmarkStart w:id="625" w:name="_Toc241909256"/>
      <w:bookmarkStart w:id="626" w:name="_Toc242500612"/>
      <w:bookmarkStart w:id="627" w:name="_Toc242585908"/>
      <w:bookmarkStart w:id="628" w:name="_Toc383684296"/>
      <w:r w:rsidRPr="00956162">
        <w:rPr>
          <w:rFonts w:ascii="Arial" w:hAnsi="Arial" w:cs="Arial"/>
          <w:color w:val="000000"/>
        </w:rPr>
        <w:t>General</w:t>
      </w:r>
      <w:bookmarkEnd w:id="618"/>
    </w:p>
    <w:bookmarkEnd w:id="619"/>
    <w:p w14:paraId="5202D499" w14:textId="77777777" w:rsidR="00EA520A" w:rsidRPr="002E1507" w:rsidRDefault="00EA520A" w:rsidP="00EA520A"/>
    <w:p w14:paraId="6BC383F2" w14:textId="45B5DA3A" w:rsidR="00EA520A" w:rsidRPr="00E56C10" w:rsidRDefault="00EA520A" w:rsidP="000D0FC2">
      <w:pPr>
        <w:pStyle w:val="ListParagraph"/>
        <w:numPr>
          <w:ilvl w:val="0"/>
          <w:numId w:val="19"/>
        </w:numPr>
        <w:tabs>
          <w:tab w:val="clear" w:pos="360"/>
          <w:tab w:val="num" w:pos="295"/>
        </w:tabs>
        <w:ind w:left="709" w:hanging="709"/>
      </w:pPr>
      <w:r w:rsidRPr="00A3384B">
        <w:rPr>
          <w:rFonts w:ascii="Arial" w:hAnsi="Arial" w:cs="Arial"/>
          <w:color w:val="000000"/>
        </w:rPr>
        <w:t xml:space="preserve">The Director of Finance is responsible for managing the LHB's banking arrangements and for advising the Board on the provision of banking services and operation of accounts. This advice will </w:t>
      </w:r>
      <w:r w:rsidR="002A4734" w:rsidRPr="00A3384B">
        <w:rPr>
          <w:rFonts w:ascii="Arial" w:hAnsi="Arial" w:cs="Arial"/>
          <w:color w:val="000000"/>
        </w:rPr>
        <w:t>consider</w:t>
      </w:r>
      <w:r w:rsidRPr="00A3384B">
        <w:rPr>
          <w:rFonts w:ascii="Arial" w:hAnsi="Arial" w:cs="Arial"/>
          <w:color w:val="000000"/>
        </w:rPr>
        <w:t xml:space="preserve"> guidance/Directions issued from time to time by the Welsh Ministers. LHBs </w:t>
      </w:r>
      <w:bookmarkStart w:id="629" w:name="_Hlk39155252"/>
      <w:r w:rsidRPr="00A3384B">
        <w:rPr>
          <w:rFonts w:ascii="Arial" w:hAnsi="Arial" w:cs="Arial"/>
          <w:color w:val="000000"/>
        </w:rPr>
        <w:t xml:space="preserve">are required to use the Government Banking Service (GBS) for its banking services. </w:t>
      </w:r>
      <w:bookmarkEnd w:id="629"/>
    </w:p>
    <w:p w14:paraId="52BF4848" w14:textId="77777777" w:rsidR="00EA520A" w:rsidRPr="00956162" w:rsidRDefault="00EA520A" w:rsidP="00E56C10"/>
    <w:p w14:paraId="7CD54702" w14:textId="4AF75B9D" w:rsidR="00A24F58" w:rsidRPr="00533ACE" w:rsidRDefault="00EA520A" w:rsidP="0061521B">
      <w:pPr>
        <w:pStyle w:val="ListParagraph"/>
        <w:numPr>
          <w:ilvl w:val="0"/>
          <w:numId w:val="170"/>
        </w:numPr>
        <w:tabs>
          <w:tab w:val="clear" w:pos="360"/>
          <w:tab w:val="num" w:pos="-54"/>
          <w:tab w:val="left" w:pos="709"/>
          <w:tab w:val="left" w:pos="864"/>
        </w:tabs>
        <w:rPr>
          <w:rFonts w:ascii="Arial" w:hAnsi="Arial" w:cs="Arial"/>
          <w:color w:val="000000"/>
        </w:rPr>
      </w:pPr>
      <w:r w:rsidRPr="00FC6CE3">
        <w:rPr>
          <w:rFonts w:ascii="Arial" w:hAnsi="Arial" w:cs="Arial"/>
          <w:color w:val="000000"/>
        </w:rPr>
        <w:t>The Board shall approve the banking arrangements.</w:t>
      </w:r>
      <w:bookmarkEnd w:id="611"/>
      <w:bookmarkEnd w:id="612"/>
      <w:bookmarkEnd w:id="613"/>
      <w:bookmarkEnd w:id="614"/>
      <w:bookmarkEnd w:id="615"/>
      <w:bookmarkEnd w:id="616"/>
      <w:bookmarkEnd w:id="617"/>
      <w:bookmarkEnd w:id="620"/>
      <w:bookmarkEnd w:id="621"/>
      <w:bookmarkEnd w:id="622"/>
      <w:bookmarkEnd w:id="623"/>
      <w:bookmarkEnd w:id="624"/>
      <w:bookmarkEnd w:id="625"/>
      <w:bookmarkEnd w:id="626"/>
      <w:bookmarkEnd w:id="627"/>
      <w:bookmarkEnd w:id="628"/>
    </w:p>
    <w:p w14:paraId="72BA3DCD" w14:textId="77777777" w:rsidR="001E77BA" w:rsidRDefault="001E77BA" w:rsidP="000E2FC9">
      <w:pPr>
        <w:pStyle w:val="Heading1"/>
        <w:ind w:firstLine="0"/>
        <w:jc w:val="left"/>
        <w:rPr>
          <w:rFonts w:ascii="Arial" w:hAnsi="Arial" w:cs="Arial"/>
          <w:b w:val="0"/>
          <w:color w:val="000000"/>
        </w:rPr>
      </w:pPr>
      <w:bookmarkStart w:id="630" w:name="_Toc192394524"/>
      <w:bookmarkStart w:id="631" w:name="_Toc192928960"/>
      <w:bookmarkStart w:id="632" w:name="_Toc193786674"/>
      <w:bookmarkStart w:id="633" w:name="_Toc107900286"/>
      <w:bookmarkStart w:id="634" w:name="_Toc107900475"/>
      <w:bookmarkStart w:id="635" w:name="_Toc107900897"/>
      <w:bookmarkStart w:id="636" w:name="_Toc107900984"/>
    </w:p>
    <w:p w14:paraId="6DE1E784" w14:textId="77777777" w:rsidR="00AC301A" w:rsidRPr="00956162" w:rsidRDefault="00AC301A" w:rsidP="000D0FC2">
      <w:pPr>
        <w:pStyle w:val="Heading1"/>
        <w:numPr>
          <w:ilvl w:val="1"/>
          <w:numId w:val="170"/>
        </w:numPr>
        <w:tabs>
          <w:tab w:val="clear" w:pos="360"/>
          <w:tab w:val="num" w:pos="-54"/>
        </w:tabs>
        <w:ind w:left="709" w:hanging="709"/>
        <w:jc w:val="left"/>
        <w:rPr>
          <w:rFonts w:ascii="Arial" w:hAnsi="Arial" w:cs="Arial"/>
          <w:color w:val="000000"/>
        </w:rPr>
      </w:pPr>
      <w:bookmarkStart w:id="637" w:name="_Toc240450352"/>
      <w:bookmarkStart w:id="638" w:name="_Toc240797543"/>
      <w:bookmarkStart w:id="639" w:name="_Toc240801932"/>
      <w:bookmarkStart w:id="640" w:name="_Toc237673414"/>
      <w:bookmarkStart w:id="641" w:name="_Toc240884292"/>
      <w:bookmarkStart w:id="642" w:name="_Toc241909257"/>
      <w:bookmarkStart w:id="643" w:name="_Toc242500613"/>
      <w:bookmarkStart w:id="644" w:name="_Toc242585909"/>
      <w:bookmarkStart w:id="645" w:name="_Toc383684297"/>
      <w:bookmarkStart w:id="646" w:name="_Toc55287136"/>
      <w:r w:rsidRPr="00956162">
        <w:rPr>
          <w:rFonts w:ascii="Arial" w:hAnsi="Arial" w:cs="Arial"/>
          <w:color w:val="000000"/>
        </w:rPr>
        <w:t>Bank Accounts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0E7BB183" w14:textId="77777777" w:rsidR="00AC301A" w:rsidRPr="00956162" w:rsidRDefault="00AC301A" w:rsidP="000E2FC9">
      <w:pPr>
        <w:tabs>
          <w:tab w:val="left" w:pos="864"/>
        </w:tabs>
        <w:rPr>
          <w:rFonts w:ascii="Arial" w:hAnsi="Arial" w:cs="Arial"/>
          <w:color w:val="000000"/>
        </w:rPr>
      </w:pPr>
    </w:p>
    <w:p w14:paraId="3A559A20" w14:textId="77777777" w:rsidR="00AC301A" w:rsidRPr="00956162" w:rsidRDefault="00AC301A" w:rsidP="000D0FC2">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w14:paraId="0106858F" w14:textId="77777777" w:rsidR="00AC301A" w:rsidRPr="00956162" w:rsidRDefault="00AC301A" w:rsidP="000E2FC9">
      <w:pPr>
        <w:tabs>
          <w:tab w:val="left" w:pos="864"/>
        </w:tabs>
        <w:rPr>
          <w:rFonts w:ascii="Arial" w:hAnsi="Arial" w:cs="Arial"/>
          <w:color w:val="000000"/>
        </w:rPr>
      </w:pPr>
    </w:p>
    <w:p w14:paraId="723E80CF" w14:textId="4D2DF3E1"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w:t>
      </w:r>
      <w:r w:rsidR="005E4ADF" w:rsidRPr="00EB4D76">
        <w:rPr>
          <w:rFonts w:ascii="Arial" w:hAnsi="Arial" w:cs="Arial"/>
          <w:color w:val="000000"/>
        </w:rPr>
        <w:t>bank</w:t>
      </w:r>
      <w:r w:rsidR="00735A68" w:rsidRPr="00956162">
        <w:rPr>
          <w:rFonts w:ascii="Arial" w:hAnsi="Arial" w:cs="Arial"/>
          <w:color w:val="000000"/>
        </w:rPr>
        <w:t xml:space="preserve"> </w:t>
      </w:r>
      <w:r w:rsidR="00AC301A" w:rsidRPr="00956162">
        <w:rPr>
          <w:rFonts w:ascii="Arial" w:hAnsi="Arial" w:cs="Arial"/>
          <w:color w:val="000000"/>
        </w:rPr>
        <w:t>accounts</w:t>
      </w:r>
      <w:r w:rsidR="00360781" w:rsidRPr="00360781">
        <w:t xml:space="preserve"> </w:t>
      </w:r>
      <w:bookmarkStart w:id="647" w:name="_Hlk39155290"/>
      <w:r w:rsidR="00360781" w:rsidRPr="00360781">
        <w:rPr>
          <w:rFonts w:ascii="Arial" w:hAnsi="Arial" w:cs="Arial"/>
          <w:color w:val="000000"/>
        </w:rPr>
        <w:t>and ensuring that the Government Banking Service is utilised for main Health Board business transactions</w:t>
      </w:r>
      <w:bookmarkEnd w:id="647"/>
      <w:r w:rsidR="00AC301A" w:rsidRPr="00956162">
        <w:rPr>
          <w:rFonts w:ascii="Arial" w:hAnsi="Arial" w:cs="Arial"/>
          <w:color w:val="000000"/>
        </w:rPr>
        <w:t>;</w:t>
      </w:r>
    </w:p>
    <w:p w14:paraId="62E07870" w14:textId="77777777" w:rsidR="00DF32B1" w:rsidRDefault="00DF32B1" w:rsidP="00AD758E">
      <w:pPr>
        <w:tabs>
          <w:tab w:val="left" w:pos="1701"/>
        </w:tabs>
        <w:ind w:left="720"/>
        <w:rPr>
          <w:rFonts w:ascii="Arial" w:hAnsi="Arial" w:cs="Arial"/>
          <w:color w:val="000000"/>
        </w:rPr>
      </w:pPr>
    </w:p>
    <w:p w14:paraId="58795400" w14:textId="245AE65A" w:rsidR="00DF32B1" w:rsidRPr="00360781" w:rsidRDefault="004D09A9" w:rsidP="000D0FC2">
      <w:pPr>
        <w:numPr>
          <w:ilvl w:val="0"/>
          <w:numId w:val="97"/>
        </w:numPr>
        <w:tabs>
          <w:tab w:val="clear" w:pos="1134"/>
          <w:tab w:val="num" w:pos="306"/>
          <w:tab w:val="left" w:pos="1701"/>
        </w:tabs>
        <w:ind w:left="1287" w:hanging="567"/>
        <w:rPr>
          <w:rFonts w:ascii="Arial" w:hAnsi="Arial" w:cs="Arial"/>
          <w:color w:val="000000"/>
        </w:rPr>
      </w:pPr>
      <w:r w:rsidRPr="00360781">
        <w:rPr>
          <w:rFonts w:ascii="Arial" w:hAnsi="Arial" w:cs="Arial"/>
          <w:color w:val="000000"/>
        </w:rPr>
        <w:t>E</w:t>
      </w:r>
      <w:r w:rsidR="00AC301A" w:rsidRPr="00360781">
        <w:rPr>
          <w:rFonts w:ascii="Arial" w:hAnsi="Arial" w:cs="Arial"/>
          <w:color w:val="000000"/>
        </w:rPr>
        <w:t>stablishing additional commercial accounts</w:t>
      </w:r>
      <w:r w:rsidR="00360781" w:rsidRPr="00360781">
        <w:t xml:space="preserve"> </w:t>
      </w:r>
      <w:bookmarkStart w:id="648" w:name="_Hlk39155318"/>
      <w:r w:rsidR="00360781" w:rsidRPr="00360781">
        <w:rPr>
          <w:rFonts w:ascii="Arial" w:hAnsi="Arial" w:cs="Arial"/>
          <w:color w:val="000000"/>
        </w:rPr>
        <w:t xml:space="preserve">only </w:t>
      </w:r>
      <w:bookmarkStart w:id="649" w:name="_Hlk39155531"/>
      <w:r w:rsidR="00360781" w:rsidRPr="00360781">
        <w:rPr>
          <w:rFonts w:ascii="Arial" w:hAnsi="Arial" w:cs="Arial"/>
          <w:color w:val="000000"/>
        </w:rPr>
        <w:t xml:space="preserve">exceptionally </w:t>
      </w:r>
      <w:bookmarkEnd w:id="649"/>
      <w:r w:rsidR="00360781" w:rsidRPr="00360781">
        <w:rPr>
          <w:rFonts w:ascii="Arial" w:hAnsi="Arial" w:cs="Arial"/>
          <w:color w:val="000000"/>
        </w:rPr>
        <w:t>and where there is a clear rationale for not utilising the Government Banking Service</w:t>
      </w:r>
      <w:bookmarkEnd w:id="648"/>
      <w:r w:rsidR="00AC301A" w:rsidRPr="00360781">
        <w:rPr>
          <w:rFonts w:ascii="Arial" w:hAnsi="Arial" w:cs="Arial"/>
          <w:color w:val="000000"/>
        </w:rPr>
        <w:t>;</w:t>
      </w:r>
    </w:p>
    <w:p w14:paraId="419872BF" w14:textId="77777777" w:rsidR="00DF32B1" w:rsidRDefault="00DF32B1" w:rsidP="0013346B">
      <w:pPr>
        <w:tabs>
          <w:tab w:val="left" w:pos="1701"/>
        </w:tabs>
        <w:rPr>
          <w:rFonts w:ascii="Arial" w:hAnsi="Arial" w:cs="Arial"/>
          <w:color w:val="000000"/>
        </w:rPr>
      </w:pPr>
    </w:p>
    <w:p w14:paraId="1076CEB3"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stablishing separate bank accounts for the LHB's non-exchequer funds;</w:t>
      </w:r>
    </w:p>
    <w:p w14:paraId="38E45D2E" w14:textId="77777777" w:rsidR="00DF32B1" w:rsidRDefault="00DF32B1" w:rsidP="0013346B">
      <w:pPr>
        <w:tabs>
          <w:tab w:val="left" w:pos="1701"/>
        </w:tabs>
        <w:rPr>
          <w:rFonts w:ascii="Arial" w:hAnsi="Arial" w:cs="Arial"/>
          <w:color w:val="000000"/>
        </w:rPr>
      </w:pPr>
    </w:p>
    <w:p w14:paraId="2BD7715F" w14:textId="6AE229AC"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payments made from </w:t>
      </w:r>
      <w:r w:rsidR="005A77C4" w:rsidRPr="00956162">
        <w:rPr>
          <w:rFonts w:ascii="Arial" w:hAnsi="Arial" w:cs="Arial"/>
          <w:color w:val="000000"/>
        </w:rPr>
        <w:t>bank</w:t>
      </w:r>
      <w:r w:rsidR="00AC301A" w:rsidRPr="00956162">
        <w:rPr>
          <w:rFonts w:ascii="Arial" w:hAnsi="Arial" w:cs="Arial"/>
          <w:color w:val="000000"/>
        </w:rPr>
        <w:t xml:space="preserve"> accounts do not exceed the amount credited to the account except where arrangements have been made;</w:t>
      </w:r>
    </w:p>
    <w:p w14:paraId="300603E6" w14:textId="77777777" w:rsidR="00360781" w:rsidRDefault="00360781" w:rsidP="00AD758E">
      <w:pPr>
        <w:pStyle w:val="ListParagraph"/>
        <w:ind w:left="306"/>
        <w:rPr>
          <w:rFonts w:ascii="Arial" w:hAnsi="Arial" w:cs="Arial"/>
          <w:color w:val="000000"/>
        </w:rPr>
      </w:pPr>
    </w:p>
    <w:p w14:paraId="11E9043B" w14:textId="77777777" w:rsidR="00360781" w:rsidRPr="00360781" w:rsidRDefault="00360781" w:rsidP="000D0FC2">
      <w:pPr>
        <w:numPr>
          <w:ilvl w:val="0"/>
          <w:numId w:val="97"/>
        </w:numPr>
        <w:tabs>
          <w:tab w:val="clear" w:pos="1134"/>
          <w:tab w:val="num" w:pos="306"/>
        </w:tabs>
        <w:ind w:left="1287" w:hanging="567"/>
        <w:rPr>
          <w:rFonts w:ascii="Arial" w:hAnsi="Arial" w:cs="Arial"/>
          <w:color w:val="000000"/>
        </w:rPr>
      </w:pPr>
      <w:bookmarkStart w:id="650" w:name="_Hlk39155339"/>
      <w:r w:rsidRPr="00360781">
        <w:rPr>
          <w:rFonts w:ascii="Arial" w:hAnsi="Arial" w:cs="Arial"/>
          <w:color w:val="000000"/>
        </w:rPr>
        <w:t>Ensuring accounts are not overdrawn except in exceptional and planned situations.</w:t>
      </w:r>
    </w:p>
    <w:bookmarkEnd w:id="650"/>
    <w:p w14:paraId="0325242E" w14:textId="77777777" w:rsidR="00DF32B1" w:rsidRDefault="00DF32B1" w:rsidP="0013346B">
      <w:pPr>
        <w:tabs>
          <w:tab w:val="left" w:pos="1701"/>
        </w:tabs>
        <w:rPr>
          <w:rFonts w:ascii="Arial" w:hAnsi="Arial" w:cs="Arial"/>
          <w:color w:val="000000"/>
        </w:rPr>
      </w:pPr>
    </w:p>
    <w:p w14:paraId="42E9A3F2"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eporting to the Board all arrangements made with the LHB's bankers for accounts to be overdrawn;</w:t>
      </w:r>
    </w:p>
    <w:p w14:paraId="18434D57" w14:textId="77777777" w:rsidR="00DF32B1" w:rsidRDefault="00DF32B1" w:rsidP="0013346B">
      <w:pPr>
        <w:tabs>
          <w:tab w:val="left" w:pos="1701"/>
        </w:tabs>
        <w:rPr>
          <w:rFonts w:ascii="Arial" w:hAnsi="Arial" w:cs="Arial"/>
          <w:color w:val="000000"/>
        </w:rPr>
      </w:pPr>
    </w:p>
    <w:p w14:paraId="68FAC597" w14:textId="77777777" w:rsidR="00AC301A" w:rsidRPr="00956162"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compliance with </w:t>
      </w:r>
      <w:r w:rsidR="005A035C">
        <w:rPr>
          <w:rFonts w:ascii="Arial" w:hAnsi="Arial" w:cs="Arial"/>
          <w:color w:val="000000"/>
        </w:rPr>
        <w:t>Welsh Ministers’</w:t>
      </w:r>
      <w:r w:rsidR="00AC301A" w:rsidRPr="00956162">
        <w:rPr>
          <w:rFonts w:ascii="Arial" w:hAnsi="Arial" w:cs="Arial"/>
          <w:color w:val="000000"/>
        </w:rPr>
        <w:t xml:space="preserve"> guidance on the level of cleared funds.</w:t>
      </w:r>
    </w:p>
    <w:p w14:paraId="777B1A87" w14:textId="77777777" w:rsidR="00AC301A" w:rsidRPr="00956162" w:rsidRDefault="00AC301A" w:rsidP="0013346B">
      <w:pPr>
        <w:rPr>
          <w:rFonts w:ascii="Arial" w:hAnsi="Arial" w:cs="Arial"/>
          <w:color w:val="000000"/>
        </w:rPr>
      </w:pPr>
    </w:p>
    <w:p w14:paraId="48B5A3BB" w14:textId="4E43CD88" w:rsidR="00AC301A"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With the exception of Project Bank Accounts, a</w:t>
      </w:r>
      <w:r w:rsidR="00AC301A" w:rsidRPr="00956162">
        <w:rPr>
          <w:rFonts w:ascii="Arial" w:hAnsi="Arial" w:cs="Arial"/>
          <w:color w:val="000000"/>
        </w:rPr>
        <w:t xml:space="preserve">ll </w:t>
      </w:r>
      <w:r w:rsidR="00360781">
        <w:rPr>
          <w:rFonts w:ascii="Arial" w:hAnsi="Arial" w:cs="Arial"/>
          <w:color w:val="000000"/>
        </w:rPr>
        <w:t xml:space="preserve">bank </w:t>
      </w:r>
      <w:r w:rsidR="00AC301A" w:rsidRPr="00956162">
        <w:rPr>
          <w:rFonts w:ascii="Arial" w:hAnsi="Arial" w:cs="Arial"/>
          <w:color w:val="000000"/>
        </w:rPr>
        <w:t xml:space="preserve">accounts should be held in the name of the LHB. No officer other than the Director of </w:t>
      </w:r>
      <w:r w:rsidR="00AC301A" w:rsidRPr="00956162">
        <w:rPr>
          <w:rFonts w:ascii="Arial" w:hAnsi="Arial" w:cs="Arial"/>
          <w:color w:val="000000"/>
        </w:rPr>
        <w:lastRenderedPageBreak/>
        <w:t>Finance shall open any account in the name of the LHB or for the purposes of furthering LHB activities.</w:t>
      </w:r>
    </w:p>
    <w:p w14:paraId="0C93774F" w14:textId="77777777" w:rsidR="00DB235F" w:rsidRDefault="00DB235F" w:rsidP="00DB235F">
      <w:pPr>
        <w:tabs>
          <w:tab w:val="left" w:pos="709"/>
          <w:tab w:val="left" w:pos="864"/>
        </w:tabs>
        <w:rPr>
          <w:rFonts w:ascii="Arial" w:hAnsi="Arial" w:cs="Arial"/>
          <w:color w:val="000000"/>
        </w:rPr>
      </w:pPr>
    </w:p>
    <w:p w14:paraId="6C4CE114" w14:textId="079F8FE2" w:rsidR="00DB235F" w:rsidRPr="00956162"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 xml:space="preserve">Any Project Bank Account that is required may be held jointly in the name of the LHB and the relevant </w:t>
      </w:r>
      <w:r w:rsidR="002A4734" w:rsidRPr="00DB235F">
        <w:rPr>
          <w:rFonts w:ascii="Arial" w:hAnsi="Arial" w:cs="Arial"/>
          <w:color w:val="000000"/>
        </w:rPr>
        <w:t>third-party</w:t>
      </w:r>
      <w:r w:rsidRPr="00DB235F">
        <w:rPr>
          <w:rFonts w:ascii="Arial" w:hAnsi="Arial" w:cs="Arial"/>
          <w:color w:val="000000"/>
        </w:rPr>
        <w:t xml:space="preserve"> contractor.</w:t>
      </w:r>
    </w:p>
    <w:p w14:paraId="7B570BFB" w14:textId="77777777" w:rsidR="00AC301A" w:rsidRPr="00956162" w:rsidRDefault="00AC301A" w:rsidP="000E2FC9">
      <w:pPr>
        <w:rPr>
          <w:rFonts w:ascii="Arial" w:hAnsi="Arial" w:cs="Arial"/>
          <w:color w:val="000000"/>
        </w:rPr>
      </w:pPr>
    </w:p>
    <w:p w14:paraId="55738E39" w14:textId="77777777" w:rsidR="00AC301A" w:rsidRPr="00956162" w:rsidRDefault="00AC301A" w:rsidP="000D0FC2">
      <w:pPr>
        <w:pStyle w:val="Heading1"/>
        <w:numPr>
          <w:ilvl w:val="1"/>
          <w:numId w:val="171"/>
        </w:numPr>
        <w:tabs>
          <w:tab w:val="clear" w:pos="360"/>
          <w:tab w:val="num" w:pos="-54"/>
        </w:tabs>
        <w:ind w:left="709" w:hanging="709"/>
        <w:jc w:val="left"/>
        <w:rPr>
          <w:rFonts w:ascii="Arial" w:hAnsi="Arial" w:cs="Arial"/>
          <w:color w:val="000000"/>
        </w:rPr>
      </w:pPr>
      <w:bookmarkStart w:id="651" w:name="_Toc192394525"/>
      <w:bookmarkStart w:id="652" w:name="_Toc192928961"/>
      <w:bookmarkStart w:id="653" w:name="_Toc193786675"/>
      <w:bookmarkStart w:id="654" w:name="_Toc107900287"/>
      <w:bookmarkStart w:id="655" w:name="_Toc107900476"/>
      <w:bookmarkStart w:id="656" w:name="_Toc107900898"/>
      <w:bookmarkStart w:id="657" w:name="_Toc107900985"/>
      <w:bookmarkStart w:id="658" w:name="_Toc240450353"/>
      <w:bookmarkStart w:id="659" w:name="_Toc240797544"/>
      <w:bookmarkStart w:id="660" w:name="_Toc240801933"/>
      <w:bookmarkStart w:id="661" w:name="_Toc237673415"/>
      <w:bookmarkStart w:id="662" w:name="_Toc240884293"/>
      <w:bookmarkStart w:id="663" w:name="_Toc241909258"/>
      <w:bookmarkStart w:id="664" w:name="_Toc242500614"/>
      <w:bookmarkStart w:id="665" w:name="_Toc242585910"/>
      <w:bookmarkStart w:id="666" w:name="_Toc383684298"/>
      <w:bookmarkStart w:id="667" w:name="_Toc55287137"/>
      <w:r w:rsidRPr="00956162">
        <w:rPr>
          <w:rFonts w:ascii="Arial" w:hAnsi="Arial" w:cs="Arial"/>
          <w:color w:val="000000"/>
        </w:rPr>
        <w:t>Banking Procedures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4D240C3B" w14:textId="77777777" w:rsidR="00AC301A" w:rsidRPr="00956162" w:rsidRDefault="00AC301A" w:rsidP="000E2FC9">
      <w:pPr>
        <w:tabs>
          <w:tab w:val="left" w:pos="864"/>
        </w:tabs>
        <w:rPr>
          <w:rFonts w:ascii="Arial" w:hAnsi="Arial" w:cs="Arial"/>
          <w:color w:val="000000"/>
        </w:rPr>
      </w:pPr>
    </w:p>
    <w:p w14:paraId="7AF60002" w14:textId="29AEED1E"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60781">
        <w:rPr>
          <w:rFonts w:ascii="Arial" w:hAnsi="Arial" w:cs="Arial"/>
          <w:color w:val="000000"/>
        </w:rPr>
        <w:t>,</w:t>
      </w:r>
      <w:r w:rsidRPr="00956162">
        <w:rPr>
          <w:rFonts w:ascii="Arial" w:hAnsi="Arial" w:cs="Arial"/>
          <w:color w:val="000000"/>
        </w:rPr>
        <w:t xml:space="preserve"> </w:t>
      </w:r>
      <w:bookmarkStart w:id="668" w:name="_Hlk39155383"/>
      <w:r w:rsidR="00360781" w:rsidRPr="00360781">
        <w:rPr>
          <w:rFonts w:ascii="Arial" w:hAnsi="Arial" w:cs="Arial"/>
          <w:color w:val="000000"/>
        </w:rPr>
        <w:t>that ensure there are sound controls over the day-to-day operation of bank accounts</w:t>
      </w:r>
      <w:r w:rsidR="00360781">
        <w:rPr>
          <w:rFonts w:ascii="Arial" w:hAnsi="Arial" w:cs="Arial"/>
          <w:color w:val="000000"/>
        </w:rPr>
        <w:t>,</w:t>
      </w:r>
      <w:r w:rsidR="00360781" w:rsidRPr="00360781">
        <w:rPr>
          <w:rFonts w:ascii="Arial" w:hAnsi="Arial" w:cs="Arial"/>
          <w:color w:val="000000"/>
        </w:rPr>
        <w:t xml:space="preserve"> </w:t>
      </w:r>
      <w:bookmarkEnd w:id="668"/>
      <w:r w:rsidRPr="00956162">
        <w:rPr>
          <w:rFonts w:ascii="Arial" w:hAnsi="Arial" w:cs="Arial"/>
          <w:color w:val="000000"/>
        </w:rPr>
        <w:t>which must include:</w:t>
      </w:r>
    </w:p>
    <w:p w14:paraId="4A6B3EFE" w14:textId="77777777" w:rsidR="00AC301A" w:rsidRPr="00956162" w:rsidRDefault="00AC301A" w:rsidP="000E2FC9">
      <w:pPr>
        <w:tabs>
          <w:tab w:val="left" w:pos="864"/>
        </w:tabs>
        <w:rPr>
          <w:rFonts w:ascii="Arial" w:hAnsi="Arial" w:cs="Arial"/>
          <w:color w:val="000000"/>
        </w:rPr>
      </w:pPr>
    </w:p>
    <w:p w14:paraId="0F5C7044" w14:textId="77777777" w:rsidR="00AC301A" w:rsidRPr="00956162"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conditions under which each bank account is to be operated;</w:t>
      </w:r>
    </w:p>
    <w:p w14:paraId="684B99F2" w14:textId="77777777" w:rsidR="0056727E" w:rsidRPr="00956162" w:rsidRDefault="0056727E" w:rsidP="0013346B">
      <w:pPr>
        <w:tabs>
          <w:tab w:val="left" w:pos="0"/>
          <w:tab w:val="left" w:pos="864"/>
        </w:tabs>
        <w:rPr>
          <w:rFonts w:ascii="Arial" w:hAnsi="Arial" w:cs="Arial"/>
          <w:color w:val="000000"/>
        </w:rPr>
      </w:pPr>
    </w:p>
    <w:p w14:paraId="375DD06D" w14:textId="64AC9413" w:rsidR="00AC301A"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hose authorised to sign cheques or other orders drawn on the LHB's accounts.</w:t>
      </w:r>
    </w:p>
    <w:p w14:paraId="284343B6" w14:textId="77777777" w:rsidR="006A3E15" w:rsidRDefault="006A3E15" w:rsidP="00AD758E">
      <w:pPr>
        <w:pStyle w:val="ListParagraph"/>
        <w:ind w:left="306"/>
        <w:rPr>
          <w:rFonts w:ascii="Arial" w:hAnsi="Arial" w:cs="Arial"/>
          <w:color w:val="000000"/>
        </w:rPr>
      </w:pPr>
    </w:p>
    <w:p w14:paraId="652A19B4" w14:textId="072CABC9" w:rsidR="006A3E15" w:rsidRDefault="007E6888" w:rsidP="000D0FC2">
      <w:pPr>
        <w:numPr>
          <w:ilvl w:val="0"/>
          <w:numId w:val="98"/>
        </w:numPr>
        <w:tabs>
          <w:tab w:val="clear" w:pos="1134"/>
          <w:tab w:val="num" w:pos="306"/>
          <w:tab w:val="left" w:pos="1843"/>
        </w:tabs>
        <w:ind w:left="1287" w:hanging="643"/>
        <w:rPr>
          <w:rFonts w:ascii="Arial" w:hAnsi="Arial" w:cs="Arial"/>
          <w:color w:val="000000"/>
        </w:rPr>
      </w:pPr>
      <w:bookmarkStart w:id="669" w:name="_Hlk39155441"/>
      <w:r>
        <w:rPr>
          <w:rFonts w:ascii="Arial" w:hAnsi="Arial" w:cs="Arial"/>
          <w:color w:val="000000"/>
        </w:rPr>
        <w:t>E</w:t>
      </w:r>
      <w:r w:rsidR="006A3E15" w:rsidRPr="006A3E15">
        <w:rPr>
          <w:rFonts w:ascii="Arial" w:hAnsi="Arial" w:cs="Arial"/>
          <w:color w:val="000000"/>
        </w:rPr>
        <w:t>ffective divisions of duty for employees working within the banking and treasury management function to minimise the risk of fraud and error.</w:t>
      </w:r>
    </w:p>
    <w:p w14:paraId="49FA4EF4" w14:textId="77777777" w:rsidR="00A02715" w:rsidRDefault="00A02715" w:rsidP="00AD758E">
      <w:pPr>
        <w:pStyle w:val="ListParagraph"/>
        <w:ind w:left="306"/>
        <w:rPr>
          <w:rFonts w:ascii="Arial" w:hAnsi="Arial" w:cs="Arial"/>
          <w:color w:val="000000"/>
        </w:rPr>
      </w:pPr>
    </w:p>
    <w:p w14:paraId="1B2906A7" w14:textId="22B3B9E3"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Authorised signatories are identified with sufficient seniority, and in the case of e banking approvers, together with an appropriate payment approval hierarchy.</w:t>
      </w:r>
    </w:p>
    <w:p w14:paraId="63EF0BBC" w14:textId="77777777" w:rsidR="00A02715" w:rsidRPr="006A3E15" w:rsidRDefault="00A02715" w:rsidP="0013346B">
      <w:pPr>
        <w:tabs>
          <w:tab w:val="left" w:pos="1843"/>
        </w:tabs>
        <w:rPr>
          <w:rFonts w:ascii="Arial" w:hAnsi="Arial" w:cs="Arial"/>
          <w:color w:val="000000"/>
        </w:rPr>
      </w:pPr>
    </w:p>
    <w:p w14:paraId="0FF0FC9A" w14:textId="39358429"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Procedures are in place for prompt banking of money received.</w:t>
      </w:r>
    </w:p>
    <w:p w14:paraId="2A927B1C" w14:textId="77777777" w:rsidR="00A02715" w:rsidRDefault="00A02715" w:rsidP="00AD758E">
      <w:pPr>
        <w:pStyle w:val="ListParagraph"/>
        <w:ind w:left="306"/>
        <w:rPr>
          <w:rFonts w:ascii="Arial" w:hAnsi="Arial" w:cs="Arial"/>
          <w:color w:val="000000"/>
        </w:rPr>
      </w:pPr>
    </w:p>
    <w:p w14:paraId="2B1761CF" w14:textId="4855D27D"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Ensure there are physical security arrangements in place for cheque stationery, e</w:t>
      </w:r>
      <w:r w:rsidR="001A0194">
        <w:rPr>
          <w:rFonts w:ascii="Arial" w:hAnsi="Arial" w:cs="Arial"/>
          <w:color w:val="000000"/>
        </w:rPr>
        <w:t>-</w:t>
      </w:r>
      <w:r w:rsidRPr="006A3E15">
        <w:rPr>
          <w:rFonts w:ascii="Arial" w:hAnsi="Arial" w:cs="Arial"/>
          <w:color w:val="000000"/>
        </w:rPr>
        <w:t xml:space="preserve">banking access devices and </w:t>
      </w:r>
      <w:r w:rsidR="0082057D">
        <w:rPr>
          <w:rFonts w:ascii="Arial" w:hAnsi="Arial" w:cs="Arial"/>
          <w:color w:val="000000"/>
        </w:rPr>
        <w:t xml:space="preserve">payment </w:t>
      </w:r>
      <w:r w:rsidRPr="006A3E15">
        <w:rPr>
          <w:rFonts w:ascii="Arial" w:hAnsi="Arial" w:cs="Arial"/>
          <w:color w:val="000000"/>
        </w:rPr>
        <w:t>cards.</w:t>
      </w:r>
    </w:p>
    <w:p w14:paraId="2672D90A" w14:textId="77777777" w:rsidR="00A02715" w:rsidRDefault="00A02715" w:rsidP="00AD758E">
      <w:pPr>
        <w:pStyle w:val="ListParagraph"/>
        <w:ind w:left="306"/>
        <w:rPr>
          <w:rFonts w:ascii="Arial" w:hAnsi="Arial" w:cs="Arial"/>
          <w:color w:val="000000"/>
        </w:rPr>
      </w:pPr>
    </w:p>
    <w:p w14:paraId="3B100F14" w14:textId="5B529B92"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Cheques and payable orders are treated as controlled stationery with management responsibility given to a duly designated employee.</w:t>
      </w:r>
    </w:p>
    <w:p w14:paraId="0B270EE7" w14:textId="77777777" w:rsidR="00A02715" w:rsidRPr="006A3E15" w:rsidRDefault="00A02715" w:rsidP="0013346B">
      <w:pPr>
        <w:tabs>
          <w:tab w:val="left" w:pos="1843"/>
        </w:tabs>
        <w:rPr>
          <w:rFonts w:ascii="Arial" w:hAnsi="Arial" w:cs="Arial"/>
          <w:color w:val="000000"/>
        </w:rPr>
      </w:pPr>
    </w:p>
    <w:p w14:paraId="721F33AD" w14:textId="747365BE"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224993AC" w14:textId="77777777" w:rsidR="00A02715" w:rsidRDefault="00A02715" w:rsidP="00AD758E">
      <w:pPr>
        <w:tabs>
          <w:tab w:val="left" w:pos="1843"/>
        </w:tabs>
        <w:ind w:left="644"/>
        <w:rPr>
          <w:rFonts w:ascii="Arial" w:hAnsi="Arial" w:cs="Arial"/>
          <w:color w:val="000000"/>
        </w:rPr>
      </w:pPr>
    </w:p>
    <w:p w14:paraId="320E63A4" w14:textId="251E5DE6" w:rsidR="006A3E15" w:rsidRP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Commercial bank accounts should only be used</w:t>
      </w:r>
      <w:r w:rsidR="00F637C1" w:rsidRPr="00F637C1">
        <w:t xml:space="preserve"> </w:t>
      </w:r>
      <w:r w:rsidR="00F637C1" w:rsidRPr="00F637C1">
        <w:rPr>
          <w:rFonts w:ascii="Arial" w:hAnsi="Arial" w:cs="Arial"/>
          <w:color w:val="000000"/>
        </w:rPr>
        <w:t>exceptionally</w:t>
      </w:r>
      <w:r w:rsidRPr="006A3E15">
        <w:rPr>
          <w:rFonts w:ascii="Arial" w:hAnsi="Arial" w:cs="Arial"/>
          <w:color w:val="000000"/>
        </w:rPr>
        <w:t xml:space="preserve"> where there is a sound rationale and demonstrates value for money. Commercial accounts should be procured through a tendering exercise and the outcome reported to the Audit Committee on behalf of the Board.</w:t>
      </w:r>
    </w:p>
    <w:bookmarkEnd w:id="669"/>
    <w:p w14:paraId="6D1164B7" w14:textId="77777777" w:rsidR="006A3E15" w:rsidRPr="006A3E15" w:rsidRDefault="006A3E15" w:rsidP="00AD758E">
      <w:pPr>
        <w:tabs>
          <w:tab w:val="left" w:pos="1701"/>
        </w:tabs>
        <w:ind w:left="1429"/>
        <w:rPr>
          <w:rFonts w:ascii="Arial" w:hAnsi="Arial" w:cs="Arial"/>
          <w:color w:val="000000"/>
        </w:rPr>
      </w:pPr>
    </w:p>
    <w:p w14:paraId="3349301D"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must advise the LHB's bankers in writing of the conditions under which each account will be operated.</w:t>
      </w:r>
    </w:p>
    <w:p w14:paraId="19C791AB" w14:textId="77777777" w:rsidR="00AC301A" w:rsidRPr="00956162" w:rsidRDefault="00AC301A" w:rsidP="000E2FC9">
      <w:pPr>
        <w:tabs>
          <w:tab w:val="left" w:pos="864"/>
        </w:tabs>
        <w:ind w:left="864" w:hanging="864"/>
        <w:rPr>
          <w:rFonts w:ascii="Arial" w:hAnsi="Arial" w:cs="Arial"/>
          <w:color w:val="000000"/>
        </w:rPr>
      </w:pPr>
    </w:p>
    <w:p w14:paraId="3A30248F" w14:textId="77777777" w:rsidR="00203463" w:rsidRPr="00203463" w:rsidRDefault="00203463" w:rsidP="000D0FC2">
      <w:pPr>
        <w:pStyle w:val="ListParagraph"/>
        <w:numPr>
          <w:ilvl w:val="2"/>
          <w:numId w:val="20"/>
        </w:numPr>
        <w:rPr>
          <w:rFonts w:ascii="Arial" w:hAnsi="Arial" w:cs="Arial"/>
        </w:rPr>
      </w:pPr>
      <w:r w:rsidRPr="00203463">
        <w:rPr>
          <w:rFonts w:ascii="Arial" w:hAnsi="Arial" w:cs="Arial"/>
        </w:rPr>
        <w:lastRenderedPageBreak/>
        <w:t>The Director of Finance shall approve security procedures for any payable orders issued without a hand-written signature e.g. automatically printed. All Payable Orders shall be treated as controlled stationery, in the charge of a duly designated officer controlling their issue.</w:t>
      </w:r>
    </w:p>
    <w:p w14:paraId="6CBDACA1" w14:textId="77777777" w:rsidR="001E77BA" w:rsidRDefault="001E77BA" w:rsidP="000E2FC9">
      <w:pPr>
        <w:pStyle w:val="Heading1"/>
        <w:ind w:firstLine="0"/>
        <w:jc w:val="left"/>
        <w:rPr>
          <w:rFonts w:ascii="Arial" w:hAnsi="Arial" w:cs="Arial"/>
          <w:b w:val="0"/>
          <w:color w:val="000000"/>
          <w:sz w:val="20"/>
        </w:rPr>
      </w:pPr>
      <w:bookmarkStart w:id="670" w:name="_Toc192394526"/>
      <w:bookmarkStart w:id="671" w:name="_Toc192928962"/>
      <w:bookmarkStart w:id="672" w:name="_Toc193786676"/>
      <w:bookmarkStart w:id="673" w:name="_Toc107900288"/>
      <w:bookmarkStart w:id="674" w:name="_Toc107900477"/>
      <w:bookmarkStart w:id="675" w:name="_Toc107900899"/>
      <w:bookmarkStart w:id="676" w:name="_Toc107900986"/>
    </w:p>
    <w:p w14:paraId="43948A42" w14:textId="476E3A35" w:rsidR="00AC301A" w:rsidRDefault="006A3E15" w:rsidP="000D0FC2">
      <w:pPr>
        <w:pStyle w:val="Heading1"/>
        <w:numPr>
          <w:ilvl w:val="1"/>
          <w:numId w:val="172"/>
        </w:numPr>
        <w:tabs>
          <w:tab w:val="clear" w:pos="360"/>
          <w:tab w:val="num" w:pos="-54"/>
        </w:tabs>
        <w:ind w:left="709" w:hanging="709"/>
        <w:jc w:val="left"/>
        <w:rPr>
          <w:rFonts w:ascii="Arial" w:hAnsi="Arial" w:cs="Arial"/>
          <w:color w:val="000000"/>
        </w:rPr>
      </w:pPr>
      <w:bookmarkStart w:id="677" w:name="_Toc240450354"/>
      <w:bookmarkStart w:id="678" w:name="_Toc240797545"/>
      <w:bookmarkStart w:id="679" w:name="_Toc240801934"/>
      <w:bookmarkStart w:id="680" w:name="_Toc237673416"/>
      <w:bookmarkStart w:id="681" w:name="_Toc240884294"/>
      <w:bookmarkStart w:id="682" w:name="_Toc241909259"/>
      <w:bookmarkStart w:id="683" w:name="_Toc242500615"/>
      <w:bookmarkStart w:id="684" w:name="_Toc242585911"/>
      <w:bookmarkStart w:id="685" w:name="_Toc383684299"/>
      <w:bookmarkStart w:id="686" w:name="_Toc55287138"/>
      <w:r>
        <w:rPr>
          <w:rFonts w:ascii="Arial" w:hAnsi="Arial" w:cs="Arial"/>
          <w:color w:val="000000"/>
        </w:rPr>
        <w:t>R</w:t>
      </w:r>
      <w:r w:rsidR="00AC301A" w:rsidRPr="00956162">
        <w:rPr>
          <w:rFonts w:ascii="Arial" w:hAnsi="Arial" w:cs="Arial"/>
          <w:color w:val="000000"/>
        </w:rPr>
        <w:t>eview</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4FBAD588" w14:textId="0AA0EF62" w:rsidR="0013346B" w:rsidRPr="00AD758E" w:rsidRDefault="0013346B" w:rsidP="00607730">
      <w:pPr>
        <w:ind w:hanging="426"/>
        <w:rPr>
          <w:rFonts w:ascii="Arial" w:hAnsi="Arial" w:cs="Arial"/>
        </w:rPr>
      </w:pPr>
    </w:p>
    <w:p w14:paraId="687322DE" w14:textId="217E8777" w:rsidR="0013346B" w:rsidRPr="00AD758E" w:rsidRDefault="0013346B" w:rsidP="000D0FC2">
      <w:pPr>
        <w:pStyle w:val="ListParagraph"/>
        <w:numPr>
          <w:ilvl w:val="0"/>
          <w:numId w:val="212"/>
        </w:numPr>
        <w:ind w:left="709" w:hanging="709"/>
        <w:rPr>
          <w:rFonts w:ascii="Arial" w:hAnsi="Arial" w:cs="Arial"/>
        </w:rPr>
      </w:pPr>
      <w:bookmarkStart w:id="687" w:name="_Hlk39155571"/>
      <w:r w:rsidRPr="0013346B">
        <w:rPr>
          <w:rFonts w:ascii="Arial" w:hAnsi="Arial" w:cs="Arial"/>
          <w:color w:val="000000"/>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w:t>
      </w:r>
      <w:r w:rsidR="00666901">
        <w:rPr>
          <w:rFonts w:ascii="Arial" w:hAnsi="Arial" w:cs="Arial"/>
          <w:color w:val="000000"/>
        </w:rPr>
        <w:t xml:space="preserve">and Assurance </w:t>
      </w:r>
      <w:r w:rsidRPr="0013346B">
        <w:rPr>
          <w:rFonts w:ascii="Arial" w:hAnsi="Arial" w:cs="Arial"/>
          <w:color w:val="000000"/>
        </w:rPr>
        <w:t xml:space="preserve">Committee.  </w:t>
      </w:r>
    </w:p>
    <w:p w14:paraId="79B7A251" w14:textId="3A2CA276" w:rsidR="000E1E65" w:rsidRDefault="000E1E65">
      <w:pPr>
        <w:widowControl/>
        <w:autoSpaceDE/>
        <w:autoSpaceDN/>
        <w:adjustRightInd/>
      </w:pPr>
      <w:bookmarkStart w:id="688" w:name="_Toc192394527"/>
      <w:bookmarkStart w:id="689" w:name="_Toc192928963"/>
      <w:bookmarkStart w:id="690" w:name="_Toc193786677"/>
      <w:bookmarkEnd w:id="687"/>
    </w:p>
    <w:p w14:paraId="2AFAA3DB" w14:textId="3A97B121" w:rsidR="007D5205" w:rsidRPr="00D27C95" w:rsidRDefault="007D5205" w:rsidP="000D0FC2">
      <w:pPr>
        <w:pStyle w:val="ListParagraph"/>
        <w:numPr>
          <w:ilvl w:val="0"/>
          <w:numId w:val="269"/>
        </w:numPr>
        <w:rPr>
          <w:rFonts w:ascii="Arial" w:hAnsi="Arial" w:cs="Arial"/>
          <w:b/>
          <w:bCs/>
          <w:color w:val="000000"/>
        </w:rPr>
      </w:pPr>
      <w:bookmarkStart w:id="691" w:name="_Hlk40085733"/>
      <w:r w:rsidRPr="00D27C95">
        <w:rPr>
          <w:rFonts w:ascii="Arial" w:hAnsi="Arial" w:cs="Arial"/>
          <w:b/>
          <w:bCs/>
          <w:color w:val="000000"/>
        </w:rPr>
        <w:t>CASH, CHEQUES</w:t>
      </w:r>
      <w:bookmarkStart w:id="692" w:name="_Hlk52455027"/>
      <w:r w:rsidRPr="00D27C95">
        <w:rPr>
          <w:rFonts w:ascii="Arial" w:hAnsi="Arial" w:cs="Arial"/>
          <w:color w:val="000000"/>
        </w:rPr>
        <w:t xml:space="preserve">, </w:t>
      </w:r>
      <w:bookmarkStart w:id="693" w:name="_Hlk39155862"/>
      <w:r w:rsidRPr="00D27C95">
        <w:rPr>
          <w:rFonts w:ascii="Arial" w:hAnsi="Arial" w:cs="Arial"/>
          <w:b/>
          <w:bCs/>
          <w:color w:val="000000"/>
        </w:rPr>
        <w:t xml:space="preserve">PAYMENT CARDS </w:t>
      </w:r>
      <w:bookmarkEnd w:id="692"/>
      <w:bookmarkEnd w:id="693"/>
      <w:r w:rsidRPr="00D27C95">
        <w:rPr>
          <w:rFonts w:ascii="Arial" w:hAnsi="Arial" w:cs="Arial"/>
          <w:b/>
          <w:bCs/>
          <w:color w:val="000000"/>
        </w:rPr>
        <w:t>AND OTHER NEGOTIABLE INSTRUMENTS</w:t>
      </w:r>
      <w:r w:rsidRPr="00D27C95" w:rsidDel="007D5205">
        <w:rPr>
          <w:rFonts w:ascii="Arial" w:hAnsi="Arial" w:cs="Arial"/>
          <w:b/>
          <w:bCs/>
          <w:color w:val="000000"/>
        </w:rPr>
        <w:t xml:space="preserve"> </w:t>
      </w:r>
    </w:p>
    <w:p w14:paraId="6C6CD6EE" w14:textId="2F1CEA13" w:rsidR="007D5205" w:rsidRDefault="007D5205" w:rsidP="007D5205">
      <w:pPr>
        <w:tabs>
          <w:tab w:val="left" w:pos="864"/>
        </w:tabs>
        <w:ind w:left="864" w:hanging="864"/>
        <w:rPr>
          <w:rFonts w:ascii="Arial" w:hAnsi="Arial" w:cs="Arial"/>
          <w:b/>
          <w:bCs/>
          <w:color w:val="000000"/>
        </w:rPr>
      </w:pPr>
      <w:bookmarkStart w:id="694" w:name="_Hlk39155980"/>
      <w:bookmarkEnd w:id="691"/>
    </w:p>
    <w:p w14:paraId="034CBA67" w14:textId="45B0CBA2" w:rsidR="00EA520A" w:rsidRPr="00FC6CE3" w:rsidRDefault="00EA520A" w:rsidP="000D0FC2">
      <w:pPr>
        <w:pStyle w:val="ListParagraph"/>
        <w:numPr>
          <w:ilvl w:val="1"/>
          <w:numId w:val="18"/>
        </w:numPr>
        <w:tabs>
          <w:tab w:val="clear" w:pos="360"/>
          <w:tab w:val="num" w:pos="-54"/>
          <w:tab w:val="left" w:pos="864"/>
        </w:tabs>
        <w:ind w:left="567" w:hanging="567"/>
        <w:rPr>
          <w:rFonts w:ascii="Arial" w:hAnsi="Arial" w:cs="Arial"/>
          <w:b/>
          <w:bCs/>
          <w:color w:val="000000"/>
        </w:rPr>
      </w:pPr>
      <w:bookmarkStart w:id="695" w:name="_Hlk40085758"/>
      <w:r w:rsidRPr="00FC6CE3">
        <w:rPr>
          <w:rFonts w:ascii="Arial" w:hAnsi="Arial" w:cs="Arial"/>
          <w:b/>
          <w:bCs/>
          <w:color w:val="000000"/>
        </w:rPr>
        <w:t>General</w:t>
      </w:r>
    </w:p>
    <w:bookmarkEnd w:id="695"/>
    <w:p w14:paraId="73DAA07B" w14:textId="77777777" w:rsidR="00EA520A" w:rsidRPr="007D5205" w:rsidRDefault="00EA520A" w:rsidP="007D5205">
      <w:pPr>
        <w:tabs>
          <w:tab w:val="left" w:pos="864"/>
        </w:tabs>
        <w:ind w:left="864" w:hanging="864"/>
        <w:rPr>
          <w:rFonts w:ascii="Arial" w:hAnsi="Arial" w:cs="Arial"/>
          <w:b/>
          <w:bCs/>
          <w:color w:val="000000"/>
        </w:rPr>
      </w:pPr>
    </w:p>
    <w:p w14:paraId="267E6884" w14:textId="6ACA2103" w:rsidR="007D5205" w:rsidRPr="00D27C95" w:rsidRDefault="007D5205" w:rsidP="000D0FC2">
      <w:pPr>
        <w:pStyle w:val="ListParagraph"/>
        <w:numPr>
          <w:ilvl w:val="1"/>
          <w:numId w:val="264"/>
        </w:numPr>
        <w:tabs>
          <w:tab w:val="left" w:pos="567"/>
        </w:tabs>
        <w:ind w:hanging="1230"/>
        <w:rPr>
          <w:rFonts w:ascii="Arial" w:hAnsi="Arial" w:cs="Arial"/>
          <w:color w:val="000000"/>
        </w:rPr>
      </w:pPr>
      <w:r w:rsidRPr="00D27C95">
        <w:rPr>
          <w:rFonts w:ascii="Arial" w:hAnsi="Arial" w:cs="Arial"/>
          <w:color w:val="000000"/>
        </w:rPr>
        <w:t>The Director of Finance is responsible for:</w:t>
      </w:r>
    </w:p>
    <w:p w14:paraId="5A7C53C3" w14:textId="77777777" w:rsidR="007D5205" w:rsidRPr="007D5205" w:rsidRDefault="007D5205" w:rsidP="007D5205">
      <w:pPr>
        <w:tabs>
          <w:tab w:val="left" w:pos="864"/>
        </w:tabs>
        <w:ind w:left="864" w:hanging="864"/>
        <w:rPr>
          <w:rFonts w:ascii="Arial" w:hAnsi="Arial" w:cs="Arial"/>
          <w:color w:val="000000"/>
        </w:rPr>
      </w:pPr>
    </w:p>
    <w:p w14:paraId="6EA64870"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Approving the form of all receipt books, agreement forms, or other means of officially acknowledging or recording monies received or receivable;</w:t>
      </w:r>
    </w:p>
    <w:p w14:paraId="7C35E067" w14:textId="77777777" w:rsidR="007D5205" w:rsidRPr="007D5205" w:rsidRDefault="007D5205" w:rsidP="0020766A">
      <w:pPr>
        <w:tabs>
          <w:tab w:val="left" w:pos="864"/>
        </w:tabs>
        <w:ind w:left="851" w:hanging="284"/>
        <w:rPr>
          <w:rFonts w:ascii="Arial" w:hAnsi="Arial" w:cs="Arial"/>
          <w:color w:val="000000"/>
        </w:rPr>
      </w:pPr>
    </w:p>
    <w:p w14:paraId="39EEC907"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Ordering and securely controlling any such stationery, </w:t>
      </w:r>
      <w:bookmarkStart w:id="696" w:name="_Hlk40085865"/>
      <w:r w:rsidRPr="007D5205">
        <w:rPr>
          <w:rFonts w:ascii="Arial" w:hAnsi="Arial" w:cs="Arial"/>
          <w:color w:val="000000"/>
        </w:rPr>
        <w:t>ensuring all cash related stationery treated as controlled stationery with management responsibility given to a duly designated employee;</w:t>
      </w:r>
      <w:bookmarkEnd w:id="696"/>
    </w:p>
    <w:p w14:paraId="18A2E3E4" w14:textId="77777777" w:rsidR="007D5205" w:rsidRPr="007D5205" w:rsidRDefault="007D5205" w:rsidP="0020766A">
      <w:pPr>
        <w:tabs>
          <w:tab w:val="left" w:pos="864"/>
        </w:tabs>
        <w:ind w:left="851" w:hanging="284"/>
        <w:rPr>
          <w:rFonts w:ascii="Arial" w:hAnsi="Arial" w:cs="Arial"/>
          <w:color w:val="000000"/>
        </w:rPr>
      </w:pPr>
    </w:p>
    <w:p w14:paraId="3C0D6D35"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w14:paraId="6A2359C0" w14:textId="77777777" w:rsidR="007D5205" w:rsidRPr="007D5205" w:rsidRDefault="007D5205" w:rsidP="0020766A">
      <w:pPr>
        <w:tabs>
          <w:tab w:val="left" w:pos="864"/>
        </w:tabs>
        <w:ind w:left="851" w:hanging="284"/>
        <w:rPr>
          <w:rFonts w:ascii="Arial" w:hAnsi="Arial" w:cs="Arial"/>
          <w:color w:val="000000"/>
        </w:rPr>
      </w:pPr>
    </w:p>
    <w:p w14:paraId="6937103C"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Establishing systems and procedures for handling cash and negotiable securities on behalf of the LHB.</w:t>
      </w:r>
    </w:p>
    <w:p w14:paraId="0076C6CF" w14:textId="77777777" w:rsidR="007D5205" w:rsidRPr="007D5205" w:rsidRDefault="007D5205" w:rsidP="0020766A">
      <w:pPr>
        <w:tabs>
          <w:tab w:val="left" w:pos="864"/>
        </w:tabs>
        <w:ind w:left="851" w:hanging="284"/>
        <w:rPr>
          <w:rFonts w:ascii="Arial" w:hAnsi="Arial" w:cs="Arial"/>
          <w:color w:val="000000"/>
        </w:rPr>
      </w:pPr>
    </w:p>
    <w:p w14:paraId="67B5B416"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bookmarkStart w:id="697" w:name="_Hlk40085886"/>
      <w:r w:rsidRPr="007D5205">
        <w:rPr>
          <w:rFonts w:ascii="Arial" w:hAnsi="Arial" w:cs="Arial"/>
          <w:color w:val="000000"/>
        </w:rPr>
        <w:t xml:space="preserve">Ensuring effective control systems are in place for the use of payment cards, </w:t>
      </w:r>
    </w:p>
    <w:p w14:paraId="40CA955F" w14:textId="77777777" w:rsidR="007D5205" w:rsidRPr="007D5205" w:rsidRDefault="007D5205" w:rsidP="0020766A">
      <w:pPr>
        <w:tabs>
          <w:tab w:val="left" w:pos="864"/>
        </w:tabs>
        <w:ind w:left="851" w:hanging="284"/>
        <w:rPr>
          <w:rFonts w:ascii="Arial" w:hAnsi="Arial" w:cs="Arial"/>
          <w:color w:val="000000"/>
        </w:rPr>
      </w:pPr>
    </w:p>
    <w:p w14:paraId="36D13999"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r w:rsidRPr="007D5205">
        <w:rPr>
          <w:rFonts w:ascii="Arial" w:hAnsi="Arial" w:cs="Arial"/>
          <w:color w:val="000000"/>
        </w:rPr>
        <w:t>Ensuring that there are adequate control systems in place to minimise the risk of cash/card misappropriation.</w:t>
      </w:r>
    </w:p>
    <w:bookmarkEnd w:id="697"/>
    <w:p w14:paraId="139B857E" w14:textId="77777777" w:rsidR="007D5205" w:rsidRPr="007D5205" w:rsidRDefault="007D5205" w:rsidP="00AD758E">
      <w:pPr>
        <w:tabs>
          <w:tab w:val="left" w:pos="864"/>
        </w:tabs>
        <w:ind w:left="591" w:hanging="864"/>
        <w:rPr>
          <w:rFonts w:ascii="Arial" w:hAnsi="Arial" w:cs="Arial"/>
          <w:color w:val="000000"/>
        </w:rPr>
      </w:pPr>
    </w:p>
    <w:p w14:paraId="505CDD42" w14:textId="096B681C" w:rsidR="007D5205" w:rsidRPr="007D5205" w:rsidRDefault="007D5205" w:rsidP="000D0FC2">
      <w:pPr>
        <w:numPr>
          <w:ilvl w:val="2"/>
          <w:numId w:val="27"/>
        </w:numPr>
        <w:tabs>
          <w:tab w:val="clear" w:pos="720"/>
          <w:tab w:val="left" w:pos="864"/>
        </w:tabs>
        <w:rPr>
          <w:rFonts w:ascii="Arial" w:hAnsi="Arial" w:cs="Arial"/>
          <w:color w:val="000000"/>
        </w:rPr>
      </w:pPr>
      <w:r w:rsidRPr="007D5205">
        <w:rPr>
          <w:rFonts w:ascii="Arial" w:hAnsi="Arial" w:cs="Arial"/>
          <w:color w:val="000000"/>
        </w:rPr>
        <w:t>Official money shall not under any circumstances be used for the encashment of private cheques or IOUs</w:t>
      </w:r>
      <w:r w:rsidR="004C70EA">
        <w:rPr>
          <w:rFonts w:ascii="Arial" w:hAnsi="Arial" w:cs="Arial"/>
          <w:color w:val="000000"/>
        </w:rPr>
        <w:t xml:space="preserve"> </w:t>
      </w:r>
      <w:r w:rsidR="004C70EA" w:rsidRPr="00607730">
        <w:rPr>
          <w:rFonts w:ascii="Arial" w:hAnsi="Arial" w:cs="Arial"/>
          <w:color w:val="000000"/>
        </w:rPr>
        <w:t>(informal documents acknowledging debt)</w:t>
      </w:r>
      <w:r w:rsidRPr="00607730">
        <w:rPr>
          <w:rFonts w:ascii="Arial" w:hAnsi="Arial" w:cs="Arial"/>
          <w:color w:val="000000"/>
        </w:rPr>
        <w:t>.</w:t>
      </w:r>
    </w:p>
    <w:p w14:paraId="15A10672" w14:textId="77777777" w:rsidR="007D5205" w:rsidRPr="007D5205" w:rsidRDefault="007D5205" w:rsidP="007D5205">
      <w:pPr>
        <w:tabs>
          <w:tab w:val="left" w:pos="864"/>
        </w:tabs>
        <w:ind w:left="864" w:hanging="864"/>
        <w:rPr>
          <w:rFonts w:ascii="Arial" w:hAnsi="Arial" w:cs="Arial"/>
          <w:color w:val="000000"/>
        </w:rPr>
      </w:pPr>
    </w:p>
    <w:p w14:paraId="5D80F23E" w14:textId="77777777" w:rsidR="007D5205" w:rsidRPr="00FC6CE3" w:rsidRDefault="007D5205" w:rsidP="000D0FC2">
      <w:pPr>
        <w:pStyle w:val="ListParagraph"/>
        <w:numPr>
          <w:ilvl w:val="2"/>
          <w:numId w:val="173"/>
        </w:numPr>
        <w:tabs>
          <w:tab w:val="clear" w:pos="720"/>
          <w:tab w:val="num" w:pos="306"/>
          <w:tab w:val="left" w:pos="864"/>
        </w:tabs>
        <w:rPr>
          <w:rFonts w:ascii="Arial" w:hAnsi="Arial" w:cs="Arial"/>
          <w:color w:val="000000"/>
        </w:rPr>
      </w:pPr>
      <w:r w:rsidRPr="00FC6CE3">
        <w:rPr>
          <w:rFonts w:ascii="Arial" w:hAnsi="Arial" w:cs="Arial"/>
          <w:color w:val="000000"/>
        </w:rPr>
        <w:lastRenderedPageBreak/>
        <w:t>All cheques, postal orders, cash etc., shall be banked intact.  Disbursements shall not be made from cash received, except under arrangements approved by the Director of Finance.</w:t>
      </w:r>
    </w:p>
    <w:p w14:paraId="36DA2285" w14:textId="77777777" w:rsidR="007D5205" w:rsidRPr="007D5205" w:rsidRDefault="007D5205" w:rsidP="007D5205">
      <w:pPr>
        <w:tabs>
          <w:tab w:val="left" w:pos="864"/>
        </w:tabs>
        <w:ind w:left="864" w:hanging="864"/>
        <w:rPr>
          <w:rFonts w:ascii="Arial" w:hAnsi="Arial" w:cs="Arial"/>
          <w:color w:val="000000"/>
        </w:rPr>
      </w:pPr>
    </w:p>
    <w:p w14:paraId="696B14AB" w14:textId="77777777" w:rsidR="007D5205" w:rsidRPr="00FC6CE3" w:rsidRDefault="007D5205" w:rsidP="000D0FC2">
      <w:pPr>
        <w:pStyle w:val="ListParagraph"/>
        <w:numPr>
          <w:ilvl w:val="2"/>
          <w:numId w:val="174"/>
        </w:numPr>
        <w:tabs>
          <w:tab w:val="clear" w:pos="720"/>
          <w:tab w:val="num" w:pos="306"/>
          <w:tab w:val="left" w:pos="864"/>
        </w:tabs>
        <w:rPr>
          <w:rFonts w:ascii="Arial" w:hAnsi="Arial" w:cs="Arial"/>
          <w:color w:val="000000"/>
        </w:rPr>
      </w:pPr>
      <w:r w:rsidRPr="00FC6CE3">
        <w:rPr>
          <w:rFonts w:ascii="Arial" w:hAnsi="Arial" w:cs="Arial"/>
          <w:color w:val="000000"/>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w14:paraId="4C04C17B" w14:textId="77777777" w:rsidR="007D5205" w:rsidRPr="007D5205" w:rsidRDefault="007D5205" w:rsidP="007D5205">
      <w:pPr>
        <w:tabs>
          <w:tab w:val="left" w:pos="864"/>
        </w:tabs>
        <w:ind w:left="864" w:hanging="864"/>
        <w:rPr>
          <w:rFonts w:ascii="Arial" w:hAnsi="Arial" w:cs="Arial"/>
          <w:color w:val="000000"/>
        </w:rPr>
      </w:pPr>
    </w:p>
    <w:p w14:paraId="6D7F71F5" w14:textId="77777777" w:rsidR="007D5205" w:rsidRPr="00FC6CE3" w:rsidRDefault="007D5205" w:rsidP="000D0FC2">
      <w:pPr>
        <w:pStyle w:val="ListParagraph"/>
        <w:numPr>
          <w:ilvl w:val="2"/>
          <w:numId w:val="175"/>
        </w:numPr>
        <w:tabs>
          <w:tab w:val="clear" w:pos="720"/>
          <w:tab w:val="num" w:pos="306"/>
          <w:tab w:val="left" w:pos="864"/>
        </w:tabs>
        <w:rPr>
          <w:rFonts w:ascii="Arial" w:hAnsi="Arial" w:cs="Arial"/>
          <w:color w:val="000000"/>
        </w:rPr>
      </w:pPr>
      <w:r w:rsidRPr="00FC6CE3">
        <w:rPr>
          <w:rFonts w:ascii="Arial" w:hAnsi="Arial" w:cs="Arial"/>
          <w:color w:val="000000"/>
        </w:rPr>
        <w:t>The opening of coin operated machines (including telephone, if applicable) and the counting and recording of takings shall be undertaken by two officers together, except as may be authorised in writing by the Director of Finance and the coin box keys shall be held by a nominated officer.</w:t>
      </w:r>
    </w:p>
    <w:p w14:paraId="4D43C1E2" w14:textId="77777777" w:rsidR="007D5205" w:rsidRPr="007D5205" w:rsidRDefault="007D5205" w:rsidP="007D5205">
      <w:pPr>
        <w:tabs>
          <w:tab w:val="left" w:pos="864"/>
        </w:tabs>
        <w:ind w:left="864" w:hanging="864"/>
        <w:rPr>
          <w:rFonts w:ascii="Arial" w:hAnsi="Arial" w:cs="Arial"/>
          <w:color w:val="000000"/>
        </w:rPr>
      </w:pPr>
    </w:p>
    <w:p w14:paraId="3B71DAEF" w14:textId="1F78D403" w:rsidR="007D5205" w:rsidRPr="00FC6CE3" w:rsidRDefault="007D5205" w:rsidP="000D0FC2">
      <w:pPr>
        <w:pStyle w:val="ListParagraph"/>
        <w:numPr>
          <w:ilvl w:val="2"/>
          <w:numId w:val="176"/>
        </w:numPr>
        <w:tabs>
          <w:tab w:val="clear" w:pos="720"/>
          <w:tab w:val="num" w:pos="306"/>
          <w:tab w:val="left" w:pos="864"/>
        </w:tabs>
        <w:rPr>
          <w:rFonts w:ascii="Arial" w:hAnsi="Arial" w:cs="Arial"/>
          <w:b/>
          <w:color w:val="000000"/>
        </w:rPr>
      </w:pPr>
      <w:r w:rsidRPr="00FC6CE3">
        <w:rPr>
          <w:rFonts w:ascii="Arial" w:hAnsi="Arial" w:cs="Arial"/>
          <w:color w:val="000000"/>
        </w:rPr>
        <w:t>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and the discharge document must be retained for inspection.</w:t>
      </w:r>
    </w:p>
    <w:p w14:paraId="19E8E8E1" w14:textId="77777777" w:rsidR="007D5205" w:rsidRPr="007D5205" w:rsidRDefault="007D5205" w:rsidP="007D5205">
      <w:pPr>
        <w:tabs>
          <w:tab w:val="left" w:pos="864"/>
        </w:tabs>
        <w:ind w:left="864" w:hanging="864"/>
        <w:rPr>
          <w:rFonts w:ascii="Arial" w:hAnsi="Arial" w:cs="Arial"/>
          <w:b/>
          <w:color w:val="000000"/>
        </w:rPr>
      </w:pPr>
    </w:p>
    <w:p w14:paraId="173AC25A" w14:textId="77777777" w:rsidR="007D5205" w:rsidRPr="00FC6CE3" w:rsidRDefault="007D5205" w:rsidP="000D0FC2">
      <w:pPr>
        <w:pStyle w:val="ListParagraph"/>
        <w:numPr>
          <w:ilvl w:val="1"/>
          <w:numId w:val="176"/>
        </w:numPr>
        <w:tabs>
          <w:tab w:val="clear" w:pos="360"/>
          <w:tab w:val="num" w:pos="-54"/>
          <w:tab w:val="left" w:pos="864"/>
        </w:tabs>
        <w:ind w:left="709" w:hanging="709"/>
        <w:rPr>
          <w:rFonts w:ascii="Arial" w:hAnsi="Arial" w:cs="Arial"/>
          <w:b/>
          <w:color w:val="000000"/>
        </w:rPr>
      </w:pPr>
      <w:bookmarkStart w:id="698" w:name="_Hlk40085984"/>
      <w:r w:rsidRPr="00FC6CE3">
        <w:rPr>
          <w:rFonts w:ascii="Arial" w:hAnsi="Arial" w:cs="Arial"/>
          <w:b/>
          <w:color w:val="000000"/>
        </w:rPr>
        <w:t>Petty Cash</w:t>
      </w:r>
    </w:p>
    <w:p w14:paraId="443EBC87" w14:textId="77777777" w:rsidR="007D5205" w:rsidRPr="007D5205" w:rsidRDefault="007D5205" w:rsidP="007D5205">
      <w:pPr>
        <w:tabs>
          <w:tab w:val="left" w:pos="864"/>
        </w:tabs>
        <w:ind w:left="864" w:hanging="864"/>
        <w:rPr>
          <w:rFonts w:ascii="Arial" w:hAnsi="Arial" w:cs="Arial"/>
          <w:bCs/>
          <w:color w:val="000000"/>
        </w:rPr>
      </w:pPr>
    </w:p>
    <w:p w14:paraId="35D36BF9" w14:textId="77777777" w:rsidR="007D5205" w:rsidRPr="00FC6CE3" w:rsidRDefault="007D5205" w:rsidP="000D0FC2">
      <w:pPr>
        <w:pStyle w:val="ListParagraph"/>
        <w:numPr>
          <w:ilvl w:val="2"/>
          <w:numId w:val="177"/>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w14:paraId="0AE1FCA3" w14:textId="77777777" w:rsidR="007D5205" w:rsidRPr="007D5205" w:rsidRDefault="007D5205" w:rsidP="007D5205">
      <w:pPr>
        <w:tabs>
          <w:tab w:val="left" w:pos="864"/>
        </w:tabs>
        <w:ind w:left="864" w:hanging="864"/>
        <w:rPr>
          <w:rFonts w:ascii="Arial" w:hAnsi="Arial" w:cs="Arial"/>
          <w:bCs/>
          <w:color w:val="000000"/>
        </w:rPr>
      </w:pPr>
    </w:p>
    <w:p w14:paraId="1AA5B024"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use should be minimised and be subject to regular cash balance reviews in order to minimise cash levels held.</w:t>
      </w:r>
    </w:p>
    <w:p w14:paraId="61630E06" w14:textId="77777777" w:rsidR="007D5205" w:rsidRPr="007D5205" w:rsidRDefault="007D5205" w:rsidP="007D5205">
      <w:pPr>
        <w:tabs>
          <w:tab w:val="left" w:pos="864"/>
        </w:tabs>
        <w:ind w:left="864" w:hanging="864"/>
        <w:rPr>
          <w:rFonts w:ascii="Arial" w:hAnsi="Arial" w:cs="Arial"/>
          <w:bCs/>
          <w:color w:val="000000"/>
        </w:rPr>
      </w:pPr>
    </w:p>
    <w:p w14:paraId="301DD7D1"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should be operated under an imprest system and be subject to regular checks to ensure physical and book cash levels are consistent.</w:t>
      </w:r>
    </w:p>
    <w:bookmarkEnd w:id="698"/>
    <w:bookmarkEnd w:id="694"/>
    <w:p w14:paraId="4198352D" w14:textId="5D6154FE" w:rsidR="007D5205" w:rsidRPr="007D5205" w:rsidRDefault="007D5205" w:rsidP="004D7642">
      <w:pPr>
        <w:tabs>
          <w:tab w:val="left" w:pos="864"/>
        </w:tabs>
        <w:rPr>
          <w:rFonts w:ascii="Arial" w:hAnsi="Arial" w:cs="Arial"/>
          <w:bCs/>
          <w:color w:val="000000"/>
        </w:rPr>
      </w:pPr>
    </w:p>
    <w:p w14:paraId="30BF558C" w14:textId="1ECA3C53" w:rsidR="00AC301A" w:rsidRPr="00956162" w:rsidRDefault="00AC301A" w:rsidP="000D0FC2">
      <w:pPr>
        <w:pStyle w:val="Heading1"/>
        <w:numPr>
          <w:ilvl w:val="0"/>
          <w:numId w:val="270"/>
        </w:numPr>
        <w:jc w:val="left"/>
        <w:rPr>
          <w:rFonts w:ascii="Arial" w:hAnsi="Arial" w:cs="Arial"/>
          <w:color w:val="000000"/>
        </w:rPr>
      </w:pPr>
      <w:bookmarkStart w:id="699" w:name="_Hlk52455107"/>
      <w:bookmarkStart w:id="700" w:name="_Toc107900289"/>
      <w:bookmarkStart w:id="701" w:name="_Toc107900478"/>
      <w:bookmarkStart w:id="702" w:name="_Toc107900900"/>
      <w:bookmarkStart w:id="703" w:name="_Toc107900987"/>
      <w:bookmarkStart w:id="704" w:name="_Toc240450355"/>
      <w:bookmarkStart w:id="705" w:name="_Toc240797546"/>
      <w:bookmarkStart w:id="706" w:name="_Toc240801935"/>
      <w:bookmarkStart w:id="707" w:name="_Toc237673417"/>
      <w:bookmarkStart w:id="708" w:name="_Toc240884295"/>
      <w:bookmarkStart w:id="709" w:name="_Toc241909260"/>
      <w:bookmarkStart w:id="710" w:name="_Toc242500616"/>
      <w:bookmarkStart w:id="711" w:name="_Toc242585912"/>
      <w:bookmarkStart w:id="712" w:name="_Toc383684300"/>
      <w:bookmarkStart w:id="713" w:name="_Toc55287139"/>
      <w:r w:rsidRPr="00956162">
        <w:rPr>
          <w:rFonts w:ascii="Arial" w:hAnsi="Arial" w:cs="Arial"/>
          <w:color w:val="000000"/>
        </w:rPr>
        <w:t xml:space="preserve">INCOME, FEES AND CHARGES </w:t>
      </w:r>
      <w:bookmarkEnd w:id="688"/>
      <w:bookmarkEnd w:id="689"/>
      <w:bookmarkEnd w:id="690"/>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3741A058" w14:textId="77777777" w:rsidR="006D76F8" w:rsidRDefault="006D76F8" w:rsidP="000E2FC9">
      <w:pPr>
        <w:pStyle w:val="Heading1"/>
        <w:ind w:firstLine="0"/>
        <w:jc w:val="left"/>
        <w:rPr>
          <w:rFonts w:ascii="Arial" w:hAnsi="Arial" w:cs="Arial"/>
          <w:b w:val="0"/>
          <w:color w:val="000000"/>
        </w:rPr>
      </w:pPr>
      <w:bookmarkStart w:id="714" w:name="_Toc107900290"/>
      <w:bookmarkStart w:id="715" w:name="_Toc107900479"/>
      <w:bookmarkStart w:id="716" w:name="_Toc107900901"/>
      <w:bookmarkStart w:id="717" w:name="_Toc107900988"/>
      <w:bookmarkStart w:id="718" w:name="_Toc192394528"/>
      <w:bookmarkStart w:id="719" w:name="_Toc192928964"/>
      <w:bookmarkStart w:id="720" w:name="_Toc193786678"/>
    </w:p>
    <w:p w14:paraId="6BB12A8E" w14:textId="10DCEFA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21" w:name="_Toc240450356"/>
      <w:bookmarkStart w:id="722" w:name="_Toc240797547"/>
      <w:bookmarkStart w:id="723" w:name="_Toc240801936"/>
      <w:bookmarkStart w:id="724" w:name="_Toc237673418"/>
      <w:bookmarkStart w:id="725" w:name="_Toc240884296"/>
      <w:bookmarkStart w:id="726" w:name="_Toc241909261"/>
      <w:bookmarkStart w:id="727" w:name="_Toc242500617"/>
      <w:bookmarkStart w:id="728" w:name="_Toc242585913"/>
      <w:bookmarkStart w:id="729" w:name="_Toc383684301"/>
      <w:bookmarkStart w:id="730" w:name="_Toc55287140"/>
      <w:r w:rsidRPr="00956162">
        <w:rPr>
          <w:rFonts w:ascii="Arial" w:hAnsi="Arial" w:cs="Arial"/>
          <w:color w:val="000000"/>
        </w:rPr>
        <w:t>Income Generation</w:t>
      </w:r>
      <w:bookmarkEnd w:id="714"/>
      <w:bookmarkEnd w:id="715"/>
      <w:bookmarkEnd w:id="716"/>
      <w:bookmarkEnd w:id="717"/>
      <w:bookmarkEnd w:id="721"/>
      <w:bookmarkEnd w:id="722"/>
      <w:bookmarkEnd w:id="723"/>
      <w:bookmarkEnd w:id="724"/>
      <w:bookmarkEnd w:id="725"/>
      <w:bookmarkEnd w:id="726"/>
      <w:bookmarkEnd w:id="727"/>
      <w:bookmarkEnd w:id="728"/>
      <w:bookmarkEnd w:id="729"/>
      <w:bookmarkEnd w:id="730"/>
      <w:r w:rsidR="003C467B" w:rsidRPr="003C467B">
        <w:t xml:space="preserve"> </w:t>
      </w:r>
      <w:r w:rsidR="003C467B" w:rsidRPr="003C467B">
        <w:rPr>
          <w:rFonts w:ascii="Arial" w:hAnsi="Arial" w:cs="Arial"/>
          <w:color w:val="000000"/>
        </w:rPr>
        <w:t>and Participation in/Formation of Companies</w:t>
      </w:r>
    </w:p>
    <w:p w14:paraId="06BA7A95" w14:textId="77777777" w:rsidR="00AC301A" w:rsidRPr="00956162" w:rsidRDefault="00AC301A" w:rsidP="000E2FC9">
      <w:pPr>
        <w:rPr>
          <w:rFonts w:ascii="Arial" w:hAnsi="Arial" w:cs="Arial"/>
        </w:rPr>
      </w:pPr>
      <w:r w:rsidRPr="00956162">
        <w:rPr>
          <w:rFonts w:ascii="Arial" w:hAnsi="Arial" w:cs="Arial"/>
        </w:rPr>
        <w:tab/>
      </w:r>
    </w:p>
    <w:p w14:paraId="3AFD564F" w14:textId="796A3F51" w:rsidR="00AC301A" w:rsidRDefault="00AC301A" w:rsidP="000D0FC2">
      <w:pPr>
        <w:numPr>
          <w:ilvl w:val="2"/>
          <w:numId w:val="23"/>
        </w:numPr>
        <w:tabs>
          <w:tab w:val="clear" w:pos="720"/>
          <w:tab w:val="left" w:pos="709"/>
          <w:tab w:val="left" w:pos="864"/>
        </w:tabs>
        <w:rPr>
          <w:rFonts w:ascii="Arial" w:hAnsi="Arial" w:cs="Arial"/>
        </w:rPr>
      </w:pPr>
      <w:r w:rsidRPr="00956162">
        <w:rPr>
          <w:rFonts w:ascii="Arial" w:hAnsi="Arial" w:cs="Arial"/>
        </w:rPr>
        <w:t xml:space="preserve">The LHB shall only generate income for those goods and services that are approved by the </w:t>
      </w:r>
      <w:r w:rsidR="00212B9A">
        <w:rPr>
          <w:rFonts w:ascii="Arial" w:hAnsi="Arial" w:cs="Arial"/>
        </w:rPr>
        <w:t>Welsh Ministers</w:t>
      </w:r>
      <w:r w:rsidRPr="00956162">
        <w:rPr>
          <w:rFonts w:ascii="Arial" w:hAnsi="Arial" w:cs="Arial"/>
        </w:rPr>
        <w:t xml:space="preserve">. Any income generating activities must be complementary to the provision of NHS services and must </w:t>
      </w:r>
      <w:r w:rsidR="000A0FC0">
        <w:rPr>
          <w:rFonts w:ascii="Arial" w:hAnsi="Arial" w:cs="Arial"/>
        </w:rPr>
        <w:t>be in accordance with</w:t>
      </w:r>
      <w:r w:rsidRPr="00956162">
        <w:rPr>
          <w:rFonts w:ascii="Arial" w:hAnsi="Arial" w:cs="Arial"/>
        </w:rPr>
        <w:t xml:space="preserve"> </w:t>
      </w:r>
      <w:r w:rsidR="005A035C">
        <w:rPr>
          <w:rFonts w:ascii="Arial" w:hAnsi="Arial" w:cs="Arial"/>
        </w:rPr>
        <w:t xml:space="preserve">the </w:t>
      </w:r>
      <w:r w:rsidR="005C4616">
        <w:rPr>
          <w:rFonts w:ascii="Arial" w:hAnsi="Arial" w:cs="Arial"/>
        </w:rPr>
        <w:t>Welsh Ministers</w:t>
      </w:r>
      <w:r w:rsidR="005A035C">
        <w:rPr>
          <w:rFonts w:ascii="Arial" w:hAnsi="Arial" w:cs="Arial"/>
        </w:rPr>
        <w:t>’</w:t>
      </w:r>
      <w:r w:rsidRPr="00956162">
        <w:rPr>
          <w:rFonts w:ascii="Arial" w:hAnsi="Arial" w:cs="Arial"/>
        </w:rPr>
        <w:t xml:space="preserve"> policy </w:t>
      </w:r>
      <w:r w:rsidR="000A0FC0">
        <w:rPr>
          <w:rFonts w:ascii="Arial" w:hAnsi="Arial" w:cs="Arial"/>
        </w:rPr>
        <w:t>and</w:t>
      </w:r>
      <w:r w:rsidRPr="00EB4D76">
        <w:rPr>
          <w:rFonts w:ascii="Arial" w:hAnsi="Arial" w:cs="Arial"/>
        </w:rPr>
        <w:t xml:space="preserve"> </w:t>
      </w:r>
      <w:r w:rsidR="00900A86" w:rsidRPr="00EB4D76">
        <w:rPr>
          <w:rFonts w:ascii="Arial" w:hAnsi="Arial" w:cs="Arial"/>
        </w:rPr>
        <w:t>powers to raise money</w:t>
      </w:r>
      <w:r w:rsidRPr="00956162">
        <w:rPr>
          <w:rFonts w:ascii="Arial" w:hAnsi="Arial" w:cs="Arial"/>
        </w:rPr>
        <w:t xml:space="preserve"> as set out in </w:t>
      </w:r>
      <w:r w:rsidR="00584053">
        <w:rPr>
          <w:rFonts w:ascii="Arial" w:hAnsi="Arial" w:cs="Arial"/>
        </w:rPr>
        <w:t>s</w:t>
      </w:r>
      <w:r w:rsidRPr="00956162">
        <w:rPr>
          <w:rFonts w:ascii="Arial" w:hAnsi="Arial" w:cs="Arial"/>
        </w:rPr>
        <w:t xml:space="preserve">ection 169 </w:t>
      </w:r>
      <w:r w:rsidR="00F37378" w:rsidRPr="00956162">
        <w:rPr>
          <w:rFonts w:ascii="Arial" w:hAnsi="Arial" w:cs="Arial"/>
        </w:rPr>
        <w:t>of</w:t>
      </w:r>
      <w:r w:rsidR="008B67D3" w:rsidRPr="00956162">
        <w:rPr>
          <w:rFonts w:ascii="Arial" w:hAnsi="Arial" w:cs="Arial"/>
        </w:rPr>
        <w:t xml:space="preserve"> the N</w:t>
      </w:r>
      <w:r w:rsidR="0092681B">
        <w:rPr>
          <w:rFonts w:ascii="Arial" w:hAnsi="Arial" w:cs="Arial"/>
        </w:rPr>
        <w:t xml:space="preserve">ational </w:t>
      </w:r>
      <w:r w:rsidR="008B67D3" w:rsidRPr="00956162">
        <w:rPr>
          <w:rFonts w:ascii="Arial" w:hAnsi="Arial" w:cs="Arial"/>
        </w:rPr>
        <w:t>H</w:t>
      </w:r>
      <w:r w:rsidR="0092681B">
        <w:rPr>
          <w:rFonts w:ascii="Arial" w:hAnsi="Arial" w:cs="Arial"/>
        </w:rPr>
        <w:t xml:space="preserve">ealth </w:t>
      </w:r>
      <w:r w:rsidR="008B67D3" w:rsidRPr="00956162">
        <w:rPr>
          <w:rFonts w:ascii="Arial" w:hAnsi="Arial" w:cs="Arial"/>
        </w:rPr>
        <w:t>S</w:t>
      </w:r>
      <w:r w:rsidR="0092681B">
        <w:rPr>
          <w:rFonts w:ascii="Arial" w:hAnsi="Arial" w:cs="Arial"/>
        </w:rPr>
        <w:t>ervice</w:t>
      </w:r>
      <w:r w:rsidR="008B67D3" w:rsidRPr="00956162">
        <w:rPr>
          <w:rFonts w:ascii="Arial" w:hAnsi="Arial" w:cs="Arial"/>
        </w:rPr>
        <w:t xml:space="preserve"> (Wales) Act 2006</w:t>
      </w:r>
      <w:r w:rsidR="00977408">
        <w:rPr>
          <w:rFonts w:ascii="Arial" w:hAnsi="Arial" w:cs="Arial"/>
        </w:rPr>
        <w:t xml:space="preserve"> (c</w:t>
      </w:r>
      <w:r w:rsidR="005662D2">
        <w:rPr>
          <w:rFonts w:ascii="Arial" w:hAnsi="Arial" w:cs="Arial"/>
        </w:rPr>
        <w:t>.</w:t>
      </w:r>
      <w:r w:rsidR="0092681B">
        <w:rPr>
          <w:rFonts w:ascii="Arial" w:hAnsi="Arial" w:cs="Arial"/>
        </w:rPr>
        <w:t xml:space="preserve"> </w:t>
      </w:r>
      <w:r w:rsidR="005662D2">
        <w:rPr>
          <w:rFonts w:ascii="Arial" w:hAnsi="Arial" w:cs="Arial"/>
        </w:rPr>
        <w:t>42)</w:t>
      </w:r>
      <w:r w:rsidRPr="00956162">
        <w:rPr>
          <w:rFonts w:ascii="Arial" w:hAnsi="Arial" w:cs="Arial"/>
        </w:rPr>
        <w:t>.</w:t>
      </w:r>
    </w:p>
    <w:p w14:paraId="364E5EC2" w14:textId="77777777" w:rsidR="003C467B" w:rsidRDefault="003C467B" w:rsidP="003C467B">
      <w:pPr>
        <w:tabs>
          <w:tab w:val="left" w:pos="709"/>
          <w:tab w:val="left" w:pos="864"/>
        </w:tabs>
        <w:rPr>
          <w:rFonts w:ascii="Arial" w:hAnsi="Arial" w:cs="Arial"/>
        </w:rPr>
      </w:pPr>
    </w:p>
    <w:p w14:paraId="4814F4C1" w14:textId="77777777" w:rsidR="003C467B" w:rsidRPr="003C467B" w:rsidRDefault="003C467B" w:rsidP="000D0FC2">
      <w:pPr>
        <w:pStyle w:val="ListParagraph"/>
        <w:numPr>
          <w:ilvl w:val="2"/>
          <w:numId w:val="23"/>
        </w:numPr>
        <w:rPr>
          <w:rFonts w:ascii="Arial" w:hAnsi="Arial" w:cs="Arial"/>
        </w:rPr>
      </w:pPr>
      <w:r w:rsidRPr="003C467B">
        <w:rPr>
          <w:rFonts w:ascii="Arial" w:hAnsi="Arial" w:cs="Arial"/>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p>
    <w:p w14:paraId="23E4E6AC" w14:textId="77777777" w:rsidR="004372C3" w:rsidRPr="00702FFC" w:rsidRDefault="004372C3" w:rsidP="00702FFC"/>
    <w:p w14:paraId="1F722363"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31" w:name="_Toc107900291"/>
      <w:bookmarkStart w:id="732" w:name="_Toc107900480"/>
      <w:bookmarkStart w:id="733" w:name="_Toc107900902"/>
      <w:bookmarkStart w:id="734" w:name="_Toc107900989"/>
      <w:bookmarkStart w:id="735" w:name="_Toc240450357"/>
      <w:bookmarkStart w:id="736" w:name="_Toc240797548"/>
      <w:bookmarkStart w:id="737" w:name="_Toc240801937"/>
      <w:bookmarkStart w:id="738" w:name="_Toc237673419"/>
      <w:bookmarkStart w:id="739" w:name="_Toc240884297"/>
      <w:bookmarkStart w:id="740" w:name="_Toc241909262"/>
      <w:bookmarkStart w:id="741" w:name="_Toc242500618"/>
      <w:bookmarkStart w:id="742" w:name="_Toc242585914"/>
      <w:bookmarkStart w:id="743" w:name="_Toc383684302"/>
      <w:bookmarkStart w:id="744" w:name="_Toc55287141"/>
      <w:r w:rsidRPr="00956162">
        <w:rPr>
          <w:rFonts w:ascii="Arial" w:hAnsi="Arial" w:cs="Arial"/>
          <w:color w:val="000000"/>
        </w:rPr>
        <w:t>Income Systems</w:t>
      </w:r>
      <w:bookmarkEnd w:id="718"/>
      <w:bookmarkEnd w:id="719"/>
      <w:bookmarkEnd w:id="72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78C44AB4" w14:textId="77777777" w:rsidR="00AC301A" w:rsidRPr="00956162" w:rsidRDefault="00AC301A" w:rsidP="000E2FC9">
      <w:pPr>
        <w:rPr>
          <w:rFonts w:ascii="Arial" w:hAnsi="Arial" w:cs="Arial"/>
        </w:rPr>
      </w:pPr>
    </w:p>
    <w:p w14:paraId="1D72CF02"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587C3DB1" w14:textId="77777777" w:rsidR="00AC301A" w:rsidRPr="00956162" w:rsidRDefault="00AC301A" w:rsidP="000E2FC9">
      <w:pPr>
        <w:rPr>
          <w:rFonts w:ascii="Arial" w:hAnsi="Arial" w:cs="Arial"/>
          <w:color w:val="000000"/>
        </w:rPr>
      </w:pPr>
    </w:p>
    <w:p w14:paraId="31579175"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w14:paraId="07740D66" w14:textId="77777777" w:rsidR="00384E23" w:rsidRDefault="00384E23" w:rsidP="000E2FC9">
      <w:pPr>
        <w:pStyle w:val="Heading1"/>
        <w:ind w:firstLine="0"/>
        <w:jc w:val="left"/>
        <w:rPr>
          <w:rFonts w:ascii="Arial" w:hAnsi="Arial" w:cs="Arial"/>
          <w:b w:val="0"/>
          <w:color w:val="000000"/>
        </w:rPr>
      </w:pPr>
      <w:bookmarkStart w:id="745" w:name="_Toc192394529"/>
      <w:bookmarkStart w:id="746" w:name="_Toc192928965"/>
      <w:bookmarkStart w:id="747" w:name="_Toc193786679"/>
      <w:bookmarkStart w:id="748" w:name="_Toc107900292"/>
      <w:bookmarkStart w:id="749" w:name="_Toc107900481"/>
      <w:bookmarkStart w:id="750" w:name="_Toc107900903"/>
      <w:bookmarkStart w:id="751" w:name="_Toc107900990"/>
    </w:p>
    <w:p w14:paraId="0A32B802"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52" w:name="_Toc240450358"/>
      <w:bookmarkStart w:id="753" w:name="_Toc240797549"/>
      <w:bookmarkStart w:id="754" w:name="_Toc240801938"/>
      <w:bookmarkStart w:id="755" w:name="_Toc237673420"/>
      <w:bookmarkStart w:id="756" w:name="_Toc240884298"/>
      <w:bookmarkStart w:id="757" w:name="_Toc241909263"/>
      <w:bookmarkStart w:id="758" w:name="_Toc242500619"/>
      <w:bookmarkStart w:id="759" w:name="_Toc242585915"/>
      <w:bookmarkStart w:id="760" w:name="_Toc383684303"/>
      <w:bookmarkStart w:id="761" w:name="_Toc55287142"/>
      <w:r w:rsidRPr="00956162">
        <w:rPr>
          <w:rFonts w:ascii="Arial" w:hAnsi="Arial" w:cs="Arial"/>
          <w:color w:val="000000"/>
        </w:rPr>
        <w:t>Fees and Charges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56C9CFCF" w14:textId="77777777" w:rsidR="00AC301A" w:rsidRPr="00956162" w:rsidRDefault="00AC301A" w:rsidP="000E2FC9">
      <w:pPr>
        <w:rPr>
          <w:rFonts w:ascii="Arial" w:hAnsi="Arial" w:cs="Arial"/>
          <w:color w:val="000000"/>
        </w:rPr>
      </w:pPr>
    </w:p>
    <w:p w14:paraId="1736230D" w14:textId="7C0C0A85"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w14:paraId="12EB5DF3" w14:textId="77777777" w:rsidR="00AC301A" w:rsidRPr="00956162" w:rsidRDefault="00AC301A" w:rsidP="000E2FC9">
      <w:pPr>
        <w:rPr>
          <w:rFonts w:ascii="Arial" w:hAnsi="Arial" w:cs="Arial"/>
          <w:color w:val="000000"/>
        </w:rPr>
      </w:pPr>
    </w:p>
    <w:p w14:paraId="6A7FFDE7"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contracts, leases, tenancy agreements, private patient undertakings and other transactions.</w:t>
      </w:r>
    </w:p>
    <w:p w14:paraId="4B3C83D3" w14:textId="77777777" w:rsidR="00EA0487" w:rsidRDefault="00EA0487" w:rsidP="000E2FC9">
      <w:pPr>
        <w:pStyle w:val="Heading1"/>
        <w:ind w:firstLine="0"/>
        <w:jc w:val="left"/>
        <w:rPr>
          <w:rFonts w:ascii="Arial" w:hAnsi="Arial" w:cs="Arial"/>
          <w:b w:val="0"/>
          <w:color w:val="000000"/>
        </w:rPr>
      </w:pPr>
      <w:bookmarkStart w:id="762" w:name="_Toc192394530"/>
      <w:bookmarkStart w:id="763" w:name="_Toc192928966"/>
      <w:bookmarkStart w:id="764" w:name="_Toc193786680"/>
      <w:bookmarkStart w:id="765" w:name="_Toc107900293"/>
      <w:bookmarkStart w:id="766" w:name="_Toc107900482"/>
      <w:bookmarkStart w:id="767" w:name="_Toc107900904"/>
      <w:bookmarkStart w:id="768" w:name="_Toc107900991"/>
    </w:p>
    <w:p w14:paraId="6B9A079F" w14:textId="7E3DB8CA" w:rsidR="00AC301A" w:rsidRPr="00956162" w:rsidRDefault="00A02715" w:rsidP="000D0FC2">
      <w:pPr>
        <w:pStyle w:val="Heading1"/>
        <w:numPr>
          <w:ilvl w:val="1"/>
          <w:numId w:val="22"/>
        </w:numPr>
        <w:tabs>
          <w:tab w:val="clear" w:pos="360"/>
          <w:tab w:val="num" w:pos="-54"/>
        </w:tabs>
        <w:ind w:left="709" w:hanging="709"/>
        <w:jc w:val="left"/>
        <w:rPr>
          <w:rFonts w:ascii="Arial" w:hAnsi="Arial" w:cs="Arial"/>
          <w:color w:val="000000"/>
        </w:rPr>
      </w:pPr>
      <w:bookmarkStart w:id="769" w:name="_Hlk39156128"/>
      <w:bookmarkStart w:id="770" w:name="_Toc240450359"/>
      <w:bookmarkStart w:id="771" w:name="_Toc240797550"/>
      <w:bookmarkStart w:id="772" w:name="_Toc240801939"/>
      <w:bookmarkStart w:id="773" w:name="_Toc237673421"/>
      <w:bookmarkStart w:id="774" w:name="_Toc240884299"/>
      <w:bookmarkStart w:id="775" w:name="_Toc241909264"/>
      <w:bookmarkStart w:id="776" w:name="_Toc242500620"/>
      <w:bookmarkStart w:id="777" w:name="_Toc242585916"/>
      <w:bookmarkStart w:id="778" w:name="_Toc383684304"/>
      <w:bookmarkStart w:id="779" w:name="_Toc55287143"/>
      <w:r>
        <w:rPr>
          <w:rFonts w:ascii="Arial" w:hAnsi="Arial" w:cs="Arial"/>
          <w:color w:val="000000"/>
        </w:rPr>
        <w:t xml:space="preserve">Income Due and </w:t>
      </w:r>
      <w:bookmarkEnd w:id="769"/>
      <w:r w:rsidR="00AC301A" w:rsidRPr="00956162">
        <w:rPr>
          <w:rFonts w:ascii="Arial" w:hAnsi="Arial" w:cs="Arial"/>
          <w:color w:val="000000"/>
        </w:rPr>
        <w:t>Debt Recovery</w:t>
      </w:r>
      <w:bookmarkEnd w:id="762"/>
      <w:bookmarkEnd w:id="763"/>
      <w:bookmarkEnd w:id="764"/>
      <w:bookmarkEnd w:id="765"/>
      <w:bookmarkEnd w:id="766"/>
      <w:bookmarkEnd w:id="767"/>
      <w:bookmarkEnd w:id="768"/>
      <w:bookmarkEnd w:id="770"/>
      <w:bookmarkEnd w:id="771"/>
      <w:bookmarkEnd w:id="772"/>
      <w:bookmarkEnd w:id="773"/>
      <w:bookmarkEnd w:id="774"/>
      <w:bookmarkEnd w:id="775"/>
      <w:bookmarkEnd w:id="776"/>
      <w:bookmarkEnd w:id="777"/>
      <w:bookmarkEnd w:id="778"/>
      <w:bookmarkEnd w:id="779"/>
    </w:p>
    <w:p w14:paraId="0F235407" w14:textId="77777777" w:rsidR="00AC301A" w:rsidRPr="00956162" w:rsidRDefault="00AC301A" w:rsidP="000E2FC9">
      <w:pPr>
        <w:rPr>
          <w:rFonts w:ascii="Arial" w:hAnsi="Arial" w:cs="Arial"/>
          <w:color w:val="000000"/>
        </w:rPr>
      </w:pPr>
    </w:p>
    <w:p w14:paraId="6A9FB422" w14:textId="57C6FC95" w:rsidR="00A02715" w:rsidRPr="00A02715" w:rsidRDefault="00A02715" w:rsidP="000D0FC2">
      <w:pPr>
        <w:numPr>
          <w:ilvl w:val="2"/>
          <w:numId w:val="26"/>
        </w:numPr>
        <w:tabs>
          <w:tab w:val="clear" w:pos="720"/>
          <w:tab w:val="left" w:pos="709"/>
          <w:tab w:val="left" w:pos="864"/>
        </w:tabs>
        <w:rPr>
          <w:rFonts w:ascii="Arial" w:hAnsi="Arial" w:cs="Arial"/>
          <w:color w:val="000000"/>
        </w:rPr>
      </w:pPr>
      <w:bookmarkStart w:id="780" w:name="_Hlk39156151"/>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w:t>
      </w:r>
      <w:r w:rsidR="007E6888">
        <w:rPr>
          <w:rFonts w:ascii="Arial" w:hAnsi="Arial" w:cs="Arial"/>
          <w:color w:val="000000"/>
        </w:rPr>
        <w:t>s</w:t>
      </w:r>
      <w:r w:rsidRPr="00A02715">
        <w:rPr>
          <w:rFonts w:ascii="Arial" w:hAnsi="Arial" w:cs="Arial"/>
          <w:color w:val="000000"/>
        </w:rPr>
        <w:t xml:space="preserve"> private patients or other transactions.</w:t>
      </w:r>
    </w:p>
    <w:p w14:paraId="0BCE7D88" w14:textId="77777777" w:rsidR="00A02715" w:rsidRPr="00A02715" w:rsidRDefault="00A02715" w:rsidP="007323C7">
      <w:pPr>
        <w:tabs>
          <w:tab w:val="left" w:pos="709"/>
          <w:tab w:val="left" w:pos="864"/>
        </w:tabs>
        <w:rPr>
          <w:rFonts w:ascii="Arial" w:hAnsi="Arial" w:cs="Arial"/>
          <w:color w:val="000000"/>
        </w:rPr>
      </w:pPr>
    </w:p>
    <w:p w14:paraId="0BB28394"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t>Delegated budget holders and managers must inform the Director of Finance when overpayment of salary or expenses have been made, in order that recovery can be made.</w:t>
      </w:r>
    </w:p>
    <w:bookmarkEnd w:id="780"/>
    <w:p w14:paraId="5E190D38" w14:textId="77777777" w:rsidR="00A02715" w:rsidRDefault="00A02715" w:rsidP="007323C7">
      <w:pPr>
        <w:tabs>
          <w:tab w:val="left" w:pos="709"/>
          <w:tab w:val="left" w:pos="864"/>
        </w:tabs>
        <w:rPr>
          <w:rFonts w:ascii="Arial" w:hAnsi="Arial" w:cs="Arial"/>
          <w:color w:val="000000"/>
        </w:rPr>
      </w:pPr>
    </w:p>
    <w:p w14:paraId="595B4E5C" w14:textId="4F790A01"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id="781" w:name="_Hlk39156202"/>
      <w:r w:rsidR="008B3627" w:rsidRPr="008B3627">
        <w:rPr>
          <w:rFonts w:ascii="Arial" w:hAnsi="Arial" w:cs="Arial"/>
          <w:color w:val="000000"/>
        </w:rPr>
        <w:t xml:space="preserve">recovering income due and for ensuring debt recovery procedures are in place to secure early payment and minimise bad debt risk </w:t>
      </w:r>
      <w:bookmarkEnd w:id="781"/>
      <w:r w:rsidRPr="00956162">
        <w:rPr>
          <w:rFonts w:ascii="Arial" w:hAnsi="Arial" w:cs="Arial"/>
          <w:color w:val="000000"/>
        </w:rPr>
        <w:t>on all outstanding debts.</w:t>
      </w:r>
    </w:p>
    <w:p w14:paraId="1ED9F3A5" w14:textId="77777777" w:rsidR="00AC301A" w:rsidRPr="00956162" w:rsidRDefault="00AC301A" w:rsidP="000E2FC9">
      <w:pPr>
        <w:rPr>
          <w:rFonts w:ascii="Arial" w:hAnsi="Arial" w:cs="Arial"/>
          <w:color w:val="000000"/>
        </w:rPr>
      </w:pPr>
    </w:p>
    <w:p w14:paraId="2A64BAB6"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w14:paraId="755BB3AD" w14:textId="77777777" w:rsidR="00AC301A" w:rsidRPr="00956162" w:rsidRDefault="00AC301A" w:rsidP="000E2FC9">
      <w:pPr>
        <w:rPr>
          <w:rFonts w:ascii="Arial" w:hAnsi="Arial" w:cs="Arial"/>
          <w:color w:val="000000"/>
        </w:rPr>
      </w:pPr>
    </w:p>
    <w:p w14:paraId="5A08F2B3"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lastRenderedPageBreak/>
        <w:t>Overpayments should be detected (or preferably prevented) and recovery initiated.</w:t>
      </w:r>
    </w:p>
    <w:p w14:paraId="2453AACD" w14:textId="77777777" w:rsidR="00AC301A" w:rsidRPr="00956162" w:rsidRDefault="00AC301A" w:rsidP="000E2FC9">
      <w:pPr>
        <w:rPr>
          <w:rFonts w:ascii="Arial" w:hAnsi="Arial" w:cs="Arial"/>
          <w:color w:val="000000"/>
        </w:rPr>
      </w:pPr>
    </w:p>
    <w:p w14:paraId="38CC31EC"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w14:paraId="6D48DFA0" w14:textId="7A068317" w:rsidR="00792BD6" w:rsidRPr="00EE381E" w:rsidRDefault="00792BD6" w:rsidP="00D76A24">
      <w:pPr>
        <w:tabs>
          <w:tab w:val="left" w:pos="709"/>
        </w:tabs>
        <w:rPr>
          <w:rFonts w:ascii="Arial" w:hAnsi="Arial" w:cs="Arial"/>
          <w:bCs/>
          <w:color w:val="000000"/>
        </w:rPr>
      </w:pPr>
    </w:p>
    <w:p w14:paraId="37718F32" w14:textId="5C5FEB1A" w:rsidR="00931866" w:rsidRDefault="002A4734" w:rsidP="000D0FC2">
      <w:pPr>
        <w:pStyle w:val="Heading1"/>
        <w:numPr>
          <w:ilvl w:val="0"/>
          <w:numId w:val="271"/>
        </w:numPr>
        <w:tabs>
          <w:tab w:val="clear" w:pos="360"/>
          <w:tab w:val="left" w:pos="709"/>
        </w:tabs>
        <w:ind w:left="709" w:hanging="709"/>
        <w:jc w:val="left"/>
        <w:rPr>
          <w:rFonts w:ascii="Arial" w:hAnsi="Arial" w:cs="Arial"/>
        </w:rPr>
      </w:pPr>
      <w:bookmarkStart w:id="782" w:name="_Toc55287144"/>
      <w:bookmarkStart w:id="783" w:name="_Hlk51080791"/>
      <w:bookmarkStart w:id="784" w:name="_Toc383684306"/>
      <w:bookmarkStart w:id="785" w:name="_Toc192394532"/>
      <w:bookmarkStart w:id="786" w:name="_Toc192928968"/>
      <w:bookmarkStart w:id="787" w:name="_Toc193786682"/>
      <w:bookmarkStart w:id="788" w:name="_Toc107900295"/>
      <w:bookmarkStart w:id="789" w:name="_Toc107900484"/>
      <w:bookmarkStart w:id="790" w:name="_Toc107900906"/>
      <w:bookmarkStart w:id="791" w:name="_Toc107900993"/>
      <w:bookmarkStart w:id="792" w:name="_Toc240450361"/>
      <w:bookmarkStart w:id="793" w:name="_Toc240797552"/>
      <w:bookmarkStart w:id="794" w:name="_Toc240801941"/>
      <w:bookmarkStart w:id="795" w:name="_Toc237673423"/>
      <w:bookmarkStart w:id="796" w:name="_Toc240884301"/>
      <w:bookmarkStart w:id="797" w:name="_Toc241909266"/>
      <w:bookmarkStart w:id="798" w:name="_Toc242500622"/>
      <w:bookmarkStart w:id="799" w:name="_Toc242585918"/>
      <w:r>
        <w:rPr>
          <w:rFonts w:ascii="Arial" w:hAnsi="Arial" w:cs="Arial"/>
        </w:rPr>
        <w:t>NON-PAY</w:t>
      </w:r>
      <w:r w:rsidR="00931866">
        <w:rPr>
          <w:rFonts w:ascii="Arial" w:hAnsi="Arial" w:cs="Arial"/>
        </w:rPr>
        <w:t xml:space="preserve"> EXPENDITURE</w:t>
      </w:r>
      <w:bookmarkEnd w:id="782"/>
    </w:p>
    <w:bookmarkEnd w:id="783"/>
    <w:p w14:paraId="6EC5968E" w14:textId="2D2DB468" w:rsidR="00931866" w:rsidRDefault="00931866" w:rsidP="00931866"/>
    <w:p w14:paraId="4A6325CC" w14:textId="1D0D1D63" w:rsidR="00931866" w:rsidRPr="005F5E0B" w:rsidRDefault="00931866" w:rsidP="000D0FC2">
      <w:pPr>
        <w:pStyle w:val="Heading1"/>
        <w:numPr>
          <w:ilvl w:val="1"/>
          <w:numId w:val="222"/>
        </w:numPr>
        <w:tabs>
          <w:tab w:val="clear" w:pos="360"/>
          <w:tab w:val="num" w:pos="786"/>
        </w:tabs>
        <w:ind w:left="709" w:hanging="709"/>
        <w:jc w:val="left"/>
        <w:rPr>
          <w:rFonts w:ascii="Arial" w:hAnsi="Arial" w:cs="Arial"/>
          <w:color w:val="000000"/>
        </w:rPr>
      </w:pPr>
      <w:bookmarkStart w:id="800" w:name="_Toc55287145"/>
      <w:bookmarkStart w:id="801" w:name="_Hlk52455248"/>
      <w:r>
        <w:rPr>
          <w:rFonts w:ascii="Arial" w:hAnsi="Arial" w:cs="Arial"/>
          <w:color w:val="000000"/>
        </w:rPr>
        <w:t>Scheme of</w:t>
      </w:r>
      <w:r w:rsidRPr="00FA7608">
        <w:rPr>
          <w:rFonts w:ascii="Arial" w:hAnsi="Arial" w:cs="Arial"/>
          <w:color w:val="000000"/>
        </w:rPr>
        <w:t xml:space="preserve"> </w:t>
      </w:r>
      <w:r w:rsidRPr="005F5E0B">
        <w:rPr>
          <w:rFonts w:ascii="Arial" w:hAnsi="Arial" w:cs="Arial"/>
          <w:color w:val="000000"/>
        </w:rPr>
        <w:t>Delegation</w:t>
      </w:r>
      <w:r>
        <w:rPr>
          <w:rFonts w:ascii="Arial" w:hAnsi="Arial" w:cs="Arial"/>
          <w:color w:val="000000"/>
        </w:rPr>
        <w:t xml:space="preserve">, </w:t>
      </w:r>
      <w:r w:rsidR="002A4734">
        <w:rPr>
          <w:rFonts w:ascii="Arial" w:hAnsi="Arial" w:cs="Arial"/>
          <w:color w:val="000000"/>
        </w:rPr>
        <w:t>Non-Pay</w:t>
      </w:r>
      <w:r>
        <w:rPr>
          <w:rFonts w:ascii="Arial" w:hAnsi="Arial" w:cs="Arial"/>
          <w:color w:val="000000"/>
        </w:rPr>
        <w:t xml:space="preserve"> Expenditure Limits</w:t>
      </w:r>
      <w:r w:rsidRPr="005F5E0B">
        <w:rPr>
          <w:rFonts w:ascii="Arial" w:hAnsi="Arial" w:cs="Arial"/>
          <w:color w:val="000000"/>
        </w:rPr>
        <w:t xml:space="preserve"> and Accountability</w:t>
      </w:r>
      <w:bookmarkEnd w:id="800"/>
    </w:p>
    <w:bookmarkEnd w:id="801"/>
    <w:p w14:paraId="58ADDB73" w14:textId="77777777" w:rsidR="00931866" w:rsidRPr="00300687" w:rsidRDefault="00931866" w:rsidP="00300687">
      <w:pPr>
        <w:rPr>
          <w:rFonts w:ascii="Arial" w:hAnsi="Arial" w:cs="Arial"/>
        </w:rPr>
      </w:pPr>
    </w:p>
    <w:p w14:paraId="20C8AA8A" w14:textId="383FD268" w:rsidR="00931866" w:rsidRPr="00300687" w:rsidRDefault="00931866" w:rsidP="000D0FC2">
      <w:pPr>
        <w:pStyle w:val="ListParagraph"/>
        <w:numPr>
          <w:ilvl w:val="0"/>
          <w:numId w:val="288"/>
        </w:numPr>
        <w:ind w:left="709" w:hanging="709"/>
        <w:rPr>
          <w:rFonts w:ascii="Arial" w:hAnsi="Arial" w:cs="Arial"/>
        </w:rPr>
      </w:pPr>
      <w:r w:rsidRPr="00300687">
        <w:rPr>
          <w:rFonts w:ascii="Arial" w:hAnsi="Arial" w:cs="Arial"/>
        </w:rPr>
        <w:t>The Board must agree a Scheme of Delegation in line with that set out in its Standing Orders</w:t>
      </w:r>
      <w:r w:rsidR="00740F73" w:rsidRPr="00300687">
        <w:rPr>
          <w:rFonts w:ascii="Arial" w:hAnsi="Arial" w:cs="Arial"/>
        </w:rPr>
        <w:t xml:space="preserve"> Scheme of Reservation and Delegation of Powers</w:t>
      </w:r>
      <w:r w:rsidRPr="00300687">
        <w:rPr>
          <w:rFonts w:ascii="Arial" w:hAnsi="Arial" w:cs="Arial"/>
        </w:rPr>
        <w:t xml:space="preserve">. </w:t>
      </w:r>
    </w:p>
    <w:p w14:paraId="4D4328DA" w14:textId="77777777" w:rsidR="00931866" w:rsidRPr="00300687" w:rsidRDefault="00931866" w:rsidP="00300687">
      <w:pPr>
        <w:ind w:left="709" w:hanging="709"/>
        <w:rPr>
          <w:rFonts w:ascii="Arial" w:hAnsi="Arial" w:cs="Arial"/>
        </w:rPr>
      </w:pPr>
    </w:p>
    <w:p w14:paraId="2483204B" w14:textId="77777777" w:rsidR="00931866" w:rsidRPr="00300687" w:rsidRDefault="00931866" w:rsidP="000D0FC2">
      <w:pPr>
        <w:pStyle w:val="ListParagraph"/>
        <w:numPr>
          <w:ilvl w:val="0"/>
          <w:numId w:val="289"/>
        </w:numPr>
        <w:ind w:left="709" w:hanging="709"/>
        <w:rPr>
          <w:rFonts w:ascii="Arial" w:hAnsi="Arial" w:cs="Arial"/>
        </w:rPr>
      </w:pPr>
      <w:r w:rsidRPr="00300687">
        <w:rPr>
          <w:rFonts w:ascii="Arial" w:hAnsi="Arial" w:cs="Arial"/>
        </w:rPr>
        <w:t xml:space="preserve">The Chief Executive will approve the level of non-pay expenditure and the operational scheme of delegation and authorisation to budget holders and managers within the parameters set out in the LHB’s scheme of delegation. </w:t>
      </w:r>
    </w:p>
    <w:p w14:paraId="557AA2B4" w14:textId="77777777" w:rsidR="00931866" w:rsidRPr="00300687" w:rsidRDefault="00931866" w:rsidP="00300687">
      <w:pPr>
        <w:ind w:left="709" w:hanging="709"/>
        <w:rPr>
          <w:rFonts w:ascii="Arial" w:hAnsi="Arial" w:cs="Arial"/>
        </w:rPr>
      </w:pPr>
    </w:p>
    <w:p w14:paraId="5CC0BBD7" w14:textId="77777777" w:rsidR="00931866" w:rsidRPr="00300687" w:rsidRDefault="00931866" w:rsidP="000D0FC2">
      <w:pPr>
        <w:pStyle w:val="ListParagraph"/>
        <w:numPr>
          <w:ilvl w:val="0"/>
          <w:numId w:val="290"/>
        </w:numPr>
        <w:ind w:left="709" w:hanging="709"/>
        <w:rPr>
          <w:rFonts w:ascii="Arial" w:hAnsi="Arial" w:cs="Arial"/>
        </w:rPr>
      </w:pPr>
      <w:r w:rsidRPr="00300687">
        <w:rPr>
          <w:rFonts w:ascii="Arial" w:hAnsi="Arial" w:cs="Arial"/>
        </w:rPr>
        <w:t>The Chief Executive will set out in the operational scheme of delegation and authorisation:</w:t>
      </w:r>
    </w:p>
    <w:p w14:paraId="68F308E2"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list of managers who are authorised to place requisitions for the supply of goods, services and works and for the awarding of contracts; and</w:t>
      </w:r>
    </w:p>
    <w:p w14:paraId="4EA8C7E0"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maximum level of each requisition and the system for authorisation above that level.</w:t>
      </w:r>
    </w:p>
    <w:p w14:paraId="3C08CD4B" w14:textId="77777777" w:rsidR="00931866" w:rsidRPr="00892083" w:rsidRDefault="00931866" w:rsidP="00931866">
      <w:pPr>
        <w:rPr>
          <w:rFonts w:ascii="Arial" w:hAnsi="Arial" w:cs="Arial"/>
        </w:rPr>
      </w:pPr>
    </w:p>
    <w:p w14:paraId="38B885D2" w14:textId="77777777" w:rsidR="00931866" w:rsidRPr="0085290A" w:rsidRDefault="00931866" w:rsidP="000D0FC2">
      <w:pPr>
        <w:pStyle w:val="Heading1"/>
        <w:numPr>
          <w:ilvl w:val="0"/>
          <w:numId w:val="292"/>
        </w:numPr>
        <w:rPr>
          <w:rFonts w:ascii="Arial" w:hAnsi="Arial" w:cs="Arial"/>
        </w:rPr>
      </w:pPr>
      <w:bookmarkStart w:id="802" w:name="_Toc55287146"/>
      <w:r w:rsidRPr="0085290A">
        <w:rPr>
          <w:rFonts w:ascii="Arial" w:hAnsi="Arial" w:cs="Arial"/>
        </w:rPr>
        <w:t>The Director of Finance’s responsibilities</w:t>
      </w:r>
      <w:bookmarkEnd w:id="802"/>
    </w:p>
    <w:p w14:paraId="19F29F62" w14:textId="77777777" w:rsidR="00931866" w:rsidRPr="00892083" w:rsidRDefault="00931866" w:rsidP="00931866">
      <w:pPr>
        <w:rPr>
          <w:rFonts w:ascii="Arial" w:hAnsi="Arial" w:cs="Arial"/>
        </w:rPr>
      </w:pPr>
      <w:bookmarkStart w:id="803" w:name="_Hlk52207592"/>
    </w:p>
    <w:p w14:paraId="0BD94121" w14:textId="77777777" w:rsidR="00931866" w:rsidRPr="00892083" w:rsidRDefault="00931866" w:rsidP="000D0FC2">
      <w:pPr>
        <w:numPr>
          <w:ilvl w:val="2"/>
          <w:numId w:val="43"/>
        </w:numPr>
        <w:tabs>
          <w:tab w:val="clear" w:pos="720"/>
          <w:tab w:val="num" w:pos="851"/>
        </w:tabs>
        <w:rPr>
          <w:rFonts w:ascii="Arial" w:hAnsi="Arial" w:cs="Arial"/>
        </w:rPr>
      </w:pPr>
      <w:r w:rsidRPr="00892083">
        <w:rPr>
          <w:rFonts w:ascii="Arial" w:hAnsi="Arial" w:cs="Arial"/>
        </w:rPr>
        <w:t>The Director of Finance will:</w:t>
      </w:r>
    </w:p>
    <w:p w14:paraId="28A45041" w14:textId="77777777" w:rsidR="00931866" w:rsidRPr="00892083" w:rsidRDefault="00931866" w:rsidP="00931866">
      <w:pPr>
        <w:rPr>
          <w:rFonts w:ascii="Arial" w:hAnsi="Arial" w:cs="Arial"/>
        </w:rPr>
      </w:pPr>
    </w:p>
    <w:p w14:paraId="42A7891B" w14:textId="6C7D0DA8"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Advise the Board regarding </w:t>
      </w:r>
      <w:r w:rsidR="00F34D51" w:rsidRPr="00F34D51">
        <w:rPr>
          <w:rFonts w:ascii="Arial" w:hAnsi="Arial" w:cs="Arial"/>
        </w:rPr>
        <w:t xml:space="preserve">the NHS Wales national procurement and payment systems </w:t>
      </w:r>
      <w:r w:rsidRPr="00F34D51">
        <w:rPr>
          <w:rFonts w:ascii="Arial" w:hAnsi="Arial" w:cs="Arial"/>
        </w:rPr>
        <w:t xml:space="preserve">thresholds above which quotations (competitive or otherwise) or formal tenders must be obtained; and, once approved, the thresholds </w:t>
      </w:r>
      <w:r w:rsidR="00F34D51" w:rsidRPr="00F34D51">
        <w:rPr>
          <w:rFonts w:ascii="Arial" w:hAnsi="Arial" w:cs="Arial"/>
        </w:rPr>
        <w:t>w</w:t>
      </w:r>
      <w:r w:rsidRPr="00F34D51">
        <w:rPr>
          <w:rFonts w:ascii="Arial" w:hAnsi="Arial" w:cs="Arial"/>
        </w:rPr>
        <w:t>ould be incorporated in SOs and SFIs;</w:t>
      </w:r>
    </w:p>
    <w:p w14:paraId="3043B331" w14:textId="77777777" w:rsidR="00931866" w:rsidRPr="00F34D51" w:rsidRDefault="00931866" w:rsidP="00931866">
      <w:pPr>
        <w:ind w:left="1276" w:hanging="425"/>
        <w:rPr>
          <w:rFonts w:ascii="Arial" w:hAnsi="Arial" w:cs="Arial"/>
        </w:rPr>
      </w:pPr>
    </w:p>
    <w:p w14:paraId="303E253C"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Prepare procedural instructions or guidance within the Scheme of Delegation on </w:t>
      </w:r>
      <w:r w:rsidRPr="00F34D51">
        <w:rPr>
          <w:rFonts w:ascii="Arial" w:hAnsi="Arial" w:cs="Arial"/>
          <w:color w:val="000000"/>
        </w:rPr>
        <w:t>non-pay expenditure</w:t>
      </w:r>
      <w:r w:rsidRPr="00F34D51">
        <w:rPr>
          <w:rFonts w:ascii="Arial" w:hAnsi="Arial" w:cs="Arial"/>
        </w:rPr>
        <w:t>;</w:t>
      </w:r>
    </w:p>
    <w:p w14:paraId="5B273EBE" w14:textId="77777777" w:rsidR="00931866" w:rsidRPr="00F34D51" w:rsidRDefault="00931866" w:rsidP="00931866">
      <w:pPr>
        <w:ind w:left="1276" w:hanging="425"/>
        <w:rPr>
          <w:rFonts w:ascii="Arial" w:hAnsi="Arial" w:cs="Arial"/>
        </w:rPr>
      </w:pPr>
    </w:p>
    <w:p w14:paraId="0B9EF7F6" w14:textId="612C1AE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systems are in place for the </w:t>
      </w:r>
      <w:r w:rsidR="00F34D51" w:rsidRPr="00F34D51">
        <w:rPr>
          <w:rFonts w:ascii="Arial" w:hAnsi="Arial" w:cs="Arial"/>
        </w:rPr>
        <w:t xml:space="preserve">authorisation of all </w:t>
      </w:r>
      <w:r w:rsidRPr="00F34D51">
        <w:rPr>
          <w:rFonts w:ascii="Arial" w:hAnsi="Arial" w:cs="Arial"/>
        </w:rPr>
        <w:t>accounts and claims;</w:t>
      </w:r>
    </w:p>
    <w:p w14:paraId="6C9B5249" w14:textId="77777777" w:rsidR="00931866" w:rsidRPr="00F34D51" w:rsidRDefault="00931866" w:rsidP="00931866">
      <w:pPr>
        <w:ind w:left="1276" w:hanging="425"/>
        <w:rPr>
          <w:rFonts w:ascii="Arial" w:hAnsi="Arial" w:cs="Arial"/>
        </w:rPr>
      </w:pPr>
    </w:p>
    <w:p w14:paraId="18617606" w14:textId="77777777" w:rsidR="00F34D51"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w:t>
      </w:r>
      <w:r w:rsidR="00F34D51" w:rsidRPr="00F34D51">
        <w:rPr>
          <w:rFonts w:ascii="Arial" w:hAnsi="Arial" w:cs="Arial"/>
        </w:rPr>
        <w:t xml:space="preserve">Directors and officers strictly follow NHS Wales system and procedures of verification, recording and payment of all </w:t>
      </w:r>
      <w:r w:rsidR="00F34D51" w:rsidRPr="00F34D51">
        <w:rPr>
          <w:rFonts w:ascii="Arial" w:hAnsi="Arial" w:cs="Arial"/>
        </w:rPr>
        <w:lastRenderedPageBreak/>
        <w:t>amounts payable.</w:t>
      </w:r>
    </w:p>
    <w:p w14:paraId="6DF983A4" w14:textId="77777777" w:rsidR="00F34D51" w:rsidRPr="00F34D51" w:rsidRDefault="00F34D51" w:rsidP="00F34D51">
      <w:pPr>
        <w:pStyle w:val="ListParagraph"/>
        <w:rPr>
          <w:rFonts w:ascii="Arial" w:hAnsi="Arial" w:cs="Arial"/>
        </w:rPr>
      </w:pPr>
    </w:p>
    <w:p w14:paraId="1DB0A405" w14:textId="4E2EACA4" w:rsidR="00931866" w:rsidRPr="00F34D51" w:rsidRDefault="00F34D51" w:rsidP="000D0FC2">
      <w:pPr>
        <w:numPr>
          <w:ilvl w:val="0"/>
          <w:numId w:val="105"/>
        </w:numPr>
        <w:tabs>
          <w:tab w:val="clear" w:pos="1134"/>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w14:paraId="71620A8D" w14:textId="77777777" w:rsidR="00931866" w:rsidRPr="00892083" w:rsidRDefault="00931866" w:rsidP="00931866">
      <w:pPr>
        <w:ind w:left="1276" w:hanging="425"/>
        <w:rPr>
          <w:rFonts w:ascii="Arial" w:hAnsi="Arial" w:cs="Arial"/>
        </w:rPr>
      </w:pPr>
    </w:p>
    <w:p w14:paraId="593BA4A1" w14:textId="77777777" w:rsidR="00931866" w:rsidRDefault="00931866" w:rsidP="000D0FC2">
      <w:pPr>
        <w:numPr>
          <w:ilvl w:val="0"/>
          <w:numId w:val="105"/>
        </w:numPr>
        <w:tabs>
          <w:tab w:val="clear" w:pos="1134"/>
          <w:tab w:val="num" w:pos="1418"/>
        </w:tabs>
        <w:ind w:left="1276" w:hanging="425"/>
        <w:rPr>
          <w:rFonts w:ascii="Arial" w:hAnsi="Arial" w:cs="Arial"/>
        </w:rPr>
      </w:pPr>
      <w:r w:rsidRPr="00892083">
        <w:rPr>
          <w:rFonts w:ascii="Arial" w:hAnsi="Arial" w:cs="Arial"/>
        </w:rPr>
        <w:t>Be responsible for ensuring compliance with the Public Sector Payment policy ensuring that a minimum of 95 percent of creditors are paid within 30 days of receipt of goods or a valid invoice (whichever is later) unless other payment terms have been agreed.</w:t>
      </w:r>
    </w:p>
    <w:p w14:paraId="6027936C" w14:textId="77777777" w:rsidR="00931866" w:rsidRDefault="00931866" w:rsidP="00931866">
      <w:pPr>
        <w:pStyle w:val="ListParagraph"/>
        <w:rPr>
          <w:rFonts w:ascii="Arial" w:hAnsi="Arial" w:cs="Arial"/>
        </w:rPr>
      </w:pPr>
    </w:p>
    <w:p w14:paraId="694F7564" w14:textId="5E88EAA9" w:rsidR="00931866" w:rsidRDefault="00931866" w:rsidP="000D0FC2">
      <w:pPr>
        <w:pStyle w:val="ListParagraph"/>
        <w:numPr>
          <w:ilvl w:val="0"/>
          <w:numId w:val="105"/>
        </w:numPr>
        <w:tabs>
          <w:tab w:val="clear" w:pos="1134"/>
          <w:tab w:val="num" w:pos="1276"/>
        </w:tabs>
        <w:ind w:left="1276" w:hanging="425"/>
        <w:rPr>
          <w:rFonts w:ascii="Arial" w:hAnsi="Arial" w:cs="Arial"/>
        </w:rPr>
      </w:pPr>
      <w:bookmarkStart w:id="804" w:name="_Hlk51081229"/>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AF71F2">
        <w:rPr>
          <w:rFonts w:ascii="Arial" w:hAnsi="Arial" w:cs="Arial"/>
        </w:rPr>
        <w:t xml:space="preserve">applicable procurement legislation, </w:t>
      </w:r>
      <w:r w:rsidRPr="0066149A">
        <w:rPr>
          <w:rFonts w:ascii="Arial" w:hAnsi="Arial" w:cs="Arial"/>
        </w:rPr>
        <w:t xml:space="preserve">guidance issued by the Welsh Ministers and </w:t>
      </w:r>
      <w:r>
        <w:rPr>
          <w:rFonts w:ascii="Arial" w:hAnsi="Arial" w:cs="Arial"/>
        </w:rPr>
        <w:t>SFIs</w:t>
      </w:r>
      <w:r w:rsidRPr="0066149A">
        <w:rPr>
          <w:rFonts w:ascii="Arial" w:hAnsi="Arial" w:cs="Arial"/>
        </w:rPr>
        <w:t>;</w:t>
      </w:r>
    </w:p>
    <w:p w14:paraId="28577165" w14:textId="77777777" w:rsidR="00931866" w:rsidRPr="00FE00A5" w:rsidRDefault="00931866" w:rsidP="00931866">
      <w:pPr>
        <w:pStyle w:val="ListParagraph"/>
        <w:rPr>
          <w:rFonts w:ascii="Arial" w:hAnsi="Arial" w:cs="Arial"/>
        </w:rPr>
      </w:pPr>
    </w:p>
    <w:p w14:paraId="3DA5F108" w14:textId="77777777" w:rsidR="00931866" w:rsidRPr="00956A8B" w:rsidRDefault="00931866" w:rsidP="000D0FC2">
      <w:pPr>
        <w:pStyle w:val="ListParagraph"/>
        <w:numPr>
          <w:ilvl w:val="0"/>
          <w:numId w:val="105"/>
        </w:numPr>
        <w:tabs>
          <w:tab w:val="clear" w:pos="1134"/>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bookmarkEnd w:id="804"/>
    <w:bookmarkEnd w:id="803"/>
    <w:p w14:paraId="0044B512" w14:textId="77777777" w:rsidR="00931866" w:rsidRPr="0085290A" w:rsidRDefault="00931866" w:rsidP="00931866">
      <w:pPr>
        <w:rPr>
          <w:rFonts w:ascii="Arial" w:hAnsi="Arial" w:cs="Arial"/>
        </w:rPr>
      </w:pPr>
    </w:p>
    <w:p w14:paraId="66E33181" w14:textId="77777777" w:rsidR="00931866" w:rsidRPr="0085290A" w:rsidRDefault="00931866" w:rsidP="000D0FC2">
      <w:pPr>
        <w:pStyle w:val="Heading1"/>
        <w:numPr>
          <w:ilvl w:val="0"/>
          <w:numId w:val="293"/>
        </w:numPr>
        <w:rPr>
          <w:rFonts w:ascii="Arial" w:hAnsi="Arial" w:cs="Arial"/>
        </w:rPr>
      </w:pPr>
      <w:bookmarkStart w:id="805" w:name="_Toc55287147"/>
      <w:r w:rsidRPr="0085290A">
        <w:rPr>
          <w:rFonts w:ascii="Arial" w:hAnsi="Arial" w:cs="Arial"/>
        </w:rPr>
        <w:t>Duties of Budget Holders and Managers</w:t>
      </w:r>
      <w:bookmarkEnd w:id="805"/>
      <w:r w:rsidRPr="0085290A">
        <w:rPr>
          <w:rFonts w:ascii="Arial" w:hAnsi="Arial" w:cs="Arial"/>
        </w:rPr>
        <w:t xml:space="preserve"> </w:t>
      </w:r>
    </w:p>
    <w:p w14:paraId="34EF0406" w14:textId="77777777" w:rsidR="00931866" w:rsidRPr="00892083" w:rsidRDefault="00931866" w:rsidP="00931866">
      <w:pPr>
        <w:rPr>
          <w:rFonts w:ascii="Arial" w:hAnsi="Arial" w:cs="Arial"/>
        </w:rPr>
      </w:pPr>
    </w:p>
    <w:p w14:paraId="507A1A18" w14:textId="77777777" w:rsidR="00931866" w:rsidRPr="00892083" w:rsidRDefault="00931866" w:rsidP="000D0FC2">
      <w:pPr>
        <w:numPr>
          <w:ilvl w:val="2"/>
          <w:numId w:val="46"/>
        </w:numPr>
        <w:tabs>
          <w:tab w:val="clear" w:pos="720"/>
          <w:tab w:val="num" w:pos="851"/>
        </w:tabs>
        <w:ind w:left="851" w:hanging="851"/>
        <w:rPr>
          <w:rFonts w:ascii="Arial" w:hAnsi="Arial" w:cs="Arial"/>
        </w:rPr>
      </w:pPr>
      <w:r w:rsidRPr="00892083">
        <w:rPr>
          <w:rFonts w:ascii="Arial" w:hAnsi="Arial" w:cs="Arial"/>
        </w:rPr>
        <w:t xml:space="preserve">Budget holders and managers must ensure that they comply fully with the </w:t>
      </w:r>
      <w:r>
        <w:rPr>
          <w:rFonts w:ascii="Arial" w:hAnsi="Arial" w:cs="Arial"/>
        </w:rPr>
        <w:t xml:space="preserve">Scheme of Delegation, </w:t>
      </w:r>
      <w:r w:rsidRPr="00892083">
        <w:rPr>
          <w:rFonts w:ascii="Arial" w:hAnsi="Arial" w:cs="Arial"/>
        </w:rPr>
        <w:t xml:space="preserve">guidance and limits specified by the </w:t>
      </w:r>
      <w:r>
        <w:rPr>
          <w:rFonts w:ascii="Arial" w:hAnsi="Arial" w:cs="Arial"/>
        </w:rPr>
        <w:t xml:space="preserve">Chief Executive and </w:t>
      </w:r>
      <w:r w:rsidRPr="00892083">
        <w:rPr>
          <w:rFonts w:ascii="Arial" w:hAnsi="Arial" w:cs="Arial"/>
        </w:rPr>
        <w:t>Director of Finance</w:t>
      </w:r>
      <w:r>
        <w:rPr>
          <w:rFonts w:ascii="Arial" w:hAnsi="Arial" w:cs="Arial"/>
        </w:rPr>
        <w:t>,</w:t>
      </w:r>
      <w:r w:rsidRPr="00892083">
        <w:rPr>
          <w:rFonts w:ascii="Arial" w:hAnsi="Arial" w:cs="Arial"/>
        </w:rPr>
        <w:t xml:space="preserve"> and that:</w:t>
      </w:r>
    </w:p>
    <w:p w14:paraId="7747E23B" w14:textId="298A769A"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00F34D51" w:rsidRPr="009A2764">
        <w:rPr>
          <w:rFonts w:ascii="Arial" w:hAnsi="Arial" w:cs="Arial"/>
        </w:rPr>
        <w:t xml:space="preserve">both </w:t>
      </w:r>
      <w:r w:rsidRPr="009A2764">
        <w:rPr>
          <w:rFonts w:ascii="Arial" w:hAnsi="Arial" w:cs="Arial"/>
        </w:rPr>
        <w:t>any commitment being made</w:t>
      </w:r>
      <w:r w:rsidR="00F34D51" w:rsidRPr="00F34D51">
        <w:t xml:space="preserve"> </w:t>
      </w:r>
      <w:r w:rsidR="00F34D51" w:rsidRPr="00F34D51">
        <w:rPr>
          <w:rFonts w:ascii="Arial" w:hAnsi="Arial" w:cs="Arial"/>
        </w:rPr>
        <w:t>and NWSSP Procurement Services being engaged</w:t>
      </w:r>
      <w:r w:rsidRPr="009A2764">
        <w:rPr>
          <w:rFonts w:ascii="Arial" w:hAnsi="Arial" w:cs="Arial"/>
        </w:rPr>
        <w:t>;</w:t>
      </w:r>
    </w:p>
    <w:p w14:paraId="1BBEF7A2" w14:textId="77777777" w:rsidR="00931866" w:rsidRPr="009A2764" w:rsidRDefault="00931866" w:rsidP="00213974">
      <w:pPr>
        <w:ind w:left="1276" w:hanging="425"/>
        <w:rPr>
          <w:rFonts w:ascii="Arial" w:hAnsi="Arial" w:cs="Arial"/>
        </w:rPr>
      </w:pPr>
    </w:p>
    <w:p w14:paraId="082EC19F" w14:textId="140A703A"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Contracts above specified thresholds are advertised and awarded</w:t>
      </w:r>
      <w:r w:rsidR="00F34D51" w:rsidRPr="009A2764">
        <w:rPr>
          <w:rFonts w:ascii="Arial" w:hAnsi="Arial" w:cs="Arial"/>
        </w:rPr>
        <w:t>,</w:t>
      </w:r>
      <w:r w:rsidR="00F34D51" w:rsidRPr="00F34D51">
        <w:rPr>
          <w:rFonts w:ascii="Arial" w:hAnsi="Arial" w:cs="Arial"/>
        </w:rPr>
        <w:t xml:space="preserve"> through NWSSP Procurement Services, </w:t>
      </w:r>
      <w:r w:rsidRPr="009A2764">
        <w:rPr>
          <w:rFonts w:ascii="Arial" w:hAnsi="Arial" w:cs="Arial"/>
        </w:rPr>
        <w:t>in accordance with EU and HM Treasury rules on public procurement;</w:t>
      </w:r>
    </w:p>
    <w:p w14:paraId="04C693FB" w14:textId="77777777" w:rsidR="00931866" w:rsidRPr="009A2764" w:rsidRDefault="00931866" w:rsidP="00E81EC6">
      <w:pPr>
        <w:ind w:left="1276" w:hanging="425"/>
        <w:rPr>
          <w:rFonts w:ascii="Arial" w:hAnsi="Arial" w:cs="Arial"/>
        </w:rPr>
      </w:pPr>
      <w:r w:rsidRPr="009A2764">
        <w:rPr>
          <w:rFonts w:ascii="Arial" w:hAnsi="Arial" w:cs="Arial"/>
        </w:rPr>
        <w:t xml:space="preserve"> </w:t>
      </w:r>
    </w:p>
    <w:p w14:paraId="5127C5E5"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Contracts above specified thresholds are approved by the </w:t>
      </w:r>
      <w:bookmarkStart w:id="806" w:name="_Hlk63784433"/>
      <w:r w:rsidRPr="009A2764">
        <w:rPr>
          <w:rFonts w:ascii="Arial" w:hAnsi="Arial" w:cs="Arial"/>
        </w:rPr>
        <w:t>Welsh Ministers</w:t>
      </w:r>
      <w:bookmarkEnd w:id="806"/>
      <w:r w:rsidRPr="009A2764">
        <w:rPr>
          <w:rFonts w:ascii="Arial" w:hAnsi="Arial" w:cs="Arial"/>
        </w:rPr>
        <w:t xml:space="preserve"> prior to any commitment being made;</w:t>
      </w:r>
    </w:p>
    <w:p w14:paraId="7DDFC77E" w14:textId="77777777" w:rsidR="00931866" w:rsidRPr="00892083" w:rsidRDefault="00931866">
      <w:pPr>
        <w:ind w:left="1276" w:hanging="425"/>
        <w:rPr>
          <w:rFonts w:ascii="Arial" w:hAnsi="Arial" w:cs="Arial"/>
        </w:rPr>
      </w:pPr>
    </w:p>
    <w:p w14:paraId="0CF51CCB" w14:textId="199A008C" w:rsidR="00931866" w:rsidRPr="00207938" w:rsidRDefault="001A0194" w:rsidP="000D0FC2">
      <w:pPr>
        <w:pStyle w:val="ListParagraph"/>
        <w:numPr>
          <w:ilvl w:val="0"/>
          <w:numId w:val="108"/>
        </w:numPr>
        <w:tabs>
          <w:tab w:val="clear" w:pos="1134"/>
          <w:tab w:val="num" w:pos="142"/>
        </w:tabs>
        <w:ind w:left="1276" w:hanging="425"/>
        <w:rPr>
          <w:rFonts w:ascii="Arial" w:hAnsi="Arial" w:cs="Arial"/>
        </w:rPr>
      </w:pPr>
      <w:bookmarkStart w:id="807" w:name="_Hlk51081437"/>
      <w:r>
        <w:rPr>
          <w:rFonts w:ascii="Arial" w:hAnsi="Arial" w:cs="Arial"/>
        </w:rPr>
        <w:t>G</w:t>
      </w:r>
      <w:r w:rsidR="00931866" w:rsidRPr="00207938">
        <w:rPr>
          <w:rFonts w:ascii="Arial" w:hAnsi="Arial" w:cs="Arial"/>
        </w:rPr>
        <w:t>oods have been duly received, examined and are in accordance with specification and order,</w:t>
      </w:r>
    </w:p>
    <w:p w14:paraId="325E6081" w14:textId="77777777" w:rsidR="00931866" w:rsidRPr="00FE00A5" w:rsidRDefault="00931866" w:rsidP="00213974">
      <w:pPr>
        <w:ind w:left="1276" w:hanging="425"/>
        <w:rPr>
          <w:rFonts w:ascii="Arial" w:hAnsi="Arial" w:cs="Arial"/>
        </w:rPr>
      </w:pPr>
    </w:p>
    <w:p w14:paraId="69A8F6A6" w14:textId="43B1D84B" w:rsidR="00931866" w:rsidRPr="00207938" w:rsidRDefault="001A0194" w:rsidP="000D0FC2">
      <w:pPr>
        <w:pStyle w:val="ListParagraph"/>
        <w:numPr>
          <w:ilvl w:val="0"/>
          <w:numId w:val="108"/>
        </w:numPr>
        <w:tabs>
          <w:tab w:val="clear" w:pos="1134"/>
          <w:tab w:val="num" w:pos="142"/>
        </w:tabs>
        <w:ind w:left="1276" w:hanging="425"/>
        <w:rPr>
          <w:rFonts w:ascii="Arial" w:hAnsi="Arial" w:cs="Arial"/>
        </w:rPr>
      </w:pPr>
      <w:r>
        <w:rPr>
          <w:rFonts w:ascii="Arial" w:hAnsi="Arial" w:cs="Arial"/>
        </w:rPr>
        <w:t>W</w:t>
      </w:r>
      <w:r w:rsidR="00931866" w:rsidRPr="00207938">
        <w:rPr>
          <w:rFonts w:ascii="Arial" w:hAnsi="Arial" w:cs="Arial"/>
        </w:rPr>
        <w:t>ork done or services rendered have been satisfactorily carried out in accordance with the order, and, where applicable, the materials used are of the requisite standard and the charges are correct,</w:t>
      </w:r>
    </w:p>
    <w:bookmarkEnd w:id="807"/>
    <w:p w14:paraId="120B2A94" w14:textId="77777777" w:rsidR="00931866" w:rsidRDefault="00931866" w:rsidP="00931866">
      <w:pPr>
        <w:ind w:left="851"/>
        <w:rPr>
          <w:rFonts w:ascii="Arial" w:hAnsi="Arial" w:cs="Arial"/>
        </w:rPr>
      </w:pPr>
    </w:p>
    <w:p w14:paraId="516D354C" w14:textId="77777777" w:rsidR="00931866" w:rsidRPr="00892083" w:rsidRDefault="00931866" w:rsidP="000D0FC2">
      <w:pPr>
        <w:numPr>
          <w:ilvl w:val="0"/>
          <w:numId w:val="108"/>
        </w:numPr>
        <w:tabs>
          <w:tab w:val="clear" w:pos="1134"/>
          <w:tab w:val="left" w:pos="851"/>
        </w:tabs>
        <w:ind w:left="1134" w:hanging="283"/>
        <w:rPr>
          <w:rFonts w:ascii="Arial" w:hAnsi="Arial" w:cs="Arial"/>
        </w:rPr>
      </w:pPr>
      <w:r w:rsidRPr="00892083">
        <w:rPr>
          <w:rFonts w:ascii="Arial" w:hAnsi="Arial" w:cs="Arial"/>
        </w:rPr>
        <w:lastRenderedPageBreak/>
        <w:t xml:space="preserve">No </w:t>
      </w:r>
      <w:r>
        <w:rPr>
          <w:rFonts w:ascii="Arial" w:hAnsi="Arial" w:cs="Arial"/>
        </w:rPr>
        <w:t>requisition/</w:t>
      </w:r>
      <w:r w:rsidRPr="00892083">
        <w:rPr>
          <w:rFonts w:ascii="Arial" w:hAnsi="Arial" w:cs="Arial"/>
        </w:rPr>
        <w:t>order shall be issued for any item or items to any firm which has made an offer of gifts, reward or benefit to Board members or LHB officers, other than:</w:t>
      </w:r>
    </w:p>
    <w:p w14:paraId="65A29407" w14:textId="77777777" w:rsidR="00931866" w:rsidRPr="00892083" w:rsidRDefault="00931866" w:rsidP="00931866">
      <w:pPr>
        <w:ind w:left="1276" w:hanging="425"/>
        <w:rPr>
          <w:rFonts w:ascii="Arial" w:hAnsi="Arial" w:cs="Arial"/>
        </w:rPr>
      </w:pPr>
    </w:p>
    <w:p w14:paraId="2915AE34" w14:textId="77777777" w:rsidR="00931866" w:rsidRPr="00892083" w:rsidRDefault="00931866" w:rsidP="00931866">
      <w:pPr>
        <w:ind w:left="1701" w:hanging="425"/>
        <w:rPr>
          <w:rFonts w:ascii="Arial" w:hAnsi="Arial" w:cs="Arial"/>
        </w:rPr>
      </w:pPr>
      <w:r w:rsidRPr="00892083">
        <w:rPr>
          <w:rFonts w:ascii="Arial" w:hAnsi="Arial" w:cs="Arial"/>
        </w:rPr>
        <w:t>(i)</w:t>
      </w:r>
      <w:r w:rsidRPr="00892083">
        <w:rPr>
          <w:rFonts w:ascii="Arial" w:hAnsi="Arial" w:cs="Arial"/>
        </w:rPr>
        <w:tab/>
        <w:t>Isolated gifts of a trivial character or inexpensive seasonal gifts, such as calendars,</w:t>
      </w:r>
    </w:p>
    <w:p w14:paraId="3FC8DCAE" w14:textId="77777777" w:rsidR="00931866" w:rsidRPr="00892083" w:rsidRDefault="00931866" w:rsidP="00931866">
      <w:pPr>
        <w:ind w:left="1701" w:hanging="425"/>
        <w:rPr>
          <w:rFonts w:ascii="Arial" w:hAnsi="Arial" w:cs="Arial"/>
        </w:rPr>
      </w:pPr>
    </w:p>
    <w:p w14:paraId="17C6C63F" w14:textId="77777777" w:rsidR="00931866" w:rsidRPr="00892083" w:rsidRDefault="00931866" w:rsidP="00931866">
      <w:pPr>
        <w:ind w:left="1701" w:hanging="425"/>
        <w:rPr>
          <w:rFonts w:ascii="Arial" w:hAnsi="Arial" w:cs="Arial"/>
        </w:rPr>
      </w:pPr>
      <w:r w:rsidRPr="00892083">
        <w:rPr>
          <w:rFonts w:ascii="Arial" w:hAnsi="Arial" w:cs="Arial"/>
        </w:rPr>
        <w:t>(ii)</w:t>
      </w:r>
      <w:r w:rsidRPr="00892083">
        <w:rPr>
          <w:rFonts w:ascii="Arial" w:hAnsi="Arial" w:cs="Arial"/>
        </w:rPr>
        <w:tab/>
        <w:t>Conventional hospitality, such as lunches in the course of working visits;</w:t>
      </w:r>
    </w:p>
    <w:p w14:paraId="3FB019DB" w14:textId="77777777" w:rsidR="00931866" w:rsidRPr="00892083" w:rsidRDefault="00931866" w:rsidP="00931866">
      <w:pPr>
        <w:ind w:left="1276" w:hanging="425"/>
        <w:rPr>
          <w:rFonts w:ascii="Arial" w:hAnsi="Arial" w:cs="Arial"/>
        </w:rPr>
      </w:pPr>
    </w:p>
    <w:p w14:paraId="61DCBE86" w14:textId="3682A647" w:rsidR="00931866" w:rsidRPr="00892083" w:rsidRDefault="00931866" w:rsidP="00931866">
      <w:pPr>
        <w:ind w:left="1276"/>
        <w:rPr>
          <w:rFonts w:ascii="Arial" w:hAnsi="Arial" w:cs="Arial"/>
          <w:b/>
        </w:rPr>
      </w:pPr>
      <w:r w:rsidRPr="00892083">
        <w:rPr>
          <w:rFonts w:ascii="Arial" w:hAnsi="Arial" w:cs="Arial"/>
          <w:b/>
        </w:rPr>
        <w:t xml:space="preserve">This provision needs to be read in conjunction with Standing Order </w:t>
      </w:r>
      <w:r>
        <w:rPr>
          <w:rFonts w:ascii="Arial" w:hAnsi="Arial" w:cs="Arial"/>
          <w:b/>
        </w:rPr>
        <w:t>8</w:t>
      </w:r>
      <w:r w:rsidRPr="00892083">
        <w:rPr>
          <w:rFonts w:ascii="Arial" w:hAnsi="Arial" w:cs="Arial"/>
          <w:b/>
        </w:rPr>
        <w:t>.5</w:t>
      </w:r>
      <w:r w:rsidR="00740F73">
        <w:rPr>
          <w:rFonts w:ascii="Arial" w:hAnsi="Arial" w:cs="Arial"/>
          <w:b/>
        </w:rPr>
        <w:t xml:space="preserve">, </w:t>
      </w:r>
      <w:r w:rsidR="00740F73" w:rsidRPr="00607730">
        <w:rPr>
          <w:rFonts w:ascii="Arial" w:hAnsi="Arial" w:cs="Arial"/>
          <w:b/>
        </w:rPr>
        <w:t>8.6 and 8.7</w:t>
      </w:r>
      <w:r w:rsidR="00740F73">
        <w:rPr>
          <w:rFonts w:ascii="Arial" w:hAnsi="Arial" w:cs="Arial"/>
          <w:b/>
        </w:rPr>
        <w:t>.</w:t>
      </w:r>
    </w:p>
    <w:p w14:paraId="6C85FDF5" w14:textId="77777777" w:rsidR="00931866" w:rsidRPr="00892083" w:rsidRDefault="00931866" w:rsidP="00931866">
      <w:pPr>
        <w:ind w:left="1276" w:hanging="425"/>
        <w:rPr>
          <w:rFonts w:ascii="Arial" w:hAnsi="Arial" w:cs="Arial"/>
        </w:rPr>
      </w:pPr>
    </w:p>
    <w:p w14:paraId="6B6C93B1"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No requisition/order is placed for any item or items for which there is no budget provision unless authorised by the Director of Finance on behalf of the Chief Executive;</w:t>
      </w:r>
    </w:p>
    <w:p w14:paraId="3F6AD886" w14:textId="77777777" w:rsidR="00931866" w:rsidRPr="00892083" w:rsidRDefault="00931866" w:rsidP="00931866">
      <w:pPr>
        <w:ind w:left="1276" w:hanging="425"/>
        <w:rPr>
          <w:rFonts w:ascii="Arial" w:hAnsi="Arial" w:cs="Arial"/>
        </w:rPr>
      </w:pPr>
    </w:p>
    <w:p w14:paraId="010163D3" w14:textId="7D45F15D" w:rsidR="00931866" w:rsidRPr="00956A8B" w:rsidRDefault="00931866" w:rsidP="000D0FC2">
      <w:pPr>
        <w:numPr>
          <w:ilvl w:val="0"/>
          <w:numId w:val="108"/>
        </w:numPr>
        <w:tabs>
          <w:tab w:val="clear" w:pos="1134"/>
          <w:tab w:val="num" w:pos="11"/>
        </w:tabs>
        <w:ind w:left="1276" w:hanging="425"/>
        <w:rPr>
          <w:rFonts w:ascii="Arial" w:hAnsi="Arial" w:cs="Arial"/>
        </w:rPr>
      </w:pPr>
      <w:r w:rsidRPr="00956A8B">
        <w:rPr>
          <w:rFonts w:ascii="Arial" w:hAnsi="Arial" w:cs="Arial"/>
        </w:rPr>
        <w:t xml:space="preserve">All goods, services, or works are ordered on official orders </w:t>
      </w:r>
    </w:p>
    <w:p w14:paraId="2D5F52A5" w14:textId="77777777" w:rsidR="00931866" w:rsidRPr="00892083" w:rsidRDefault="00931866" w:rsidP="00931866">
      <w:pPr>
        <w:ind w:left="1276" w:hanging="425"/>
        <w:rPr>
          <w:rFonts w:ascii="Arial" w:hAnsi="Arial" w:cs="Arial"/>
        </w:rPr>
      </w:pPr>
    </w:p>
    <w:p w14:paraId="3CF2583D" w14:textId="77777777" w:rsidR="00931866" w:rsidRPr="00892083" w:rsidRDefault="00931866" w:rsidP="000D0FC2">
      <w:pPr>
        <w:numPr>
          <w:ilvl w:val="0"/>
          <w:numId w:val="108"/>
        </w:numPr>
        <w:tabs>
          <w:tab w:val="clear" w:pos="1134"/>
          <w:tab w:val="num" w:pos="11"/>
        </w:tabs>
        <w:ind w:left="1276" w:hanging="425"/>
        <w:rPr>
          <w:rFonts w:ascii="Arial" w:hAnsi="Arial" w:cs="Arial"/>
        </w:rPr>
      </w:pPr>
      <w:r>
        <w:rPr>
          <w:rFonts w:ascii="Arial" w:hAnsi="Arial" w:cs="Arial"/>
        </w:rPr>
        <w:t>Requisitions/o</w:t>
      </w:r>
      <w:r w:rsidRPr="00892083">
        <w:rPr>
          <w:rFonts w:ascii="Arial" w:hAnsi="Arial" w:cs="Arial"/>
        </w:rPr>
        <w:t>rders are not split or otherwise placed in a manner devised so as to avoid the financial thresholds;</w:t>
      </w:r>
    </w:p>
    <w:p w14:paraId="382FE867" w14:textId="77777777" w:rsidR="00931866" w:rsidRPr="00892083" w:rsidRDefault="00931866" w:rsidP="00931866">
      <w:pPr>
        <w:ind w:left="1276" w:hanging="425"/>
        <w:rPr>
          <w:rFonts w:ascii="Arial" w:hAnsi="Arial" w:cs="Arial"/>
        </w:rPr>
      </w:pPr>
    </w:p>
    <w:p w14:paraId="20F3771C"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Goods are not taken on trial or loan in circumstances that could commit the LHB to a future uncompetitive purchase;</w:t>
      </w:r>
    </w:p>
    <w:p w14:paraId="372D2FC9" w14:textId="77777777" w:rsidR="00931866" w:rsidRPr="00892083" w:rsidRDefault="00931866" w:rsidP="00931866">
      <w:pPr>
        <w:ind w:left="1276" w:hanging="425"/>
        <w:rPr>
          <w:rFonts w:ascii="Arial" w:hAnsi="Arial" w:cs="Arial"/>
        </w:rPr>
      </w:pPr>
    </w:p>
    <w:p w14:paraId="5B8EF7DA" w14:textId="18C37CA8" w:rsidR="00931866" w:rsidRPr="00656E84" w:rsidRDefault="00931866" w:rsidP="000D0FC2">
      <w:pPr>
        <w:pStyle w:val="ListParagraph"/>
        <w:numPr>
          <w:ilvl w:val="2"/>
          <w:numId w:val="210"/>
        </w:numPr>
        <w:tabs>
          <w:tab w:val="clear" w:pos="720"/>
          <w:tab w:val="num" w:pos="851"/>
        </w:tabs>
        <w:ind w:left="709" w:hanging="709"/>
        <w:rPr>
          <w:rFonts w:ascii="Arial" w:hAnsi="Arial" w:cs="Arial"/>
        </w:rPr>
      </w:pPr>
      <w:r w:rsidRPr="00656E84">
        <w:rPr>
          <w:rFonts w:ascii="Arial" w:hAnsi="Arial" w:cs="Arial"/>
        </w:rPr>
        <w:t>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w14:paraId="16C74B20" w14:textId="77777777" w:rsidR="00931866" w:rsidRPr="00407E48" w:rsidRDefault="00931866" w:rsidP="00931866">
      <w:pPr>
        <w:pStyle w:val="Heading1"/>
        <w:ind w:firstLine="0"/>
        <w:jc w:val="left"/>
        <w:rPr>
          <w:rFonts w:ascii="Arial" w:hAnsi="Arial" w:cs="Arial"/>
          <w:b w:val="0"/>
          <w:bCs w:val="0"/>
          <w:color w:val="000000"/>
        </w:rPr>
      </w:pPr>
      <w:bookmarkStart w:id="808" w:name="_Hlk51081600"/>
    </w:p>
    <w:p w14:paraId="7699D7CC" w14:textId="77777777" w:rsidR="00931866" w:rsidRPr="0085290A" w:rsidRDefault="00931866" w:rsidP="000D0FC2">
      <w:pPr>
        <w:pStyle w:val="Heading1"/>
        <w:numPr>
          <w:ilvl w:val="0"/>
          <w:numId w:val="294"/>
        </w:numPr>
        <w:rPr>
          <w:rFonts w:ascii="Arial" w:hAnsi="Arial" w:cs="Arial"/>
        </w:rPr>
      </w:pPr>
      <w:bookmarkStart w:id="809" w:name="_Toc55287148"/>
      <w:bookmarkStart w:id="810" w:name="_Hlk52455299"/>
      <w:r w:rsidRPr="0085290A">
        <w:rPr>
          <w:rFonts w:ascii="Arial" w:hAnsi="Arial" w:cs="Arial"/>
        </w:rPr>
        <w:t>Departures from SFI’s</w:t>
      </w:r>
      <w:bookmarkEnd w:id="809"/>
    </w:p>
    <w:bookmarkEnd w:id="810"/>
    <w:p w14:paraId="06F8B0C3" w14:textId="77777777" w:rsidR="00931866" w:rsidRDefault="00931866" w:rsidP="00931866">
      <w:pPr>
        <w:rPr>
          <w:rFonts w:ascii="Arial" w:hAnsi="Arial" w:cs="Arial"/>
          <w:b/>
          <w:bCs/>
          <w:color w:val="000000"/>
        </w:rPr>
      </w:pPr>
    </w:p>
    <w:p w14:paraId="0DA1E1DD" w14:textId="4D31E5A9" w:rsidR="00931866" w:rsidRDefault="00931866" w:rsidP="000D0FC2">
      <w:pPr>
        <w:pStyle w:val="ListParagraph"/>
        <w:numPr>
          <w:ilvl w:val="2"/>
          <w:numId w:val="208"/>
        </w:numPr>
        <w:ind w:left="709" w:hanging="709"/>
        <w:rPr>
          <w:rFonts w:ascii="Arial" w:hAnsi="Arial" w:cs="Arial"/>
          <w:color w:val="000000"/>
        </w:rPr>
      </w:pPr>
      <w:r w:rsidRPr="00656E84">
        <w:rPr>
          <w:rFonts w:ascii="Arial" w:hAnsi="Arial" w:cs="Arial"/>
          <w:color w:val="000000"/>
        </w:rPr>
        <w:t xml:space="preserve">Departing from the application of </w:t>
      </w:r>
      <w:bookmarkStart w:id="811" w:name="_Hlk52191690"/>
      <w:r w:rsidR="00740F73" w:rsidRPr="00607730">
        <w:rPr>
          <w:rFonts w:ascii="Arial" w:hAnsi="Arial" w:cs="Arial"/>
          <w:color w:val="000000"/>
        </w:rPr>
        <w:t>Chapters 10 and 11</w:t>
      </w:r>
      <w:bookmarkEnd w:id="811"/>
      <w:r w:rsidR="00740F73">
        <w:rPr>
          <w:rFonts w:ascii="Arial" w:hAnsi="Arial" w:cs="Arial"/>
          <w:color w:val="000000"/>
        </w:rPr>
        <w:t xml:space="preserve"> of </w:t>
      </w:r>
      <w:r w:rsidRPr="00656E84">
        <w:rPr>
          <w:rFonts w:ascii="Arial" w:hAnsi="Arial" w:cs="Arial"/>
          <w:color w:val="000000"/>
        </w:rPr>
        <w:t xml:space="preserve">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w14:paraId="16629788" w14:textId="77777777" w:rsidR="00931866" w:rsidRDefault="00931866" w:rsidP="00931866">
      <w:pPr>
        <w:rPr>
          <w:rFonts w:ascii="Arial" w:hAnsi="Arial" w:cs="Arial"/>
          <w:color w:val="000000"/>
        </w:rPr>
      </w:pPr>
    </w:p>
    <w:p w14:paraId="5F5BF161" w14:textId="77777777" w:rsidR="00931866" w:rsidRPr="002539C3" w:rsidRDefault="00931866" w:rsidP="000D0FC2">
      <w:pPr>
        <w:pStyle w:val="Heading1"/>
        <w:numPr>
          <w:ilvl w:val="0"/>
          <w:numId w:val="295"/>
        </w:numPr>
        <w:rPr>
          <w:rFonts w:ascii="Arial" w:hAnsi="Arial" w:cs="Arial"/>
        </w:rPr>
      </w:pPr>
      <w:bookmarkStart w:id="812" w:name="_Toc55287149"/>
      <w:bookmarkStart w:id="813" w:name="_Hlk52455316"/>
      <w:r w:rsidRPr="002539C3">
        <w:rPr>
          <w:rFonts w:ascii="Arial" w:hAnsi="Arial" w:cs="Arial"/>
        </w:rPr>
        <w:t>Accounts Payable</w:t>
      </w:r>
      <w:bookmarkEnd w:id="812"/>
    </w:p>
    <w:bookmarkEnd w:id="813"/>
    <w:p w14:paraId="6548002F" w14:textId="77777777" w:rsidR="00931866" w:rsidRPr="00FE00A5" w:rsidRDefault="00931866" w:rsidP="00931866">
      <w:pPr>
        <w:rPr>
          <w:rFonts w:ascii="Arial" w:hAnsi="Arial" w:cs="Arial"/>
          <w:color w:val="000000"/>
        </w:rPr>
      </w:pPr>
    </w:p>
    <w:p w14:paraId="163C0523" w14:textId="77777777" w:rsidR="00931866" w:rsidRPr="00FE00A5" w:rsidRDefault="00931866" w:rsidP="000D0FC2">
      <w:pPr>
        <w:pStyle w:val="ListParagraph"/>
        <w:numPr>
          <w:ilvl w:val="2"/>
          <w:numId w:val="226"/>
        </w:numPr>
        <w:rPr>
          <w:rFonts w:ascii="Arial" w:hAnsi="Arial" w:cs="Arial"/>
          <w:color w:val="000000"/>
        </w:rPr>
      </w:pPr>
      <w:r w:rsidRPr="00FE00A5">
        <w:rPr>
          <w:rFonts w:ascii="Arial" w:hAnsi="Arial" w:cs="Arial"/>
          <w:color w:val="000000"/>
        </w:rPr>
        <w:t>NWSSP Finance, shall on behalf of the LHB, maintain and deliver detailed policies, procedures systems and processes for all aspects of accounts payable</w:t>
      </w:r>
    </w:p>
    <w:bookmarkEnd w:id="808"/>
    <w:p w14:paraId="179DBF13" w14:textId="77777777" w:rsidR="00931866" w:rsidRPr="002539C3" w:rsidRDefault="00931866" w:rsidP="00931866">
      <w:pPr>
        <w:rPr>
          <w:rFonts w:ascii="Arial" w:hAnsi="Arial" w:cs="Arial"/>
        </w:rPr>
      </w:pPr>
    </w:p>
    <w:p w14:paraId="19B7E797" w14:textId="77777777" w:rsidR="00931866" w:rsidRPr="002539C3" w:rsidRDefault="00931866" w:rsidP="000D0FC2">
      <w:pPr>
        <w:pStyle w:val="Heading1"/>
        <w:numPr>
          <w:ilvl w:val="0"/>
          <w:numId w:val="296"/>
        </w:numPr>
        <w:rPr>
          <w:rFonts w:ascii="Arial" w:hAnsi="Arial" w:cs="Arial"/>
        </w:rPr>
      </w:pPr>
      <w:bookmarkStart w:id="814" w:name="_Toc55287150"/>
      <w:bookmarkStart w:id="815" w:name="_Hlk52455338"/>
      <w:r w:rsidRPr="002539C3">
        <w:rPr>
          <w:rFonts w:ascii="Arial" w:hAnsi="Arial" w:cs="Arial"/>
        </w:rPr>
        <w:lastRenderedPageBreak/>
        <w:t>Prepayments</w:t>
      </w:r>
      <w:bookmarkEnd w:id="814"/>
    </w:p>
    <w:bookmarkEnd w:id="815"/>
    <w:p w14:paraId="3F3C3B5C" w14:textId="77777777" w:rsidR="00931866" w:rsidRPr="00892083" w:rsidRDefault="00931866" w:rsidP="00931866">
      <w:pPr>
        <w:rPr>
          <w:rFonts w:ascii="Arial" w:hAnsi="Arial" w:cs="Arial"/>
        </w:rPr>
      </w:pPr>
    </w:p>
    <w:p w14:paraId="04BE1869" w14:textId="1E6B9158" w:rsidR="00931866" w:rsidRPr="000E1C12" w:rsidRDefault="000E1C12" w:rsidP="000D0FC2">
      <w:pPr>
        <w:numPr>
          <w:ilvl w:val="2"/>
          <w:numId w:val="44"/>
        </w:numPr>
        <w:rPr>
          <w:rFonts w:ascii="Arial" w:hAnsi="Arial" w:cs="Arial"/>
        </w:rPr>
      </w:pPr>
      <w:r w:rsidRPr="00607730">
        <w:rPr>
          <w:rFonts w:ascii="Arial" w:hAnsi="Arial" w:cs="Arial"/>
        </w:rPr>
        <w:t>Prepayment should be exceptional, and should only be considered if a good value for money case can be made for them (i.e. that “need” can be demonstrated).</w:t>
      </w:r>
      <w:r>
        <w:rPr>
          <w:rFonts w:ascii="Arial" w:hAnsi="Arial" w:cs="Arial"/>
        </w:rPr>
        <w:t xml:space="preserve">  </w:t>
      </w:r>
      <w:r w:rsidR="00931866" w:rsidRPr="000E1C12">
        <w:rPr>
          <w:rFonts w:ascii="Arial" w:hAnsi="Arial" w:cs="Arial"/>
        </w:rPr>
        <w:t>Prepayments are only permitted where either:</w:t>
      </w:r>
    </w:p>
    <w:p w14:paraId="0BBB1B69" w14:textId="77777777" w:rsidR="00931866" w:rsidRPr="00892083" w:rsidRDefault="00931866" w:rsidP="00931866">
      <w:pPr>
        <w:rPr>
          <w:rFonts w:ascii="Arial" w:hAnsi="Arial" w:cs="Arial"/>
        </w:rPr>
      </w:pPr>
    </w:p>
    <w:p w14:paraId="24174584"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
    <w:p w14:paraId="2BD29F8A" w14:textId="77777777" w:rsidR="00931866" w:rsidRDefault="00931866" w:rsidP="000D0FC2">
      <w:pPr>
        <w:pStyle w:val="ListParagraph"/>
        <w:numPr>
          <w:ilvl w:val="0"/>
          <w:numId w:val="153"/>
        </w:numPr>
        <w:ind w:left="1276" w:hanging="283"/>
        <w:rPr>
          <w:rFonts w:ascii="Arial" w:hAnsi="Arial" w:cs="Arial"/>
        </w:rPr>
      </w:pPr>
      <w:r w:rsidRPr="00576960">
        <w:rPr>
          <w:rFonts w:ascii="Arial" w:hAnsi="Arial" w:cs="Arial"/>
        </w:rPr>
        <w:t>It is the industry norm e.g. courses and conferences;</w:t>
      </w:r>
    </w:p>
    <w:p w14:paraId="4A3F28A8" w14:textId="37C355D4" w:rsidR="00931866" w:rsidRPr="00576960" w:rsidRDefault="00931866" w:rsidP="000D0FC2">
      <w:pPr>
        <w:pStyle w:val="ListParagraph"/>
        <w:numPr>
          <w:ilvl w:val="0"/>
          <w:numId w:val="153"/>
        </w:numPr>
        <w:ind w:left="1276" w:hanging="283"/>
        <w:rPr>
          <w:rFonts w:ascii="Arial" w:hAnsi="Arial" w:cs="Arial"/>
        </w:rPr>
      </w:pPr>
      <w:bookmarkStart w:id="816" w:name="_Hlk51081800"/>
      <w:r>
        <w:rPr>
          <w:rFonts w:ascii="Arial" w:hAnsi="Arial" w:cs="Arial"/>
        </w:rPr>
        <w:t xml:space="preserve">In line with requirements of </w:t>
      </w:r>
      <w:hyperlink r:id="rId15" w:history="1">
        <w:r w:rsidRPr="004103F7">
          <w:rPr>
            <w:rStyle w:val="Hyperlink"/>
            <w:rFonts w:ascii="Arial" w:hAnsi="Arial" w:cs="Arial"/>
          </w:rPr>
          <w:t>Managing Welsh Public Money</w:t>
        </w:r>
      </w:hyperlink>
    </w:p>
    <w:bookmarkEnd w:id="816"/>
    <w:p w14:paraId="74077F5B"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There is specific Welsh Ministers’ approval to do so e.g. voluntary services compact.</w:t>
      </w:r>
    </w:p>
    <w:p w14:paraId="5EADCD74" w14:textId="77777777" w:rsidR="00931866" w:rsidRPr="00892083" w:rsidRDefault="00931866" w:rsidP="00931866">
      <w:pPr>
        <w:rPr>
          <w:rFonts w:ascii="Arial" w:hAnsi="Arial" w:cs="Arial"/>
        </w:rPr>
      </w:pPr>
    </w:p>
    <w:p w14:paraId="4CAFBDAC" w14:textId="77777777" w:rsidR="00931866" w:rsidRPr="00656E84" w:rsidRDefault="00931866" w:rsidP="000D0FC2">
      <w:pPr>
        <w:pStyle w:val="ListParagraph"/>
        <w:numPr>
          <w:ilvl w:val="2"/>
          <w:numId w:val="209"/>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w14:paraId="0D0C43DB" w14:textId="77777777" w:rsidR="00931866" w:rsidRPr="00892083" w:rsidRDefault="00931866" w:rsidP="00931866">
      <w:pPr>
        <w:rPr>
          <w:rFonts w:ascii="Arial" w:hAnsi="Arial" w:cs="Arial"/>
        </w:rPr>
      </w:pPr>
    </w:p>
    <w:p w14:paraId="2A93F044" w14:textId="1A0BF4E6"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appropriate Executive Director </w:t>
      </w:r>
      <w:r w:rsidR="004637E7" w:rsidRPr="004637E7">
        <w:rPr>
          <w:rFonts w:ascii="Arial" w:hAnsi="Arial" w:cs="Arial"/>
        </w:rPr>
        <w:t>providing</w:t>
      </w:r>
      <w:r w:rsidRPr="00892083">
        <w:rPr>
          <w:rFonts w:ascii="Arial" w:hAnsi="Arial" w:cs="Arial"/>
        </w:rPr>
        <w:t>, in the form of a written report, a case setting out all relevant circumstances of the purchase. The report must set out the effects on the LHB if the supplier is at some time during the course of the prepayment agreement unable to meet their commitments;</w:t>
      </w:r>
    </w:p>
    <w:p w14:paraId="08753407" w14:textId="77777777" w:rsidR="00931866" w:rsidRPr="00892083" w:rsidRDefault="00931866" w:rsidP="00931866">
      <w:pPr>
        <w:ind w:left="1276" w:hanging="425"/>
        <w:rPr>
          <w:rFonts w:ascii="Arial" w:hAnsi="Arial" w:cs="Arial"/>
        </w:rPr>
      </w:pPr>
    </w:p>
    <w:p w14:paraId="1359A36C" w14:textId="2DA48E25"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Director of Finance will need to be satisfied with the proposed arrangements before contractual arrangements proceed (</w:t>
      </w:r>
      <w:r w:rsidR="002A4734" w:rsidRPr="00892083">
        <w:rPr>
          <w:rFonts w:ascii="Arial" w:hAnsi="Arial" w:cs="Arial"/>
        </w:rPr>
        <w:t>considering</w:t>
      </w:r>
      <w:r w:rsidRPr="00892083">
        <w:rPr>
          <w:rFonts w:ascii="Arial" w:hAnsi="Arial" w:cs="Arial"/>
        </w:rPr>
        <w:t xml:space="preserve"> the </w:t>
      </w:r>
      <w:r w:rsidR="00140A60" w:rsidRPr="00607730">
        <w:rPr>
          <w:rFonts w:ascii="Arial" w:hAnsi="Arial" w:cs="Arial"/>
        </w:rPr>
        <w:t>Public Contracts Regulations</w:t>
      </w:r>
      <w:r w:rsidR="00AF71F2">
        <w:rPr>
          <w:rFonts w:ascii="Arial" w:hAnsi="Arial" w:cs="Arial"/>
        </w:rPr>
        <w:t xml:space="preserve"> 2015</w:t>
      </w:r>
      <w:r w:rsidR="00140A60" w:rsidRPr="00140A60">
        <w:rPr>
          <w:rFonts w:ascii="Arial" w:hAnsi="Arial" w:cs="Arial"/>
        </w:rPr>
        <w:t xml:space="preserve"> </w:t>
      </w:r>
      <w:r w:rsidRPr="00892083">
        <w:rPr>
          <w:rFonts w:ascii="Arial" w:hAnsi="Arial" w:cs="Arial"/>
        </w:rPr>
        <w:t>where the contract is above a stipulated financial threshold); and</w:t>
      </w:r>
    </w:p>
    <w:p w14:paraId="70DF2685" w14:textId="77777777" w:rsidR="00931866" w:rsidRPr="00892083" w:rsidRDefault="00931866" w:rsidP="00931866">
      <w:pPr>
        <w:ind w:left="1276" w:hanging="425"/>
        <w:rPr>
          <w:rFonts w:ascii="Arial" w:hAnsi="Arial" w:cs="Arial"/>
        </w:rPr>
      </w:pPr>
    </w:p>
    <w:p w14:paraId="3BD5B6AD" w14:textId="77777777" w:rsidR="00931866"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6933A364" w14:textId="66DFFBFE" w:rsidR="00145F16" w:rsidRDefault="00145F16">
      <w:pPr>
        <w:widowControl/>
        <w:autoSpaceDE/>
        <w:autoSpaceDN/>
        <w:adjustRightInd/>
      </w:pPr>
    </w:p>
    <w:p w14:paraId="1FB7F46A" w14:textId="62E561BA" w:rsidR="00201476" w:rsidRPr="00D7066F" w:rsidRDefault="00D76A24" w:rsidP="000D0FC2">
      <w:pPr>
        <w:pStyle w:val="Heading1"/>
        <w:numPr>
          <w:ilvl w:val="0"/>
          <w:numId w:val="272"/>
        </w:numPr>
        <w:ind w:left="709" w:hanging="709"/>
        <w:jc w:val="left"/>
        <w:rPr>
          <w:rFonts w:ascii="Arial" w:hAnsi="Arial" w:cs="Arial"/>
        </w:rPr>
      </w:pPr>
      <w:bookmarkStart w:id="817" w:name="_Toc55287151"/>
      <w:bookmarkStart w:id="818" w:name="_Hlk37156016"/>
      <w:r w:rsidRPr="00D7066F">
        <w:rPr>
          <w:rFonts w:ascii="Arial" w:hAnsi="Arial" w:cs="Arial"/>
        </w:rPr>
        <w:t>PROCUREMENT AND CONTRACTING FOR GOODS AND SERVICES</w:t>
      </w:r>
      <w:bookmarkEnd w:id="784"/>
      <w:bookmarkEnd w:id="817"/>
      <w:bookmarkEnd w:id="818"/>
      <w:r w:rsidR="001C7C20">
        <w:rPr>
          <w:rFonts w:ascii="Arial" w:hAnsi="Arial" w:cs="Arial"/>
        </w:rPr>
        <w:t xml:space="preserve"> </w:t>
      </w:r>
    </w:p>
    <w:p w14:paraId="6F284093" w14:textId="77777777" w:rsidR="00115F3C" w:rsidRDefault="00115F3C" w:rsidP="00115F3C">
      <w:pPr>
        <w:pStyle w:val="Heading1"/>
        <w:ind w:firstLine="0"/>
        <w:jc w:val="left"/>
        <w:rPr>
          <w:rFonts w:ascii="Arial" w:hAnsi="Arial" w:cs="Arial"/>
          <w:color w:val="FF0000"/>
        </w:rPr>
      </w:pPr>
    </w:p>
    <w:p w14:paraId="66995BB6" w14:textId="395456B9" w:rsidR="008C32D7" w:rsidRPr="00D239E7" w:rsidRDefault="008C32D7" w:rsidP="00662B78">
      <w:pPr>
        <w:tabs>
          <w:tab w:val="left" w:pos="720"/>
        </w:tabs>
        <w:ind w:left="720"/>
        <w:rPr>
          <w:rFonts w:ascii="Arial" w:hAnsi="Arial" w:cs="Arial"/>
          <w:b/>
          <w:bCs/>
          <w:i/>
          <w:u w:val="single"/>
        </w:rPr>
      </w:pPr>
      <w:bookmarkStart w:id="819" w:name="_Hlk51081969"/>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D239E7">
        <w:rPr>
          <w:rFonts w:ascii="Arial" w:hAnsi="Arial" w:cs="Arial"/>
          <w:b/>
          <w:bCs/>
          <w:i/>
          <w:u w:val="single"/>
        </w:rPr>
        <w:t>General Information</w:t>
      </w:r>
    </w:p>
    <w:p w14:paraId="04805394" w14:textId="77777777" w:rsidR="007F65FF" w:rsidRPr="002F38EB" w:rsidRDefault="007F65FF" w:rsidP="007F65FF">
      <w:pPr>
        <w:tabs>
          <w:tab w:val="left" w:pos="720"/>
        </w:tabs>
        <w:ind w:left="720"/>
        <w:rPr>
          <w:rFonts w:ascii="Arial" w:hAnsi="Arial" w:cs="Arial"/>
          <w:color w:val="008000"/>
        </w:rPr>
      </w:pPr>
    </w:p>
    <w:p w14:paraId="4A131128" w14:textId="77777777" w:rsidR="007F65FF" w:rsidRDefault="007F65FF" w:rsidP="000D0FC2">
      <w:pPr>
        <w:pStyle w:val="Heading1"/>
        <w:numPr>
          <w:ilvl w:val="1"/>
          <w:numId w:val="28"/>
        </w:numPr>
        <w:tabs>
          <w:tab w:val="clear" w:pos="360"/>
          <w:tab w:val="num" w:pos="-54"/>
        </w:tabs>
        <w:jc w:val="left"/>
        <w:rPr>
          <w:rFonts w:ascii="Arial" w:hAnsi="Arial" w:cs="Arial"/>
          <w:color w:val="000000"/>
        </w:rPr>
      </w:pPr>
      <w:bookmarkStart w:id="820" w:name="_Toc55287155"/>
      <w:bookmarkStart w:id="821" w:name="_Hlk52456611"/>
      <w:r>
        <w:rPr>
          <w:rFonts w:ascii="Arial" w:hAnsi="Arial" w:cs="Arial"/>
          <w:color w:val="000000"/>
        </w:rPr>
        <w:t>Procurement Services</w:t>
      </w:r>
      <w:bookmarkEnd w:id="820"/>
    </w:p>
    <w:bookmarkEnd w:id="821"/>
    <w:p w14:paraId="588614CE" w14:textId="77777777" w:rsidR="007F65FF" w:rsidRDefault="007F65FF" w:rsidP="007F65FF"/>
    <w:p w14:paraId="2AD9048B" w14:textId="314E58D0"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 xml:space="preserve">While the Chief Executive is ultimately responsible for procurement </w:t>
      </w:r>
      <w:r w:rsidRPr="00607730">
        <w:rPr>
          <w:rFonts w:ascii="Arial" w:hAnsi="Arial" w:cs="Arial"/>
        </w:rPr>
        <w:t>the</w:t>
      </w:r>
      <w:r w:rsidRPr="00D27C95">
        <w:rPr>
          <w:rFonts w:ascii="Arial" w:hAnsi="Arial" w:cs="Arial"/>
        </w:rPr>
        <w:t xml:space="preserve"> service is delivered by NWSSP Procurement Services.</w:t>
      </w:r>
    </w:p>
    <w:p w14:paraId="62901CF0" w14:textId="77777777" w:rsidR="007F65FF" w:rsidRPr="003059A8" w:rsidRDefault="007F65FF" w:rsidP="00D27C95">
      <w:pPr>
        <w:ind w:left="709" w:hanging="709"/>
        <w:rPr>
          <w:rFonts w:ascii="Arial" w:hAnsi="Arial" w:cs="Arial"/>
        </w:rPr>
      </w:pPr>
    </w:p>
    <w:p w14:paraId="4DB3183A" w14:textId="5FC3620B"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 xml:space="preserve">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w:t>
      </w:r>
      <w:r w:rsidRPr="00D27C95">
        <w:rPr>
          <w:rFonts w:ascii="Arial" w:hAnsi="Arial" w:cs="Arial"/>
        </w:rPr>
        <w:lastRenderedPageBreak/>
        <w:t>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19"/>
    <w:p w14:paraId="12F52894" w14:textId="77777777" w:rsidR="007F65FF" w:rsidRPr="002F38EB" w:rsidRDefault="007F65FF" w:rsidP="00407E48">
      <w:pPr>
        <w:tabs>
          <w:tab w:val="left" w:pos="720"/>
        </w:tabs>
        <w:ind w:left="720"/>
        <w:rPr>
          <w:rFonts w:ascii="Arial" w:hAnsi="Arial" w:cs="Arial"/>
          <w:color w:val="008000"/>
        </w:rPr>
      </w:pPr>
    </w:p>
    <w:p w14:paraId="00F50B5E" w14:textId="4185864F" w:rsidR="00E56C83" w:rsidRPr="00956162" w:rsidRDefault="00E56C83" w:rsidP="000D0FC2">
      <w:pPr>
        <w:pStyle w:val="Heading1"/>
        <w:numPr>
          <w:ilvl w:val="1"/>
          <w:numId w:val="227"/>
        </w:numPr>
        <w:jc w:val="left"/>
        <w:rPr>
          <w:rFonts w:ascii="Arial" w:hAnsi="Arial" w:cs="Arial"/>
          <w:color w:val="000000"/>
        </w:rPr>
      </w:pPr>
      <w:bookmarkStart w:id="822" w:name="_Toc383684310"/>
      <w:bookmarkStart w:id="823" w:name="_Toc55287156"/>
      <w:r w:rsidRPr="00956162">
        <w:rPr>
          <w:rFonts w:ascii="Arial" w:hAnsi="Arial" w:cs="Arial"/>
          <w:color w:val="000000"/>
        </w:rPr>
        <w:t xml:space="preserve">Policies and </w:t>
      </w:r>
      <w:r w:rsidR="00F05FEB">
        <w:rPr>
          <w:rFonts w:ascii="Arial" w:hAnsi="Arial" w:cs="Arial"/>
          <w:color w:val="000000"/>
        </w:rPr>
        <w:t>P</w:t>
      </w:r>
      <w:r w:rsidRPr="00956162">
        <w:rPr>
          <w:rFonts w:ascii="Arial" w:hAnsi="Arial" w:cs="Arial"/>
          <w:color w:val="000000"/>
        </w:rPr>
        <w:t>rocedures</w:t>
      </w:r>
      <w:bookmarkEnd w:id="822"/>
      <w:bookmarkEnd w:id="823"/>
    </w:p>
    <w:p w14:paraId="53C1BD89" w14:textId="77777777" w:rsidR="00E56C83" w:rsidRPr="00662B78" w:rsidRDefault="00E56C83" w:rsidP="00E56C83">
      <w:pPr>
        <w:rPr>
          <w:rFonts w:ascii="Arial" w:hAnsi="Arial" w:cs="Arial"/>
          <w:color w:val="FF0000"/>
        </w:rPr>
      </w:pPr>
    </w:p>
    <w:p w14:paraId="4A9106F0" w14:textId="035013A4" w:rsidR="00AC301A" w:rsidRPr="00956162" w:rsidRDefault="007F65FF" w:rsidP="000D0FC2">
      <w:pPr>
        <w:numPr>
          <w:ilvl w:val="2"/>
          <w:numId w:val="124"/>
        </w:numPr>
        <w:tabs>
          <w:tab w:val="clear" w:pos="720"/>
          <w:tab w:val="num" w:pos="306"/>
        </w:tabs>
        <w:rPr>
          <w:rFonts w:ascii="Arial" w:hAnsi="Arial" w:cs="Arial"/>
          <w:color w:val="FF0000"/>
        </w:rPr>
      </w:pPr>
      <w:bookmarkStart w:id="824" w:name="_Hlk51082133"/>
      <w:r w:rsidRPr="007F65FF">
        <w:rPr>
          <w:rFonts w:ascii="Arial" w:hAnsi="Arial" w:cs="Arial"/>
        </w:rPr>
        <w:t xml:space="preserve">NWSSP Procurement Services </w:t>
      </w:r>
      <w:bookmarkEnd w:id="824"/>
      <w:r w:rsidR="00AC301A" w:rsidRPr="00956162">
        <w:rPr>
          <w:rFonts w:ascii="Arial" w:hAnsi="Arial" w:cs="Arial"/>
        </w:rPr>
        <w:t>shall</w:t>
      </w:r>
      <w:r>
        <w:rPr>
          <w:rFonts w:ascii="Arial" w:hAnsi="Arial" w:cs="Arial"/>
        </w:rPr>
        <w:t>,</w:t>
      </w:r>
      <w:r w:rsidR="00AC301A" w:rsidRPr="00956162">
        <w:rPr>
          <w:rFonts w:ascii="Arial" w:hAnsi="Arial" w:cs="Arial"/>
        </w:rPr>
        <w:t xml:space="preserve"> </w:t>
      </w:r>
      <w:bookmarkStart w:id="825" w:name="_Hlk51082152"/>
      <w:r w:rsidRPr="007F65FF">
        <w:rPr>
          <w:rFonts w:ascii="Arial" w:hAnsi="Arial" w:cs="Arial"/>
        </w:rPr>
        <w:t xml:space="preserve">on behalf of </w:t>
      </w:r>
      <w:bookmarkEnd w:id="825"/>
      <w:r w:rsidRPr="007F65FF">
        <w:rPr>
          <w:rFonts w:ascii="Arial" w:hAnsi="Arial" w:cs="Arial"/>
        </w:rPr>
        <w:t>the LHB</w:t>
      </w:r>
      <w:r>
        <w:rPr>
          <w:rFonts w:ascii="Arial" w:hAnsi="Arial" w:cs="Arial"/>
        </w:rPr>
        <w:t>,</w:t>
      </w:r>
      <w:r w:rsidRPr="007F65FF">
        <w:rPr>
          <w:rFonts w:ascii="Arial" w:hAnsi="Arial" w:cs="Arial"/>
        </w:rPr>
        <w:t xml:space="preserve"> </w:t>
      </w:r>
      <w:r w:rsidR="00AC301A" w:rsidRPr="00956162">
        <w:rPr>
          <w:rFonts w:ascii="Arial" w:hAnsi="Arial" w:cs="Arial"/>
        </w:rPr>
        <w:t>maintain detailed policies and procedures for all aspects of procurement including tendering and contracting processes. The policies and procedures shall comply with these SFIs</w:t>
      </w:r>
      <w:r>
        <w:rPr>
          <w:rFonts w:ascii="Arial" w:hAnsi="Arial" w:cs="Arial"/>
        </w:rPr>
        <w:t>,</w:t>
      </w:r>
      <w:r w:rsidR="00AC301A" w:rsidRPr="00956162">
        <w:rPr>
          <w:rFonts w:ascii="Arial" w:hAnsi="Arial" w:cs="Arial"/>
        </w:rPr>
        <w:t xml:space="preserve"> </w:t>
      </w:r>
      <w:r>
        <w:rPr>
          <w:rFonts w:ascii="Arial" w:hAnsi="Arial" w:cs="Arial"/>
        </w:rPr>
        <w:t xml:space="preserve">Procurement Manual, </w:t>
      </w:r>
      <w:r w:rsidR="00AC301A" w:rsidRPr="00956162">
        <w:rPr>
          <w:rFonts w:ascii="Arial" w:hAnsi="Arial" w:cs="Arial"/>
        </w:rPr>
        <w:t xml:space="preserve">and the </w:t>
      </w:r>
      <w:bookmarkStart w:id="826" w:name="_Hlk51082197"/>
      <w:r w:rsidRPr="007F65FF">
        <w:rPr>
          <w:rFonts w:ascii="Arial" w:hAnsi="Arial" w:cs="Arial"/>
        </w:rPr>
        <w:t>Revised General Consent to enter Individual Contracts</w:t>
      </w:r>
      <w:r w:rsidR="00FF1C96">
        <w:rPr>
          <w:rFonts w:ascii="Arial" w:hAnsi="Arial" w:cs="Arial"/>
        </w:rPr>
        <w:t>.</w:t>
      </w:r>
      <w:bookmarkEnd w:id="826"/>
      <w:r w:rsidR="00745FF0">
        <w:rPr>
          <w:rFonts w:ascii="Arial" w:hAnsi="Arial" w:cs="Arial"/>
        </w:rPr>
        <w:t xml:space="preserve"> </w:t>
      </w:r>
      <w:r w:rsidR="00AC301A" w:rsidRPr="00956162">
        <w:rPr>
          <w:rFonts w:ascii="Arial" w:hAnsi="Arial" w:cs="Arial"/>
        </w:rPr>
        <w:t>included a</w:t>
      </w:r>
      <w:r w:rsidR="00745FF0">
        <w:rPr>
          <w:rFonts w:ascii="Arial" w:hAnsi="Arial" w:cs="Arial"/>
        </w:rPr>
        <w:t>s</w:t>
      </w:r>
      <w:r w:rsidR="00AC301A" w:rsidRPr="00956162">
        <w:rPr>
          <w:rFonts w:ascii="Arial" w:hAnsi="Arial" w:cs="Arial"/>
        </w:rPr>
        <w:t xml:space="preserve"> </w:t>
      </w:r>
      <w:r w:rsidR="00135079">
        <w:rPr>
          <w:rFonts w:ascii="Arial" w:hAnsi="Arial" w:cs="Arial"/>
          <w:b/>
        </w:rPr>
        <w:t>Schedule 1</w:t>
      </w:r>
      <w:r w:rsidRPr="007F65FF">
        <w:t xml:space="preserve"> </w:t>
      </w:r>
      <w:bookmarkStart w:id="827" w:name="_Hlk51082219"/>
      <w:r w:rsidRPr="00D27C95">
        <w:rPr>
          <w:rFonts w:ascii="Arial" w:hAnsi="Arial" w:cs="Arial"/>
          <w:bCs/>
        </w:rPr>
        <w:t>of these SFIs</w:t>
      </w:r>
      <w:bookmarkEnd w:id="827"/>
      <w:r w:rsidRPr="007F65FF">
        <w:rPr>
          <w:rFonts w:ascii="Arial" w:hAnsi="Arial" w:cs="Arial"/>
          <w:b/>
        </w:rPr>
        <w:t>.</w:t>
      </w:r>
    </w:p>
    <w:p w14:paraId="38C40625" w14:textId="77777777" w:rsidR="00702FFC" w:rsidRPr="00956162" w:rsidRDefault="00702FFC" w:rsidP="000E2FC9">
      <w:pPr>
        <w:pStyle w:val="BodyTextIndent2"/>
        <w:ind w:left="0" w:firstLine="0"/>
        <w:jc w:val="left"/>
        <w:rPr>
          <w:rFonts w:ascii="Arial" w:hAnsi="Arial" w:cs="Arial"/>
        </w:rPr>
      </w:pPr>
    </w:p>
    <w:p w14:paraId="532C94EE" w14:textId="42F3BE45" w:rsidR="00AC301A" w:rsidRDefault="00AC301A" w:rsidP="000D0FC2">
      <w:pPr>
        <w:numPr>
          <w:ilvl w:val="2"/>
          <w:numId w:val="124"/>
        </w:numPr>
        <w:tabs>
          <w:tab w:val="clear" w:pos="720"/>
          <w:tab w:val="num" w:pos="306"/>
        </w:tabs>
        <w:rPr>
          <w:rFonts w:ascii="Arial" w:hAnsi="Arial" w:cs="Arial"/>
        </w:rPr>
      </w:pPr>
      <w:r w:rsidRPr="00956162">
        <w:rPr>
          <w:rFonts w:ascii="Arial" w:hAnsi="Arial" w:cs="Arial"/>
        </w:rPr>
        <w:t xml:space="preserve">The Chief Executive is ultimately responsible for ensuring that the LHB’s </w:t>
      </w:r>
      <w:bookmarkStart w:id="828" w:name="_Hlk51082247"/>
      <w:r w:rsidR="00223062" w:rsidRPr="00223062">
        <w:rPr>
          <w:rFonts w:ascii="Arial" w:hAnsi="Arial" w:cs="Arial"/>
        </w:rPr>
        <w:t xml:space="preserve">Executive Directors, Independent Members and officers within the organisation strictly follow </w:t>
      </w:r>
      <w:bookmarkEnd w:id="828"/>
      <w:r w:rsidRPr="00956162">
        <w:rPr>
          <w:rFonts w:ascii="Arial" w:hAnsi="Arial" w:cs="Arial"/>
        </w:rPr>
        <w:t>procurement, tendering and contracting procedures</w:t>
      </w:r>
      <w:r w:rsidR="007A6A19">
        <w:rPr>
          <w:rFonts w:ascii="Arial" w:hAnsi="Arial" w:cs="Arial"/>
        </w:rPr>
        <w:t>.</w:t>
      </w:r>
    </w:p>
    <w:p w14:paraId="16E1E9CD" w14:textId="77777777" w:rsidR="00223062" w:rsidRDefault="00223062" w:rsidP="00D27C95">
      <w:pPr>
        <w:pStyle w:val="ListParagraph"/>
        <w:rPr>
          <w:rFonts w:ascii="Arial" w:hAnsi="Arial" w:cs="Arial"/>
        </w:rPr>
      </w:pPr>
    </w:p>
    <w:p w14:paraId="705A3FFB" w14:textId="01237F00" w:rsidR="00AC301A" w:rsidRPr="001A0194" w:rsidRDefault="00223062" w:rsidP="001A0194">
      <w:pPr>
        <w:pStyle w:val="ListParagraph"/>
        <w:numPr>
          <w:ilvl w:val="2"/>
          <w:numId w:val="124"/>
        </w:numPr>
        <w:rPr>
          <w:rFonts w:ascii="Arial" w:hAnsi="Arial" w:cs="Arial"/>
        </w:rPr>
      </w:pPr>
      <w:bookmarkStart w:id="829" w:name="_Hlk50641821"/>
      <w:r w:rsidRPr="00223062">
        <w:rPr>
          <w:rFonts w:ascii="Arial" w:hAnsi="Arial" w:cs="Arial"/>
        </w:rPr>
        <w:t>NWSSP Director of Procurement Services is responsible for ensuring that procurement, tendering and contracting policies and procedures</w:t>
      </w:r>
      <w:bookmarkEnd w:id="829"/>
    </w:p>
    <w:p w14:paraId="51557200"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re kept up to date;</w:t>
      </w:r>
    </w:p>
    <w:p w14:paraId="5603408B" w14:textId="3B1FD3A2"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C</w:t>
      </w:r>
      <w:r w:rsidR="00AC301A" w:rsidRPr="00956162">
        <w:rPr>
          <w:rFonts w:ascii="Arial" w:hAnsi="Arial" w:cs="Arial"/>
        </w:rPr>
        <w:t>onform to statutory requirements</w:t>
      </w:r>
      <w:r w:rsidR="00223062" w:rsidRPr="00223062">
        <w:t xml:space="preserve"> </w:t>
      </w:r>
      <w:bookmarkStart w:id="830" w:name="_Hlk50641870"/>
      <w:r w:rsidR="00223062" w:rsidRPr="00223062">
        <w:rPr>
          <w:rFonts w:ascii="Arial" w:hAnsi="Arial" w:cs="Arial"/>
        </w:rPr>
        <w:t>and regulations</w:t>
      </w:r>
      <w:bookmarkEnd w:id="830"/>
      <w:r w:rsidR="00AC301A" w:rsidRPr="00956162">
        <w:rPr>
          <w:rFonts w:ascii="Arial" w:hAnsi="Arial" w:cs="Arial"/>
        </w:rPr>
        <w:t>;</w:t>
      </w:r>
    </w:p>
    <w:p w14:paraId="55CFE677" w14:textId="1BD728D2" w:rsidR="00855807"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 xml:space="preserve">dhere to guidance issued by the </w:t>
      </w:r>
      <w:r w:rsidR="00CD6DA0">
        <w:rPr>
          <w:rFonts w:ascii="Arial" w:hAnsi="Arial" w:cs="Arial"/>
        </w:rPr>
        <w:t>Welsh Ministers</w:t>
      </w:r>
      <w:r w:rsidR="00AC301A" w:rsidRPr="00956162">
        <w:rPr>
          <w:rFonts w:ascii="Arial" w:hAnsi="Arial" w:cs="Arial"/>
        </w:rPr>
        <w:t xml:space="preserve">; </w:t>
      </w:r>
    </w:p>
    <w:p w14:paraId="23C9587F" w14:textId="4DEB1D72"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855807">
        <w:rPr>
          <w:rFonts w:ascii="Arial" w:hAnsi="Arial" w:cs="Arial"/>
        </w:rPr>
        <w:t>re consistent with the principles of sustainable development</w:t>
      </w:r>
      <w:r w:rsidR="00223062">
        <w:rPr>
          <w:rFonts w:ascii="Arial" w:hAnsi="Arial" w:cs="Arial"/>
        </w:rPr>
        <w:t>.</w:t>
      </w:r>
      <w:r w:rsidR="00855807" w:rsidRPr="00956162">
        <w:rPr>
          <w:rFonts w:ascii="Arial" w:hAnsi="Arial" w:cs="Arial"/>
        </w:rPr>
        <w:t xml:space="preserve"> </w:t>
      </w:r>
    </w:p>
    <w:p w14:paraId="58C68468" w14:textId="77777777" w:rsidR="00AB4C13" w:rsidRPr="00223062" w:rsidRDefault="00AB4C13" w:rsidP="00D27C95">
      <w:pPr>
        <w:pStyle w:val="BodyTextIndent2"/>
        <w:tabs>
          <w:tab w:val="left" w:pos="1276"/>
        </w:tabs>
        <w:ind w:left="709" w:firstLine="0"/>
        <w:jc w:val="left"/>
        <w:rPr>
          <w:rFonts w:ascii="Arial" w:hAnsi="Arial" w:cs="Arial"/>
          <w:b/>
          <w:color w:val="000000"/>
        </w:rPr>
      </w:pPr>
    </w:p>
    <w:p w14:paraId="25C2273E" w14:textId="77777777" w:rsidR="00AC301A" w:rsidRPr="00956162" w:rsidRDefault="00AC301A" w:rsidP="000D0FC2">
      <w:pPr>
        <w:numPr>
          <w:ilvl w:val="2"/>
          <w:numId w:val="124"/>
        </w:numPr>
        <w:tabs>
          <w:tab w:val="clear" w:pos="720"/>
          <w:tab w:val="num" w:pos="306"/>
        </w:tabs>
        <w:rPr>
          <w:rFonts w:ascii="Arial" w:hAnsi="Arial" w:cs="Arial"/>
          <w:color w:val="000000"/>
          <w:spacing w:val="-7"/>
        </w:rPr>
      </w:pPr>
      <w:r w:rsidRPr="00956162">
        <w:rPr>
          <w:rFonts w:ascii="Arial" w:hAnsi="Arial" w:cs="Arial"/>
          <w:color w:val="000000"/>
          <w:spacing w:val="-5"/>
        </w:rPr>
        <w:t xml:space="preserve">All procurement guidance issued by the </w:t>
      </w:r>
      <w:r w:rsidR="000E3828">
        <w:rPr>
          <w:rFonts w:ascii="Arial" w:hAnsi="Arial" w:cs="Arial"/>
          <w:color w:val="000000"/>
          <w:spacing w:val="-5"/>
        </w:rPr>
        <w:t>Welsh Ministers</w:t>
      </w:r>
      <w:r w:rsidRPr="00956162">
        <w:rPr>
          <w:rFonts w:ascii="Arial" w:hAnsi="Arial" w:cs="Arial"/>
          <w:color w:val="000000"/>
          <w:spacing w:val="-5"/>
        </w:rPr>
        <w:t xml:space="preserve"> </w:t>
      </w:r>
      <w:r w:rsidRPr="00956162">
        <w:rPr>
          <w:rFonts w:ascii="Arial" w:hAnsi="Arial" w:cs="Arial"/>
          <w:color w:val="000000"/>
          <w:spacing w:val="-7"/>
        </w:rPr>
        <w:t xml:space="preserve">should have the effect as </w:t>
      </w:r>
      <w:r w:rsidR="008E0CF3">
        <w:rPr>
          <w:rFonts w:ascii="Arial" w:hAnsi="Arial" w:cs="Arial"/>
          <w:color w:val="000000"/>
          <w:spacing w:val="-7"/>
        </w:rPr>
        <w:t xml:space="preserve">if </w:t>
      </w:r>
      <w:r w:rsidRPr="00956162">
        <w:rPr>
          <w:rFonts w:ascii="Arial" w:hAnsi="Arial" w:cs="Arial"/>
          <w:color w:val="000000"/>
          <w:spacing w:val="-7"/>
        </w:rPr>
        <w:t>incorporated in these SFIs.</w:t>
      </w:r>
    </w:p>
    <w:p w14:paraId="564A7024" w14:textId="77777777" w:rsidR="00FA7608" w:rsidRPr="00956162" w:rsidRDefault="00FA7608" w:rsidP="000E2FC9">
      <w:pPr>
        <w:rPr>
          <w:rFonts w:ascii="Arial" w:hAnsi="Arial" w:cs="Arial"/>
          <w:color w:val="000000"/>
        </w:rPr>
      </w:pPr>
    </w:p>
    <w:p w14:paraId="4C38C851" w14:textId="77777777" w:rsidR="00AC301A" w:rsidRPr="00956162" w:rsidRDefault="00AC301A" w:rsidP="000D0FC2">
      <w:pPr>
        <w:pStyle w:val="Heading1"/>
        <w:numPr>
          <w:ilvl w:val="1"/>
          <w:numId w:val="180"/>
        </w:numPr>
        <w:tabs>
          <w:tab w:val="clear" w:pos="360"/>
          <w:tab w:val="num" w:pos="-54"/>
        </w:tabs>
        <w:jc w:val="left"/>
        <w:rPr>
          <w:rFonts w:ascii="Arial" w:hAnsi="Arial" w:cs="Arial"/>
          <w:color w:val="000000"/>
        </w:rPr>
      </w:pPr>
      <w:bookmarkStart w:id="831" w:name="_Toc107900297"/>
      <w:bookmarkStart w:id="832" w:name="_Toc107900486"/>
      <w:bookmarkStart w:id="833" w:name="_Toc107900908"/>
      <w:bookmarkStart w:id="834" w:name="_Toc107900995"/>
      <w:bookmarkStart w:id="835" w:name="_Toc240450363"/>
      <w:bookmarkStart w:id="836" w:name="_Toc240797554"/>
      <w:bookmarkStart w:id="837" w:name="_Toc240801943"/>
      <w:bookmarkStart w:id="838" w:name="_Toc237673425"/>
      <w:bookmarkStart w:id="839" w:name="_Toc240884303"/>
      <w:bookmarkStart w:id="840" w:name="_Toc241909268"/>
      <w:bookmarkStart w:id="841" w:name="_Toc242500624"/>
      <w:bookmarkStart w:id="842" w:name="_Toc242585920"/>
      <w:bookmarkStart w:id="843" w:name="_Toc383684311"/>
      <w:bookmarkStart w:id="844" w:name="_Toc55287157"/>
      <w:bookmarkStart w:id="845" w:name="_Toc192394534"/>
      <w:bookmarkStart w:id="846" w:name="_Toc192928970"/>
      <w:bookmarkStart w:id="847" w:name="_Toc193786684"/>
      <w:r w:rsidRPr="00956162">
        <w:rPr>
          <w:rFonts w:ascii="Arial" w:hAnsi="Arial" w:cs="Arial"/>
          <w:color w:val="000000"/>
        </w:rPr>
        <w:t>Procurement Principles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14:paraId="3969A7BD" w14:textId="77777777" w:rsidR="00FF76B3" w:rsidRPr="00FF76B3" w:rsidRDefault="00FF76B3" w:rsidP="000E2FC9">
      <w:pPr>
        <w:tabs>
          <w:tab w:val="left" w:pos="709"/>
        </w:tabs>
        <w:rPr>
          <w:rFonts w:ascii="Arial" w:hAnsi="Arial" w:cs="Arial"/>
          <w:color w:val="000000"/>
          <w:spacing w:val="-10"/>
        </w:rPr>
      </w:pPr>
    </w:p>
    <w:p w14:paraId="452DC706" w14:textId="5D504AEC" w:rsidR="00223062" w:rsidRPr="00223062" w:rsidRDefault="00AC301A" w:rsidP="000D0FC2">
      <w:pPr>
        <w:pStyle w:val="ListParagraph"/>
        <w:numPr>
          <w:ilvl w:val="2"/>
          <w:numId w:val="29"/>
        </w:numPr>
        <w:rPr>
          <w:rFonts w:ascii="Arial" w:hAnsi="Arial" w:cs="Arial"/>
          <w:spacing w:val="-6"/>
        </w:rPr>
      </w:pPr>
      <w:r w:rsidRPr="00223062">
        <w:rPr>
          <w:rFonts w:ascii="Arial" w:hAnsi="Arial" w:cs="Arial"/>
          <w:color w:val="000000"/>
          <w:spacing w:val="-4"/>
        </w:rPr>
        <w:t xml:space="preserve">The term "procurement" embraces the complete process from </w:t>
      </w:r>
      <w:bookmarkStart w:id="848" w:name="_Hlk50642127"/>
      <w:r w:rsidR="00223062" w:rsidRPr="00223062">
        <w:rPr>
          <w:rFonts w:ascii="Arial" w:hAnsi="Arial" w:cs="Arial"/>
          <w:color w:val="000000"/>
          <w:spacing w:val="-4"/>
        </w:rPr>
        <w:t>planning,</w:t>
      </w:r>
      <w:bookmarkEnd w:id="848"/>
      <w:r w:rsidR="006B7A10">
        <w:rPr>
          <w:rFonts w:ascii="Arial" w:hAnsi="Arial" w:cs="Arial"/>
          <w:color w:val="000000"/>
          <w:spacing w:val="-4"/>
        </w:rPr>
        <w:t xml:space="preserve"> </w:t>
      </w:r>
      <w:r w:rsidRPr="00223062">
        <w:rPr>
          <w:rFonts w:ascii="Arial" w:hAnsi="Arial" w:cs="Arial"/>
          <w:color w:val="000000"/>
          <w:spacing w:val="-4"/>
        </w:rPr>
        <w:t xml:space="preserve">sourcing to </w:t>
      </w:r>
      <w:r w:rsidRPr="00223062">
        <w:rPr>
          <w:rFonts w:ascii="Arial" w:hAnsi="Arial" w:cs="Arial"/>
          <w:color w:val="000000"/>
          <w:spacing w:val="5"/>
        </w:rPr>
        <w:t xml:space="preserve">taking delivery of all </w:t>
      </w:r>
      <w:r w:rsidR="00DB6570" w:rsidRPr="00223062">
        <w:rPr>
          <w:rFonts w:ascii="Arial" w:hAnsi="Arial" w:cs="Arial"/>
          <w:color w:val="000000"/>
          <w:spacing w:val="5"/>
        </w:rPr>
        <w:t xml:space="preserve">works, </w:t>
      </w:r>
      <w:r w:rsidRPr="00223062">
        <w:rPr>
          <w:rFonts w:ascii="Arial" w:hAnsi="Arial" w:cs="Arial"/>
          <w:color w:val="000000"/>
          <w:spacing w:val="5"/>
        </w:rPr>
        <w:t xml:space="preserve">goods and services required by the LHB to perform its functions, and </w:t>
      </w:r>
      <w:r w:rsidRPr="00223062">
        <w:rPr>
          <w:rFonts w:ascii="Arial" w:hAnsi="Arial" w:cs="Arial"/>
          <w:color w:val="000000"/>
          <w:spacing w:val="-5"/>
        </w:rPr>
        <w:t xml:space="preserve">furthermore embrace all building, equipment, consumables and services </w:t>
      </w:r>
      <w:r w:rsidRPr="00223062">
        <w:rPr>
          <w:rFonts w:ascii="Arial" w:hAnsi="Arial" w:cs="Arial"/>
          <w:color w:val="000000"/>
          <w:spacing w:val="-6"/>
        </w:rPr>
        <w:t xml:space="preserve">including health services. </w:t>
      </w:r>
      <w:r w:rsidRPr="00223062">
        <w:rPr>
          <w:rFonts w:ascii="Arial" w:hAnsi="Arial" w:cs="Arial"/>
          <w:spacing w:val="-6"/>
        </w:rPr>
        <w:t>Procurement further embraces contract and/or supplier management</w:t>
      </w:r>
      <w:bookmarkStart w:id="849" w:name="_Hlk51082413"/>
      <w:r w:rsidR="00223062" w:rsidRPr="00223062">
        <w:rPr>
          <w:rFonts w:ascii="Arial" w:hAnsi="Arial" w:cs="Arial"/>
          <w:spacing w:val="-6"/>
        </w:rPr>
        <w:t xml:space="preserve">, </w:t>
      </w:r>
      <w:bookmarkStart w:id="850" w:name="_Hlk50642143"/>
      <w:r w:rsidR="00223062" w:rsidRPr="00223062">
        <w:rPr>
          <w:rFonts w:ascii="Arial" w:hAnsi="Arial" w:cs="Arial"/>
          <w:spacing w:val="-6"/>
        </w:rPr>
        <w:t>including market engagement and industry monitoring</w:t>
      </w:r>
      <w:bookmarkEnd w:id="849"/>
      <w:r w:rsidR="00223062" w:rsidRPr="00223062">
        <w:rPr>
          <w:rFonts w:ascii="Arial" w:hAnsi="Arial" w:cs="Arial"/>
          <w:spacing w:val="-6"/>
        </w:rPr>
        <w:t>.</w:t>
      </w:r>
      <w:bookmarkEnd w:id="850"/>
    </w:p>
    <w:p w14:paraId="419A29A8" w14:textId="77777777" w:rsidR="00AC301A" w:rsidRPr="00956162" w:rsidRDefault="00AC301A" w:rsidP="00D27C95">
      <w:pPr>
        <w:rPr>
          <w:rFonts w:ascii="Arial" w:hAnsi="Arial" w:cs="Arial"/>
          <w:color w:val="000000"/>
          <w:spacing w:val="-10"/>
        </w:rPr>
      </w:pPr>
    </w:p>
    <w:p w14:paraId="523CEC9E" w14:textId="204591A3" w:rsidR="00AC301A" w:rsidRPr="008C32D7" w:rsidRDefault="00AC301A" w:rsidP="000D0FC2">
      <w:pPr>
        <w:pStyle w:val="ListParagraph"/>
        <w:numPr>
          <w:ilvl w:val="2"/>
          <w:numId w:val="29"/>
        </w:numPr>
        <w:tabs>
          <w:tab w:val="clear" w:pos="720"/>
          <w:tab w:val="left" w:pos="709"/>
        </w:tabs>
        <w:rPr>
          <w:rFonts w:ascii="Arial" w:hAnsi="Arial" w:cs="Arial"/>
        </w:rPr>
      </w:pPr>
      <w:r w:rsidRPr="00C6316F">
        <w:rPr>
          <w:rFonts w:ascii="Arial" w:hAnsi="Arial" w:cs="Arial"/>
        </w:rPr>
        <w:t>The main</w:t>
      </w:r>
      <w:r w:rsidR="00DB6570" w:rsidRPr="00C6316F">
        <w:rPr>
          <w:rFonts w:ascii="Arial" w:hAnsi="Arial" w:cs="Arial"/>
        </w:rPr>
        <w:t xml:space="preserve"> legal and governing </w:t>
      </w:r>
      <w:r w:rsidRPr="008C32D7">
        <w:rPr>
          <w:rFonts w:ascii="Arial" w:hAnsi="Arial" w:cs="Arial"/>
        </w:rPr>
        <w:t>principles guiding public procurement and which are incorporated into these SFIs are:</w:t>
      </w:r>
    </w:p>
    <w:p w14:paraId="064E5A65" w14:textId="77777777" w:rsidR="00AC301A" w:rsidRPr="00956162" w:rsidRDefault="00AC301A" w:rsidP="000E2FC9">
      <w:pPr>
        <w:ind w:left="360"/>
        <w:rPr>
          <w:rFonts w:ascii="Arial" w:hAnsi="Arial" w:cs="Arial"/>
        </w:rPr>
      </w:pPr>
    </w:p>
    <w:p w14:paraId="06EE84E0"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Transparency: public bodies should ensure that there is openness and clarity on procurement processes and how they are implemented;</w:t>
      </w:r>
    </w:p>
    <w:p w14:paraId="076C30FD"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lastRenderedPageBreak/>
        <w:t>Non-discrimination: public bodies may not discriminate between suppliers or products on grounds of their origin;</w:t>
      </w:r>
    </w:p>
    <w:p w14:paraId="5CA00272" w14:textId="27F0D350" w:rsidR="00DB6570"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Equal </w:t>
      </w:r>
      <w:r w:rsidR="00DB6570" w:rsidRPr="00956162">
        <w:rPr>
          <w:rFonts w:ascii="Arial" w:hAnsi="Arial" w:cs="Arial"/>
        </w:rPr>
        <w:t>treatment: suppliers should be treated fairly and without discrimination, including in particular equality of opportunity and access to information;</w:t>
      </w:r>
    </w:p>
    <w:p w14:paraId="75047AD3" w14:textId="77777777" w:rsidR="0010192E"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Proportionality: requirements and conditions in the procurement should be reasonable in proportion to the object of procurement and measures taken should not go beyond what is necessary</w:t>
      </w:r>
      <w:r w:rsidR="00AF71F2">
        <w:rPr>
          <w:rFonts w:ascii="Arial" w:hAnsi="Arial" w:cs="Arial"/>
        </w:rPr>
        <w:t>;</w:t>
      </w:r>
    </w:p>
    <w:p w14:paraId="018AB386" w14:textId="572301AF"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Legality: public bodies must conform to European Community and other legal requirements;</w:t>
      </w:r>
    </w:p>
    <w:p w14:paraId="4115C291"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Integrity: there should be no corruption or collusion with suppliers or others;</w:t>
      </w:r>
    </w:p>
    <w:p w14:paraId="7AD618EE"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Effectiveness and efficiency: public bodies should meet the commercial, regulatory and socio-economic goals of government in a balanced manner appropriate to the procurement requirement; </w:t>
      </w:r>
    </w:p>
    <w:p w14:paraId="0287491E"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Efficiency: procurement processes should be carried out as cost effectively as possible and secure value for money.</w:t>
      </w:r>
    </w:p>
    <w:p w14:paraId="1B0CB1AF" w14:textId="77777777" w:rsidR="00FC4D42" w:rsidRPr="00FC4D42" w:rsidRDefault="00FC4D42" w:rsidP="00FC4D42">
      <w:bookmarkStart w:id="851" w:name="_Hlk51082453"/>
      <w:bookmarkStart w:id="852" w:name="_Toc107900298"/>
      <w:bookmarkStart w:id="853" w:name="_Toc107900487"/>
      <w:bookmarkStart w:id="854" w:name="_Toc107900909"/>
      <w:bookmarkStart w:id="855" w:name="_Toc107900996"/>
    </w:p>
    <w:p w14:paraId="51093961" w14:textId="1ED1B774" w:rsidR="00AC301A" w:rsidRPr="00956162" w:rsidRDefault="00E72AC0" w:rsidP="000D0FC2">
      <w:pPr>
        <w:pStyle w:val="Heading1"/>
        <w:numPr>
          <w:ilvl w:val="1"/>
          <w:numId w:val="181"/>
        </w:numPr>
        <w:tabs>
          <w:tab w:val="clear" w:pos="360"/>
          <w:tab w:val="num" w:pos="-54"/>
        </w:tabs>
        <w:ind w:left="709" w:hanging="709"/>
        <w:jc w:val="left"/>
        <w:rPr>
          <w:rFonts w:ascii="Arial" w:hAnsi="Arial" w:cs="Arial"/>
          <w:color w:val="000000"/>
        </w:rPr>
      </w:pPr>
      <w:bookmarkStart w:id="856" w:name="_Hlk39593328"/>
      <w:bookmarkStart w:id="857" w:name="_Toc240450364"/>
      <w:bookmarkStart w:id="858" w:name="_Toc240797555"/>
      <w:bookmarkStart w:id="859" w:name="_Toc240801944"/>
      <w:bookmarkStart w:id="860" w:name="_Toc237673426"/>
      <w:bookmarkStart w:id="861" w:name="_Toc240884304"/>
      <w:bookmarkStart w:id="862" w:name="_Toc241909269"/>
      <w:bookmarkStart w:id="863" w:name="_Toc242500625"/>
      <w:bookmarkStart w:id="864" w:name="_Toc242585921"/>
      <w:bookmarkStart w:id="865" w:name="_Toc383684312"/>
      <w:bookmarkStart w:id="866" w:name="_Toc55287158"/>
      <w:bookmarkEnd w:id="851"/>
      <w:r>
        <w:rPr>
          <w:rFonts w:ascii="Arial" w:hAnsi="Arial" w:cs="Arial"/>
          <w:color w:val="000000"/>
        </w:rPr>
        <w:t xml:space="preserve">Legislation </w:t>
      </w:r>
      <w:bookmarkEnd w:id="856"/>
      <w:r w:rsidR="00AC301A" w:rsidRPr="00956162">
        <w:rPr>
          <w:rFonts w:ascii="Arial" w:hAnsi="Arial" w:cs="Arial"/>
          <w:color w:val="000000"/>
        </w:rPr>
        <w:t>Governing Public Procurement</w:t>
      </w:r>
      <w:bookmarkEnd w:id="845"/>
      <w:bookmarkEnd w:id="846"/>
      <w:bookmarkEnd w:id="847"/>
      <w:bookmarkEnd w:id="852"/>
      <w:bookmarkEnd w:id="853"/>
      <w:bookmarkEnd w:id="854"/>
      <w:bookmarkEnd w:id="855"/>
      <w:bookmarkEnd w:id="857"/>
      <w:bookmarkEnd w:id="858"/>
      <w:bookmarkEnd w:id="859"/>
      <w:bookmarkEnd w:id="860"/>
      <w:bookmarkEnd w:id="861"/>
      <w:bookmarkEnd w:id="862"/>
      <w:bookmarkEnd w:id="863"/>
      <w:bookmarkEnd w:id="864"/>
      <w:bookmarkEnd w:id="865"/>
      <w:bookmarkEnd w:id="866"/>
    </w:p>
    <w:p w14:paraId="69EB0E8F" w14:textId="77777777" w:rsidR="00AC301A" w:rsidRPr="00956162" w:rsidRDefault="00AC301A" w:rsidP="000E2FC9">
      <w:pPr>
        <w:rPr>
          <w:rFonts w:ascii="Arial" w:hAnsi="Arial" w:cs="Arial"/>
          <w:color w:val="000000"/>
        </w:rPr>
      </w:pPr>
    </w:p>
    <w:p w14:paraId="799A795C" w14:textId="4E3C5D98" w:rsidR="004A2A8E" w:rsidRPr="00956162" w:rsidRDefault="00FA7C7C" w:rsidP="000D0FC2">
      <w:pPr>
        <w:numPr>
          <w:ilvl w:val="2"/>
          <w:numId w:val="30"/>
        </w:numPr>
        <w:tabs>
          <w:tab w:val="clear" w:pos="720"/>
          <w:tab w:val="num" w:pos="306"/>
        </w:tabs>
        <w:rPr>
          <w:rFonts w:ascii="Arial" w:hAnsi="Arial" w:cs="Arial"/>
          <w:color w:val="000000"/>
          <w:spacing w:val="-8"/>
        </w:rPr>
      </w:pPr>
      <w:bookmarkStart w:id="867" w:name="_Hlk50642298"/>
      <w:r w:rsidRPr="00C867BE">
        <w:rPr>
          <w:rFonts w:ascii="Arial" w:hAnsi="Arial" w:cs="Arial"/>
        </w:rPr>
        <w:t xml:space="preserve">There are a range of </w:t>
      </w:r>
      <w:r>
        <w:rPr>
          <w:rFonts w:ascii="Arial" w:hAnsi="Arial" w:cs="Arial"/>
        </w:rPr>
        <w:t xml:space="preserve">EU Directives which set out the EU legal framework for public procurement. These EU Directives have been implemented into UK law by </w:t>
      </w:r>
      <w:r w:rsidRPr="00C867BE">
        <w:rPr>
          <w:rFonts w:ascii="Arial" w:hAnsi="Arial" w:cs="Arial"/>
        </w:rPr>
        <w:t xml:space="preserve">statutory </w:t>
      </w:r>
      <w:r>
        <w:rPr>
          <w:rFonts w:ascii="Arial" w:hAnsi="Arial" w:cs="Arial"/>
        </w:rPr>
        <w:t>regulations</w:t>
      </w:r>
      <w:r w:rsidRPr="00C867BE">
        <w:rPr>
          <w:rFonts w:ascii="Arial" w:hAnsi="Arial" w:cs="Arial"/>
        </w:rPr>
        <w:t xml:space="preserve"> </w:t>
      </w:r>
      <w:r>
        <w:rPr>
          <w:rFonts w:ascii="Arial" w:hAnsi="Arial" w:cs="Arial"/>
        </w:rPr>
        <w:t xml:space="preserve">which </w:t>
      </w:r>
      <w:r w:rsidRPr="00C867BE">
        <w:rPr>
          <w:rFonts w:ascii="Arial" w:hAnsi="Arial" w:cs="Arial"/>
        </w:rPr>
        <w:t xml:space="preserve">govern public sector procurement, the primary statutory </w:t>
      </w:r>
      <w:r>
        <w:rPr>
          <w:rFonts w:ascii="Arial" w:hAnsi="Arial" w:cs="Arial"/>
        </w:rPr>
        <w:t xml:space="preserve">regulations in Wales </w:t>
      </w:r>
      <w:r w:rsidRPr="00C867BE">
        <w:rPr>
          <w:rFonts w:ascii="Arial" w:hAnsi="Arial" w:cs="Arial"/>
        </w:rPr>
        <w:t>being ‘The Public Contract</w:t>
      </w:r>
      <w:r>
        <w:rPr>
          <w:rFonts w:ascii="Arial" w:hAnsi="Arial" w:cs="Arial"/>
        </w:rPr>
        <w:t>s</w:t>
      </w:r>
      <w:r w:rsidRPr="00C867BE">
        <w:rPr>
          <w:rFonts w:ascii="Arial" w:hAnsi="Arial" w:cs="Arial"/>
        </w:rPr>
        <w:t xml:space="preserve"> Regulations 2015 No. 102</w:t>
      </w:r>
      <w:r>
        <w:rPr>
          <w:rFonts w:ascii="Arial" w:hAnsi="Arial" w:cs="Arial"/>
        </w:rPr>
        <w:t>.</w:t>
      </w:r>
      <w:r w:rsidRPr="00C867BE">
        <w:rPr>
          <w:rFonts w:ascii="Arial" w:hAnsi="Arial" w:cs="Arial"/>
        </w:rPr>
        <w:t>’</w:t>
      </w:r>
      <w:r>
        <w:rPr>
          <w:rFonts w:ascii="Arial" w:hAnsi="Arial" w:cs="Arial"/>
        </w:rPr>
        <w:t xml:space="preserve">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law.</w:t>
      </w:r>
      <w:r w:rsidRPr="00C867BE">
        <w:rPr>
          <w:rFonts w:ascii="Arial" w:hAnsi="Arial" w:cs="Arial"/>
        </w:rPr>
        <w:t xml:space="preserve"> </w:t>
      </w:r>
      <w:r>
        <w:rPr>
          <w:rFonts w:ascii="Arial" w:hAnsi="Arial" w:cs="Arial"/>
        </w:rPr>
        <w:t xml:space="preserve">The </w:t>
      </w:r>
      <w:r w:rsidRPr="00C867BE">
        <w:rPr>
          <w:rFonts w:ascii="Arial" w:hAnsi="Arial" w:cs="Arial"/>
        </w:rPr>
        <w:t>Welsh Government policy framework</w:t>
      </w:r>
      <w:r>
        <w:rPr>
          <w:rFonts w:ascii="Arial" w:hAnsi="Arial" w:cs="Arial"/>
        </w:rPr>
        <w:t xml:space="preserve"> and the</w:t>
      </w:r>
      <w:r w:rsidRPr="00370D8D">
        <w:rPr>
          <w:rFonts w:ascii="Arial" w:hAnsi="Arial" w:cs="Arial"/>
        </w:rPr>
        <w:t xml:space="preserve"> Wales Procurement Policy Statement (WPPS)</w:t>
      </w:r>
      <w:r>
        <w:rPr>
          <w:rFonts w:ascii="Arial" w:hAnsi="Arial" w:cs="Arial"/>
        </w:rPr>
        <w:t xml:space="preserve"> also govern this area</w:t>
      </w:r>
      <w:r w:rsidRPr="00C867BE">
        <w:rPr>
          <w:rFonts w:ascii="Arial" w:hAnsi="Arial" w:cs="Arial"/>
        </w:rPr>
        <w:t>. One of the key objectives of governing legislation is to ensure public procurement markets are open and that there is free movement of supplies, services and works</w:t>
      </w:r>
      <w:r>
        <w:rPr>
          <w:rFonts w:ascii="Arial" w:hAnsi="Arial" w:cs="Arial"/>
        </w:rPr>
        <w:t xml:space="preserve">. </w:t>
      </w:r>
      <w:bookmarkEnd w:id="867"/>
      <w:r w:rsidR="00F11BE1">
        <w:rPr>
          <w:rFonts w:ascii="Arial" w:hAnsi="Arial" w:cs="Arial"/>
          <w:color w:val="000000"/>
          <w:spacing w:val="-3"/>
        </w:rPr>
        <w:t>L</w:t>
      </w:r>
      <w:r w:rsidR="00C0795E">
        <w:rPr>
          <w:rFonts w:ascii="Arial" w:hAnsi="Arial" w:cs="Arial"/>
          <w:color w:val="000000"/>
          <w:spacing w:val="-3"/>
        </w:rPr>
        <w:t>egislatio</w:t>
      </w:r>
      <w:r w:rsidR="00F11BE1">
        <w:rPr>
          <w:rFonts w:ascii="Arial" w:hAnsi="Arial" w:cs="Arial"/>
          <w:color w:val="000000"/>
          <w:spacing w:val="-3"/>
        </w:rPr>
        <w:t>n, policy and guidance setting out</w:t>
      </w:r>
      <w:r w:rsidR="00C0795E">
        <w:rPr>
          <w:rFonts w:ascii="Arial" w:hAnsi="Arial" w:cs="Arial"/>
          <w:color w:val="000000"/>
          <w:spacing w:val="-3"/>
        </w:rPr>
        <w:t xml:space="preserve"> </w:t>
      </w:r>
      <w:r w:rsidR="004A2A8E" w:rsidRPr="00956162">
        <w:rPr>
          <w:rFonts w:ascii="Arial" w:hAnsi="Arial" w:cs="Arial"/>
          <w:color w:val="000000"/>
          <w:spacing w:val="-3"/>
        </w:rPr>
        <w:t xml:space="preserve">procedures for awarding all </w:t>
      </w:r>
      <w:r w:rsidR="004A2A8E" w:rsidRPr="00956162">
        <w:rPr>
          <w:rFonts w:ascii="Arial" w:hAnsi="Arial" w:cs="Arial"/>
          <w:color w:val="000000"/>
        </w:rPr>
        <w:t xml:space="preserve">forms of regulated contracts </w:t>
      </w:r>
      <w:r w:rsidR="004A2A8E" w:rsidRPr="00956162">
        <w:rPr>
          <w:rFonts w:ascii="Arial" w:hAnsi="Arial" w:cs="Arial"/>
          <w:color w:val="000000"/>
          <w:spacing w:val="-6"/>
        </w:rPr>
        <w:t xml:space="preserve">shall have effect as if incorporated </w:t>
      </w:r>
      <w:r w:rsidR="004A2A8E" w:rsidRPr="00956162">
        <w:rPr>
          <w:rFonts w:ascii="Arial" w:hAnsi="Arial" w:cs="Arial"/>
          <w:color w:val="000000"/>
          <w:spacing w:val="-8"/>
        </w:rPr>
        <w:t>in the LHB’s SFIs.</w:t>
      </w:r>
    </w:p>
    <w:p w14:paraId="362EB077" w14:textId="77777777" w:rsidR="004A2A8E" w:rsidRPr="00956162" w:rsidRDefault="004A2A8E" w:rsidP="000E2FC9">
      <w:pPr>
        <w:ind w:left="709" w:hanging="709"/>
        <w:rPr>
          <w:rFonts w:ascii="Arial" w:hAnsi="Arial" w:cs="Arial"/>
          <w:color w:val="000000"/>
        </w:rPr>
      </w:pPr>
    </w:p>
    <w:p w14:paraId="38348A64" w14:textId="5E7F5077" w:rsidR="00AC301A" w:rsidRPr="007A6A19" w:rsidRDefault="00A000D5" w:rsidP="000D0FC2">
      <w:pPr>
        <w:numPr>
          <w:ilvl w:val="2"/>
          <w:numId w:val="30"/>
        </w:numPr>
        <w:tabs>
          <w:tab w:val="clear" w:pos="720"/>
          <w:tab w:val="left" w:pos="709"/>
        </w:tabs>
        <w:ind w:left="709"/>
        <w:rPr>
          <w:rFonts w:ascii="Arial" w:hAnsi="Arial" w:cs="Arial"/>
          <w:color w:val="000000"/>
          <w:spacing w:val="-4"/>
        </w:rPr>
      </w:pPr>
      <w:bookmarkStart w:id="868" w:name="_Hlk40109865"/>
      <w:r w:rsidRPr="007A6A19">
        <w:rPr>
          <w:rFonts w:ascii="Arial" w:hAnsi="Arial" w:cs="Arial"/>
          <w:color w:val="000000"/>
          <w:spacing w:val="-6"/>
        </w:rPr>
        <w:t>The</w:t>
      </w:r>
      <w:r w:rsidR="004A2A8E" w:rsidRPr="007A6A19">
        <w:rPr>
          <w:rFonts w:ascii="Arial" w:hAnsi="Arial" w:cs="Arial"/>
          <w:color w:val="000000"/>
          <w:spacing w:val="-6"/>
        </w:rPr>
        <w:t xml:space="preserve"> </w:t>
      </w:r>
      <w:r w:rsidR="00C0795E">
        <w:rPr>
          <w:rFonts w:ascii="Arial" w:hAnsi="Arial" w:cs="Arial"/>
          <w:color w:val="000000"/>
          <w:spacing w:val="-6"/>
        </w:rPr>
        <w:t xml:space="preserve">main </w:t>
      </w:r>
      <w:r w:rsidRPr="007A6A19">
        <w:rPr>
          <w:rFonts w:ascii="Arial" w:hAnsi="Arial" w:cs="Arial"/>
          <w:color w:val="000000"/>
          <w:spacing w:val="-6"/>
        </w:rPr>
        <w:t>R</w:t>
      </w:r>
      <w:r w:rsidR="004A2A8E" w:rsidRPr="007A6A19">
        <w:rPr>
          <w:rFonts w:ascii="Arial" w:hAnsi="Arial" w:cs="Arial"/>
          <w:color w:val="000000"/>
          <w:spacing w:val="-6"/>
        </w:rPr>
        <w:t>egulations (</w:t>
      </w:r>
      <w:r w:rsidR="00D427A3" w:rsidRPr="007A6A19">
        <w:rPr>
          <w:rFonts w:ascii="Arial" w:hAnsi="Arial" w:cs="Arial"/>
          <w:color w:val="000000"/>
          <w:spacing w:val="-6"/>
        </w:rPr>
        <w:t>the</w:t>
      </w:r>
      <w:r w:rsidR="004A2A8E" w:rsidRPr="007A6A19">
        <w:rPr>
          <w:rFonts w:ascii="Arial" w:hAnsi="Arial" w:cs="Arial"/>
          <w:color w:val="000000"/>
          <w:spacing w:val="-6"/>
        </w:rPr>
        <w:t xml:space="preserve"> Public Contracts </w:t>
      </w:r>
      <w:bookmarkStart w:id="869" w:name="_Hlk39593400"/>
      <w:r w:rsidR="004A2A8E" w:rsidRPr="007A6A19">
        <w:rPr>
          <w:rFonts w:ascii="Arial" w:hAnsi="Arial" w:cs="Arial"/>
          <w:color w:val="000000"/>
          <w:spacing w:val="-6"/>
        </w:rPr>
        <w:t xml:space="preserve">Regulations </w:t>
      </w:r>
      <w:bookmarkStart w:id="870" w:name="_Hlk40109804"/>
      <w:r w:rsidR="008B3627" w:rsidRPr="007A6A19">
        <w:rPr>
          <w:rFonts w:ascii="Arial" w:hAnsi="Arial" w:cs="Arial"/>
          <w:color w:val="000000"/>
          <w:spacing w:val="-6"/>
        </w:rPr>
        <w:t>(2015 No. 102)</w:t>
      </w:r>
      <w:bookmarkEnd w:id="869"/>
      <w:bookmarkEnd w:id="870"/>
      <w:r w:rsidR="004A2A8E" w:rsidRPr="007A6A19">
        <w:rPr>
          <w:rFonts w:ascii="Arial" w:hAnsi="Arial" w:cs="Arial"/>
          <w:color w:val="000000"/>
          <w:spacing w:val="-6"/>
        </w:rPr>
        <w:t xml:space="preserve">) cover the whole field of </w:t>
      </w:r>
      <w:r w:rsidR="004A2A8E" w:rsidRPr="007A6A19">
        <w:rPr>
          <w:rFonts w:ascii="Arial" w:hAnsi="Arial" w:cs="Arial"/>
          <w:color w:val="000000"/>
          <w:spacing w:val="-7"/>
        </w:rPr>
        <w:t xml:space="preserve">procurement, </w:t>
      </w:r>
      <w:bookmarkStart w:id="871" w:name="_Hlk50642408"/>
      <w:r w:rsidRPr="007A6A19">
        <w:rPr>
          <w:rFonts w:ascii="Arial" w:hAnsi="Arial" w:cs="Arial"/>
          <w:color w:val="000000"/>
          <w:spacing w:val="-7"/>
        </w:rPr>
        <w:t>including</w:t>
      </w:r>
      <w:bookmarkEnd w:id="871"/>
      <w:r w:rsidR="004A2A8E" w:rsidRPr="007A6A19">
        <w:rPr>
          <w:rFonts w:ascii="Arial" w:hAnsi="Arial" w:cs="Arial"/>
          <w:color w:val="000000"/>
          <w:spacing w:val="-7"/>
        </w:rPr>
        <w:t xml:space="preserve"> thresholds above which special and </w:t>
      </w:r>
      <w:r w:rsidR="004A2A8E" w:rsidRPr="007A6A19">
        <w:rPr>
          <w:rFonts w:ascii="Arial" w:hAnsi="Arial" w:cs="Arial"/>
          <w:color w:val="000000"/>
          <w:spacing w:val="-5"/>
        </w:rPr>
        <w:t xml:space="preserve">demanding procurement protocols and legal requirements apply. </w:t>
      </w:r>
      <w:bookmarkEnd w:id="868"/>
      <w:r w:rsidR="004A2A8E" w:rsidRPr="007A6A19">
        <w:rPr>
          <w:rFonts w:ascii="Arial" w:hAnsi="Arial" w:cs="Arial"/>
          <w:color w:val="000000"/>
          <w:spacing w:val="-5"/>
        </w:rPr>
        <w:t xml:space="preserve">All Directors and their staff are </w:t>
      </w:r>
      <w:r w:rsidR="004A2A8E" w:rsidRPr="007A6A19">
        <w:rPr>
          <w:rFonts w:ascii="Arial" w:hAnsi="Arial" w:cs="Arial"/>
          <w:color w:val="000000"/>
          <w:spacing w:val="2"/>
        </w:rPr>
        <w:t>responsible for seeing that those</w:t>
      </w:r>
      <w:r w:rsidRPr="00A000D5">
        <w:t xml:space="preserve"> </w:t>
      </w:r>
      <w:bookmarkStart w:id="872" w:name="_Hlk50642458"/>
      <w:r w:rsidRPr="007A6A19">
        <w:rPr>
          <w:rFonts w:ascii="Arial" w:hAnsi="Arial" w:cs="Arial"/>
          <w:color w:val="000000"/>
          <w:spacing w:val="2"/>
        </w:rPr>
        <w:t>Regulations</w:t>
      </w:r>
      <w:bookmarkEnd w:id="872"/>
      <w:r w:rsidRPr="007A6A19">
        <w:rPr>
          <w:rFonts w:ascii="Arial" w:hAnsi="Arial" w:cs="Arial"/>
          <w:color w:val="000000"/>
          <w:spacing w:val="2"/>
        </w:rPr>
        <w:t xml:space="preserve"> </w:t>
      </w:r>
      <w:r w:rsidR="004A2A8E" w:rsidRPr="007A6A19">
        <w:rPr>
          <w:rFonts w:ascii="Arial" w:hAnsi="Arial" w:cs="Arial"/>
          <w:color w:val="000000"/>
          <w:spacing w:val="2"/>
        </w:rPr>
        <w:t xml:space="preserve">are understood and fully </w:t>
      </w:r>
      <w:r w:rsidR="004A2A8E" w:rsidRPr="007A6A19">
        <w:rPr>
          <w:rFonts w:ascii="Arial" w:hAnsi="Arial" w:cs="Arial"/>
          <w:color w:val="000000"/>
          <w:spacing w:val="-7"/>
        </w:rPr>
        <w:t xml:space="preserve">implemented. The protocols set out in the </w:t>
      </w:r>
      <w:bookmarkStart w:id="873" w:name="_Hlk50642500"/>
      <w:r w:rsidRPr="007A6A19">
        <w:rPr>
          <w:rFonts w:ascii="Arial" w:hAnsi="Arial" w:cs="Arial"/>
          <w:color w:val="000000"/>
          <w:spacing w:val="-7"/>
        </w:rPr>
        <w:t xml:space="preserve">Regulations, and any Procurement Policy Notices, </w:t>
      </w:r>
      <w:bookmarkEnd w:id="873"/>
      <w:r w:rsidR="004A2A8E" w:rsidRPr="007A6A19">
        <w:rPr>
          <w:rFonts w:ascii="Arial" w:hAnsi="Arial" w:cs="Arial"/>
          <w:color w:val="000000"/>
          <w:spacing w:val="-7"/>
        </w:rPr>
        <w:t xml:space="preserve">are the model upon </w:t>
      </w:r>
      <w:r w:rsidR="004A2A8E" w:rsidRPr="007A6A19">
        <w:rPr>
          <w:rFonts w:ascii="Arial" w:hAnsi="Arial" w:cs="Arial"/>
          <w:color w:val="000000"/>
          <w:spacing w:val="-4"/>
        </w:rPr>
        <w:t>which all formal procurement shall be based.</w:t>
      </w:r>
    </w:p>
    <w:p w14:paraId="52ADEAE7" w14:textId="77777777" w:rsidR="00902C74" w:rsidRDefault="00902C74" w:rsidP="000E2FC9">
      <w:pPr>
        <w:ind w:left="709" w:hanging="709"/>
        <w:rPr>
          <w:rFonts w:ascii="Arial" w:hAnsi="Arial" w:cs="Arial"/>
          <w:color w:val="000000"/>
          <w:spacing w:val="-10"/>
        </w:rPr>
      </w:pPr>
    </w:p>
    <w:p w14:paraId="591BC2D7" w14:textId="77777777" w:rsidR="00C16E3B" w:rsidRPr="000B2ECB" w:rsidRDefault="00C16E3B" w:rsidP="000D0FC2">
      <w:pPr>
        <w:numPr>
          <w:ilvl w:val="2"/>
          <w:numId w:val="30"/>
        </w:numPr>
        <w:tabs>
          <w:tab w:val="clear" w:pos="720"/>
          <w:tab w:val="left" w:pos="709"/>
        </w:tabs>
        <w:ind w:left="709"/>
        <w:rPr>
          <w:rFonts w:ascii="Arial" w:hAnsi="Arial" w:cs="Arial"/>
          <w:color w:val="000000"/>
          <w:spacing w:val="-4"/>
        </w:rPr>
      </w:pPr>
      <w:bookmarkStart w:id="874" w:name="_Hlk51082714"/>
      <w:r w:rsidRPr="000B2ECB">
        <w:rPr>
          <w:rFonts w:ascii="Arial" w:hAnsi="Arial" w:cs="Arial"/>
          <w:color w:val="000000"/>
        </w:rPr>
        <w:lastRenderedPageBreak/>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w14:paraId="27A5CEC0" w14:textId="6B4135CD" w:rsidR="00E72AC0" w:rsidRDefault="00E72AC0" w:rsidP="00407E48">
      <w:pPr>
        <w:pStyle w:val="ListParagraph"/>
        <w:rPr>
          <w:rFonts w:ascii="Arial" w:hAnsi="Arial" w:cs="Arial"/>
          <w:color w:val="000000"/>
        </w:rPr>
      </w:pPr>
      <w:bookmarkStart w:id="875" w:name="_Hlk39593455"/>
      <w:bookmarkEnd w:id="874"/>
    </w:p>
    <w:p w14:paraId="09E9711A" w14:textId="553EBF25" w:rsidR="00544A59" w:rsidRDefault="00544A59" w:rsidP="000D0FC2">
      <w:pPr>
        <w:numPr>
          <w:ilvl w:val="2"/>
          <w:numId w:val="30"/>
        </w:numPr>
        <w:tabs>
          <w:tab w:val="clear" w:pos="720"/>
          <w:tab w:val="left" w:pos="709"/>
        </w:tabs>
        <w:rPr>
          <w:rFonts w:ascii="Arial" w:hAnsi="Arial" w:cs="Arial"/>
          <w:color w:val="000000"/>
        </w:rPr>
      </w:pPr>
      <w:bookmarkStart w:id="876" w:name="_Hlk40109898"/>
      <w:r>
        <w:rPr>
          <w:rFonts w:ascii="Arial" w:hAnsi="Arial" w:cs="Arial"/>
          <w:color w:val="000000"/>
        </w:rPr>
        <w:t xml:space="preserve">Other relevant legislation and </w:t>
      </w:r>
      <w:r w:rsidR="00C0795E">
        <w:rPr>
          <w:rFonts w:ascii="Arial" w:hAnsi="Arial" w:cs="Arial"/>
          <w:color w:val="000000"/>
        </w:rPr>
        <w:t>policy</w:t>
      </w:r>
      <w:r>
        <w:rPr>
          <w:rFonts w:ascii="Arial" w:hAnsi="Arial" w:cs="Arial"/>
          <w:color w:val="000000"/>
        </w:rPr>
        <w:t xml:space="preserve"> include:</w:t>
      </w:r>
    </w:p>
    <w:p w14:paraId="4B66572F"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Well-being of Future Generations (Wales) Act 2015</w:t>
      </w:r>
    </w:p>
    <w:p w14:paraId="1152749D" w14:textId="18CB7492"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Language (Wales) Measure 2011</w:t>
      </w:r>
    </w:p>
    <w:p w14:paraId="5C2CE5EF" w14:textId="55F76100"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 xml:space="preserve">Modern Slavery Act 2015 </w:t>
      </w:r>
    </w:p>
    <w:p w14:paraId="50B69794" w14:textId="3D8A3586" w:rsidR="00C16E3B" w:rsidRDefault="00C16E3B" w:rsidP="000D0FC2">
      <w:pPr>
        <w:pStyle w:val="ListParagraph"/>
        <w:numPr>
          <w:ilvl w:val="7"/>
          <w:numId w:val="224"/>
        </w:numPr>
        <w:tabs>
          <w:tab w:val="clear" w:pos="1800"/>
          <w:tab w:val="num" w:pos="1134"/>
        </w:tabs>
        <w:ind w:hanging="1091"/>
        <w:rPr>
          <w:rFonts w:ascii="Arial" w:hAnsi="Arial" w:cs="Arial"/>
          <w:color w:val="000000"/>
        </w:rPr>
      </w:pPr>
      <w:r w:rsidRPr="00C16E3B">
        <w:rPr>
          <w:rFonts w:ascii="Arial" w:hAnsi="Arial" w:cs="Arial"/>
          <w:color w:val="000000"/>
        </w:rPr>
        <w:t>Bribery Act 2010</w:t>
      </w:r>
    </w:p>
    <w:p w14:paraId="7A342AF2" w14:textId="6337C714" w:rsidR="00740F73" w:rsidRPr="00C16E3B" w:rsidRDefault="00740F73" w:rsidP="000D0FC2">
      <w:pPr>
        <w:pStyle w:val="ListParagraph"/>
        <w:numPr>
          <w:ilvl w:val="7"/>
          <w:numId w:val="224"/>
        </w:numPr>
        <w:tabs>
          <w:tab w:val="clear" w:pos="1800"/>
          <w:tab w:val="num" w:pos="1134"/>
        </w:tabs>
        <w:ind w:hanging="1091"/>
        <w:rPr>
          <w:rFonts w:ascii="Arial" w:hAnsi="Arial" w:cs="Arial"/>
          <w:color w:val="000000"/>
        </w:rPr>
      </w:pPr>
      <w:r w:rsidRPr="00740F73">
        <w:rPr>
          <w:rFonts w:ascii="Arial" w:hAnsi="Arial" w:cs="Arial"/>
          <w:color w:val="000000"/>
        </w:rPr>
        <w:t>Equalit</w:t>
      </w:r>
      <w:r w:rsidR="00C0795E">
        <w:rPr>
          <w:rFonts w:ascii="Arial" w:hAnsi="Arial" w:cs="Arial"/>
          <w:color w:val="000000"/>
        </w:rPr>
        <w:t>y</w:t>
      </w:r>
      <w:r w:rsidRPr="00740F73">
        <w:rPr>
          <w:rFonts w:ascii="Arial" w:hAnsi="Arial" w:cs="Arial"/>
          <w:color w:val="000000"/>
        </w:rPr>
        <w:t xml:space="preserve"> Act 2010</w:t>
      </w:r>
    </w:p>
    <w:p w14:paraId="1757B84A" w14:textId="108F383F"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Government’s Code of Practice for Ethical Employment in Supply Chains.</w:t>
      </w:r>
    </w:p>
    <w:p w14:paraId="5D100B73" w14:textId="3EE45D7E"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Producer Responsibility Obligations (Packaging Waste) Regulations 2007</w:t>
      </w:r>
    </w:p>
    <w:p w14:paraId="0D3228B1" w14:textId="5CCAC3F3"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 ‘Towards zero waste: our waste</w:t>
      </w:r>
      <w:r>
        <w:rPr>
          <w:rFonts w:ascii="Arial" w:hAnsi="Arial" w:cs="Arial"/>
          <w:color w:val="000000"/>
        </w:rPr>
        <w:t xml:space="preserve"> </w:t>
      </w:r>
      <w:r w:rsidRPr="00544A59">
        <w:rPr>
          <w:rFonts w:ascii="Arial" w:hAnsi="Arial" w:cs="Arial"/>
          <w:color w:val="000000"/>
        </w:rPr>
        <w:t>strategy’</w:t>
      </w:r>
    </w:p>
    <w:p w14:paraId="165835EC" w14:textId="77777777" w:rsidR="00F11BE1" w:rsidRDefault="00F11BE1" w:rsidP="00F11BE1">
      <w:pPr>
        <w:numPr>
          <w:ilvl w:val="7"/>
          <w:numId w:val="224"/>
        </w:numPr>
        <w:tabs>
          <w:tab w:val="num" w:pos="1134"/>
        </w:tabs>
        <w:ind w:left="1134" w:hanging="425"/>
        <w:rPr>
          <w:rFonts w:ascii="Arial" w:hAnsi="Arial" w:cs="Arial"/>
          <w:color w:val="000000"/>
        </w:rPr>
      </w:pPr>
      <w:r>
        <w:rPr>
          <w:rFonts w:ascii="Arial" w:hAnsi="Arial" w:cs="Arial"/>
          <w:color w:val="000000"/>
        </w:rPr>
        <w:t>The Welsh Government Policy Framework</w:t>
      </w:r>
    </w:p>
    <w:p w14:paraId="69CC30B2" w14:textId="71DBEE31" w:rsidR="00F11BE1" w:rsidRPr="00D027BC" w:rsidRDefault="00F11BE1" w:rsidP="00D027BC">
      <w:pPr>
        <w:numPr>
          <w:ilvl w:val="7"/>
          <w:numId w:val="224"/>
        </w:numPr>
        <w:tabs>
          <w:tab w:val="num" w:pos="1134"/>
        </w:tabs>
        <w:ind w:left="1134" w:hanging="425"/>
        <w:rPr>
          <w:rFonts w:ascii="Arial" w:hAnsi="Arial" w:cs="Arial"/>
          <w:color w:val="000000"/>
        </w:rPr>
      </w:pPr>
      <w:r>
        <w:rPr>
          <w:rFonts w:ascii="Arial" w:hAnsi="Arial" w:cs="Arial"/>
          <w:color w:val="000000"/>
        </w:rPr>
        <w:t>The Wales Procurement Policy Statement (WPPS)</w:t>
      </w:r>
    </w:p>
    <w:bookmarkEnd w:id="875"/>
    <w:bookmarkEnd w:id="876"/>
    <w:p w14:paraId="14DE20F8" w14:textId="77777777" w:rsidR="00AF5C7F" w:rsidRDefault="00AF5C7F" w:rsidP="00AF5C7F">
      <w:pPr>
        <w:pStyle w:val="Heading1"/>
        <w:ind w:firstLine="0"/>
        <w:jc w:val="left"/>
        <w:rPr>
          <w:rFonts w:ascii="Arial" w:hAnsi="Arial" w:cs="Arial"/>
          <w:b w:val="0"/>
          <w:color w:val="000000"/>
        </w:rPr>
      </w:pPr>
    </w:p>
    <w:p w14:paraId="28A37FE5" w14:textId="77777777" w:rsidR="00AF5C7F" w:rsidRPr="00956162" w:rsidRDefault="00AF5C7F" w:rsidP="000D0FC2">
      <w:pPr>
        <w:pStyle w:val="Heading1"/>
        <w:numPr>
          <w:ilvl w:val="1"/>
          <w:numId w:val="221"/>
        </w:numPr>
        <w:jc w:val="left"/>
        <w:rPr>
          <w:rFonts w:ascii="Arial" w:hAnsi="Arial" w:cs="Arial"/>
          <w:color w:val="000000"/>
        </w:rPr>
      </w:pPr>
      <w:bookmarkStart w:id="877" w:name="_Toc55287159"/>
      <w:r w:rsidRPr="00956162">
        <w:rPr>
          <w:rFonts w:ascii="Arial" w:hAnsi="Arial" w:cs="Arial"/>
          <w:color w:val="000000"/>
        </w:rPr>
        <w:t>Procurement Procedures</w:t>
      </w:r>
      <w:bookmarkEnd w:id="877"/>
    </w:p>
    <w:p w14:paraId="236E37B4" w14:textId="77777777" w:rsidR="00AF5C7F" w:rsidRPr="00956162" w:rsidRDefault="00AF5C7F" w:rsidP="000D0FC2">
      <w:pPr>
        <w:numPr>
          <w:ilvl w:val="0"/>
          <w:numId w:val="3"/>
        </w:numPr>
        <w:tabs>
          <w:tab w:val="clear" w:pos="360"/>
          <w:tab w:val="num" w:pos="-54"/>
        </w:tabs>
        <w:rPr>
          <w:rFonts w:ascii="Arial" w:hAnsi="Arial" w:cs="Arial"/>
          <w:color w:val="000000"/>
        </w:rPr>
      </w:pPr>
    </w:p>
    <w:p w14:paraId="565BC11E" w14:textId="4EC2FEE0" w:rsidR="00AF5C7F" w:rsidRPr="00956162" w:rsidRDefault="00AF5C7F" w:rsidP="000D0FC2">
      <w:pPr>
        <w:numPr>
          <w:ilvl w:val="2"/>
          <w:numId w:val="32"/>
        </w:numPr>
        <w:rPr>
          <w:rFonts w:ascii="Arial" w:hAnsi="Arial" w:cs="Arial"/>
          <w:color w:val="000000"/>
        </w:rPr>
      </w:pPr>
      <w:r w:rsidRPr="00956162">
        <w:rPr>
          <w:rFonts w:ascii="Arial" w:hAnsi="Arial" w:cs="Arial"/>
          <w:color w:val="000000"/>
        </w:rPr>
        <w:t xml:space="preserve">To ensure that the LHB is fully compliant with </w:t>
      </w:r>
      <w:bookmarkStart w:id="878" w:name="_Hlk51083249"/>
      <w:r w:rsidR="00C0795E">
        <w:rPr>
          <w:rFonts w:ascii="Arial" w:hAnsi="Arial" w:cs="Arial"/>
          <w:color w:val="000000"/>
        </w:rPr>
        <w:t xml:space="preserve">UK </w:t>
      </w:r>
      <w:r w:rsidR="00C16E3B" w:rsidRPr="00C16E3B">
        <w:rPr>
          <w:rFonts w:ascii="Arial" w:hAnsi="Arial" w:cs="Arial"/>
          <w:color w:val="000000"/>
        </w:rPr>
        <w:t xml:space="preserve">Procurement </w:t>
      </w:r>
      <w:bookmarkEnd w:id="878"/>
      <w:r w:rsidR="00C16E3B" w:rsidRPr="00C16E3B">
        <w:rPr>
          <w:rFonts w:ascii="Arial" w:hAnsi="Arial" w:cs="Arial"/>
          <w:color w:val="000000"/>
        </w:rPr>
        <w:t>Regulations</w:t>
      </w:r>
      <w:r w:rsidR="00C16E3B">
        <w:rPr>
          <w:rFonts w:ascii="Arial" w:hAnsi="Arial" w:cs="Arial"/>
          <w:color w:val="000000"/>
        </w:rPr>
        <w:t>,</w:t>
      </w:r>
      <w:r w:rsidR="00C16E3B" w:rsidRPr="00C16E3B">
        <w:rPr>
          <w:rFonts w:ascii="Arial" w:hAnsi="Arial" w:cs="Arial"/>
          <w:color w:val="000000"/>
        </w:rPr>
        <w:t xml:space="preserve"> </w:t>
      </w:r>
      <w:r w:rsidRPr="00956162">
        <w:rPr>
          <w:rFonts w:ascii="Arial" w:hAnsi="Arial" w:cs="Arial"/>
          <w:color w:val="000000"/>
        </w:rPr>
        <w:t xml:space="preserve">EU </w:t>
      </w:r>
      <w:r w:rsidR="00C0795E">
        <w:rPr>
          <w:rFonts w:ascii="Arial" w:hAnsi="Arial" w:cs="Arial"/>
          <w:color w:val="000000"/>
        </w:rPr>
        <w:t xml:space="preserve">Procurement </w:t>
      </w:r>
      <w:r w:rsidRPr="00956162">
        <w:rPr>
          <w:rFonts w:ascii="Arial" w:hAnsi="Arial" w:cs="Arial"/>
          <w:color w:val="000000"/>
        </w:rPr>
        <w:t xml:space="preserve">Directives and </w:t>
      </w:r>
      <w:r>
        <w:rPr>
          <w:rFonts w:ascii="Arial" w:hAnsi="Arial" w:cs="Arial"/>
          <w:color w:val="000000"/>
        </w:rPr>
        <w:t>Welsh Ministers’</w:t>
      </w:r>
      <w:r w:rsidRPr="00956162">
        <w:rPr>
          <w:rFonts w:ascii="Arial" w:hAnsi="Arial" w:cs="Arial"/>
          <w:color w:val="000000"/>
        </w:rPr>
        <w:t xml:space="preserve"> guidance</w:t>
      </w:r>
      <w:r w:rsidR="00C0795E">
        <w:rPr>
          <w:rFonts w:ascii="Arial" w:hAnsi="Arial" w:cs="Arial"/>
          <w:color w:val="000000"/>
        </w:rPr>
        <w:t xml:space="preserve"> and policy</w:t>
      </w:r>
      <w:r w:rsidRPr="00956162">
        <w:rPr>
          <w:rFonts w:ascii="Arial" w:hAnsi="Arial" w:cs="Arial"/>
          <w:color w:val="000000"/>
        </w:rPr>
        <w:t>, the LHB shall</w:t>
      </w:r>
      <w:bookmarkStart w:id="879" w:name="_Hlk51083285"/>
      <w:r w:rsidR="00C16E3B" w:rsidRPr="00C16E3B">
        <w:rPr>
          <w:rFonts w:ascii="Arial" w:hAnsi="Arial" w:cs="Arial"/>
          <w:color w:val="000000"/>
        </w:rPr>
        <w:t>, through NWSSP Procurement Services,</w:t>
      </w:r>
      <w:r w:rsidRPr="00956162">
        <w:rPr>
          <w:rFonts w:ascii="Arial" w:hAnsi="Arial" w:cs="Arial"/>
          <w:color w:val="000000"/>
        </w:rPr>
        <w:t xml:space="preserve"> </w:t>
      </w:r>
      <w:bookmarkEnd w:id="879"/>
      <w:r w:rsidRPr="00956162">
        <w:rPr>
          <w:rFonts w:ascii="Arial" w:hAnsi="Arial" w:cs="Arial"/>
          <w:color w:val="000000"/>
        </w:rPr>
        <w:t>ensure that it shal</w:t>
      </w:r>
      <w:r>
        <w:rPr>
          <w:rFonts w:ascii="Arial" w:hAnsi="Arial" w:cs="Arial"/>
          <w:color w:val="000000"/>
        </w:rPr>
        <w:t>l have procedures that set out:</w:t>
      </w:r>
    </w:p>
    <w:p w14:paraId="0E0DA556"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formal competitive tendering requirements;</w:t>
      </w:r>
    </w:p>
    <w:p w14:paraId="3C8C8745"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Tendering processes including post tender discussions;</w:t>
      </w:r>
    </w:p>
    <w:p w14:paraId="762E304A"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obtaining quotations;</w:t>
      </w:r>
    </w:p>
    <w:p w14:paraId="64FF78FF"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Evaluation and scoring methodologies</w:t>
      </w:r>
    </w:p>
    <w:p w14:paraId="37D1C10E" w14:textId="77777777" w:rsidR="00AF5C7F" w:rsidRPr="00956162"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Approval of firms for providing goods and services.</w:t>
      </w:r>
    </w:p>
    <w:p w14:paraId="04E7F794" w14:textId="77777777" w:rsidR="00AF5C7F" w:rsidRPr="00956162" w:rsidRDefault="00AF5C7F" w:rsidP="00AF5C7F">
      <w:pPr>
        <w:rPr>
          <w:rFonts w:ascii="Arial" w:hAnsi="Arial" w:cs="Arial"/>
          <w:color w:val="000000"/>
        </w:rPr>
      </w:pPr>
    </w:p>
    <w:p w14:paraId="521192CD" w14:textId="2F1FA1BD" w:rsidR="00AF5C7F" w:rsidRPr="00D27C95" w:rsidRDefault="00AF5C7F" w:rsidP="000D0FC2">
      <w:pPr>
        <w:pStyle w:val="ListParagraph"/>
        <w:numPr>
          <w:ilvl w:val="2"/>
          <w:numId w:val="229"/>
        </w:numPr>
        <w:rPr>
          <w:rFonts w:ascii="Arial" w:hAnsi="Arial" w:cs="Arial"/>
          <w:spacing w:val="-2"/>
        </w:rPr>
      </w:pPr>
      <w:r w:rsidRPr="00D27C95">
        <w:rPr>
          <w:rFonts w:ascii="Arial" w:hAnsi="Arial" w:cs="Arial"/>
          <w:color w:val="000000"/>
        </w:rPr>
        <w:t xml:space="preserve">All </w:t>
      </w:r>
      <w:r w:rsidR="00C16E3B" w:rsidRPr="00D27C95">
        <w:rPr>
          <w:rFonts w:ascii="Arial" w:hAnsi="Arial" w:cs="Arial"/>
          <w:color w:val="000000"/>
        </w:rPr>
        <w:t xml:space="preserve">procurement </w:t>
      </w:r>
      <w:r w:rsidRPr="00D27C95">
        <w:rPr>
          <w:rFonts w:ascii="Arial" w:hAnsi="Arial" w:cs="Arial"/>
          <w:color w:val="000000"/>
        </w:rPr>
        <w:t>procedures shall reflect the Welsh Ministers’ guidance and the LHB’s delegation arrangements and approval processes.</w:t>
      </w:r>
    </w:p>
    <w:p w14:paraId="0739987E" w14:textId="52D26B90" w:rsidR="00AF5C7F" w:rsidRDefault="00AF5C7F" w:rsidP="00AF5C7F">
      <w:pPr>
        <w:rPr>
          <w:rFonts w:ascii="Arial" w:hAnsi="Arial" w:cs="Arial"/>
          <w:color w:val="000000"/>
        </w:rPr>
      </w:pPr>
    </w:p>
    <w:p w14:paraId="73B4A9DE" w14:textId="77777777" w:rsidR="00C16E3B" w:rsidRPr="00956162" w:rsidRDefault="00C16E3B" w:rsidP="000D0FC2">
      <w:pPr>
        <w:pStyle w:val="Heading1"/>
        <w:numPr>
          <w:ilvl w:val="1"/>
          <w:numId w:val="228"/>
        </w:numPr>
        <w:jc w:val="left"/>
        <w:rPr>
          <w:rFonts w:ascii="Arial" w:hAnsi="Arial" w:cs="Arial"/>
          <w:color w:val="000000"/>
        </w:rPr>
      </w:pPr>
      <w:bookmarkStart w:id="880" w:name="_Toc55287160"/>
      <w:bookmarkStart w:id="881" w:name="_Hlk51083320"/>
      <w:r w:rsidRPr="00956162">
        <w:rPr>
          <w:rFonts w:ascii="Arial" w:hAnsi="Arial" w:cs="Arial"/>
          <w:color w:val="000000"/>
        </w:rPr>
        <w:t xml:space="preserve">Procurement </w:t>
      </w:r>
      <w:r>
        <w:rPr>
          <w:rFonts w:ascii="Arial" w:hAnsi="Arial" w:cs="Arial"/>
          <w:color w:val="000000"/>
        </w:rPr>
        <w:t>Consent</w:t>
      </w:r>
      <w:bookmarkEnd w:id="880"/>
    </w:p>
    <w:bookmarkEnd w:id="881"/>
    <w:p w14:paraId="0E1307E4" w14:textId="0B2272C0" w:rsidR="00C16E3B" w:rsidRDefault="00C16E3B" w:rsidP="00AF5C7F">
      <w:pPr>
        <w:rPr>
          <w:rFonts w:ascii="Arial" w:hAnsi="Arial" w:cs="Arial"/>
          <w:color w:val="000000"/>
        </w:rPr>
      </w:pPr>
    </w:p>
    <w:p w14:paraId="479BE154" w14:textId="5DDB62D2" w:rsidR="00AF5C7F" w:rsidRPr="00D27C95" w:rsidRDefault="00AF5C7F" w:rsidP="000D0FC2">
      <w:pPr>
        <w:pStyle w:val="ListParagraph"/>
        <w:numPr>
          <w:ilvl w:val="2"/>
          <w:numId w:val="230"/>
        </w:numPr>
        <w:rPr>
          <w:rFonts w:ascii="Arial" w:hAnsi="Arial" w:cs="Arial"/>
          <w:spacing w:val="-2"/>
        </w:rPr>
      </w:pPr>
      <w:r w:rsidRPr="00D27C95">
        <w:rPr>
          <w:rFonts w:ascii="Arial" w:hAnsi="Arial" w:cs="Arial"/>
          <w:spacing w:val="-2"/>
        </w:rPr>
        <w:t>Paragraph 13(3) of Schedule 2 to the National Health Service (Wales) Act 2006 places a requirement on LHBs to obtain the consent of the Welsh Ministers before:</w:t>
      </w:r>
    </w:p>
    <w:p w14:paraId="42203F43" w14:textId="77777777" w:rsidR="00AF5C7F" w:rsidRDefault="00AF5C7F" w:rsidP="00AF5C7F">
      <w:pPr>
        <w:rPr>
          <w:rFonts w:ascii="Arial" w:hAnsi="Arial" w:cs="Arial"/>
          <w:spacing w:val="-2"/>
        </w:rPr>
      </w:pPr>
    </w:p>
    <w:p w14:paraId="6A27CED2"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Acquiring and disposing of property;</w:t>
      </w:r>
    </w:p>
    <w:p w14:paraId="14363432"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Entering into contracts; and</w:t>
      </w:r>
    </w:p>
    <w:p w14:paraId="7E7D16D6" w14:textId="26A17224"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Accepting gifts of property (including property to be held on trust</w:t>
      </w:r>
      <w:r w:rsidR="00C0795E">
        <w:rPr>
          <w:rFonts w:ascii="Arial" w:hAnsi="Arial" w:cs="Arial"/>
          <w:spacing w:val="-2"/>
        </w:rPr>
        <w:t xml:space="preserve">, either for the general or any specific purposes of the LHB or for any </w:t>
      </w:r>
      <w:r w:rsidR="00C0795E">
        <w:rPr>
          <w:rFonts w:ascii="Arial" w:hAnsi="Arial" w:cs="Arial"/>
          <w:spacing w:val="-2"/>
        </w:rPr>
        <w:lastRenderedPageBreak/>
        <w:t>purposes relating to the health service</w:t>
      </w:r>
      <w:r>
        <w:rPr>
          <w:rFonts w:ascii="Arial" w:hAnsi="Arial" w:cs="Arial"/>
          <w:spacing w:val="-2"/>
        </w:rPr>
        <w:t>).</w:t>
      </w:r>
    </w:p>
    <w:p w14:paraId="06EA646F" w14:textId="77777777" w:rsidR="00490F84" w:rsidRDefault="00490F84" w:rsidP="00607730">
      <w:pPr>
        <w:pStyle w:val="BodyTextIndent2"/>
        <w:tabs>
          <w:tab w:val="left" w:pos="1985"/>
        </w:tabs>
        <w:ind w:left="-1668" w:firstLine="0"/>
        <w:jc w:val="left"/>
        <w:rPr>
          <w:rFonts w:ascii="Arial" w:hAnsi="Arial" w:cs="Arial"/>
          <w:spacing w:val="-2"/>
        </w:rPr>
      </w:pPr>
    </w:p>
    <w:p w14:paraId="1FE2042F" w14:textId="6DDD45E5" w:rsidR="00AF5C7F" w:rsidRDefault="00490F84" w:rsidP="00490F84">
      <w:pPr>
        <w:ind w:left="709"/>
        <w:rPr>
          <w:rFonts w:ascii="Arial" w:hAnsi="Arial" w:cs="Arial"/>
          <w:spacing w:val="-2"/>
        </w:rPr>
      </w:pPr>
      <w:r w:rsidRPr="00490F84">
        <w:rPr>
          <w:rFonts w:ascii="Arial" w:hAnsi="Arial" w:cs="Arial"/>
          <w:spacing w:val="-2"/>
        </w:rPr>
        <w:t>The provision allows the Welsh Ministers to give consent, which may be given in general terms covering one or more descriptions of case.</w:t>
      </w:r>
    </w:p>
    <w:p w14:paraId="2505E771" w14:textId="77777777" w:rsidR="00490F84" w:rsidRDefault="00490F84" w:rsidP="00607730">
      <w:pPr>
        <w:ind w:left="709"/>
        <w:rPr>
          <w:rFonts w:ascii="Arial" w:hAnsi="Arial" w:cs="Arial"/>
          <w:spacing w:val="-2"/>
        </w:rPr>
      </w:pPr>
    </w:p>
    <w:p w14:paraId="65423F46" w14:textId="7CDF5D17" w:rsidR="00AF5C7F" w:rsidRPr="00D27C95" w:rsidRDefault="00AF5C7F" w:rsidP="000D0FC2">
      <w:pPr>
        <w:pStyle w:val="ListParagraph"/>
        <w:numPr>
          <w:ilvl w:val="2"/>
          <w:numId w:val="231"/>
        </w:numPr>
        <w:rPr>
          <w:rFonts w:ascii="Arial" w:hAnsi="Arial" w:cs="Arial"/>
        </w:rPr>
      </w:pPr>
      <w:r w:rsidRPr="00D27C95">
        <w:rPr>
          <w:rFonts w:ascii="Arial" w:hAnsi="Arial" w:cs="Arial"/>
        </w:rPr>
        <w:t>General Consent has been granted to LHBs by the Welsh Ministers for individual contracts up to the value of £1 million in each case with the exception of those contracts specified in S</w:t>
      </w:r>
      <w:r w:rsidR="004637E7">
        <w:rPr>
          <w:rFonts w:ascii="Arial" w:hAnsi="Arial" w:cs="Arial"/>
        </w:rPr>
        <w:t>FI</w:t>
      </w:r>
      <w:r w:rsidRPr="00D27C95">
        <w:rPr>
          <w:rFonts w:ascii="Arial" w:hAnsi="Arial" w:cs="Arial"/>
        </w:rPr>
        <w:t xml:space="preserve"> 11.6.</w:t>
      </w:r>
      <w:r w:rsidR="004637E7">
        <w:rPr>
          <w:rFonts w:ascii="Arial" w:hAnsi="Arial" w:cs="Arial"/>
        </w:rPr>
        <w:t>4</w:t>
      </w:r>
      <w:r w:rsidRPr="00D27C95">
        <w:rPr>
          <w:rFonts w:ascii="Arial" w:hAnsi="Arial" w:cs="Arial"/>
        </w:rPr>
        <w:t xml:space="preserve"> All contracts exceeding this delegated limit, all acquisitions and disposals of land of any limit, and the acceptance of gifts of property, must receive the written approval of the Welsh Ministers before being entered into.</w:t>
      </w:r>
      <w:r w:rsidRPr="005F5E0B">
        <w:t xml:space="preserve"> </w:t>
      </w:r>
      <w:r w:rsidRPr="00D27C95">
        <w:rPr>
          <w:rFonts w:ascii="Arial" w:hAnsi="Arial" w:cs="Arial"/>
        </w:rPr>
        <w:t>In addition, Health Board’s must provide a contract summary to Welsh Government for contracts between £500,000 and £1 million prior to the contract being let. This requirement also applies to contracts that are to be let through a mini-competition under a public sector contract framework, such as</w:t>
      </w:r>
      <w:r w:rsidR="003A2FA7" w:rsidRPr="003A2FA7">
        <w:t xml:space="preserve"> </w:t>
      </w:r>
      <w:r w:rsidR="003A2FA7" w:rsidRPr="003A2FA7">
        <w:rPr>
          <w:rFonts w:ascii="Arial" w:hAnsi="Arial" w:cs="Arial"/>
        </w:rPr>
        <w:t xml:space="preserve">National Procurement Service, </w:t>
      </w:r>
      <w:r w:rsidRPr="00D27C95">
        <w:rPr>
          <w:rFonts w:ascii="Arial" w:hAnsi="Arial" w:cs="Arial"/>
        </w:rPr>
        <w:t xml:space="preserve">NHS Supply Chain or Crown Commercial Services. </w:t>
      </w:r>
      <w:r w:rsidR="003A2FA7" w:rsidRPr="003A2FA7">
        <w:rPr>
          <w:rFonts w:ascii="Arial" w:hAnsi="Arial" w:cs="Arial"/>
        </w:rPr>
        <w:t>The use of suitable Welsh frameworks where access is permissible shall take precedence over frameworks led by Public Sector Bodies outside of Wales.</w:t>
      </w:r>
      <w:r w:rsidRPr="00D27C95">
        <w:rPr>
          <w:rFonts w:ascii="Arial" w:hAnsi="Arial" w:cs="Arial"/>
        </w:rPr>
        <w:t xml:space="preserve"> Further detailed guidance is incorporated within the Procurement Procedures.</w:t>
      </w:r>
    </w:p>
    <w:p w14:paraId="39823CBE" w14:textId="77777777" w:rsidR="00AF5C7F" w:rsidRDefault="00AF5C7F" w:rsidP="00AF5C7F">
      <w:pPr>
        <w:rPr>
          <w:rFonts w:ascii="Arial" w:hAnsi="Arial" w:cs="Arial"/>
        </w:rPr>
      </w:pPr>
    </w:p>
    <w:p w14:paraId="54611678" w14:textId="5CCF5727" w:rsidR="00AF5C7F" w:rsidRPr="00D27C95" w:rsidRDefault="00AF5C7F" w:rsidP="000D0FC2">
      <w:pPr>
        <w:pStyle w:val="ListParagraph"/>
        <w:numPr>
          <w:ilvl w:val="2"/>
          <w:numId w:val="232"/>
        </w:numPr>
        <w:rPr>
          <w:rFonts w:ascii="Arial" w:hAnsi="Arial" w:cs="Arial"/>
          <w:spacing w:val="-2"/>
        </w:rPr>
      </w:pPr>
      <w:bookmarkStart w:id="882" w:name="_Hlk39594148"/>
      <w:r w:rsidRPr="00D27C95">
        <w:rPr>
          <w:rFonts w:ascii="Arial" w:hAnsi="Arial" w:cs="Arial"/>
          <w:b/>
        </w:rPr>
        <w:t xml:space="preserve">Schedule </w:t>
      </w:r>
      <w:r w:rsidR="00745FF0">
        <w:rPr>
          <w:rFonts w:ascii="Arial" w:hAnsi="Arial" w:cs="Arial"/>
          <w:b/>
        </w:rPr>
        <w:t>1</w:t>
      </w:r>
      <w:r w:rsidR="00745FF0" w:rsidRPr="00D27C95">
        <w:rPr>
          <w:rFonts w:ascii="Arial" w:hAnsi="Arial" w:cs="Arial"/>
          <w:b/>
        </w:rPr>
        <w:t xml:space="preserve"> </w:t>
      </w:r>
      <w:r w:rsidRPr="00D27C95">
        <w:rPr>
          <w:rFonts w:ascii="Arial" w:hAnsi="Arial" w:cs="Arial"/>
          <w:bCs/>
        </w:rPr>
        <w:t>details the requirement</w:t>
      </w:r>
      <w:r w:rsidRPr="00D27C95">
        <w:rPr>
          <w:rFonts w:ascii="Arial" w:hAnsi="Arial" w:cs="Arial"/>
          <w:b/>
        </w:rPr>
        <w:t xml:space="preserve"> </w:t>
      </w:r>
      <w:bookmarkEnd w:id="882"/>
      <w:r w:rsidRPr="00D27C95">
        <w:rPr>
          <w:rFonts w:ascii="Arial" w:hAnsi="Arial" w:cs="Arial"/>
        </w:rPr>
        <w:t>and process for LHBs to obtain consent to enter into contracts exceeding £1m and monitoring arrangements for contracts below £1m.</w:t>
      </w:r>
      <w:r w:rsidRPr="00D27C95">
        <w:rPr>
          <w:rFonts w:ascii="Arial" w:hAnsi="Arial" w:cs="Arial"/>
          <w:color w:val="FF0000"/>
        </w:rPr>
        <w:t xml:space="preserve"> </w:t>
      </w:r>
    </w:p>
    <w:p w14:paraId="2BA7E471" w14:textId="77777777" w:rsidR="00AF5C7F" w:rsidRPr="00956162" w:rsidRDefault="00AF5C7F" w:rsidP="00AF5C7F">
      <w:pPr>
        <w:suppressAutoHyphens/>
        <w:ind w:left="1418" w:hanging="709"/>
        <w:rPr>
          <w:rFonts w:ascii="Arial" w:hAnsi="Arial" w:cs="Arial"/>
          <w:spacing w:val="-2"/>
        </w:rPr>
      </w:pPr>
    </w:p>
    <w:p w14:paraId="62F39DA3" w14:textId="1A916322" w:rsidR="00AF5C7F" w:rsidRPr="00D27C95" w:rsidRDefault="00AF5C7F" w:rsidP="000D0FC2">
      <w:pPr>
        <w:pStyle w:val="ListParagraph"/>
        <w:numPr>
          <w:ilvl w:val="2"/>
          <w:numId w:val="233"/>
        </w:numPr>
        <w:rPr>
          <w:rFonts w:ascii="Arial" w:hAnsi="Arial" w:cs="Arial"/>
        </w:rPr>
      </w:pPr>
      <w:r w:rsidRPr="00D27C95">
        <w:rPr>
          <w:rFonts w:ascii="Arial" w:hAnsi="Arial" w:cs="Arial"/>
        </w:rPr>
        <w:t xml:space="preserve">The requirement for consent does not apply to any contracts entered into pursuant to a specific statutory power, </w:t>
      </w:r>
      <w:r w:rsidR="006C4A40" w:rsidRPr="00D27C95">
        <w:rPr>
          <w:rFonts w:ascii="Arial" w:hAnsi="Arial" w:cs="Arial"/>
        </w:rPr>
        <w:t xml:space="preserve">and/or Welsh Ministers direction, </w:t>
      </w:r>
      <w:r w:rsidRPr="00D27C95">
        <w:rPr>
          <w:rFonts w:ascii="Arial" w:hAnsi="Arial" w:cs="Arial"/>
        </w:rPr>
        <w:t>and therefore does not apply to:</w:t>
      </w:r>
    </w:p>
    <w:p w14:paraId="36F36735" w14:textId="77777777" w:rsidR="00AF5C7F" w:rsidRPr="008C378D" w:rsidRDefault="00AF5C7F" w:rsidP="00AF5C7F">
      <w:pPr>
        <w:rPr>
          <w:rFonts w:ascii="Arial" w:hAnsi="Arial" w:cs="Arial"/>
        </w:rPr>
      </w:pPr>
    </w:p>
    <w:p w14:paraId="32CB32CC"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Contracts of employment between LHBs and their staff;</w:t>
      </w:r>
    </w:p>
    <w:p w14:paraId="38688E15"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Transfers of land or contracts effected by Statutory Instrument following the creation of the LHBs;</w:t>
      </w:r>
    </w:p>
    <w:p w14:paraId="1E1F8A88"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Out of Hours contracts; and</w:t>
      </w:r>
    </w:p>
    <w:p w14:paraId="3B124126"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All NHS contracts, that is where one health service body contracts with another health service body.</w:t>
      </w:r>
    </w:p>
    <w:p w14:paraId="465A1C0E" w14:textId="77777777" w:rsidR="00AF5C7F" w:rsidRDefault="00AF5C7F" w:rsidP="00AF5C7F">
      <w:pPr>
        <w:rPr>
          <w:rFonts w:ascii="Arial" w:hAnsi="Arial" w:cs="Arial"/>
        </w:rPr>
      </w:pPr>
    </w:p>
    <w:p w14:paraId="09F32958" w14:textId="77777777" w:rsidR="00AF5C7F" w:rsidRPr="00D27C95" w:rsidRDefault="00AF5C7F" w:rsidP="000D0FC2">
      <w:pPr>
        <w:pStyle w:val="ListParagraph"/>
        <w:numPr>
          <w:ilvl w:val="2"/>
          <w:numId w:val="234"/>
        </w:numPr>
        <w:rPr>
          <w:rFonts w:ascii="Arial" w:hAnsi="Arial" w:cs="Arial"/>
        </w:rPr>
      </w:pPr>
      <w:r w:rsidRPr="00D27C95">
        <w:rPr>
          <w:rFonts w:ascii="Arial" w:hAnsi="Arial" w:cs="Arial"/>
        </w:rPr>
        <w:t>The Revised General Consent does not remove the requirement for LHBs to comply with SOs, SFIs or to obtain any other consents or approvals required by law for the transactions concerned.</w:t>
      </w:r>
    </w:p>
    <w:p w14:paraId="3FC39B46" w14:textId="77777777" w:rsidR="00AB4C13" w:rsidRPr="00D27C95" w:rsidRDefault="00AB4C13" w:rsidP="00D27C95"/>
    <w:p w14:paraId="7109EEFC" w14:textId="75E86D68" w:rsidR="0042102E" w:rsidRPr="00EA60C4" w:rsidRDefault="00AF5C7F" w:rsidP="00EA60C4">
      <w:pPr>
        <w:rPr>
          <w:rFonts w:ascii="Arial" w:hAnsi="Arial" w:cs="Arial"/>
          <w:b/>
          <w:bCs/>
          <w:i/>
          <w:iCs/>
        </w:rPr>
      </w:pPr>
      <w:bookmarkStart w:id="883" w:name="_Toc107900299"/>
      <w:bookmarkStart w:id="884" w:name="_Toc107900488"/>
      <w:bookmarkStart w:id="885" w:name="_Toc107900910"/>
      <w:bookmarkStart w:id="886" w:name="_Toc107900997"/>
      <w:r w:rsidRPr="00EA60C4">
        <w:rPr>
          <w:rFonts w:ascii="Arial" w:hAnsi="Arial" w:cs="Arial"/>
          <w:b/>
          <w:bCs/>
          <w:i/>
          <w:iCs/>
        </w:rPr>
        <w:t>Planning</w:t>
      </w:r>
    </w:p>
    <w:p w14:paraId="47F93FC0" w14:textId="77777777" w:rsidR="00AF5C7F" w:rsidRPr="00AD7162" w:rsidRDefault="00AF5C7F" w:rsidP="00AD7162">
      <w:pPr>
        <w:rPr>
          <w:b/>
        </w:rPr>
      </w:pPr>
    </w:p>
    <w:p w14:paraId="2522388D" w14:textId="3FB9E5AB" w:rsidR="00AC301A" w:rsidRPr="00956162" w:rsidRDefault="00AC301A" w:rsidP="000D0FC2">
      <w:pPr>
        <w:pStyle w:val="Heading1"/>
        <w:numPr>
          <w:ilvl w:val="1"/>
          <w:numId w:val="182"/>
        </w:numPr>
        <w:tabs>
          <w:tab w:val="clear" w:pos="360"/>
          <w:tab w:val="num" w:pos="-54"/>
        </w:tabs>
        <w:jc w:val="left"/>
        <w:rPr>
          <w:rFonts w:ascii="Arial" w:hAnsi="Arial" w:cs="Arial"/>
        </w:rPr>
      </w:pPr>
      <w:bookmarkStart w:id="887" w:name="_Toc240450365"/>
      <w:bookmarkStart w:id="888" w:name="_Toc240797556"/>
      <w:bookmarkStart w:id="889" w:name="_Toc240801945"/>
      <w:bookmarkStart w:id="890" w:name="_Toc237673427"/>
      <w:bookmarkStart w:id="891" w:name="_Toc240884305"/>
      <w:bookmarkStart w:id="892" w:name="_Toc241909270"/>
      <w:bookmarkStart w:id="893" w:name="_Toc242500626"/>
      <w:bookmarkStart w:id="894" w:name="_Toc242585922"/>
      <w:bookmarkStart w:id="895" w:name="_Toc383684313"/>
      <w:bookmarkStart w:id="896" w:name="_Toc55287161"/>
      <w:r w:rsidRPr="00956162">
        <w:rPr>
          <w:rFonts w:ascii="Arial" w:hAnsi="Arial" w:cs="Arial"/>
        </w:rPr>
        <w:t xml:space="preserve">Sustainable </w:t>
      </w:r>
      <w:bookmarkEnd w:id="883"/>
      <w:bookmarkEnd w:id="884"/>
      <w:bookmarkEnd w:id="885"/>
      <w:bookmarkEnd w:id="886"/>
      <w:bookmarkEnd w:id="887"/>
      <w:bookmarkEnd w:id="888"/>
      <w:bookmarkEnd w:id="889"/>
      <w:bookmarkEnd w:id="890"/>
      <w:bookmarkEnd w:id="891"/>
      <w:bookmarkEnd w:id="892"/>
      <w:bookmarkEnd w:id="893"/>
      <w:bookmarkEnd w:id="894"/>
      <w:bookmarkEnd w:id="895"/>
      <w:r w:rsidR="00AF5C7F">
        <w:rPr>
          <w:rFonts w:ascii="Arial" w:hAnsi="Arial" w:cs="Arial"/>
        </w:rPr>
        <w:t>Procurement</w:t>
      </w:r>
      <w:bookmarkEnd w:id="896"/>
    </w:p>
    <w:p w14:paraId="2CE04E91" w14:textId="77777777" w:rsidR="00AC301A" w:rsidRPr="00956162" w:rsidRDefault="00AC301A" w:rsidP="000E2FC9">
      <w:pPr>
        <w:ind w:left="709" w:hanging="709"/>
        <w:rPr>
          <w:rFonts w:ascii="Arial" w:hAnsi="Arial" w:cs="Arial"/>
          <w:b/>
          <w:color w:val="000000"/>
        </w:rPr>
      </w:pPr>
    </w:p>
    <w:p w14:paraId="3B71352F" w14:textId="15693373" w:rsidR="00AF5C7F" w:rsidRPr="005F5E0B" w:rsidRDefault="00AF5C7F" w:rsidP="000D0FC2">
      <w:pPr>
        <w:pStyle w:val="ListParagraph"/>
        <w:numPr>
          <w:ilvl w:val="2"/>
          <w:numId w:val="31"/>
        </w:numPr>
        <w:rPr>
          <w:rFonts w:ascii="Arial" w:hAnsi="Arial" w:cs="Arial"/>
          <w:color w:val="000000"/>
        </w:rPr>
      </w:pPr>
      <w:r w:rsidRPr="005F5E0B">
        <w:rPr>
          <w:rFonts w:ascii="Arial" w:hAnsi="Arial" w:cs="Arial"/>
          <w:color w:val="000000"/>
        </w:rPr>
        <w:t xml:space="preserve">To further nurture the Welsh economy, in support of social, environmental and economic regeneration, Health Boards must also be mindful to structure requirements ensuring Welsh companies have the </w:t>
      </w:r>
      <w:r w:rsidRPr="005F5E0B">
        <w:rPr>
          <w:rFonts w:ascii="Arial" w:hAnsi="Arial" w:cs="Arial"/>
          <w:color w:val="000000"/>
        </w:rPr>
        <w:lastRenderedPageBreak/>
        <w:t>opportunity to transparently and fairly compete to deliver services regionally or across Wales where possible. The principles of the Well</w:t>
      </w:r>
      <w:r w:rsidR="00D52B42">
        <w:rPr>
          <w:rFonts w:ascii="Arial" w:hAnsi="Arial" w:cs="Arial"/>
          <w:color w:val="000000"/>
        </w:rPr>
        <w:t>-b</w:t>
      </w:r>
      <w:r w:rsidRPr="005F5E0B">
        <w:rPr>
          <w:rFonts w:ascii="Arial" w:hAnsi="Arial" w:cs="Arial"/>
          <w:color w:val="000000"/>
        </w:rPr>
        <w:t>eing and Future Generations Act (</w:t>
      </w:r>
      <w:r w:rsidR="00D52B42">
        <w:rPr>
          <w:rFonts w:ascii="Arial" w:hAnsi="Arial" w:cs="Arial"/>
          <w:color w:val="000000"/>
        </w:rPr>
        <w:t xml:space="preserve">Wales) </w:t>
      </w:r>
      <w:r w:rsidRPr="005F5E0B">
        <w:rPr>
          <w:rFonts w:ascii="Arial" w:hAnsi="Arial" w:cs="Arial"/>
          <w:color w:val="000000"/>
        </w:rPr>
        <w:t xml:space="preserve">2015 </w:t>
      </w:r>
      <w:r w:rsidR="00D52B42">
        <w:rPr>
          <w:rFonts w:ascii="Arial" w:hAnsi="Arial" w:cs="Arial"/>
          <w:color w:val="000000"/>
        </w:rPr>
        <w:t xml:space="preserve">(WBFGA 2015) </w:t>
      </w:r>
      <w:r w:rsidRPr="005F5E0B">
        <w:rPr>
          <w:rFonts w:ascii="Arial" w:hAnsi="Arial" w:cs="Arial"/>
          <w:color w:val="000000"/>
        </w:rPr>
        <w:t>should be adopted at the earliest stage of planning. Procurement solutions must be developed embracing the five ways of working described within the Act and capture how they will deliver against the seven goals set out in the Act.</w:t>
      </w:r>
    </w:p>
    <w:p w14:paraId="672EBAF4" w14:textId="77777777" w:rsidR="00AF5C7F" w:rsidRDefault="00AF5C7F" w:rsidP="00AD7162">
      <w:pPr>
        <w:rPr>
          <w:rFonts w:ascii="Arial" w:hAnsi="Arial" w:cs="Arial"/>
        </w:rPr>
      </w:pPr>
    </w:p>
    <w:p w14:paraId="518D8B92" w14:textId="6E686501" w:rsidR="00110F4E" w:rsidRPr="00110F4E" w:rsidRDefault="00110F4E" w:rsidP="000D0FC2">
      <w:pPr>
        <w:numPr>
          <w:ilvl w:val="2"/>
          <w:numId w:val="31"/>
        </w:numPr>
        <w:tabs>
          <w:tab w:val="clear" w:pos="720"/>
        </w:tabs>
        <w:rPr>
          <w:rFonts w:ascii="Arial" w:hAnsi="Arial" w:cs="Arial"/>
        </w:rPr>
      </w:pPr>
      <w:r w:rsidRPr="00110F4E">
        <w:rPr>
          <w:rFonts w:ascii="Arial" w:hAnsi="Arial" w:cs="Arial"/>
        </w:rPr>
        <w:t>The W</w:t>
      </w:r>
      <w:r w:rsidR="00D52B42">
        <w:rPr>
          <w:rFonts w:ascii="Arial" w:hAnsi="Arial" w:cs="Arial"/>
        </w:rPr>
        <w:t xml:space="preserve">BFGA </w:t>
      </w:r>
      <w:r w:rsidRPr="00110F4E">
        <w:rPr>
          <w:rFonts w:ascii="Arial" w:hAnsi="Arial" w:cs="Arial"/>
        </w:rPr>
        <w:t xml:space="preserve">2015 requires that bodies listed under the act must operate in a manner that embraces sustainability. The Act requires public bodies in Wales to think about the long-term impact of their decisions, to work better with people, communities and each other, and to prevent persistent problems such as poverty, health inequalities and climate change. </w:t>
      </w:r>
    </w:p>
    <w:p w14:paraId="3E304D0F" w14:textId="77777777" w:rsidR="00110F4E" w:rsidRPr="00110F4E" w:rsidRDefault="00110F4E" w:rsidP="0020766A">
      <w:pPr>
        <w:rPr>
          <w:rFonts w:ascii="Arial" w:hAnsi="Arial" w:cs="Arial"/>
        </w:rPr>
      </w:pPr>
    </w:p>
    <w:p w14:paraId="406041E3" w14:textId="77777777" w:rsidR="006C4A40" w:rsidRPr="00D27C95" w:rsidRDefault="006C4A40" w:rsidP="000D0FC2">
      <w:pPr>
        <w:pStyle w:val="ListParagraph"/>
        <w:numPr>
          <w:ilvl w:val="0"/>
          <w:numId w:val="235"/>
        </w:numPr>
        <w:rPr>
          <w:rFonts w:ascii="Arial" w:hAnsi="Arial" w:cs="Arial"/>
        </w:rPr>
      </w:pPr>
      <w:r w:rsidRPr="00D27C95">
        <w:rPr>
          <w:rFonts w:ascii="Arial" w:hAnsi="Arial" w:cs="Arial"/>
        </w:rPr>
        <w:t xml:space="preserve">The 7 Wellbeing goals are </w:t>
      </w:r>
    </w:p>
    <w:p w14:paraId="47CC7695"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prosperous Wales</w:t>
      </w:r>
    </w:p>
    <w:p w14:paraId="09EE1929"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resilient Wales</w:t>
      </w:r>
    </w:p>
    <w:p w14:paraId="0E47E40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healthier Wales</w:t>
      </w:r>
    </w:p>
    <w:p w14:paraId="7702D759"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more equal Wales</w:t>
      </w:r>
    </w:p>
    <w:p w14:paraId="430C5B2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cohesive communities</w:t>
      </w:r>
    </w:p>
    <w:p w14:paraId="4C10ED1C"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vibrant culture and thriving Welsh language</w:t>
      </w:r>
    </w:p>
    <w:p w14:paraId="4065292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globally responsible Wales.</w:t>
      </w:r>
    </w:p>
    <w:p w14:paraId="1EB5FF8C" w14:textId="6EEF9337" w:rsidR="00110F4E" w:rsidRDefault="006C4A40" w:rsidP="00D27C95">
      <w:pPr>
        <w:ind w:left="720"/>
        <w:rPr>
          <w:rFonts w:ascii="Arial" w:hAnsi="Arial" w:cs="Arial"/>
        </w:rPr>
      </w:pPr>
      <w:r w:rsidRPr="006C4A40">
        <w:rPr>
          <w:rFonts w:ascii="Arial" w:hAnsi="Arial" w:cs="Arial"/>
        </w:rPr>
        <w:t>These goals have been put in place to improve the social, economic, environmental, and cultural well-being of Wales</w:t>
      </w:r>
    </w:p>
    <w:p w14:paraId="77EF87CF" w14:textId="77777777" w:rsidR="006C4A40" w:rsidRPr="00110F4E" w:rsidRDefault="006C4A40" w:rsidP="006C4A40">
      <w:pPr>
        <w:rPr>
          <w:rFonts w:ascii="Arial" w:hAnsi="Arial" w:cs="Arial"/>
        </w:rPr>
      </w:pPr>
    </w:p>
    <w:p w14:paraId="38B3AE5B" w14:textId="6C7B1C9E" w:rsidR="00110F4E" w:rsidRPr="00D27C95" w:rsidRDefault="00110F4E" w:rsidP="000D0FC2">
      <w:pPr>
        <w:pStyle w:val="ListParagraph"/>
        <w:numPr>
          <w:ilvl w:val="2"/>
          <w:numId w:val="237"/>
        </w:numPr>
        <w:rPr>
          <w:rFonts w:ascii="Arial" w:hAnsi="Arial" w:cs="Arial"/>
        </w:rPr>
      </w:pPr>
      <w:r w:rsidRPr="00D27C95">
        <w:rPr>
          <w:rFonts w:ascii="Arial" w:hAnsi="Arial" w:cs="Arial"/>
        </w:rPr>
        <w:t xml:space="preserve">Public bodies need to make sure that when making their decisions they </w:t>
      </w:r>
      <w:r w:rsidR="002A4734" w:rsidRPr="00D27C95">
        <w:rPr>
          <w:rFonts w:ascii="Arial" w:hAnsi="Arial" w:cs="Arial"/>
        </w:rPr>
        <w:t>consider</w:t>
      </w:r>
      <w:r w:rsidRPr="00D27C95">
        <w:rPr>
          <w:rFonts w:ascii="Arial" w:hAnsi="Arial" w:cs="Arial"/>
        </w:rPr>
        <w:t xml:space="preserve"> the impact they could have on people living their lives in Wales in the future. The Act expects them to:</w:t>
      </w:r>
    </w:p>
    <w:p w14:paraId="6034A6C2"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work together better</w:t>
      </w:r>
    </w:p>
    <w:p w14:paraId="5EEE482D"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involve people reflecting the diversity of our communities</w:t>
      </w:r>
    </w:p>
    <w:p w14:paraId="7653CF2B"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look to the long term as well as focusing on now</w:t>
      </w:r>
    </w:p>
    <w:p w14:paraId="083FA93F" w14:textId="0119B982" w:rsidR="00110F4E"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take action to try and stop problems getting worse - or even stop them happening in the first place.</w:t>
      </w:r>
    </w:p>
    <w:p w14:paraId="2AF30FC9" w14:textId="77777777" w:rsidR="004A6BD8" w:rsidRPr="00956162" w:rsidRDefault="004A6BD8" w:rsidP="000E2FC9">
      <w:pPr>
        <w:ind w:left="720"/>
        <w:rPr>
          <w:rFonts w:ascii="Arial" w:hAnsi="Arial" w:cs="Arial"/>
        </w:rPr>
      </w:pPr>
    </w:p>
    <w:p w14:paraId="0FC22373" w14:textId="237E06D7" w:rsidR="00530657" w:rsidRPr="00D27C95" w:rsidRDefault="00530657" w:rsidP="000D0FC2">
      <w:pPr>
        <w:pStyle w:val="ListParagraph"/>
        <w:numPr>
          <w:ilvl w:val="0"/>
          <w:numId w:val="238"/>
        </w:numPr>
        <w:tabs>
          <w:tab w:val="clear" w:pos="360"/>
          <w:tab w:val="num" w:pos="851"/>
        </w:tabs>
        <w:ind w:left="709" w:hanging="709"/>
        <w:rPr>
          <w:rFonts w:ascii="Arial" w:hAnsi="Arial" w:cs="Arial"/>
          <w:color w:val="000000"/>
        </w:rPr>
      </w:pPr>
      <w:r w:rsidRPr="00D27C95">
        <w:rPr>
          <w:rFonts w:ascii="Arial" w:hAnsi="Arial" w:cs="Arial"/>
          <w:color w:val="000000"/>
        </w:rPr>
        <w:t>The LHB is required to consider the Welsh Government Guidance on Ethical Procurement and the new Code of Practice on ethical employment in supply chains which commits public, private and third sector organisations to a set of actions that tackle illegal and unfair employment practices including blacklisting, modern slavery and living wage.</w:t>
      </w:r>
    </w:p>
    <w:p w14:paraId="25D6B205" w14:textId="77777777" w:rsidR="00530657" w:rsidRDefault="00530657" w:rsidP="00EF0866">
      <w:pPr>
        <w:pStyle w:val="ListParagraph"/>
        <w:rPr>
          <w:rFonts w:ascii="Arial" w:hAnsi="Arial" w:cs="Arial"/>
          <w:color w:val="000000"/>
        </w:rPr>
      </w:pPr>
    </w:p>
    <w:p w14:paraId="67C08EBF" w14:textId="55151DD5" w:rsidR="00365086" w:rsidRPr="00D27C95" w:rsidRDefault="00B347BA" w:rsidP="000D0FC2">
      <w:pPr>
        <w:pStyle w:val="ListParagraph"/>
        <w:numPr>
          <w:ilvl w:val="2"/>
          <w:numId w:val="239"/>
        </w:numPr>
        <w:rPr>
          <w:rFonts w:ascii="Arial" w:hAnsi="Arial" w:cs="Arial"/>
          <w:color w:val="000000"/>
        </w:rPr>
      </w:pPr>
      <w:r w:rsidRPr="00D27C95">
        <w:rPr>
          <w:rFonts w:ascii="Arial" w:hAnsi="Arial" w:cs="Arial"/>
          <w:color w:val="000000"/>
        </w:rPr>
        <w:t xml:space="preserve">The LHB shall make use of the tools developed by Value Wales in implementing </w:t>
      </w:r>
      <w:r w:rsidR="00E24B6F" w:rsidRPr="00D27C95">
        <w:rPr>
          <w:rFonts w:ascii="Arial" w:hAnsi="Arial" w:cs="Arial"/>
          <w:color w:val="000000"/>
        </w:rPr>
        <w:t>the principles of the WBFGA 2015</w:t>
      </w:r>
      <w:r w:rsidRPr="00D27C95">
        <w:rPr>
          <w:rFonts w:ascii="Arial" w:hAnsi="Arial" w:cs="Arial"/>
          <w:color w:val="000000"/>
        </w:rPr>
        <w:t xml:space="preserve">. </w:t>
      </w:r>
      <w:r w:rsidR="00FE1EA8" w:rsidRPr="00D27C95">
        <w:rPr>
          <w:rFonts w:ascii="Arial" w:hAnsi="Arial" w:cs="Arial"/>
          <w:color w:val="000000"/>
        </w:rPr>
        <w:t>The LHB shall benchmark its per</w:t>
      </w:r>
      <w:r w:rsidRPr="00D27C95">
        <w:rPr>
          <w:rFonts w:ascii="Arial" w:hAnsi="Arial" w:cs="Arial"/>
          <w:color w:val="000000"/>
        </w:rPr>
        <w:t xml:space="preserve">formance </w:t>
      </w:r>
      <w:r w:rsidR="00E24B6F" w:rsidRPr="00D27C95">
        <w:rPr>
          <w:rFonts w:ascii="Arial" w:hAnsi="Arial" w:cs="Arial"/>
          <w:color w:val="000000"/>
        </w:rPr>
        <w:t>against the WBFGA 2015</w:t>
      </w:r>
      <w:r w:rsidRPr="00D27C95">
        <w:rPr>
          <w:rFonts w:ascii="Arial" w:hAnsi="Arial" w:cs="Arial"/>
          <w:color w:val="000000"/>
        </w:rPr>
        <w:t>. For all contracts over £25,000,</w:t>
      </w:r>
      <w:r w:rsidR="00365086" w:rsidRPr="00D27C95">
        <w:rPr>
          <w:rFonts w:ascii="Arial" w:hAnsi="Arial" w:cs="Arial"/>
          <w:color w:val="000000"/>
        </w:rPr>
        <w:t xml:space="preserve"> the LHB shall </w:t>
      </w:r>
      <w:r w:rsidRPr="00D27C95">
        <w:rPr>
          <w:rFonts w:ascii="Arial" w:hAnsi="Arial" w:cs="Arial"/>
          <w:color w:val="000000"/>
        </w:rPr>
        <w:t xml:space="preserve">take account of social, economic and </w:t>
      </w:r>
      <w:r w:rsidRPr="00D27C95">
        <w:rPr>
          <w:rFonts w:ascii="Arial" w:hAnsi="Arial" w:cs="Arial"/>
          <w:color w:val="000000"/>
        </w:rPr>
        <w:lastRenderedPageBreak/>
        <w:t xml:space="preserve">environmental issues when making procurement decisions using the </w:t>
      </w:r>
      <w:r w:rsidR="00C6480F" w:rsidRPr="00D27C95">
        <w:rPr>
          <w:rFonts w:ascii="Arial" w:hAnsi="Arial" w:cs="Arial"/>
          <w:color w:val="000000"/>
        </w:rPr>
        <w:t>S</w:t>
      </w:r>
      <w:r w:rsidR="00364790" w:rsidRPr="00D27C95">
        <w:rPr>
          <w:rFonts w:ascii="Arial" w:hAnsi="Arial" w:cs="Arial"/>
          <w:color w:val="000000"/>
        </w:rPr>
        <w:t>ustainable</w:t>
      </w:r>
      <w:r w:rsidRPr="00D27C95">
        <w:rPr>
          <w:rFonts w:ascii="Arial" w:hAnsi="Arial" w:cs="Arial"/>
          <w:color w:val="000000"/>
        </w:rPr>
        <w:t xml:space="preserve"> Risk Assessment Template (SRA).  </w:t>
      </w:r>
    </w:p>
    <w:p w14:paraId="0BDBC93E" w14:textId="77777777" w:rsidR="00C6316F" w:rsidRPr="00407E48" w:rsidRDefault="00C6316F" w:rsidP="00C6316F">
      <w:pPr>
        <w:pStyle w:val="Heading1"/>
        <w:ind w:firstLine="0"/>
        <w:jc w:val="left"/>
        <w:rPr>
          <w:rFonts w:ascii="Arial" w:hAnsi="Arial" w:cs="Arial"/>
          <w:b w:val="0"/>
          <w:bCs w:val="0"/>
        </w:rPr>
      </w:pPr>
      <w:bookmarkStart w:id="897" w:name="_Toc107900300"/>
      <w:bookmarkStart w:id="898" w:name="_Toc107900489"/>
      <w:bookmarkStart w:id="899" w:name="_Toc107900911"/>
      <w:bookmarkStart w:id="900" w:name="_Toc107900998"/>
    </w:p>
    <w:p w14:paraId="09C40FBE" w14:textId="77777777" w:rsidR="00C6316F" w:rsidRPr="00956162" w:rsidRDefault="00C6316F" w:rsidP="000D0FC2">
      <w:pPr>
        <w:pStyle w:val="Heading1"/>
        <w:numPr>
          <w:ilvl w:val="1"/>
          <w:numId w:val="194"/>
        </w:numPr>
        <w:tabs>
          <w:tab w:val="clear" w:pos="360"/>
          <w:tab w:val="num" w:pos="709"/>
        </w:tabs>
        <w:ind w:left="709" w:hanging="709"/>
        <w:jc w:val="left"/>
        <w:rPr>
          <w:rFonts w:ascii="Arial" w:hAnsi="Arial" w:cs="Arial"/>
        </w:rPr>
      </w:pPr>
      <w:bookmarkStart w:id="901" w:name="_Toc55287163"/>
      <w:r w:rsidRPr="00956162">
        <w:rPr>
          <w:rFonts w:ascii="Arial" w:hAnsi="Arial" w:cs="Arial"/>
        </w:rPr>
        <w:t>Small and Medium Sized Enterprises (SMEs)</w:t>
      </w:r>
      <w:r>
        <w:rPr>
          <w:rFonts w:ascii="Arial" w:hAnsi="Arial" w:cs="Arial"/>
        </w:rPr>
        <w:t>, Third Sector Organisations (TSOs) and Supported Factories and Businesses (SFBs)</w:t>
      </w:r>
      <w:bookmarkEnd w:id="901"/>
    </w:p>
    <w:p w14:paraId="419C92B0" w14:textId="77777777" w:rsidR="00C6316F" w:rsidRPr="00956162" w:rsidRDefault="00C6316F" w:rsidP="00C6316F">
      <w:pPr>
        <w:rPr>
          <w:rFonts w:ascii="Arial" w:hAnsi="Arial" w:cs="Arial"/>
        </w:rPr>
      </w:pPr>
    </w:p>
    <w:p w14:paraId="1531B575" w14:textId="4B36905C" w:rsidR="006256A3" w:rsidRPr="002B165B" w:rsidRDefault="00C6316F" w:rsidP="00213974">
      <w:pPr>
        <w:numPr>
          <w:ilvl w:val="2"/>
          <w:numId w:val="33"/>
        </w:numPr>
        <w:ind w:left="709" w:hanging="709"/>
        <w:rPr>
          <w:rFonts w:ascii="Arial" w:hAnsi="Arial" w:cs="Arial"/>
        </w:rPr>
      </w:pPr>
      <w:r>
        <w:rPr>
          <w:rFonts w:ascii="Arial" w:hAnsi="Arial" w:cs="Arial"/>
          <w:color w:val="000000"/>
        </w:rPr>
        <w:t xml:space="preserve">In accordance with Welsh Government </w:t>
      </w:r>
      <w:r w:rsidR="006256A3" w:rsidRPr="006256A3">
        <w:rPr>
          <w:rFonts w:ascii="Arial" w:hAnsi="Arial" w:cs="Arial"/>
          <w:color w:val="000000"/>
        </w:rPr>
        <w:t xml:space="preserve">commitments </w:t>
      </w:r>
      <w:r>
        <w:rPr>
          <w:rFonts w:ascii="Arial" w:hAnsi="Arial" w:cs="Arial"/>
          <w:color w:val="000000"/>
        </w:rPr>
        <w:t>policy set out in</w:t>
      </w:r>
      <w:r w:rsidR="006256A3">
        <w:rPr>
          <w:rFonts w:ascii="Arial" w:hAnsi="Arial" w:cs="Arial"/>
          <w:color w:val="000000"/>
        </w:rPr>
        <w:t xml:space="preserve"> </w:t>
      </w:r>
      <w:r w:rsidR="006256A3" w:rsidRPr="006256A3">
        <w:rPr>
          <w:rFonts w:ascii="Arial" w:hAnsi="Arial" w:cs="Arial"/>
          <w:color w:val="000000"/>
        </w:rPr>
        <w:t>the current WPPS</w:t>
      </w:r>
      <w:r w:rsidR="006256A3">
        <w:rPr>
          <w:rFonts w:ascii="Arial" w:hAnsi="Arial" w:cs="Arial"/>
          <w:color w:val="000000"/>
        </w:rPr>
        <w:t xml:space="preserve"> </w:t>
      </w:r>
      <w:r w:rsidR="006256A3" w:rsidRPr="006256A3">
        <w:rPr>
          <w:rFonts w:ascii="Arial" w:hAnsi="Arial" w:cs="Arial"/>
          <w:color w:val="000000"/>
        </w:rPr>
        <w:t>and subsequent versions of this statement</w:t>
      </w:r>
      <w:r w:rsidR="006256A3">
        <w:rPr>
          <w:rFonts w:ascii="Arial" w:hAnsi="Arial" w:cs="Arial"/>
          <w:color w:val="000000"/>
        </w:rPr>
        <w:t xml:space="preserve"> </w:t>
      </w:r>
      <w:r w:rsidRPr="00060B8D">
        <w:rPr>
          <w:rFonts w:ascii="Arial" w:hAnsi="Arial" w:cs="Arial"/>
        </w:rPr>
        <w:t xml:space="preserve">the LHB shall ensure that it provides opportunities for these organisations to quote or tender for its business.  </w:t>
      </w:r>
    </w:p>
    <w:p w14:paraId="005A2767" w14:textId="77777777" w:rsidR="005F5E0B" w:rsidRPr="00407E48" w:rsidRDefault="005F5E0B" w:rsidP="00270C3C">
      <w:pPr>
        <w:pStyle w:val="Heading1"/>
        <w:ind w:firstLine="0"/>
        <w:jc w:val="left"/>
        <w:rPr>
          <w:rFonts w:ascii="Arial" w:hAnsi="Arial" w:cs="Arial"/>
          <w:b w:val="0"/>
          <w:bCs w:val="0"/>
          <w:color w:val="000000"/>
        </w:rPr>
      </w:pPr>
      <w:bookmarkStart w:id="902" w:name="_Hlk39594470"/>
      <w:bookmarkStart w:id="903" w:name="_Toc240450368"/>
      <w:bookmarkStart w:id="904" w:name="_Toc240797559"/>
      <w:bookmarkStart w:id="905" w:name="_Toc240801948"/>
      <w:bookmarkStart w:id="906" w:name="_Toc240884307"/>
      <w:bookmarkStart w:id="907" w:name="_Toc241909272"/>
      <w:bookmarkStart w:id="908" w:name="_Toc242500629"/>
      <w:bookmarkStart w:id="909" w:name="_Toc242585925"/>
      <w:bookmarkStart w:id="910" w:name="_Toc383684316"/>
      <w:bookmarkEnd w:id="897"/>
      <w:bookmarkEnd w:id="898"/>
      <w:bookmarkEnd w:id="899"/>
      <w:bookmarkEnd w:id="900"/>
    </w:p>
    <w:p w14:paraId="05FB9C98" w14:textId="77777777" w:rsidR="00C05896" w:rsidRPr="00C05896" w:rsidRDefault="00C05896" w:rsidP="000D0FC2">
      <w:pPr>
        <w:pStyle w:val="Heading1"/>
        <w:numPr>
          <w:ilvl w:val="1"/>
          <w:numId w:val="183"/>
        </w:numPr>
        <w:jc w:val="left"/>
        <w:rPr>
          <w:rFonts w:ascii="Arial" w:hAnsi="Arial" w:cs="Arial"/>
          <w:color w:val="000000"/>
        </w:rPr>
      </w:pPr>
      <w:bookmarkStart w:id="911" w:name="_Toc55287165"/>
      <w:bookmarkStart w:id="912" w:name="_Hlk52456853"/>
      <w:r w:rsidRPr="00C05896">
        <w:rPr>
          <w:rFonts w:ascii="Arial" w:hAnsi="Arial" w:cs="Arial"/>
          <w:color w:val="000000"/>
        </w:rPr>
        <w:t>Planning Procurements</w:t>
      </w:r>
      <w:bookmarkEnd w:id="911"/>
    </w:p>
    <w:bookmarkEnd w:id="912"/>
    <w:p w14:paraId="20B33861" w14:textId="77777777" w:rsidR="00C05896" w:rsidRPr="00C05896" w:rsidRDefault="00C05896" w:rsidP="007323C7">
      <w:pPr>
        <w:pStyle w:val="Heading1"/>
        <w:ind w:firstLine="0"/>
        <w:jc w:val="left"/>
        <w:rPr>
          <w:rFonts w:ascii="Arial" w:hAnsi="Arial" w:cs="Arial"/>
          <w:color w:val="000000"/>
        </w:rPr>
      </w:pPr>
    </w:p>
    <w:p w14:paraId="1686ADD1" w14:textId="10AAC35E" w:rsidR="00C05896" w:rsidRPr="00EA60C4" w:rsidRDefault="00C05896" w:rsidP="000D0FC2">
      <w:pPr>
        <w:pStyle w:val="ListParagraph"/>
        <w:numPr>
          <w:ilvl w:val="0"/>
          <w:numId w:val="290"/>
        </w:numPr>
        <w:ind w:left="709" w:hanging="709"/>
        <w:rPr>
          <w:rFonts w:ascii="Arial" w:hAnsi="Arial" w:cs="Arial"/>
        </w:rPr>
      </w:pPr>
      <w:r w:rsidRPr="00EA60C4">
        <w:rPr>
          <w:rFonts w:ascii="Arial" w:hAnsi="Arial" w:cs="Arial"/>
        </w:rPr>
        <w:t>Health Board</w:t>
      </w:r>
      <w:r w:rsidR="00D52B42">
        <w:rPr>
          <w:rFonts w:ascii="Arial" w:hAnsi="Arial" w:cs="Arial"/>
        </w:rPr>
        <w:t>s</w:t>
      </w:r>
      <w:r w:rsidRPr="00EA60C4">
        <w:rPr>
          <w:rFonts w:ascii="Arial" w:hAnsi="Arial" w:cs="Arial"/>
        </w:rPr>
        <w:t xml:space="preserve"> must ensure that all staff with delegated budgetary responsibility or who are part of the procurement process for goods, services and works are aware of the legislative and policy frameworks governing public procurement and the requirement of open competition.</w:t>
      </w:r>
    </w:p>
    <w:p w14:paraId="47C6F6D4" w14:textId="77777777" w:rsidR="00C05896" w:rsidRPr="00EA60C4" w:rsidRDefault="00C05896" w:rsidP="00EA60C4">
      <w:pPr>
        <w:ind w:left="709" w:hanging="709"/>
        <w:rPr>
          <w:rFonts w:ascii="Arial" w:hAnsi="Arial" w:cs="Arial"/>
        </w:rPr>
      </w:pPr>
    </w:p>
    <w:p w14:paraId="62AF0F19" w14:textId="2D420A0A" w:rsidR="00C05896" w:rsidRPr="002B165B" w:rsidRDefault="00C05896" w:rsidP="002B165B">
      <w:pPr>
        <w:pStyle w:val="ListParagraph"/>
        <w:numPr>
          <w:ilvl w:val="0"/>
          <w:numId w:val="297"/>
        </w:numPr>
        <w:ind w:left="709" w:hanging="709"/>
      </w:pPr>
      <w:r w:rsidRPr="00EA60C4">
        <w:rPr>
          <w:rFonts w:ascii="Arial" w:hAnsi="Arial" w:cs="Arial"/>
        </w:rPr>
        <w:t xml:space="preserve">Depending on the value of the procurement, a process of planning the procurement must be undertaken with the Procurement </w:t>
      </w:r>
      <w:r w:rsidR="00814158" w:rsidRPr="00EA60C4">
        <w:rPr>
          <w:rFonts w:ascii="Arial" w:hAnsi="Arial" w:cs="Arial"/>
        </w:rPr>
        <w:t>Services</w:t>
      </w:r>
      <w:r w:rsidRPr="00EA60C4">
        <w:rPr>
          <w:rFonts w:ascii="Arial" w:hAnsi="Arial" w:cs="Arial"/>
        </w:rPr>
        <w:t xml:space="preserve"> and appropriate representative from the service and other appropriate stakeholders. The purpose of a planning phase is to determine</w:t>
      </w:r>
      <w:r w:rsidRPr="00407E48">
        <w:t>:</w:t>
      </w:r>
    </w:p>
    <w:p w14:paraId="70E32DB6" w14:textId="6DE7391C" w:rsidR="00C05896" w:rsidRPr="00324E9B" w:rsidRDefault="00C05896" w:rsidP="000D0FC2">
      <w:pPr>
        <w:pStyle w:val="ListParagraph"/>
        <w:numPr>
          <w:ilvl w:val="0"/>
          <w:numId w:val="301"/>
        </w:numPr>
        <w:rPr>
          <w:rFonts w:ascii="Arial" w:hAnsi="Arial" w:cs="Arial"/>
        </w:rPr>
      </w:pPr>
      <w:r w:rsidRPr="00324E9B">
        <w:rPr>
          <w:rFonts w:ascii="Arial" w:hAnsi="Arial" w:cs="Arial"/>
        </w:rPr>
        <w:t>the likely financial value of the procurement</w:t>
      </w:r>
      <w:r w:rsidR="003C621E" w:rsidRPr="00324E9B">
        <w:rPr>
          <w:rFonts w:ascii="Arial" w:hAnsi="Arial" w:cs="Arial"/>
        </w:rPr>
        <w:t>, including whole life cost</w:t>
      </w:r>
    </w:p>
    <w:p w14:paraId="565D9414" w14:textId="61868917" w:rsidR="00C05896" w:rsidRPr="00324E9B" w:rsidRDefault="00C05896" w:rsidP="000D0FC2">
      <w:pPr>
        <w:pStyle w:val="ListParagraph"/>
        <w:numPr>
          <w:ilvl w:val="0"/>
          <w:numId w:val="301"/>
        </w:numPr>
        <w:rPr>
          <w:rFonts w:ascii="Arial" w:hAnsi="Arial" w:cs="Arial"/>
        </w:rPr>
      </w:pPr>
      <w:r w:rsidRPr="00324E9B">
        <w:rPr>
          <w:rFonts w:ascii="Arial" w:hAnsi="Arial" w:cs="Arial"/>
        </w:rPr>
        <w:t xml:space="preserve">the likely ‘route to market’ which will consider the legislative and policy framework set </w:t>
      </w:r>
      <w:r w:rsidR="007E6888" w:rsidRPr="00324E9B">
        <w:rPr>
          <w:rFonts w:ascii="Arial" w:hAnsi="Arial" w:cs="Arial"/>
        </w:rPr>
        <w:t>o</w:t>
      </w:r>
      <w:r w:rsidRPr="00324E9B">
        <w:rPr>
          <w:rFonts w:ascii="Arial" w:hAnsi="Arial" w:cs="Arial"/>
        </w:rPr>
        <w:t>ut above.</w:t>
      </w:r>
    </w:p>
    <w:p w14:paraId="5F06B1EF"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availability of funding to be able to award a contract following a successful procurement process.</w:t>
      </w:r>
    </w:p>
    <w:p w14:paraId="529ED3AD" w14:textId="5F576446" w:rsidR="00C05896" w:rsidRPr="00324E9B" w:rsidRDefault="00C05896" w:rsidP="000D0FC2">
      <w:pPr>
        <w:pStyle w:val="ListParagraph"/>
        <w:numPr>
          <w:ilvl w:val="0"/>
          <w:numId w:val="301"/>
        </w:numPr>
        <w:rPr>
          <w:rFonts w:ascii="Arial" w:hAnsi="Arial" w:cs="Arial"/>
        </w:rPr>
      </w:pPr>
      <w:r w:rsidRPr="00324E9B">
        <w:rPr>
          <w:rFonts w:ascii="Arial" w:hAnsi="Arial" w:cs="Arial"/>
        </w:rPr>
        <w:t>That the procurement follows current legislative and policy frameworks including</w:t>
      </w:r>
      <w:r w:rsidR="00BC7367" w:rsidRPr="00324E9B">
        <w:rPr>
          <w:rFonts w:ascii="Arial" w:hAnsi="Arial" w:cs="Arial"/>
        </w:rPr>
        <w:t xml:space="preserve"> Value Based Procurement </w:t>
      </w:r>
    </w:p>
    <w:p w14:paraId="36AEA952" w14:textId="77777777" w:rsidR="004F567D" w:rsidRPr="00D27C95" w:rsidRDefault="004F567D" w:rsidP="00D27C95">
      <w:pPr>
        <w:rPr>
          <w:b/>
          <w:bCs/>
        </w:rPr>
      </w:pPr>
    </w:p>
    <w:p w14:paraId="6C7E8D8F" w14:textId="114F69E7" w:rsidR="004F567D" w:rsidRPr="009861CF" w:rsidRDefault="004F567D" w:rsidP="000D0FC2">
      <w:pPr>
        <w:pStyle w:val="ListParagraph"/>
        <w:numPr>
          <w:ilvl w:val="0"/>
          <w:numId w:val="298"/>
        </w:numPr>
        <w:ind w:hanging="720"/>
        <w:rPr>
          <w:rFonts w:ascii="Arial" w:hAnsi="Arial" w:cs="Arial"/>
        </w:rPr>
      </w:pPr>
      <w:r w:rsidRPr="009861CF">
        <w:rPr>
          <w:rFonts w:ascii="Arial" w:hAnsi="Arial" w:cs="Arial"/>
        </w:rPr>
        <w:t xml:space="preserve">The procurement specification should factor in the 4 principles of prudent </w:t>
      </w:r>
      <w:r w:rsidR="00255CBB">
        <w:rPr>
          <w:rFonts w:ascii="Arial" w:hAnsi="Arial" w:cs="Arial"/>
        </w:rPr>
        <w:t>healthcare</w:t>
      </w:r>
      <w:r w:rsidR="00D52B42">
        <w:rPr>
          <w:rFonts w:ascii="Arial" w:hAnsi="Arial" w:cs="Arial"/>
        </w:rPr>
        <w:t>:</w:t>
      </w:r>
    </w:p>
    <w:p w14:paraId="4E09A26E" w14:textId="5FE5FBDB"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Equal partners through co-production</w:t>
      </w:r>
      <w:r w:rsidR="00D52B42">
        <w:rPr>
          <w:rFonts w:ascii="Arial" w:hAnsi="Arial" w:cs="Arial"/>
        </w:rPr>
        <w:t>;</w:t>
      </w:r>
    </w:p>
    <w:p w14:paraId="62A93CFC" w14:textId="6C39D935"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Care for those with the greatest health need first</w:t>
      </w:r>
      <w:r w:rsidR="00D52B42">
        <w:rPr>
          <w:rFonts w:ascii="Arial" w:hAnsi="Arial" w:cs="Arial"/>
        </w:rPr>
        <w:t>;</w:t>
      </w:r>
    </w:p>
    <w:p w14:paraId="11958663" w14:textId="56619BCF"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Do only what is needed</w:t>
      </w:r>
      <w:r w:rsidR="00D52B42">
        <w:rPr>
          <w:rFonts w:ascii="Arial" w:hAnsi="Arial" w:cs="Arial"/>
        </w:rPr>
        <w:t>; and</w:t>
      </w:r>
    </w:p>
    <w:p w14:paraId="30513A97" w14:textId="2A68E253"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Reduce inappropriate variation</w:t>
      </w:r>
      <w:r w:rsidR="00D52B42">
        <w:rPr>
          <w:rFonts w:ascii="Arial" w:hAnsi="Arial" w:cs="Arial"/>
        </w:rPr>
        <w:t>.</w:t>
      </w:r>
    </w:p>
    <w:p w14:paraId="3741764B" w14:textId="77777777" w:rsidR="004F567D" w:rsidRPr="00324E9B" w:rsidRDefault="004F567D" w:rsidP="00324E9B">
      <w:pPr>
        <w:ind w:left="720"/>
        <w:rPr>
          <w:rFonts w:ascii="Arial" w:hAnsi="Arial" w:cs="Arial"/>
        </w:rPr>
      </w:pPr>
      <w:r w:rsidRPr="00324E9B">
        <w:rPr>
          <w:rFonts w:ascii="Arial" w:hAnsi="Arial" w:cs="Arial"/>
        </w:rPr>
        <w:t>Value based outcome/experience/delivery principles must also be included where appropriate ensuring best value for money, sustainability of services and the future financial position. Value for money is defined as the optimum combination of whole-life cost and quality to meet the requirement.</w:t>
      </w:r>
    </w:p>
    <w:p w14:paraId="0FF04281" w14:textId="77777777" w:rsidR="003718DC" w:rsidRDefault="003718DC" w:rsidP="00D27C95">
      <w:pPr>
        <w:pStyle w:val="Heading1"/>
        <w:ind w:firstLine="0"/>
        <w:jc w:val="left"/>
        <w:rPr>
          <w:rFonts w:ascii="Arial" w:hAnsi="Arial" w:cs="Arial"/>
          <w:b w:val="0"/>
          <w:bCs w:val="0"/>
          <w:color w:val="000000"/>
        </w:rPr>
      </w:pPr>
    </w:p>
    <w:p w14:paraId="322B7D7F" w14:textId="59B6C5F1" w:rsidR="00C05896" w:rsidRPr="004E2890" w:rsidRDefault="00C05896" w:rsidP="000D0FC2">
      <w:pPr>
        <w:pStyle w:val="ListParagraph"/>
        <w:numPr>
          <w:ilvl w:val="0"/>
          <w:numId w:val="299"/>
        </w:numPr>
        <w:ind w:hanging="720"/>
        <w:rPr>
          <w:rFonts w:ascii="Arial" w:hAnsi="Arial" w:cs="Arial"/>
        </w:rPr>
      </w:pPr>
      <w:r w:rsidRPr="004E2890">
        <w:rPr>
          <w:rFonts w:ascii="Arial" w:hAnsi="Arial" w:cs="Arial"/>
        </w:rPr>
        <w:t xml:space="preserve">Where free of charge services are made available to the Health Board, </w:t>
      </w:r>
      <w:r w:rsidR="00D27C95" w:rsidRPr="004E2890">
        <w:rPr>
          <w:rFonts w:ascii="Arial" w:hAnsi="Arial" w:cs="Arial"/>
        </w:rPr>
        <w:t xml:space="preserve">NWSSP </w:t>
      </w:r>
      <w:r w:rsidRPr="004E2890">
        <w:rPr>
          <w:rFonts w:ascii="Arial" w:hAnsi="Arial" w:cs="Arial"/>
        </w:rPr>
        <w:t xml:space="preserve">Procurement Services must be consulted to ensure that any competition requirements are not breached, particularly in the case of pilot activity to ensure that the Health Board does not unintentionally commit itself to a single provider or </w:t>
      </w:r>
      <w:r w:rsidR="002A4734" w:rsidRPr="004E2890">
        <w:rPr>
          <w:rFonts w:ascii="Arial" w:hAnsi="Arial" w:cs="Arial"/>
        </w:rPr>
        <w:t>longer-term</w:t>
      </w:r>
      <w:r w:rsidRPr="004E2890">
        <w:rPr>
          <w:rFonts w:ascii="Arial" w:hAnsi="Arial" w:cs="Arial"/>
        </w:rPr>
        <w:t xml:space="preserve"> commitment.</w:t>
      </w:r>
      <w:r w:rsidR="00ED7F5D" w:rsidRPr="004E2890">
        <w:rPr>
          <w:rFonts w:ascii="Arial" w:hAnsi="Arial" w:cs="Arial"/>
        </w:rPr>
        <w:t xml:space="preserve"> Regular reports on free of charge services provided to the Health Board should be submitted </w:t>
      </w:r>
      <w:r w:rsidR="003718DC" w:rsidRPr="004E2890">
        <w:rPr>
          <w:rFonts w:ascii="Arial" w:hAnsi="Arial" w:cs="Arial"/>
        </w:rPr>
        <w:t xml:space="preserve">by Board Secretary </w:t>
      </w:r>
      <w:r w:rsidR="00ED7F5D" w:rsidRPr="004E2890">
        <w:rPr>
          <w:rFonts w:ascii="Arial" w:hAnsi="Arial" w:cs="Arial"/>
        </w:rPr>
        <w:t xml:space="preserve">to Audit </w:t>
      </w:r>
      <w:r w:rsidR="008B7104">
        <w:rPr>
          <w:rFonts w:ascii="Arial" w:hAnsi="Arial" w:cs="Arial"/>
        </w:rPr>
        <w:t xml:space="preserve">and Assurance </w:t>
      </w:r>
      <w:r w:rsidR="00ED7F5D" w:rsidRPr="004E2890">
        <w:rPr>
          <w:rFonts w:ascii="Arial" w:hAnsi="Arial" w:cs="Arial"/>
        </w:rPr>
        <w:t>Committee.</w:t>
      </w:r>
    </w:p>
    <w:p w14:paraId="497A4F52" w14:textId="7EE05D47" w:rsidR="00C05896" w:rsidRPr="004E2890" w:rsidRDefault="00C05896" w:rsidP="004E2890">
      <w:pPr>
        <w:rPr>
          <w:rFonts w:ascii="Arial" w:hAnsi="Arial" w:cs="Arial"/>
        </w:rPr>
      </w:pPr>
    </w:p>
    <w:p w14:paraId="1EADFAD3" w14:textId="2626454E" w:rsidR="00C05896" w:rsidRPr="004E2890" w:rsidRDefault="00C05896" w:rsidP="000D0FC2">
      <w:pPr>
        <w:pStyle w:val="ListParagraph"/>
        <w:numPr>
          <w:ilvl w:val="0"/>
          <w:numId w:val="300"/>
        </w:numPr>
        <w:ind w:hanging="720"/>
        <w:rPr>
          <w:rFonts w:ascii="Arial" w:hAnsi="Arial" w:cs="Arial"/>
        </w:rPr>
      </w:pPr>
      <w:r w:rsidRPr="004E2890">
        <w:rPr>
          <w:rFonts w:ascii="Arial" w:hAnsi="Arial" w:cs="Arial"/>
        </w:rPr>
        <w:t>Health Boards are required to participate in all-Wales collaborative planning activity where the potential to do so is identified by the procurement professional involved in the planning process. Cross sector collaboration may also be required.</w:t>
      </w:r>
    </w:p>
    <w:p w14:paraId="4E61ADD9" w14:textId="77777777" w:rsidR="00804B26" w:rsidRPr="0014029D" w:rsidRDefault="00804B26" w:rsidP="0014029D">
      <w:pPr>
        <w:rPr>
          <w:b/>
          <w:bCs/>
        </w:rPr>
      </w:pPr>
    </w:p>
    <w:p w14:paraId="1E09C613" w14:textId="77777777" w:rsidR="00C05896" w:rsidRPr="00312397" w:rsidRDefault="00C05896" w:rsidP="00312397">
      <w:pPr>
        <w:rPr>
          <w:rFonts w:ascii="Arial" w:hAnsi="Arial" w:cs="Arial"/>
          <w:b/>
          <w:bCs/>
        </w:rPr>
      </w:pPr>
      <w:r w:rsidRPr="00312397">
        <w:rPr>
          <w:rFonts w:ascii="Arial" w:hAnsi="Arial" w:cs="Arial"/>
          <w:b/>
          <w:bCs/>
        </w:rPr>
        <w:t xml:space="preserve">Joint or Collaborative Initiatives </w:t>
      </w:r>
    </w:p>
    <w:p w14:paraId="780088E9" w14:textId="77777777" w:rsidR="00C05896" w:rsidRPr="00407E48" w:rsidRDefault="00C05896" w:rsidP="00481FB9">
      <w:pPr>
        <w:pStyle w:val="Heading1"/>
        <w:tabs>
          <w:tab w:val="num" w:pos="851"/>
        </w:tabs>
        <w:ind w:left="851" w:hanging="851"/>
        <w:jc w:val="left"/>
        <w:rPr>
          <w:rFonts w:ascii="Arial" w:hAnsi="Arial" w:cs="Arial"/>
          <w:b w:val="0"/>
          <w:bCs w:val="0"/>
          <w:color w:val="000000"/>
        </w:rPr>
      </w:pPr>
    </w:p>
    <w:p w14:paraId="479153D2" w14:textId="0FC4E438" w:rsidR="00C05896" w:rsidRPr="00312397" w:rsidRDefault="00C05896" w:rsidP="000D0FC2">
      <w:pPr>
        <w:pStyle w:val="ListParagraph"/>
        <w:numPr>
          <w:ilvl w:val="0"/>
          <w:numId w:val="302"/>
        </w:numPr>
        <w:ind w:left="709" w:hanging="709"/>
        <w:rPr>
          <w:rFonts w:ascii="Arial" w:hAnsi="Arial" w:cs="Arial"/>
        </w:rPr>
      </w:pPr>
      <w:r w:rsidRPr="00312397">
        <w:rPr>
          <w:rFonts w:ascii="Arial" w:hAnsi="Arial" w:cs="Arial"/>
        </w:rPr>
        <w:t xml:space="preserve">Specialist advice should be obtained from Welsh Government </w:t>
      </w:r>
      <w:r w:rsidR="00D70883" w:rsidRPr="00312397">
        <w:rPr>
          <w:rFonts w:ascii="Arial" w:hAnsi="Arial" w:cs="Arial"/>
        </w:rPr>
        <w:t xml:space="preserve">and the opinions of NWSSP Procurement Services and NWSSP Legal and Risk prior to external opinion being sought </w:t>
      </w:r>
      <w:r w:rsidRPr="00312397">
        <w:rPr>
          <w:rFonts w:ascii="Arial" w:hAnsi="Arial" w:cs="Arial"/>
        </w:rPr>
        <w:t>where there is an undertaking to commence joint or collaborative initiatives which may be deemed as novel or contentious.</w:t>
      </w:r>
    </w:p>
    <w:p w14:paraId="7255A3C4" w14:textId="77777777" w:rsidR="00804B26" w:rsidRPr="00407E48" w:rsidRDefault="00804B26" w:rsidP="00270C3C"/>
    <w:p w14:paraId="36330D04" w14:textId="76FF2C7B" w:rsidR="00C05896" w:rsidRPr="00407E48" w:rsidRDefault="00C05896" w:rsidP="000D0FC2">
      <w:pPr>
        <w:pStyle w:val="Heading1"/>
        <w:numPr>
          <w:ilvl w:val="1"/>
          <w:numId w:val="184"/>
        </w:numPr>
        <w:jc w:val="left"/>
        <w:rPr>
          <w:rFonts w:ascii="Arial" w:hAnsi="Arial" w:cs="Arial"/>
          <w:b w:val="0"/>
          <w:bCs w:val="0"/>
          <w:color w:val="000000"/>
        </w:rPr>
      </w:pPr>
      <w:bookmarkStart w:id="913" w:name="_Toc55287166"/>
      <w:bookmarkStart w:id="914" w:name="_Hlk52456905"/>
      <w:r w:rsidRPr="00DB2697">
        <w:rPr>
          <w:rFonts w:ascii="Arial" w:hAnsi="Arial" w:cs="Arial"/>
          <w:color w:val="000000"/>
        </w:rPr>
        <w:t>Procurement Process</w:t>
      </w:r>
      <w:bookmarkEnd w:id="913"/>
      <w:r w:rsidRPr="00DB2697">
        <w:rPr>
          <w:rFonts w:ascii="Arial" w:hAnsi="Arial" w:cs="Arial"/>
          <w:color w:val="000000"/>
        </w:rPr>
        <w:t xml:space="preserve"> </w:t>
      </w:r>
    </w:p>
    <w:bookmarkEnd w:id="914"/>
    <w:p w14:paraId="5F871CC8" w14:textId="77777777" w:rsidR="00C05896" w:rsidRPr="00407E48" w:rsidRDefault="00C05896" w:rsidP="007323C7">
      <w:pPr>
        <w:pStyle w:val="Heading1"/>
        <w:ind w:firstLine="0"/>
        <w:jc w:val="left"/>
        <w:rPr>
          <w:rFonts w:ascii="Arial" w:hAnsi="Arial" w:cs="Arial"/>
          <w:b w:val="0"/>
          <w:bCs w:val="0"/>
          <w:color w:val="000000"/>
        </w:rPr>
      </w:pPr>
    </w:p>
    <w:p w14:paraId="3B6D97C1" w14:textId="5987E451" w:rsidR="00D70883" w:rsidRPr="00B9401D" w:rsidRDefault="00C05896" w:rsidP="000D0FC2">
      <w:pPr>
        <w:pStyle w:val="ListParagraph"/>
        <w:numPr>
          <w:ilvl w:val="0"/>
          <w:numId w:val="303"/>
        </w:numPr>
        <w:ind w:left="851" w:hanging="851"/>
        <w:rPr>
          <w:rFonts w:ascii="Arial" w:hAnsi="Arial" w:cs="Arial"/>
          <w:b/>
          <w:bCs/>
        </w:rPr>
      </w:pPr>
      <w:r w:rsidRPr="00B9401D">
        <w:rPr>
          <w:rFonts w:ascii="Arial" w:hAnsi="Arial" w:cs="Arial"/>
        </w:rPr>
        <w:t xml:space="preserve">Where there is a requirement for goods or services, the manager must source those goods or services from the Health Board’s approved catalogue. Where a required item is not included within the catalogue, advice must be sought from the Procurement </w:t>
      </w:r>
      <w:r w:rsidR="00814158" w:rsidRPr="00B9401D">
        <w:rPr>
          <w:rFonts w:ascii="Arial" w:hAnsi="Arial" w:cs="Arial"/>
        </w:rPr>
        <w:t>Services</w:t>
      </w:r>
      <w:r w:rsidR="00D70883" w:rsidRPr="00B9401D">
        <w:rPr>
          <w:rFonts w:ascii="Arial" w:hAnsi="Arial" w:cs="Arial"/>
        </w:rPr>
        <w:t xml:space="preserve"> on opportunities to source those goods or services through public sector contract framework, such as National Procurement Service, NHS Supply Chain or Crown Commercial Services. The use of suitable Welsh frameworks where access is permissible shall take precedence over frameworks led by Public Sector Bodies outside of Wales.</w:t>
      </w:r>
    </w:p>
    <w:p w14:paraId="76639B7B" w14:textId="77777777" w:rsidR="00D70883" w:rsidRPr="00B9401D" w:rsidRDefault="00D70883" w:rsidP="00B9401D">
      <w:pPr>
        <w:ind w:left="851" w:hanging="851"/>
        <w:rPr>
          <w:rFonts w:ascii="Arial" w:hAnsi="Arial" w:cs="Arial"/>
          <w:b/>
          <w:bCs/>
        </w:rPr>
      </w:pPr>
    </w:p>
    <w:p w14:paraId="2987D718" w14:textId="6E42B83E" w:rsidR="00C05896" w:rsidRPr="00B9401D" w:rsidRDefault="00C05896" w:rsidP="000D0FC2">
      <w:pPr>
        <w:pStyle w:val="ListParagraph"/>
        <w:numPr>
          <w:ilvl w:val="0"/>
          <w:numId w:val="304"/>
        </w:numPr>
        <w:ind w:left="851" w:hanging="851"/>
        <w:rPr>
          <w:rFonts w:ascii="Arial" w:hAnsi="Arial" w:cs="Arial"/>
          <w:b/>
          <w:bCs/>
        </w:rPr>
      </w:pPr>
      <w:r w:rsidRPr="00B9401D">
        <w:rPr>
          <w:rFonts w:ascii="Arial" w:hAnsi="Arial" w:cs="Arial"/>
        </w:rPr>
        <w:t>In the absence of an existing suitable procurement framework to source the required item, a competition must be run in accordance with the table below. Health Boards must ensure the value of their requirement considers cumulative spend across the Health Board for like requirements and opportunity for collaboration with other Health Boards</w:t>
      </w:r>
      <w:r w:rsidR="00B5749A" w:rsidRPr="00B9401D">
        <w:rPr>
          <w:rFonts w:ascii="Arial" w:hAnsi="Arial" w:cs="Arial"/>
        </w:rPr>
        <w:t xml:space="preserve"> and Trusts</w:t>
      </w:r>
      <w:r w:rsidRPr="00B9401D">
        <w:rPr>
          <w:rFonts w:ascii="Arial" w:hAnsi="Arial" w:cs="Arial"/>
        </w:rPr>
        <w:t>:</w:t>
      </w:r>
    </w:p>
    <w:p w14:paraId="5B537F9F" w14:textId="77777777" w:rsidR="00C05896" w:rsidRPr="00B9401D" w:rsidRDefault="00C05896" w:rsidP="00B9401D">
      <w:pPr>
        <w:ind w:left="851" w:hanging="851"/>
        <w:rPr>
          <w:rFonts w:ascii="Arial" w:hAnsi="Arial" w:cs="Arial"/>
          <w:b/>
          <w:bCs/>
        </w:rPr>
      </w:pPr>
    </w:p>
    <w:p w14:paraId="2D53D0AD" w14:textId="77777777" w:rsidR="00C05896" w:rsidRPr="00B9401D" w:rsidRDefault="00C05896" w:rsidP="000D0FC2">
      <w:pPr>
        <w:pStyle w:val="ListParagraph"/>
        <w:numPr>
          <w:ilvl w:val="0"/>
          <w:numId w:val="305"/>
        </w:numPr>
        <w:ind w:left="851" w:hanging="851"/>
        <w:rPr>
          <w:rFonts w:ascii="Arial" w:hAnsi="Arial" w:cs="Arial"/>
          <w:b/>
          <w:bCs/>
        </w:rPr>
      </w:pPr>
      <w:r w:rsidRPr="00B9401D">
        <w:rPr>
          <w:rFonts w:ascii="Arial" w:hAnsi="Arial" w:cs="Arial"/>
        </w:rPr>
        <w:t xml:space="preserve">Agreements awarded are required to deliver best value for money over the whole life of the agreement. Value for money is defined as the optimum combination of whole-life cost and quality to meet the requirement. </w:t>
      </w:r>
    </w:p>
    <w:bookmarkEnd w:id="902"/>
    <w:p w14:paraId="3062F92A" w14:textId="77777777" w:rsidR="00C05896" w:rsidRDefault="00C05896" w:rsidP="00270C3C">
      <w:pPr>
        <w:pStyle w:val="Heading1"/>
        <w:ind w:left="360" w:firstLine="0"/>
        <w:jc w:val="left"/>
        <w:rPr>
          <w:rFonts w:ascii="Arial" w:hAnsi="Arial" w:cs="Arial"/>
          <w:color w:val="000000"/>
        </w:rPr>
      </w:pPr>
    </w:p>
    <w:p w14:paraId="1B13F08A" w14:textId="71BE5EBB" w:rsidR="00C05896" w:rsidRPr="00481FB9" w:rsidRDefault="00C6316F" w:rsidP="00270C3C">
      <w:pPr>
        <w:pStyle w:val="Heading1"/>
        <w:ind w:firstLine="0"/>
        <w:jc w:val="left"/>
        <w:rPr>
          <w:rFonts w:ascii="Arial" w:hAnsi="Arial" w:cs="Arial"/>
          <w:i/>
          <w:iCs/>
          <w:color w:val="000000"/>
          <w:u w:val="single"/>
        </w:rPr>
      </w:pPr>
      <w:bookmarkStart w:id="915" w:name="_Toc55287167"/>
      <w:r w:rsidRPr="00481FB9">
        <w:rPr>
          <w:rFonts w:ascii="Arial" w:hAnsi="Arial" w:cs="Arial"/>
          <w:i/>
          <w:iCs/>
          <w:color w:val="000000"/>
          <w:u w:val="single"/>
        </w:rPr>
        <w:t>Competition Requirements</w:t>
      </w:r>
      <w:bookmarkEnd w:id="915"/>
    </w:p>
    <w:p w14:paraId="1F74D45E" w14:textId="77777777" w:rsidR="00C6316F" w:rsidRPr="00481FB9" w:rsidRDefault="00C6316F" w:rsidP="00481FB9"/>
    <w:p w14:paraId="1159CD9E" w14:textId="04955B7D" w:rsidR="00B91C0D" w:rsidRPr="00F1043B" w:rsidRDefault="00B91C0D" w:rsidP="000D0FC2">
      <w:pPr>
        <w:pStyle w:val="Heading1"/>
        <w:numPr>
          <w:ilvl w:val="1"/>
          <w:numId w:val="185"/>
        </w:numPr>
        <w:jc w:val="left"/>
        <w:rPr>
          <w:rFonts w:ascii="Arial" w:hAnsi="Arial" w:cs="Arial"/>
          <w:color w:val="000000"/>
        </w:rPr>
      </w:pPr>
      <w:bookmarkStart w:id="916" w:name="_Toc55287168"/>
      <w:r w:rsidRPr="00F1043B">
        <w:rPr>
          <w:rFonts w:ascii="Arial" w:hAnsi="Arial" w:cs="Arial"/>
          <w:color w:val="000000"/>
        </w:rPr>
        <w:t>Procurement Thresholds</w:t>
      </w:r>
      <w:bookmarkEnd w:id="903"/>
      <w:bookmarkEnd w:id="904"/>
      <w:bookmarkEnd w:id="905"/>
      <w:bookmarkEnd w:id="906"/>
      <w:bookmarkEnd w:id="907"/>
      <w:bookmarkEnd w:id="908"/>
      <w:bookmarkEnd w:id="909"/>
      <w:bookmarkEnd w:id="910"/>
      <w:bookmarkEnd w:id="916"/>
    </w:p>
    <w:p w14:paraId="3D31DE98" w14:textId="77777777" w:rsidR="00B91C0D" w:rsidRPr="00956162" w:rsidRDefault="00B91C0D" w:rsidP="000E2FC9">
      <w:pPr>
        <w:rPr>
          <w:rFonts w:ascii="Arial" w:hAnsi="Arial" w:cs="Arial"/>
        </w:rPr>
      </w:pPr>
      <w:r w:rsidRPr="00956162">
        <w:rPr>
          <w:rFonts w:ascii="Arial" w:hAnsi="Arial" w:cs="Arial"/>
        </w:rPr>
        <w:tab/>
      </w:r>
    </w:p>
    <w:p w14:paraId="3D354FE6" w14:textId="2E9E8F7F" w:rsidR="00B91C0D" w:rsidRDefault="00B91C0D" w:rsidP="000D0FC2">
      <w:pPr>
        <w:numPr>
          <w:ilvl w:val="2"/>
          <w:numId w:val="125"/>
        </w:numPr>
        <w:tabs>
          <w:tab w:val="clear" w:pos="720"/>
          <w:tab w:val="num" w:pos="851"/>
        </w:tabs>
        <w:ind w:left="851" w:hanging="851"/>
        <w:rPr>
          <w:rFonts w:ascii="Arial" w:hAnsi="Arial" w:cs="Arial"/>
        </w:rPr>
      </w:pPr>
      <w:r w:rsidRPr="00956162">
        <w:rPr>
          <w:rFonts w:ascii="Arial" w:hAnsi="Arial" w:cs="Arial"/>
        </w:rPr>
        <w:t>The following table summari</w:t>
      </w:r>
      <w:r w:rsidR="00597190">
        <w:rPr>
          <w:rFonts w:ascii="Arial" w:hAnsi="Arial" w:cs="Arial"/>
        </w:rPr>
        <w:t>s</w:t>
      </w:r>
      <w:r w:rsidRPr="00956162">
        <w:rPr>
          <w:rFonts w:ascii="Arial" w:hAnsi="Arial" w:cs="Arial"/>
        </w:rPr>
        <w:t>es the minimum thresholds for quotes and competitive tendering arrangements. The total value of the contract</w:t>
      </w:r>
      <w:r w:rsidR="00D70883">
        <w:rPr>
          <w:rFonts w:ascii="Arial" w:hAnsi="Arial" w:cs="Arial"/>
        </w:rPr>
        <w:t>,</w:t>
      </w:r>
      <w:r w:rsidRPr="00956162">
        <w:rPr>
          <w:rFonts w:ascii="Arial" w:hAnsi="Arial" w:cs="Arial"/>
        </w:rPr>
        <w:t xml:space="preserve"> </w:t>
      </w:r>
      <w:r w:rsidR="00D70883" w:rsidRPr="00D70883">
        <w:rPr>
          <w:rFonts w:ascii="Arial" w:hAnsi="Arial" w:cs="Arial"/>
        </w:rPr>
        <w:t xml:space="preserve">whole life cost, </w:t>
      </w:r>
      <w:r w:rsidRPr="00956162">
        <w:rPr>
          <w:rFonts w:ascii="Arial" w:hAnsi="Arial" w:cs="Arial"/>
        </w:rPr>
        <w:t>over its entire period is the qualifying sum that should be applied (except in specific circumstances relating to aggregation and contracts of an indeterminate duration</w:t>
      </w:r>
      <w:r w:rsidR="004306B9" w:rsidRPr="00956162">
        <w:rPr>
          <w:rFonts w:ascii="Arial" w:hAnsi="Arial" w:cs="Arial"/>
        </w:rPr>
        <w:t>) as set out</w:t>
      </w:r>
      <w:r w:rsidR="00D70883">
        <w:rPr>
          <w:rFonts w:ascii="Arial" w:hAnsi="Arial" w:cs="Arial"/>
        </w:rPr>
        <w:t xml:space="preserve"> </w:t>
      </w:r>
      <w:r w:rsidR="00D70883" w:rsidRPr="00D70883">
        <w:rPr>
          <w:rFonts w:ascii="Arial" w:hAnsi="Arial" w:cs="Arial"/>
        </w:rPr>
        <w:t xml:space="preserve">below, and </w:t>
      </w:r>
      <w:r w:rsidR="00D70883">
        <w:rPr>
          <w:rFonts w:ascii="Arial" w:hAnsi="Arial" w:cs="Arial"/>
        </w:rPr>
        <w:t xml:space="preserve">in </w:t>
      </w:r>
      <w:r w:rsidR="004306B9" w:rsidRPr="00956162">
        <w:rPr>
          <w:rFonts w:ascii="Arial" w:hAnsi="Arial" w:cs="Arial"/>
        </w:rPr>
        <w:t xml:space="preserve">EU </w:t>
      </w:r>
      <w:r w:rsidR="00D96713">
        <w:rPr>
          <w:rFonts w:ascii="Arial" w:hAnsi="Arial" w:cs="Arial"/>
        </w:rPr>
        <w:t xml:space="preserve">Procurement </w:t>
      </w:r>
      <w:r w:rsidR="004306B9" w:rsidRPr="00956162">
        <w:rPr>
          <w:rFonts w:ascii="Arial" w:hAnsi="Arial" w:cs="Arial"/>
        </w:rPr>
        <w:t xml:space="preserve">Directives and UK </w:t>
      </w:r>
      <w:r w:rsidR="00D96713">
        <w:rPr>
          <w:rFonts w:ascii="Arial" w:hAnsi="Arial" w:cs="Arial"/>
        </w:rPr>
        <w:t xml:space="preserve">Procurement </w:t>
      </w:r>
      <w:r w:rsidR="004306B9" w:rsidRPr="00956162">
        <w:rPr>
          <w:rFonts w:ascii="Arial" w:hAnsi="Arial" w:cs="Arial"/>
        </w:rPr>
        <w:t>Regulations</w:t>
      </w:r>
      <w:r w:rsidRPr="00956162">
        <w:rPr>
          <w:rFonts w:ascii="Arial" w:hAnsi="Arial" w:cs="Arial"/>
        </w:rPr>
        <w:t>.</w:t>
      </w:r>
    </w:p>
    <w:p w14:paraId="67ADDDC2" w14:textId="324A08D5" w:rsidR="00AB43F1" w:rsidRDefault="00AB43F1" w:rsidP="00AB43F1">
      <w:pPr>
        <w:rPr>
          <w:rFonts w:ascii="Arial" w:hAnsi="Arial" w:cs="Arial"/>
        </w:rPr>
      </w:pPr>
    </w:p>
    <w:tbl>
      <w:tblPr>
        <w:tblStyle w:val="TableGrid"/>
        <w:tblW w:w="8222" w:type="dxa"/>
        <w:tblInd w:w="846" w:type="dxa"/>
        <w:tblLook w:val="04A0" w:firstRow="1" w:lastRow="0" w:firstColumn="1" w:lastColumn="0" w:noHBand="0" w:noVBand="1"/>
      </w:tblPr>
      <w:tblGrid>
        <w:gridCol w:w="2533"/>
        <w:gridCol w:w="3571"/>
        <w:gridCol w:w="2118"/>
      </w:tblGrid>
      <w:tr w:rsidR="008E7A44" w:rsidRPr="00DB69B0" w14:paraId="7DA26E13" w14:textId="77777777" w:rsidTr="00D27C95">
        <w:trPr>
          <w:trHeight w:val="1023"/>
        </w:trPr>
        <w:tc>
          <w:tcPr>
            <w:tcW w:w="2410" w:type="dxa"/>
            <w:shd w:val="clear" w:color="auto" w:fill="95B3D7"/>
          </w:tcPr>
          <w:p w14:paraId="5D68283C" w14:textId="77777777" w:rsidR="003D0DAF" w:rsidRPr="00DB69B0" w:rsidRDefault="003D0DAF" w:rsidP="007323C7">
            <w:pPr>
              <w:spacing w:after="120"/>
              <w:jc w:val="center"/>
              <w:rPr>
                <w:rFonts w:ascii="Arial" w:hAnsi="Arial" w:cs="Arial"/>
                <w:b/>
                <w:color w:val="000000" w:themeColor="text1"/>
                <w:spacing w:val="-4"/>
                <w:sz w:val="22"/>
                <w:szCs w:val="22"/>
              </w:rPr>
            </w:pPr>
            <w:bookmarkStart w:id="917" w:name="_Hlk39594725"/>
            <w:r w:rsidRPr="00DB69B0">
              <w:rPr>
                <w:rFonts w:ascii="Arial" w:hAnsi="Arial" w:cs="Arial"/>
                <w:b/>
                <w:color w:val="000000" w:themeColor="text1"/>
                <w:spacing w:val="-4"/>
                <w:sz w:val="22"/>
                <w:szCs w:val="22"/>
              </w:rPr>
              <w:t>Goods/Services/Works</w:t>
            </w:r>
          </w:p>
          <w:p w14:paraId="7FDC5F55" w14:textId="77777777" w:rsidR="003D0DAF" w:rsidRPr="00DB69B0" w:rsidRDefault="003D0DAF" w:rsidP="007323C7">
            <w:pPr>
              <w:spacing w:after="120"/>
              <w:jc w:val="center"/>
              <w:rPr>
                <w:rFonts w:ascii="Arial" w:hAnsi="Arial" w:cs="Arial"/>
                <w:b/>
                <w:color w:val="000000" w:themeColor="text1"/>
                <w:spacing w:val="-4"/>
                <w:sz w:val="22"/>
                <w:szCs w:val="22"/>
              </w:rPr>
            </w:pPr>
            <w:r w:rsidRPr="00DB69B0">
              <w:rPr>
                <w:rFonts w:ascii="Arial" w:hAnsi="Arial" w:cs="Arial"/>
                <w:b/>
                <w:color w:val="000000" w:themeColor="text1"/>
                <w:spacing w:val="-4"/>
                <w:sz w:val="22"/>
                <w:szCs w:val="22"/>
              </w:rPr>
              <w:t>Whole Life Cost Contract value</w:t>
            </w:r>
          </w:p>
          <w:p w14:paraId="44424267"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(excl. VAT)</w:t>
            </w:r>
          </w:p>
        </w:tc>
        <w:tc>
          <w:tcPr>
            <w:tcW w:w="3686" w:type="dxa"/>
            <w:shd w:val="clear" w:color="auto" w:fill="95B3D7"/>
          </w:tcPr>
          <w:p w14:paraId="3CFA5371"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Minimum competition</w:t>
            </w:r>
            <w:r w:rsidRPr="00DB69B0">
              <w:rPr>
                <w:rFonts w:ascii="Arial" w:hAnsi="Arial" w:cs="Arial"/>
                <w:b/>
                <w:color w:val="000000" w:themeColor="text1"/>
                <w:spacing w:val="-4"/>
                <w:sz w:val="22"/>
                <w:szCs w:val="22"/>
                <w:vertAlign w:val="superscript"/>
              </w:rPr>
              <w:t>1</w:t>
            </w:r>
          </w:p>
        </w:tc>
        <w:tc>
          <w:tcPr>
            <w:tcW w:w="2126" w:type="dxa"/>
            <w:shd w:val="clear" w:color="auto" w:fill="95B3D7"/>
          </w:tcPr>
          <w:p w14:paraId="6A5FF0B6"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Form of Contract</w:t>
            </w:r>
          </w:p>
        </w:tc>
      </w:tr>
      <w:tr w:rsidR="008E7A44" w:rsidRPr="00DB69B0" w14:paraId="1D72F736" w14:textId="77777777" w:rsidTr="00D27C95">
        <w:tc>
          <w:tcPr>
            <w:tcW w:w="2410" w:type="dxa"/>
          </w:tcPr>
          <w:p w14:paraId="5B65C7AF"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&lt;£5,000</w:t>
            </w:r>
          </w:p>
          <w:p w14:paraId="6AAA7D48" w14:textId="77777777" w:rsidR="003D0DAF" w:rsidRPr="00DB69B0" w:rsidRDefault="003D0DAF" w:rsidP="004818B8">
            <w:pPr>
              <w:rPr>
                <w:rFonts w:ascii="Arial" w:hAnsi="Arial" w:cs="Arial"/>
                <w:color w:val="000000" w:themeColor="text1"/>
                <w:spacing w:val="-4"/>
                <w:sz w:val="22"/>
                <w:szCs w:val="22"/>
              </w:rPr>
            </w:pPr>
          </w:p>
        </w:tc>
        <w:tc>
          <w:tcPr>
            <w:tcW w:w="3686" w:type="dxa"/>
          </w:tcPr>
          <w:p w14:paraId="299524E6"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Evidence of value for money has been achieved </w:t>
            </w:r>
          </w:p>
        </w:tc>
        <w:tc>
          <w:tcPr>
            <w:tcW w:w="2126" w:type="dxa"/>
          </w:tcPr>
          <w:p w14:paraId="59B55B0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Purchase Order </w:t>
            </w:r>
          </w:p>
        </w:tc>
      </w:tr>
      <w:tr w:rsidR="008E7A44" w:rsidRPr="00DB69B0" w14:paraId="213569CC" w14:textId="77777777" w:rsidTr="00D27C95">
        <w:tc>
          <w:tcPr>
            <w:tcW w:w="2410" w:type="dxa"/>
          </w:tcPr>
          <w:p w14:paraId="5E82A543"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&gt;£5,000 - &lt;£25,000</w:t>
            </w:r>
          </w:p>
          <w:p w14:paraId="550AE297" w14:textId="77777777" w:rsidR="003D0DAF" w:rsidRPr="00DB69B0" w:rsidRDefault="003D0DAF" w:rsidP="004818B8">
            <w:pPr>
              <w:rPr>
                <w:rFonts w:ascii="Arial" w:hAnsi="Arial" w:cs="Arial"/>
                <w:color w:val="000000" w:themeColor="text1"/>
                <w:sz w:val="22"/>
                <w:szCs w:val="22"/>
              </w:rPr>
            </w:pPr>
          </w:p>
        </w:tc>
        <w:tc>
          <w:tcPr>
            <w:tcW w:w="3686" w:type="dxa"/>
          </w:tcPr>
          <w:p w14:paraId="1DA3A03C"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Evidence of 3 written quotations</w:t>
            </w:r>
          </w:p>
        </w:tc>
        <w:tc>
          <w:tcPr>
            <w:tcW w:w="2126" w:type="dxa"/>
          </w:tcPr>
          <w:p w14:paraId="2946EE6C"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Simple Form of Contract/Purchase Order </w:t>
            </w:r>
          </w:p>
        </w:tc>
      </w:tr>
      <w:tr w:rsidR="008E7A44" w:rsidRPr="00DB69B0" w14:paraId="45AC542A" w14:textId="77777777" w:rsidTr="00D27C95">
        <w:tc>
          <w:tcPr>
            <w:tcW w:w="2410" w:type="dxa"/>
          </w:tcPr>
          <w:p w14:paraId="1928724E"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&gt;£25,000 – Prevailing OJEU threshold</w:t>
            </w:r>
          </w:p>
          <w:p w14:paraId="3FB5E0D8" w14:textId="77777777" w:rsidR="003D0DAF" w:rsidRPr="00DB69B0" w:rsidRDefault="003D0DAF" w:rsidP="004818B8">
            <w:pPr>
              <w:rPr>
                <w:rFonts w:ascii="Arial" w:hAnsi="Arial" w:cs="Arial"/>
                <w:color w:val="000000" w:themeColor="text1"/>
                <w:sz w:val="22"/>
                <w:szCs w:val="22"/>
              </w:rPr>
            </w:pPr>
          </w:p>
        </w:tc>
        <w:tc>
          <w:tcPr>
            <w:tcW w:w="3686" w:type="dxa"/>
          </w:tcPr>
          <w:p w14:paraId="3F7F9563"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4 tenders received if available.    </w:t>
            </w:r>
          </w:p>
        </w:tc>
        <w:tc>
          <w:tcPr>
            <w:tcW w:w="2126" w:type="dxa"/>
          </w:tcPr>
          <w:p w14:paraId="1C92C56B"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Formal contract and Purchase Order </w:t>
            </w:r>
          </w:p>
        </w:tc>
      </w:tr>
      <w:tr w:rsidR="008E7A44" w:rsidRPr="00DB69B0" w14:paraId="4E84B4E2" w14:textId="77777777" w:rsidTr="00D27C95">
        <w:tc>
          <w:tcPr>
            <w:tcW w:w="2410" w:type="dxa"/>
          </w:tcPr>
          <w:p w14:paraId="7F25B53B" w14:textId="77777777" w:rsidR="003D0DAF" w:rsidRPr="00DB69B0" w:rsidRDefault="003D0DAF" w:rsidP="004818B8">
            <w:pPr>
              <w:spacing w:after="120"/>
              <w:jc w:val="both"/>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&gt;OJEU threshold</w:t>
            </w:r>
          </w:p>
          <w:p w14:paraId="64A6A0CD" w14:textId="77777777" w:rsidR="003D0DAF" w:rsidRPr="00DB69B0" w:rsidRDefault="003D0DAF" w:rsidP="004818B8">
            <w:pPr>
              <w:rPr>
                <w:rFonts w:ascii="Arial" w:hAnsi="Arial" w:cs="Arial"/>
                <w:color w:val="000000" w:themeColor="text1"/>
                <w:sz w:val="22"/>
                <w:szCs w:val="22"/>
              </w:rPr>
            </w:pPr>
          </w:p>
        </w:tc>
        <w:tc>
          <w:tcPr>
            <w:tcW w:w="3686" w:type="dxa"/>
          </w:tcPr>
          <w:p w14:paraId="6773C8CA" w14:textId="77777777" w:rsidR="003D0DAF" w:rsidRPr="00DB69B0" w:rsidRDefault="003D0DAF" w:rsidP="004818B8">
            <w:pPr>
              <w:spacing w:after="120"/>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5 tenders received if available or appropriate to the procurement route.    </w:t>
            </w:r>
          </w:p>
        </w:tc>
        <w:tc>
          <w:tcPr>
            <w:tcW w:w="2126" w:type="dxa"/>
          </w:tcPr>
          <w:p w14:paraId="5FEAD1EF"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Formal contract and Purchase Order</w:t>
            </w:r>
          </w:p>
        </w:tc>
      </w:tr>
      <w:tr w:rsidR="008E7A44" w:rsidRPr="00DB69B0" w14:paraId="66E1A065" w14:textId="77777777" w:rsidTr="00D27C95">
        <w:tc>
          <w:tcPr>
            <w:tcW w:w="2410" w:type="dxa"/>
          </w:tcPr>
          <w:p w14:paraId="541C33FE" w14:textId="77777777" w:rsidR="003D0DAF" w:rsidRPr="00DB69B0" w:rsidRDefault="003D0DAF" w:rsidP="004818B8">
            <w:pPr>
              <w:spacing w:after="120"/>
              <w:jc w:val="both"/>
              <w:rPr>
                <w:rFonts w:ascii="Arial" w:hAnsi="Arial" w:cs="Arial"/>
                <w:color w:val="000000" w:themeColor="text1"/>
                <w:spacing w:val="-4"/>
                <w:sz w:val="22"/>
                <w:szCs w:val="22"/>
              </w:rPr>
            </w:pPr>
            <w:r w:rsidRPr="00AB43F1">
              <w:rPr>
                <w:rFonts w:ascii="Arial" w:hAnsi="Arial" w:cs="Arial"/>
                <w:color w:val="000000" w:themeColor="text1"/>
                <w:spacing w:val="-4"/>
                <w:sz w:val="22"/>
                <w:szCs w:val="22"/>
              </w:rPr>
              <w:t>Contracts above £1 million</w:t>
            </w:r>
            <w:r w:rsidRPr="00AB43F1">
              <w:rPr>
                <w:rFonts w:ascii="Arial" w:hAnsi="Arial" w:cs="Arial"/>
                <w:color w:val="000000" w:themeColor="text1"/>
                <w:spacing w:val="-4"/>
                <w:sz w:val="22"/>
                <w:szCs w:val="22"/>
              </w:rPr>
              <w:tab/>
              <w:t xml:space="preserve"> </w:t>
            </w:r>
          </w:p>
        </w:tc>
        <w:tc>
          <w:tcPr>
            <w:tcW w:w="3686" w:type="dxa"/>
          </w:tcPr>
          <w:p w14:paraId="590374B5" w14:textId="77777777" w:rsidR="003D0DAF" w:rsidRPr="00DB69B0" w:rsidRDefault="003D0DAF" w:rsidP="004818B8">
            <w:pPr>
              <w:spacing w:after="120"/>
              <w:rPr>
                <w:rFonts w:ascii="Arial" w:hAnsi="Arial" w:cs="Arial"/>
                <w:color w:val="000000" w:themeColor="text1"/>
                <w:spacing w:val="-4"/>
                <w:sz w:val="22"/>
                <w:szCs w:val="22"/>
              </w:rPr>
            </w:pPr>
            <w:r w:rsidRPr="00AB43F1">
              <w:rPr>
                <w:rFonts w:ascii="Arial" w:hAnsi="Arial" w:cs="Arial"/>
                <w:color w:val="000000" w:themeColor="text1"/>
                <w:spacing w:val="-4"/>
                <w:sz w:val="22"/>
                <w:szCs w:val="22"/>
              </w:rPr>
              <w:t>W</w:t>
            </w:r>
            <w:r>
              <w:rPr>
                <w:rFonts w:ascii="Arial" w:hAnsi="Arial" w:cs="Arial"/>
                <w:color w:val="000000" w:themeColor="text1"/>
                <w:spacing w:val="-4"/>
                <w:sz w:val="22"/>
                <w:szCs w:val="22"/>
              </w:rPr>
              <w:t xml:space="preserve">elsh Government </w:t>
            </w:r>
            <w:r w:rsidRPr="00AB43F1">
              <w:rPr>
                <w:rFonts w:ascii="Arial" w:hAnsi="Arial" w:cs="Arial"/>
                <w:color w:val="000000" w:themeColor="text1"/>
                <w:spacing w:val="-4"/>
                <w:sz w:val="22"/>
                <w:szCs w:val="22"/>
              </w:rPr>
              <w:t>approval required</w:t>
            </w:r>
            <w:r w:rsidRPr="00DB69B0">
              <w:rPr>
                <w:rFonts w:ascii="Arial" w:hAnsi="Arial" w:cs="Arial"/>
                <w:color w:val="000000" w:themeColor="text1"/>
                <w:spacing w:val="-4"/>
                <w:sz w:val="22"/>
                <w:szCs w:val="22"/>
                <w:vertAlign w:val="superscript"/>
              </w:rPr>
              <w:t>2</w:t>
            </w:r>
          </w:p>
        </w:tc>
        <w:tc>
          <w:tcPr>
            <w:tcW w:w="2126" w:type="dxa"/>
          </w:tcPr>
          <w:p w14:paraId="74A130FF" w14:textId="77777777" w:rsidR="003D0DAF" w:rsidRPr="00DB69B0" w:rsidRDefault="003D0DAF" w:rsidP="004818B8">
            <w:pPr>
              <w:rPr>
                <w:rFonts w:ascii="Arial" w:hAnsi="Arial" w:cs="Arial"/>
                <w:color w:val="000000" w:themeColor="text1"/>
                <w:spacing w:val="-4"/>
                <w:sz w:val="22"/>
                <w:szCs w:val="22"/>
              </w:rPr>
            </w:pPr>
            <w:r w:rsidRPr="00AB43F1">
              <w:rPr>
                <w:rFonts w:ascii="Arial" w:hAnsi="Arial" w:cs="Arial"/>
                <w:color w:val="000000" w:themeColor="text1"/>
                <w:spacing w:val="-4"/>
                <w:sz w:val="22"/>
                <w:szCs w:val="22"/>
              </w:rPr>
              <w:t>Formal contract and Purchase Order</w:t>
            </w:r>
          </w:p>
        </w:tc>
      </w:tr>
      <w:bookmarkEnd w:id="917"/>
    </w:tbl>
    <w:p w14:paraId="5D419C82" w14:textId="391E0BDB" w:rsidR="003D0DAF" w:rsidRDefault="003D0DAF" w:rsidP="00AB43F1">
      <w:pPr>
        <w:rPr>
          <w:rFonts w:ascii="Arial" w:hAnsi="Arial" w:cs="Arial"/>
        </w:rPr>
      </w:pPr>
    </w:p>
    <w:p w14:paraId="6B3E15A5" w14:textId="77777777" w:rsidR="003D0DAF" w:rsidRPr="003D0DAF" w:rsidRDefault="003D0DAF" w:rsidP="007323C7">
      <w:pPr>
        <w:ind w:left="720"/>
        <w:rPr>
          <w:rFonts w:ascii="Arial" w:hAnsi="Arial" w:cs="Arial"/>
        </w:rPr>
      </w:pPr>
      <w:r w:rsidRPr="003D0DAF">
        <w:rPr>
          <w:rFonts w:ascii="Arial" w:hAnsi="Arial" w:cs="Arial"/>
          <w:vertAlign w:val="superscript"/>
        </w:rPr>
        <w:t xml:space="preserve">1 </w:t>
      </w:r>
      <w:r w:rsidRPr="003D0DAF">
        <w:rPr>
          <w:rFonts w:ascii="Arial" w:hAnsi="Arial" w:cs="Arial"/>
        </w:rPr>
        <w:t>subject to the existence of suitable suppliers</w:t>
      </w:r>
    </w:p>
    <w:p w14:paraId="47D13B13" w14:textId="656543CE" w:rsidR="003D0DAF" w:rsidRPr="003D0DAF" w:rsidRDefault="003D0DAF" w:rsidP="007323C7">
      <w:pPr>
        <w:ind w:left="720"/>
        <w:rPr>
          <w:rFonts w:ascii="Arial" w:hAnsi="Arial" w:cs="Arial"/>
        </w:rPr>
      </w:pPr>
      <w:bookmarkStart w:id="918" w:name="_Hlk39594768"/>
      <w:r w:rsidRPr="003D0DAF">
        <w:rPr>
          <w:rFonts w:ascii="Arial" w:hAnsi="Arial" w:cs="Arial"/>
          <w:vertAlign w:val="superscript"/>
        </w:rPr>
        <w:t>2</w:t>
      </w:r>
      <w:r w:rsidRPr="003D0DAF">
        <w:rPr>
          <w:rFonts w:ascii="Arial" w:hAnsi="Arial" w:cs="Arial"/>
        </w:rPr>
        <w:t xml:space="preserve"> in accordance with the requirements set out in </w:t>
      </w:r>
      <w:r w:rsidR="00607730">
        <w:rPr>
          <w:rFonts w:ascii="Arial" w:hAnsi="Arial" w:cs="Arial"/>
        </w:rPr>
        <w:t>SFI</w:t>
      </w:r>
      <w:r w:rsidRPr="003D0DAF">
        <w:rPr>
          <w:rFonts w:ascii="Arial" w:hAnsi="Arial" w:cs="Arial"/>
        </w:rPr>
        <w:t xml:space="preserve"> </w:t>
      </w:r>
      <w:r w:rsidR="003B12E8">
        <w:rPr>
          <w:rFonts w:ascii="Arial" w:hAnsi="Arial" w:cs="Arial"/>
        </w:rPr>
        <w:t>1</w:t>
      </w:r>
      <w:r w:rsidR="00AD7162">
        <w:rPr>
          <w:rFonts w:ascii="Arial" w:hAnsi="Arial" w:cs="Arial"/>
        </w:rPr>
        <w:t>1.6</w:t>
      </w:r>
      <w:r w:rsidR="003B12E8">
        <w:rPr>
          <w:rFonts w:ascii="Arial" w:hAnsi="Arial" w:cs="Arial"/>
        </w:rPr>
        <w:t>.3</w:t>
      </w:r>
      <w:r w:rsidRPr="003D0DAF">
        <w:rPr>
          <w:rFonts w:ascii="Arial" w:hAnsi="Arial" w:cs="Arial"/>
        </w:rPr>
        <w:t>.</w:t>
      </w:r>
    </w:p>
    <w:bookmarkEnd w:id="918"/>
    <w:p w14:paraId="3452319E" w14:textId="77777777" w:rsidR="003D0DAF" w:rsidRDefault="003D0DAF" w:rsidP="00407E48">
      <w:pPr>
        <w:rPr>
          <w:rFonts w:ascii="Arial" w:hAnsi="Arial" w:cs="Arial"/>
        </w:rPr>
      </w:pPr>
    </w:p>
    <w:p w14:paraId="1C190355" w14:textId="0D195EFA" w:rsidR="00AB43F1" w:rsidRPr="00AB43F1" w:rsidRDefault="00AB43F1" w:rsidP="000D0FC2">
      <w:pPr>
        <w:numPr>
          <w:ilvl w:val="2"/>
          <w:numId w:val="125"/>
        </w:numPr>
        <w:tabs>
          <w:tab w:val="clear" w:pos="720"/>
        </w:tabs>
        <w:ind w:left="851" w:hanging="851"/>
        <w:rPr>
          <w:rFonts w:ascii="Arial" w:hAnsi="Arial" w:cs="Arial"/>
        </w:rPr>
      </w:pPr>
      <w:bookmarkStart w:id="919" w:name="_Hlk39594790"/>
      <w:r w:rsidRPr="00AB43F1">
        <w:rPr>
          <w:rFonts w:ascii="Arial" w:hAnsi="Arial" w:cs="Arial"/>
        </w:rPr>
        <w:t xml:space="preserve">Advice from the Procurement </w:t>
      </w:r>
      <w:r w:rsidR="00814158" w:rsidRPr="00814158">
        <w:rPr>
          <w:rFonts w:ascii="Arial" w:hAnsi="Arial" w:cs="Arial"/>
        </w:rPr>
        <w:t xml:space="preserve">Services </w:t>
      </w:r>
      <w:r w:rsidRPr="00AB43F1">
        <w:rPr>
          <w:rFonts w:ascii="Arial" w:hAnsi="Arial" w:cs="Arial"/>
        </w:rPr>
        <w:t xml:space="preserve">must be sought for all requirements in excess of £5,000. </w:t>
      </w:r>
    </w:p>
    <w:p w14:paraId="06A19046" w14:textId="77777777" w:rsidR="00AB43F1" w:rsidRPr="00AB43F1" w:rsidRDefault="00AB43F1" w:rsidP="00407E48">
      <w:pPr>
        <w:ind w:left="851" w:hanging="851"/>
        <w:rPr>
          <w:rFonts w:ascii="Arial" w:hAnsi="Arial" w:cs="Arial"/>
        </w:rPr>
      </w:pPr>
    </w:p>
    <w:p w14:paraId="7F289056" w14:textId="77777777" w:rsidR="00AB43F1" w:rsidRPr="00AB43F1" w:rsidRDefault="00AB43F1" w:rsidP="000D0FC2">
      <w:pPr>
        <w:numPr>
          <w:ilvl w:val="2"/>
          <w:numId w:val="125"/>
        </w:numPr>
        <w:tabs>
          <w:tab w:val="clear" w:pos="720"/>
        </w:tabs>
        <w:ind w:left="851" w:hanging="851"/>
        <w:rPr>
          <w:rFonts w:ascii="Arial" w:hAnsi="Arial" w:cs="Arial"/>
        </w:rPr>
      </w:pPr>
      <w:r w:rsidRPr="00AB43F1">
        <w:rPr>
          <w:rFonts w:ascii="Arial" w:hAnsi="Arial" w:cs="Arial"/>
        </w:rPr>
        <w:t>The deliberate sub-dividing of contracts to fall below a specific threshold is strictly prohibited. Any attempt to avoid these limits may expose the Board to risk of legal challenge and could result in disciplinary action against an individual[s].</w:t>
      </w:r>
    </w:p>
    <w:p w14:paraId="52363B50" w14:textId="77777777" w:rsidR="00AB43F1" w:rsidRPr="00AB43F1" w:rsidRDefault="00AB43F1" w:rsidP="00407E48">
      <w:pPr>
        <w:ind w:left="851" w:hanging="851"/>
        <w:rPr>
          <w:rFonts w:ascii="Arial" w:hAnsi="Arial" w:cs="Arial"/>
        </w:rPr>
      </w:pPr>
    </w:p>
    <w:p w14:paraId="2CBB031D" w14:textId="5ABDDFE8" w:rsidR="00AB43F1" w:rsidRDefault="00AB43F1" w:rsidP="000D0FC2">
      <w:pPr>
        <w:numPr>
          <w:ilvl w:val="2"/>
          <w:numId w:val="125"/>
        </w:numPr>
        <w:ind w:left="851" w:hanging="851"/>
        <w:rPr>
          <w:rFonts w:ascii="Arial" w:hAnsi="Arial" w:cs="Arial"/>
        </w:rPr>
      </w:pPr>
      <w:r w:rsidRPr="00AB43F1">
        <w:rPr>
          <w:rFonts w:ascii="Arial" w:hAnsi="Arial" w:cs="Arial"/>
        </w:rPr>
        <w:t>Deliberate re-engagement of a supplier, where the value of the individual engagement is less than £5</w:t>
      </w:r>
      <w:r w:rsidR="00B5749A">
        <w:rPr>
          <w:rFonts w:ascii="Arial" w:hAnsi="Arial" w:cs="Arial"/>
        </w:rPr>
        <w:t>,</w:t>
      </w:r>
      <w:r w:rsidRPr="00AB43F1">
        <w:rPr>
          <w:rFonts w:ascii="Arial" w:hAnsi="Arial" w:cs="Arial"/>
        </w:rPr>
        <w:t>000, must not be undertaken where the total value of eng</w:t>
      </w:r>
      <w:r w:rsidR="008E7A44">
        <w:rPr>
          <w:rFonts w:ascii="Arial" w:hAnsi="Arial" w:cs="Arial"/>
        </w:rPr>
        <w:t>ag</w:t>
      </w:r>
      <w:r w:rsidRPr="00AB43F1">
        <w:rPr>
          <w:rFonts w:ascii="Arial" w:hAnsi="Arial" w:cs="Arial"/>
        </w:rPr>
        <w:t xml:space="preserve">ements taken as a whole would </w:t>
      </w:r>
      <w:r w:rsidR="00500CD6" w:rsidRPr="00AB43F1">
        <w:rPr>
          <w:rFonts w:ascii="Arial" w:hAnsi="Arial" w:cs="Arial"/>
        </w:rPr>
        <w:t>ex</w:t>
      </w:r>
      <w:r w:rsidR="00500CD6">
        <w:rPr>
          <w:rFonts w:ascii="Arial" w:hAnsi="Arial" w:cs="Arial"/>
        </w:rPr>
        <w:t>c</w:t>
      </w:r>
      <w:r w:rsidR="00500CD6" w:rsidRPr="00AB43F1">
        <w:rPr>
          <w:rFonts w:ascii="Arial" w:hAnsi="Arial" w:cs="Arial"/>
        </w:rPr>
        <w:t>eed</w:t>
      </w:r>
      <w:r w:rsidRPr="00AB43F1">
        <w:rPr>
          <w:rFonts w:ascii="Arial" w:hAnsi="Arial" w:cs="Arial"/>
        </w:rPr>
        <w:t xml:space="preserve"> </w:t>
      </w:r>
      <w:r w:rsidRPr="00AB43F1">
        <w:rPr>
          <w:rFonts w:ascii="Arial" w:hAnsi="Arial" w:cs="Arial"/>
        </w:rPr>
        <w:lastRenderedPageBreak/>
        <w:t>£5</w:t>
      </w:r>
      <w:r w:rsidR="00B5749A">
        <w:rPr>
          <w:rFonts w:ascii="Arial" w:hAnsi="Arial" w:cs="Arial"/>
        </w:rPr>
        <w:t>,</w:t>
      </w:r>
      <w:r w:rsidRPr="00AB43F1">
        <w:rPr>
          <w:rFonts w:ascii="Arial" w:hAnsi="Arial" w:cs="Arial"/>
        </w:rPr>
        <w:t>000 and require competition.</w:t>
      </w:r>
    </w:p>
    <w:bookmarkEnd w:id="919"/>
    <w:p w14:paraId="325CD261" w14:textId="2DFFA3CA" w:rsidR="00AB43F1" w:rsidRDefault="00AB43F1" w:rsidP="00AB43F1">
      <w:pPr>
        <w:rPr>
          <w:rFonts w:ascii="Arial" w:hAnsi="Arial" w:cs="Arial"/>
        </w:rPr>
      </w:pPr>
    </w:p>
    <w:p w14:paraId="56C2D84D" w14:textId="77777777" w:rsidR="008E7A44" w:rsidRPr="008E7A44" w:rsidRDefault="008E7A44" w:rsidP="000D0FC2">
      <w:pPr>
        <w:pStyle w:val="Heading1"/>
        <w:numPr>
          <w:ilvl w:val="1"/>
          <w:numId w:val="186"/>
        </w:numPr>
        <w:rPr>
          <w:rFonts w:ascii="Arial" w:hAnsi="Arial" w:cs="Arial"/>
        </w:rPr>
      </w:pPr>
      <w:bookmarkStart w:id="920" w:name="_Toc55287169"/>
      <w:bookmarkStart w:id="921" w:name="_Hlk52456933"/>
      <w:bookmarkStart w:id="922" w:name="_Toc192928979"/>
      <w:bookmarkStart w:id="923" w:name="_Toc193786693"/>
      <w:bookmarkStart w:id="924" w:name="_Toc107900302"/>
      <w:bookmarkStart w:id="925" w:name="_Toc107900491"/>
      <w:bookmarkStart w:id="926" w:name="_Toc107900913"/>
      <w:bookmarkStart w:id="927" w:name="_Toc107901000"/>
      <w:bookmarkStart w:id="928" w:name="_Toc237673430"/>
      <w:bookmarkStart w:id="929" w:name="_Toc240884308"/>
      <w:bookmarkStart w:id="930" w:name="_Toc240450369"/>
      <w:bookmarkStart w:id="931" w:name="_Toc240797560"/>
      <w:bookmarkStart w:id="932" w:name="_Toc240801949"/>
      <w:bookmarkStart w:id="933" w:name="_Toc241909273"/>
      <w:bookmarkStart w:id="934" w:name="_Toc242500630"/>
      <w:bookmarkStart w:id="935" w:name="_Toc242585926"/>
      <w:bookmarkStart w:id="936" w:name="_Toc383684317"/>
      <w:r w:rsidRPr="008E7A44">
        <w:rPr>
          <w:rFonts w:ascii="Arial" w:hAnsi="Arial" w:cs="Arial"/>
        </w:rPr>
        <w:t>Designing Competitions</w:t>
      </w:r>
      <w:bookmarkEnd w:id="920"/>
      <w:r w:rsidRPr="008E7A44">
        <w:rPr>
          <w:rFonts w:ascii="Arial" w:hAnsi="Arial" w:cs="Arial"/>
        </w:rPr>
        <w:t xml:space="preserve"> </w:t>
      </w:r>
    </w:p>
    <w:bookmarkEnd w:id="921"/>
    <w:p w14:paraId="0BF0E5A1" w14:textId="77777777" w:rsidR="008E7A44" w:rsidRPr="008E7A44" w:rsidRDefault="008E7A44" w:rsidP="00407E48">
      <w:pPr>
        <w:pStyle w:val="Heading1"/>
        <w:ind w:firstLine="0"/>
        <w:rPr>
          <w:rFonts w:ascii="Arial" w:hAnsi="Arial" w:cs="Arial"/>
        </w:rPr>
      </w:pPr>
    </w:p>
    <w:p w14:paraId="0671E2DE" w14:textId="683DF768" w:rsidR="008E7A44" w:rsidRPr="002B165B" w:rsidRDefault="008E7A44" w:rsidP="00B9401D">
      <w:pPr>
        <w:pStyle w:val="ListParagraph"/>
        <w:numPr>
          <w:ilvl w:val="0"/>
          <w:numId w:val="306"/>
        </w:numPr>
        <w:ind w:left="851" w:hanging="851"/>
        <w:rPr>
          <w:rFonts w:ascii="Arial" w:hAnsi="Arial" w:cs="Arial"/>
          <w:b/>
          <w:bCs/>
        </w:rPr>
      </w:pPr>
      <w:bookmarkStart w:id="937" w:name="_Toc55287170"/>
      <w:r w:rsidRPr="00B9401D">
        <w:rPr>
          <w:rFonts w:ascii="Arial" w:hAnsi="Arial" w:cs="Arial"/>
        </w:rPr>
        <w:t>The budget holder or manager responsible for the procurement is required to engage with the Procurement team to ensure:</w:t>
      </w:r>
      <w:bookmarkEnd w:id="937"/>
    </w:p>
    <w:p w14:paraId="5A191139" w14:textId="77777777" w:rsidR="008E7A44" w:rsidRPr="00B9401D" w:rsidRDefault="008E7A44" w:rsidP="000D0FC2">
      <w:pPr>
        <w:pStyle w:val="ListParagraph"/>
        <w:numPr>
          <w:ilvl w:val="0"/>
          <w:numId w:val="307"/>
        </w:numPr>
        <w:rPr>
          <w:rFonts w:ascii="Arial" w:hAnsi="Arial" w:cs="Arial"/>
          <w:b/>
          <w:bCs/>
        </w:rPr>
      </w:pPr>
      <w:bookmarkStart w:id="938" w:name="_Toc55287171"/>
      <w:r w:rsidRPr="00B9401D">
        <w:rPr>
          <w:rFonts w:ascii="Arial" w:hAnsi="Arial" w:cs="Arial"/>
        </w:rPr>
        <w:t>Required timescales are achievable</w:t>
      </w:r>
      <w:bookmarkEnd w:id="938"/>
    </w:p>
    <w:p w14:paraId="0EB6A8DA" w14:textId="0A27A48D" w:rsidR="008E7A44" w:rsidRPr="00B9401D" w:rsidRDefault="008E7A44" w:rsidP="000D0FC2">
      <w:pPr>
        <w:pStyle w:val="ListParagraph"/>
        <w:numPr>
          <w:ilvl w:val="0"/>
          <w:numId w:val="307"/>
        </w:numPr>
        <w:rPr>
          <w:rFonts w:ascii="Arial" w:hAnsi="Arial" w:cs="Arial"/>
          <w:b/>
          <w:bCs/>
        </w:rPr>
      </w:pPr>
      <w:bookmarkStart w:id="939" w:name="_Toc55287172"/>
      <w:r w:rsidRPr="00B9401D">
        <w:rPr>
          <w:rFonts w:ascii="Arial" w:hAnsi="Arial" w:cs="Arial"/>
        </w:rPr>
        <w:t>Specifications are drafted which:</w:t>
      </w:r>
      <w:bookmarkEnd w:id="939"/>
    </w:p>
    <w:p w14:paraId="10787150" w14:textId="35DE4446" w:rsidR="008E7A44" w:rsidRPr="00B9401D" w:rsidRDefault="00D96713" w:rsidP="000D0FC2">
      <w:pPr>
        <w:pStyle w:val="ListParagraph"/>
        <w:numPr>
          <w:ilvl w:val="0"/>
          <w:numId w:val="419"/>
        </w:numPr>
        <w:rPr>
          <w:rFonts w:ascii="Arial" w:hAnsi="Arial" w:cs="Arial"/>
          <w:b/>
          <w:bCs/>
        </w:rPr>
      </w:pPr>
      <w:bookmarkStart w:id="940" w:name="_Toc55287173"/>
      <w:r>
        <w:rPr>
          <w:rFonts w:ascii="Arial" w:hAnsi="Arial" w:cs="Arial"/>
        </w:rPr>
        <w:t xml:space="preserve">are </w:t>
      </w:r>
      <w:r w:rsidR="008E7A44" w:rsidRPr="00B9401D">
        <w:rPr>
          <w:rFonts w:ascii="Arial" w:hAnsi="Arial" w:cs="Arial"/>
        </w:rPr>
        <w:t>fit for inclusion in competition documents;</w:t>
      </w:r>
      <w:bookmarkEnd w:id="940"/>
    </w:p>
    <w:p w14:paraId="779FD3CA" w14:textId="2CACE87B" w:rsidR="008E7A44" w:rsidRPr="00B9401D" w:rsidRDefault="00D96713" w:rsidP="000D0FC2">
      <w:pPr>
        <w:pStyle w:val="ListParagraph"/>
        <w:numPr>
          <w:ilvl w:val="0"/>
          <w:numId w:val="419"/>
        </w:numPr>
        <w:rPr>
          <w:rFonts w:ascii="Arial" w:hAnsi="Arial" w:cs="Arial"/>
          <w:b/>
          <w:bCs/>
        </w:rPr>
      </w:pPr>
      <w:bookmarkStart w:id="941" w:name="_Toc55287174"/>
      <w:r>
        <w:rPr>
          <w:rFonts w:ascii="Arial" w:hAnsi="Arial" w:cs="Arial"/>
        </w:rPr>
        <w:t xml:space="preserve">are </w:t>
      </w:r>
      <w:r w:rsidR="008E7A44" w:rsidRPr="00B9401D">
        <w:rPr>
          <w:rFonts w:ascii="Arial" w:hAnsi="Arial" w:cs="Arial"/>
        </w:rPr>
        <w:t>drafted in a manner encouraging innovation by the market;</w:t>
      </w:r>
      <w:bookmarkEnd w:id="941"/>
    </w:p>
    <w:p w14:paraId="498CE265" w14:textId="320E8BD8" w:rsidR="008E7A44" w:rsidRPr="00B9401D" w:rsidRDefault="00D96713" w:rsidP="000D0FC2">
      <w:pPr>
        <w:pStyle w:val="ListParagraph"/>
        <w:numPr>
          <w:ilvl w:val="0"/>
          <w:numId w:val="419"/>
        </w:numPr>
        <w:rPr>
          <w:rFonts w:ascii="Arial" w:hAnsi="Arial" w:cs="Arial"/>
          <w:b/>
          <w:bCs/>
        </w:rPr>
      </w:pPr>
      <w:bookmarkStart w:id="942" w:name="_Toc55287175"/>
      <w:r>
        <w:rPr>
          <w:rFonts w:ascii="Arial" w:hAnsi="Arial" w:cs="Arial"/>
        </w:rPr>
        <w:t xml:space="preserve">are </w:t>
      </w:r>
      <w:r w:rsidR="008E7A44" w:rsidRPr="00B9401D">
        <w:rPr>
          <w:rFonts w:ascii="Arial" w:hAnsi="Arial" w:cs="Arial"/>
        </w:rPr>
        <w:t>capable of being responded to and do not narrow competition;</w:t>
      </w:r>
      <w:bookmarkEnd w:id="942"/>
    </w:p>
    <w:p w14:paraId="3CD619D4" w14:textId="7B6F489F" w:rsidR="008E7A44" w:rsidRPr="00B9401D" w:rsidRDefault="008E7A44" w:rsidP="000D0FC2">
      <w:pPr>
        <w:pStyle w:val="ListParagraph"/>
        <w:numPr>
          <w:ilvl w:val="0"/>
          <w:numId w:val="419"/>
        </w:numPr>
        <w:rPr>
          <w:rFonts w:ascii="Arial" w:hAnsi="Arial" w:cs="Arial"/>
          <w:b/>
          <w:bCs/>
        </w:rPr>
      </w:pPr>
      <w:bookmarkStart w:id="943" w:name="_Toc55287176"/>
      <w:r w:rsidRPr="00B9401D">
        <w:rPr>
          <w:rFonts w:ascii="Arial" w:hAnsi="Arial" w:cs="Arial"/>
        </w:rPr>
        <w:t>deliver in line with legislative and policy frameworks.</w:t>
      </w:r>
      <w:bookmarkEnd w:id="943"/>
    </w:p>
    <w:p w14:paraId="7CA9AB62" w14:textId="11726B48" w:rsidR="008E7A44" w:rsidRPr="00B9401D" w:rsidRDefault="008E7A44" w:rsidP="000D0FC2">
      <w:pPr>
        <w:pStyle w:val="ListParagraph"/>
        <w:numPr>
          <w:ilvl w:val="0"/>
          <w:numId w:val="419"/>
        </w:numPr>
        <w:rPr>
          <w:rFonts w:ascii="Arial" w:hAnsi="Arial" w:cs="Arial"/>
          <w:b/>
          <w:bCs/>
        </w:rPr>
      </w:pPr>
      <w:bookmarkStart w:id="944" w:name="_Toc55287177"/>
      <w:r w:rsidRPr="00B9401D">
        <w:rPr>
          <w:rFonts w:ascii="Arial" w:hAnsi="Arial" w:cs="Arial"/>
        </w:rPr>
        <w:t>include robust performance measures to effectively measure and manage supplier performance</w:t>
      </w:r>
      <w:bookmarkEnd w:id="944"/>
      <w:r w:rsidR="00D96713">
        <w:rPr>
          <w:rFonts w:ascii="Arial" w:hAnsi="Arial" w:cs="Arial"/>
        </w:rPr>
        <w:t>; and</w:t>
      </w:r>
      <w:r w:rsidRPr="00B9401D">
        <w:rPr>
          <w:rFonts w:ascii="Arial" w:hAnsi="Arial" w:cs="Arial"/>
        </w:rPr>
        <w:t xml:space="preserve">  </w:t>
      </w:r>
    </w:p>
    <w:p w14:paraId="1420D8D9" w14:textId="2DE06780" w:rsidR="008E7A44" w:rsidRPr="00B9401D" w:rsidRDefault="008E7A44" w:rsidP="000D0FC2">
      <w:pPr>
        <w:pStyle w:val="ListParagraph"/>
        <w:numPr>
          <w:ilvl w:val="0"/>
          <w:numId w:val="419"/>
        </w:numPr>
        <w:rPr>
          <w:rFonts w:ascii="Arial" w:hAnsi="Arial" w:cs="Arial"/>
          <w:b/>
          <w:bCs/>
        </w:rPr>
      </w:pPr>
      <w:bookmarkStart w:id="945" w:name="_Toc55287178"/>
      <w:r w:rsidRPr="00B9401D">
        <w:rPr>
          <w:rFonts w:ascii="Arial" w:hAnsi="Arial" w:cs="Arial"/>
        </w:rPr>
        <w:t>consider</w:t>
      </w:r>
      <w:r w:rsidR="00D96713">
        <w:rPr>
          <w:rFonts w:ascii="Arial" w:hAnsi="Arial" w:cs="Arial"/>
        </w:rPr>
        <w:t xml:space="preserve"> the</w:t>
      </w:r>
      <w:r w:rsidRPr="00B9401D">
        <w:rPr>
          <w:rFonts w:ascii="Arial" w:hAnsi="Arial" w:cs="Arial"/>
        </w:rPr>
        <w:t xml:space="preserve"> ability of </w:t>
      </w:r>
      <w:r w:rsidR="00D96713">
        <w:rPr>
          <w:rFonts w:ascii="Arial" w:hAnsi="Arial" w:cs="Arial"/>
        </w:rPr>
        <w:t xml:space="preserve">the </w:t>
      </w:r>
      <w:r w:rsidRPr="00B9401D">
        <w:rPr>
          <w:rFonts w:ascii="Arial" w:hAnsi="Arial" w:cs="Arial"/>
        </w:rPr>
        <w:t>market to deliver</w:t>
      </w:r>
      <w:bookmarkEnd w:id="945"/>
      <w:r w:rsidR="00D96713">
        <w:rPr>
          <w:rFonts w:ascii="Arial" w:hAnsi="Arial" w:cs="Arial"/>
        </w:rPr>
        <w:t>.</w:t>
      </w:r>
    </w:p>
    <w:p w14:paraId="4B2BB541" w14:textId="77777777" w:rsidR="008E7A44" w:rsidRPr="00B9401D" w:rsidRDefault="008E7A44" w:rsidP="00B9401D">
      <w:pPr>
        <w:rPr>
          <w:rFonts w:ascii="Arial" w:hAnsi="Arial" w:cs="Arial"/>
          <w:b/>
          <w:bCs/>
        </w:rPr>
      </w:pPr>
    </w:p>
    <w:p w14:paraId="66D54FD5" w14:textId="77777777" w:rsidR="008E7A44" w:rsidRPr="00B9401D" w:rsidRDefault="008E7A44" w:rsidP="000D0FC2">
      <w:pPr>
        <w:pStyle w:val="ListParagraph"/>
        <w:numPr>
          <w:ilvl w:val="0"/>
          <w:numId w:val="309"/>
        </w:numPr>
        <w:ind w:left="851" w:hanging="851"/>
        <w:rPr>
          <w:rFonts w:ascii="Arial" w:hAnsi="Arial" w:cs="Arial"/>
          <w:b/>
          <w:bCs/>
        </w:rPr>
      </w:pPr>
      <w:bookmarkStart w:id="946" w:name="_Toc55287179"/>
      <w:r w:rsidRPr="00B9401D">
        <w:rPr>
          <w:rFonts w:ascii="Arial" w:hAnsi="Arial" w:cs="Arial"/>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46"/>
      <w:r w:rsidRPr="00B9401D">
        <w:rPr>
          <w:rFonts w:ascii="Arial" w:hAnsi="Arial" w:cs="Arial"/>
        </w:rPr>
        <w:t xml:space="preserve"> </w:t>
      </w:r>
    </w:p>
    <w:p w14:paraId="20649AB0" w14:textId="77777777" w:rsidR="008E7A44" w:rsidRPr="00B9401D" w:rsidRDefault="008E7A44" w:rsidP="00B9401D">
      <w:pPr>
        <w:ind w:left="851" w:hanging="851"/>
        <w:rPr>
          <w:rFonts w:ascii="Arial" w:hAnsi="Arial" w:cs="Arial"/>
          <w:b/>
          <w:bCs/>
        </w:rPr>
      </w:pPr>
    </w:p>
    <w:p w14:paraId="61C68E8C" w14:textId="49397B92" w:rsidR="008E7A44" w:rsidRPr="002B165B" w:rsidRDefault="008E7A44" w:rsidP="00B9401D">
      <w:pPr>
        <w:pStyle w:val="ListParagraph"/>
        <w:numPr>
          <w:ilvl w:val="0"/>
          <w:numId w:val="310"/>
        </w:numPr>
        <w:ind w:left="851" w:hanging="851"/>
        <w:rPr>
          <w:rFonts w:ascii="Arial" w:hAnsi="Arial" w:cs="Arial"/>
          <w:b/>
          <w:bCs/>
        </w:rPr>
      </w:pPr>
      <w:bookmarkStart w:id="947" w:name="_Toc55287180"/>
      <w:r w:rsidRPr="00B9401D">
        <w:rPr>
          <w:rFonts w:ascii="Arial" w:hAnsi="Arial" w:cs="Arial"/>
        </w:rPr>
        <w:t>Criteria for selecting suppliers and achieving an award recommendation must:</w:t>
      </w:r>
      <w:bookmarkEnd w:id="947"/>
      <w:r w:rsidRPr="00B9401D">
        <w:rPr>
          <w:rFonts w:ascii="Arial" w:hAnsi="Arial" w:cs="Arial"/>
        </w:rPr>
        <w:t xml:space="preserve"> </w:t>
      </w:r>
    </w:p>
    <w:p w14:paraId="195771F8" w14:textId="5FF19E2A" w:rsidR="008E7A44" w:rsidRPr="00B9401D" w:rsidRDefault="00D96713" w:rsidP="000D0FC2">
      <w:pPr>
        <w:pStyle w:val="ListParagraph"/>
        <w:numPr>
          <w:ilvl w:val="0"/>
          <w:numId w:val="308"/>
        </w:numPr>
        <w:rPr>
          <w:rFonts w:ascii="Arial" w:hAnsi="Arial" w:cs="Arial"/>
          <w:b/>
          <w:bCs/>
        </w:rPr>
      </w:pPr>
      <w:bookmarkStart w:id="948" w:name="_Toc55287181"/>
      <w:r>
        <w:rPr>
          <w:rFonts w:ascii="Arial" w:hAnsi="Arial" w:cs="Arial"/>
        </w:rPr>
        <w:t xml:space="preserve">be </w:t>
      </w:r>
      <w:r w:rsidR="008E7A44" w:rsidRPr="00B9401D">
        <w:rPr>
          <w:rFonts w:ascii="Arial" w:hAnsi="Arial" w:cs="Arial"/>
        </w:rPr>
        <w:t>appropriately weighted in consideration of quality/price</w:t>
      </w:r>
      <w:bookmarkEnd w:id="948"/>
      <w:r>
        <w:rPr>
          <w:rFonts w:ascii="Arial" w:hAnsi="Arial" w:cs="Arial"/>
        </w:rPr>
        <w:t>;</w:t>
      </w:r>
    </w:p>
    <w:p w14:paraId="4ABBFA27" w14:textId="40794A2B" w:rsidR="008E7A44" w:rsidRPr="00B9401D" w:rsidRDefault="008E7A44" w:rsidP="000D0FC2">
      <w:pPr>
        <w:pStyle w:val="ListParagraph"/>
        <w:numPr>
          <w:ilvl w:val="0"/>
          <w:numId w:val="308"/>
        </w:numPr>
        <w:rPr>
          <w:rFonts w:ascii="Arial" w:hAnsi="Arial" w:cs="Arial"/>
          <w:b/>
          <w:bCs/>
        </w:rPr>
      </w:pPr>
      <w:bookmarkStart w:id="949" w:name="_Toc55287182"/>
      <w:r w:rsidRPr="00B9401D">
        <w:rPr>
          <w:rFonts w:ascii="Arial" w:hAnsi="Arial" w:cs="Arial"/>
        </w:rPr>
        <w:t>consider cost of change where relevant</w:t>
      </w:r>
      <w:bookmarkEnd w:id="949"/>
      <w:r w:rsidR="00D96713">
        <w:rPr>
          <w:rFonts w:ascii="Arial" w:hAnsi="Arial" w:cs="Arial"/>
        </w:rPr>
        <w:t>;</w:t>
      </w:r>
    </w:p>
    <w:p w14:paraId="287899D0" w14:textId="081F1BDB" w:rsidR="008E7A44" w:rsidRPr="00B9401D" w:rsidRDefault="00D96713" w:rsidP="000D0FC2">
      <w:pPr>
        <w:pStyle w:val="ListParagraph"/>
        <w:numPr>
          <w:ilvl w:val="0"/>
          <w:numId w:val="308"/>
        </w:numPr>
        <w:rPr>
          <w:rFonts w:ascii="Arial" w:hAnsi="Arial" w:cs="Arial"/>
          <w:b/>
          <w:bCs/>
        </w:rPr>
      </w:pPr>
      <w:bookmarkStart w:id="950" w:name="_Toc55287183"/>
      <w:r>
        <w:rPr>
          <w:rFonts w:ascii="Arial" w:hAnsi="Arial" w:cs="Arial"/>
        </w:rPr>
        <w:t xml:space="preserve">be </w:t>
      </w:r>
      <w:r w:rsidR="008E7A44" w:rsidRPr="00B9401D">
        <w:rPr>
          <w:rFonts w:ascii="Arial" w:hAnsi="Arial" w:cs="Arial"/>
        </w:rPr>
        <w:t>transparent and proportionate</w:t>
      </w:r>
      <w:bookmarkEnd w:id="950"/>
      <w:r>
        <w:rPr>
          <w:rFonts w:ascii="Arial" w:hAnsi="Arial" w:cs="Arial"/>
        </w:rPr>
        <w:t>;</w:t>
      </w:r>
    </w:p>
    <w:p w14:paraId="35B18CC4" w14:textId="2C7C57EF" w:rsidR="008E7A44" w:rsidRPr="00B9401D" w:rsidRDefault="008E7A44" w:rsidP="000D0FC2">
      <w:pPr>
        <w:pStyle w:val="ListParagraph"/>
        <w:numPr>
          <w:ilvl w:val="0"/>
          <w:numId w:val="308"/>
        </w:numPr>
        <w:rPr>
          <w:rFonts w:ascii="Arial" w:hAnsi="Arial" w:cs="Arial"/>
          <w:b/>
          <w:bCs/>
        </w:rPr>
      </w:pPr>
      <w:bookmarkStart w:id="951" w:name="_Toc55287184"/>
      <w:r w:rsidRPr="00B9401D">
        <w:rPr>
          <w:rFonts w:ascii="Arial" w:hAnsi="Arial" w:cs="Arial"/>
        </w:rPr>
        <w:t>deliver value for money outcomes</w:t>
      </w:r>
      <w:bookmarkEnd w:id="951"/>
      <w:r w:rsidR="00D96713">
        <w:rPr>
          <w:rFonts w:ascii="Arial" w:hAnsi="Arial" w:cs="Arial"/>
        </w:rPr>
        <w:t>;</w:t>
      </w:r>
    </w:p>
    <w:p w14:paraId="77720AA0" w14:textId="39462838" w:rsidR="008E7A44" w:rsidRPr="00B9401D" w:rsidRDefault="008E7A44" w:rsidP="000D0FC2">
      <w:pPr>
        <w:pStyle w:val="ListParagraph"/>
        <w:numPr>
          <w:ilvl w:val="0"/>
          <w:numId w:val="308"/>
        </w:numPr>
        <w:rPr>
          <w:rFonts w:ascii="Arial" w:hAnsi="Arial" w:cs="Arial"/>
          <w:b/>
          <w:bCs/>
        </w:rPr>
      </w:pPr>
      <w:bookmarkStart w:id="952" w:name="_Toc55287185"/>
      <w:r w:rsidRPr="00B9401D">
        <w:rPr>
          <w:rFonts w:ascii="Arial" w:hAnsi="Arial" w:cs="Arial"/>
        </w:rPr>
        <w:t>fully explore complexity/risk</w:t>
      </w:r>
      <w:bookmarkEnd w:id="952"/>
      <w:r w:rsidR="00D96713">
        <w:rPr>
          <w:rFonts w:ascii="Arial" w:hAnsi="Arial" w:cs="Arial"/>
        </w:rPr>
        <w:t xml:space="preserve">; and </w:t>
      </w:r>
    </w:p>
    <w:p w14:paraId="6D0E8AA4" w14:textId="5381AF41" w:rsidR="008E7A44" w:rsidRPr="00B9401D" w:rsidRDefault="008E7A44" w:rsidP="000D0FC2">
      <w:pPr>
        <w:pStyle w:val="ListParagraph"/>
        <w:numPr>
          <w:ilvl w:val="0"/>
          <w:numId w:val="308"/>
        </w:numPr>
        <w:rPr>
          <w:rFonts w:ascii="Arial" w:hAnsi="Arial" w:cs="Arial"/>
          <w:b/>
          <w:bCs/>
        </w:rPr>
      </w:pPr>
      <w:bookmarkStart w:id="953" w:name="_Toc55287186"/>
      <w:r w:rsidRPr="00B9401D">
        <w:rPr>
          <w:rFonts w:ascii="Arial" w:hAnsi="Arial" w:cs="Arial"/>
        </w:rPr>
        <w:t>consider whole life cost</w:t>
      </w:r>
      <w:bookmarkEnd w:id="953"/>
      <w:r w:rsidR="00D96713">
        <w:rPr>
          <w:rFonts w:ascii="Arial" w:hAnsi="Arial" w:cs="Arial"/>
        </w:rPr>
        <w:t>.</w:t>
      </w:r>
    </w:p>
    <w:p w14:paraId="61E9B2C8" w14:textId="77777777" w:rsidR="008E7A44" w:rsidRPr="00407E48" w:rsidRDefault="008E7A44" w:rsidP="00407E48">
      <w:pPr>
        <w:pStyle w:val="Heading1"/>
        <w:ind w:firstLine="0"/>
        <w:rPr>
          <w:rFonts w:ascii="Arial" w:hAnsi="Arial" w:cs="Arial"/>
          <w:b w:val="0"/>
          <w:bCs w:val="0"/>
        </w:rPr>
      </w:pPr>
    </w:p>
    <w:p w14:paraId="5D7C9093" w14:textId="2123C6E2" w:rsidR="008E7A44" w:rsidRPr="008E7A44" w:rsidRDefault="008E7A44" w:rsidP="000D0FC2">
      <w:pPr>
        <w:pStyle w:val="Heading1"/>
        <w:numPr>
          <w:ilvl w:val="1"/>
          <w:numId w:val="187"/>
        </w:numPr>
        <w:rPr>
          <w:rFonts w:ascii="Arial" w:hAnsi="Arial" w:cs="Arial"/>
        </w:rPr>
      </w:pPr>
      <w:bookmarkStart w:id="954" w:name="_Hlk52456956"/>
      <w:bookmarkStart w:id="955" w:name="_Toc55287187"/>
      <w:r w:rsidRPr="008E7A44">
        <w:rPr>
          <w:rFonts w:ascii="Arial" w:hAnsi="Arial" w:cs="Arial"/>
        </w:rPr>
        <w:t xml:space="preserve">Single Quotation </w:t>
      </w:r>
      <w:r w:rsidR="009A4E4D">
        <w:rPr>
          <w:rFonts w:ascii="Arial" w:hAnsi="Arial" w:cs="Arial"/>
        </w:rPr>
        <w:t xml:space="preserve">Application </w:t>
      </w:r>
      <w:r w:rsidRPr="008E7A44">
        <w:rPr>
          <w:rFonts w:ascii="Arial" w:hAnsi="Arial" w:cs="Arial"/>
        </w:rPr>
        <w:t>or Single Tender Application</w:t>
      </w:r>
      <w:bookmarkEnd w:id="954"/>
      <w:bookmarkEnd w:id="955"/>
    </w:p>
    <w:p w14:paraId="0EC34327" w14:textId="77777777" w:rsidR="008E7A44" w:rsidRPr="008E7A44" w:rsidRDefault="008E7A44" w:rsidP="00407E48">
      <w:pPr>
        <w:pStyle w:val="Heading1"/>
        <w:ind w:firstLine="0"/>
        <w:rPr>
          <w:rFonts w:ascii="Arial" w:hAnsi="Arial" w:cs="Arial"/>
        </w:rPr>
      </w:pPr>
    </w:p>
    <w:p w14:paraId="6F6FD86B" w14:textId="2B445363" w:rsidR="008E7A44" w:rsidRPr="002B165B" w:rsidRDefault="008E7A44" w:rsidP="002B165B">
      <w:pPr>
        <w:pStyle w:val="Heading1"/>
        <w:numPr>
          <w:ilvl w:val="1"/>
          <w:numId w:val="179"/>
        </w:numPr>
        <w:tabs>
          <w:tab w:val="clear" w:pos="-374"/>
          <w:tab w:val="clear" w:pos="360"/>
          <w:tab w:val="num" w:pos="851"/>
        </w:tabs>
        <w:ind w:left="851" w:hanging="851"/>
        <w:jc w:val="left"/>
        <w:rPr>
          <w:rFonts w:ascii="Arial" w:hAnsi="Arial" w:cs="Arial"/>
          <w:b w:val="0"/>
          <w:bCs w:val="0"/>
        </w:rPr>
      </w:pPr>
      <w:bookmarkStart w:id="956" w:name="_Toc55287188"/>
      <w:r w:rsidRPr="00407E4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56"/>
      <w:r w:rsidRPr="00407E48">
        <w:rPr>
          <w:rFonts w:ascii="Arial" w:hAnsi="Arial" w:cs="Arial"/>
          <w:b w:val="0"/>
          <w:bCs w:val="0"/>
        </w:rPr>
        <w:t xml:space="preserve"> </w:t>
      </w:r>
    </w:p>
    <w:p w14:paraId="30CE8246" w14:textId="77777777" w:rsidR="008E7A44" w:rsidRPr="00407E48" w:rsidRDefault="008E7A44" w:rsidP="000D0FC2">
      <w:pPr>
        <w:pStyle w:val="Heading1"/>
        <w:numPr>
          <w:ilvl w:val="0"/>
          <w:numId w:val="151"/>
        </w:numPr>
        <w:jc w:val="left"/>
        <w:rPr>
          <w:rFonts w:ascii="Arial" w:hAnsi="Arial" w:cs="Arial"/>
          <w:b w:val="0"/>
          <w:bCs w:val="0"/>
        </w:rPr>
      </w:pPr>
      <w:bookmarkStart w:id="957" w:name="_Toc55287189"/>
      <w:r w:rsidRPr="00407E48">
        <w:rPr>
          <w:rFonts w:ascii="Arial" w:hAnsi="Arial" w:cs="Arial"/>
          <w:b w:val="0"/>
          <w:bCs w:val="0"/>
        </w:rPr>
        <w:t>Follow-up work where a provider has already undertaken initial work in the same area (and where the initial work was awarded from open competition);</w:t>
      </w:r>
      <w:bookmarkEnd w:id="957"/>
    </w:p>
    <w:p w14:paraId="7D688594" w14:textId="311B8D40" w:rsidR="008E7A44" w:rsidRPr="00407E48" w:rsidRDefault="008E7A44" w:rsidP="000D0FC2">
      <w:pPr>
        <w:pStyle w:val="Heading1"/>
        <w:numPr>
          <w:ilvl w:val="0"/>
          <w:numId w:val="151"/>
        </w:numPr>
        <w:jc w:val="left"/>
        <w:rPr>
          <w:rFonts w:ascii="Arial" w:hAnsi="Arial" w:cs="Arial"/>
          <w:b w:val="0"/>
          <w:bCs w:val="0"/>
        </w:rPr>
      </w:pPr>
      <w:bookmarkStart w:id="958" w:name="_Toc55287190"/>
      <w:r w:rsidRPr="00407E48">
        <w:rPr>
          <w:rFonts w:ascii="Arial" w:hAnsi="Arial" w:cs="Arial"/>
          <w:b w:val="0"/>
          <w:bCs w:val="0"/>
        </w:rPr>
        <w:t>A technical compatibility issue which needs to be met e.g. specific equipment required, or compliance with a warranty cover clause;</w:t>
      </w:r>
      <w:bookmarkEnd w:id="958"/>
    </w:p>
    <w:p w14:paraId="2DD969EA" w14:textId="675021F4" w:rsidR="008E7A44" w:rsidRPr="00407E48" w:rsidRDefault="008E7A44" w:rsidP="000D0FC2">
      <w:pPr>
        <w:pStyle w:val="Heading1"/>
        <w:numPr>
          <w:ilvl w:val="0"/>
          <w:numId w:val="151"/>
        </w:numPr>
        <w:jc w:val="left"/>
        <w:rPr>
          <w:rFonts w:ascii="Arial" w:hAnsi="Arial" w:cs="Arial"/>
          <w:b w:val="0"/>
          <w:bCs w:val="0"/>
        </w:rPr>
      </w:pPr>
      <w:bookmarkStart w:id="959" w:name="_Toc55287191"/>
      <w:r w:rsidRPr="00407E48">
        <w:rPr>
          <w:rFonts w:ascii="Arial" w:hAnsi="Arial" w:cs="Arial"/>
          <w:b w:val="0"/>
          <w:bCs w:val="0"/>
        </w:rPr>
        <w:t xml:space="preserve">a need to retain a particular contractor for genuine business </w:t>
      </w:r>
      <w:r w:rsidRPr="00407E48">
        <w:rPr>
          <w:rFonts w:ascii="Arial" w:hAnsi="Arial" w:cs="Arial"/>
          <w:b w:val="0"/>
          <w:bCs w:val="0"/>
        </w:rPr>
        <w:lastRenderedPageBreak/>
        <w:t>continuity issues (not just preferences)</w:t>
      </w:r>
      <w:bookmarkEnd w:id="959"/>
      <w:r w:rsidR="00D96713">
        <w:rPr>
          <w:rFonts w:ascii="Arial" w:hAnsi="Arial" w:cs="Arial"/>
          <w:b w:val="0"/>
          <w:bCs w:val="0"/>
        </w:rPr>
        <w:t>; or</w:t>
      </w:r>
    </w:p>
    <w:p w14:paraId="08C10642" w14:textId="0BAB6009" w:rsidR="008E7A44" w:rsidRPr="00407E48" w:rsidRDefault="008E7A44" w:rsidP="000D0FC2">
      <w:pPr>
        <w:pStyle w:val="Heading1"/>
        <w:numPr>
          <w:ilvl w:val="0"/>
          <w:numId w:val="151"/>
        </w:numPr>
        <w:jc w:val="left"/>
        <w:rPr>
          <w:rFonts w:ascii="Arial" w:hAnsi="Arial" w:cs="Arial"/>
          <w:b w:val="0"/>
          <w:bCs w:val="0"/>
        </w:rPr>
      </w:pPr>
      <w:bookmarkStart w:id="960" w:name="_Toc55287192"/>
      <w:r w:rsidRPr="00407E48">
        <w:rPr>
          <w:rFonts w:ascii="Arial" w:hAnsi="Arial" w:cs="Arial"/>
          <w:b w:val="0"/>
          <w:bCs w:val="0"/>
        </w:rPr>
        <w:t>When joining collaborative agreements where there is no formal agreement in place. Request for such a departure must be supported by written evidence from the Procurement Service confirming local agreements will be replaced by an all Wales competition/National strategy</w:t>
      </w:r>
      <w:bookmarkEnd w:id="960"/>
      <w:r w:rsidR="00D96713">
        <w:rPr>
          <w:rFonts w:ascii="Arial" w:hAnsi="Arial" w:cs="Arial"/>
          <w:b w:val="0"/>
          <w:bCs w:val="0"/>
        </w:rPr>
        <w:t>.</w:t>
      </w:r>
    </w:p>
    <w:p w14:paraId="7019DA0E" w14:textId="77777777" w:rsidR="008E7A44" w:rsidRPr="00407E48" w:rsidRDefault="008E7A44" w:rsidP="00407E48">
      <w:pPr>
        <w:pStyle w:val="Heading1"/>
        <w:ind w:firstLine="0"/>
        <w:rPr>
          <w:rFonts w:ascii="Arial" w:hAnsi="Arial" w:cs="Arial"/>
          <w:b w:val="0"/>
          <w:bCs w:val="0"/>
        </w:rPr>
      </w:pPr>
    </w:p>
    <w:p w14:paraId="2ACF4140" w14:textId="6B186F6D" w:rsidR="008E7A44" w:rsidRPr="00407E48" w:rsidRDefault="008E7A44" w:rsidP="000D0FC2">
      <w:pPr>
        <w:pStyle w:val="Heading1"/>
        <w:numPr>
          <w:ilvl w:val="1"/>
          <w:numId w:val="188"/>
        </w:numPr>
        <w:tabs>
          <w:tab w:val="clear" w:pos="360"/>
          <w:tab w:val="num" w:pos="851"/>
        </w:tabs>
        <w:ind w:left="851" w:hanging="851"/>
        <w:jc w:val="left"/>
        <w:rPr>
          <w:rFonts w:ascii="Arial" w:hAnsi="Arial" w:cs="Arial"/>
          <w:b w:val="0"/>
          <w:bCs w:val="0"/>
        </w:rPr>
      </w:pPr>
      <w:bookmarkStart w:id="961" w:name="_Toc55287193"/>
      <w:r w:rsidRPr="00407E48">
        <w:rPr>
          <w:rFonts w:ascii="Arial" w:hAnsi="Arial" w:cs="Arial"/>
          <w:b w:val="0"/>
          <w:bCs w:val="0"/>
        </w:rPr>
        <w:t xml:space="preserve">Procurement Services must be consulted prior to any such application being submitted for approval. The Director of Finance must approve such applications up to £25,000, the Chief Executive or designated deputy, and Director of Finance, are required to approve applications exceeding £25,000. A register must be kept for monitoring purposes and </w:t>
      </w:r>
      <w:r w:rsidR="00A9334B">
        <w:rPr>
          <w:rFonts w:ascii="Arial" w:hAnsi="Arial" w:cs="Arial"/>
          <w:b w:val="0"/>
          <w:bCs w:val="0"/>
        </w:rPr>
        <w:t>a</w:t>
      </w:r>
      <w:r w:rsidRPr="00407E48">
        <w:rPr>
          <w:rFonts w:ascii="Arial" w:hAnsi="Arial" w:cs="Arial"/>
          <w:b w:val="0"/>
          <w:bCs w:val="0"/>
        </w:rPr>
        <w:t>ll single tender actions must be reported to the Audit Committee.</w:t>
      </w:r>
      <w:bookmarkEnd w:id="961"/>
    </w:p>
    <w:p w14:paraId="6C06F8F5" w14:textId="77777777" w:rsidR="008E7A44" w:rsidRPr="00407E48" w:rsidRDefault="008E7A44" w:rsidP="00781F29">
      <w:pPr>
        <w:pStyle w:val="Heading1"/>
        <w:tabs>
          <w:tab w:val="num" w:pos="851"/>
        </w:tabs>
        <w:ind w:left="851" w:hanging="851"/>
        <w:jc w:val="left"/>
        <w:rPr>
          <w:rFonts w:ascii="Arial" w:hAnsi="Arial" w:cs="Arial"/>
          <w:b w:val="0"/>
          <w:bCs w:val="0"/>
        </w:rPr>
      </w:pPr>
    </w:p>
    <w:p w14:paraId="043720E0" w14:textId="6A74E597" w:rsidR="008E7A44" w:rsidRPr="002B165B" w:rsidRDefault="008E7A44" w:rsidP="002B165B">
      <w:pPr>
        <w:pStyle w:val="ListParagraph"/>
        <w:numPr>
          <w:ilvl w:val="1"/>
          <w:numId w:val="189"/>
        </w:numPr>
        <w:tabs>
          <w:tab w:val="clear" w:pos="360"/>
          <w:tab w:val="num" w:pos="851"/>
        </w:tabs>
        <w:ind w:left="851" w:hanging="851"/>
        <w:rPr>
          <w:rFonts w:ascii="Arial" w:hAnsi="Arial" w:cs="Arial"/>
        </w:rPr>
      </w:pPr>
      <w:r w:rsidRPr="009A4E4D">
        <w:rPr>
          <w:rFonts w:ascii="Arial" w:hAnsi="Arial" w:cs="Arial"/>
        </w:rPr>
        <w:t>In all application</w:t>
      </w:r>
      <w:r w:rsidR="009A4E4D" w:rsidRPr="009A4E4D">
        <w:rPr>
          <w:rFonts w:ascii="Arial" w:hAnsi="Arial" w:cs="Arial"/>
        </w:rPr>
        <w:t>s, through</w:t>
      </w:r>
      <w:r w:rsidR="009A4E4D" w:rsidRPr="009A4E4D">
        <w:rPr>
          <w:rFonts w:ascii="Arial" w:hAnsi="Arial" w:cs="Arial"/>
          <w:b/>
          <w:bCs/>
        </w:rPr>
        <w:t xml:space="preserve"> </w:t>
      </w:r>
      <w:bookmarkStart w:id="962" w:name="_Hlk39068527"/>
      <w:r w:rsidR="009A4E4D" w:rsidRPr="009A4E4D">
        <w:rPr>
          <w:rFonts w:ascii="Arial" w:hAnsi="Arial" w:cs="Arial"/>
        </w:rPr>
        <w:t>Single Quotation Application or Single Tender Application</w:t>
      </w:r>
      <w:r w:rsidR="009A4E4D">
        <w:rPr>
          <w:rFonts w:ascii="Arial" w:hAnsi="Arial" w:cs="Arial"/>
        </w:rPr>
        <w:t xml:space="preserve"> (SQA or STA) </w:t>
      </w:r>
      <w:bookmarkEnd w:id="962"/>
      <w:r w:rsidR="009A4E4D">
        <w:rPr>
          <w:rFonts w:ascii="Arial" w:hAnsi="Arial" w:cs="Arial"/>
        </w:rPr>
        <w:t>forms,</w:t>
      </w:r>
      <w:r w:rsidRPr="009A4E4D">
        <w:rPr>
          <w:rFonts w:ascii="Arial" w:hAnsi="Arial" w:cs="Arial"/>
        </w:rPr>
        <w:t xml:space="preserve"> the </w:t>
      </w:r>
      <w:r w:rsidR="00270C3C" w:rsidRPr="009A4E4D">
        <w:rPr>
          <w:rFonts w:ascii="Arial" w:hAnsi="Arial" w:cs="Arial"/>
        </w:rPr>
        <w:t>applicant</w:t>
      </w:r>
      <w:r w:rsidRPr="009A4E4D">
        <w:rPr>
          <w:rFonts w:ascii="Arial" w:hAnsi="Arial" w:cs="Arial"/>
        </w:rPr>
        <w:t xml:space="preserve"> must demonstrate adequate consideration to the </w:t>
      </w:r>
      <w:r w:rsidR="00270C3C" w:rsidRPr="009A4E4D">
        <w:rPr>
          <w:rFonts w:ascii="Arial" w:hAnsi="Arial" w:cs="Arial"/>
        </w:rPr>
        <w:t xml:space="preserve">Chief Executive and Director of Finance, as advised by the </w:t>
      </w:r>
      <w:r w:rsidRPr="009A4E4D">
        <w:rPr>
          <w:rFonts w:ascii="Arial" w:hAnsi="Arial" w:cs="Arial"/>
        </w:rPr>
        <w:t>Head of Procurement</w:t>
      </w:r>
      <w:r w:rsidR="00270C3C" w:rsidRPr="00715AFE">
        <w:rPr>
          <w:rFonts w:ascii="Arial" w:hAnsi="Arial" w:cs="Arial"/>
        </w:rPr>
        <w:t>,</w:t>
      </w:r>
      <w:r w:rsidRPr="00715AFE">
        <w:rPr>
          <w:rFonts w:ascii="Arial" w:hAnsi="Arial" w:cs="Arial"/>
        </w:rPr>
        <w:t xml:space="preserve"> that securing best value for money is a priority. The Head of Procurement will scrutinise </w:t>
      </w:r>
      <w:r w:rsidR="00E5565A" w:rsidRPr="00131BC9">
        <w:rPr>
          <w:rFonts w:ascii="Arial" w:hAnsi="Arial" w:cs="Arial"/>
        </w:rPr>
        <w:t xml:space="preserve">and endorse </w:t>
      </w:r>
      <w:r w:rsidRPr="00131BC9">
        <w:rPr>
          <w:rFonts w:ascii="Arial" w:hAnsi="Arial" w:cs="Arial"/>
        </w:rPr>
        <w:t>each request to ensure:</w:t>
      </w:r>
    </w:p>
    <w:p w14:paraId="51F4D26B"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3" w:name="_Toc55287194"/>
      <w:r w:rsidRPr="00407E48">
        <w:rPr>
          <w:rFonts w:ascii="Arial" w:hAnsi="Arial" w:cs="Arial"/>
          <w:b w:val="0"/>
          <w:bCs w:val="0"/>
        </w:rPr>
        <w:t>Robust justification is provided;</w:t>
      </w:r>
      <w:bookmarkEnd w:id="963"/>
    </w:p>
    <w:p w14:paraId="383930AF"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4" w:name="_Toc55287195"/>
      <w:r w:rsidRPr="00407E48">
        <w:rPr>
          <w:rFonts w:ascii="Arial" w:hAnsi="Arial" w:cs="Arial"/>
          <w:b w:val="0"/>
          <w:bCs w:val="0"/>
        </w:rPr>
        <w:t>A value for money test has been undertaken;</w:t>
      </w:r>
      <w:bookmarkEnd w:id="964"/>
      <w:r w:rsidRPr="00407E48">
        <w:rPr>
          <w:rFonts w:ascii="Arial" w:hAnsi="Arial" w:cs="Arial"/>
          <w:b w:val="0"/>
          <w:bCs w:val="0"/>
        </w:rPr>
        <w:t xml:space="preserve"> </w:t>
      </w:r>
    </w:p>
    <w:p w14:paraId="050D6CF0"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5" w:name="_Toc55287196"/>
      <w:r w:rsidRPr="00407E48">
        <w:rPr>
          <w:rFonts w:ascii="Arial" w:hAnsi="Arial" w:cs="Arial"/>
          <w:b w:val="0"/>
          <w:bCs w:val="0"/>
        </w:rPr>
        <w:t>No bias towards a particular supplier;</w:t>
      </w:r>
      <w:bookmarkEnd w:id="965"/>
    </w:p>
    <w:p w14:paraId="6F18F1FA"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6" w:name="_Toc55287197"/>
      <w:r w:rsidRPr="00407E48">
        <w:rPr>
          <w:rFonts w:ascii="Arial" w:hAnsi="Arial" w:cs="Arial"/>
          <w:b w:val="0"/>
          <w:bCs w:val="0"/>
        </w:rPr>
        <w:t>Future competitive processes are not adversely affected;</w:t>
      </w:r>
      <w:bookmarkEnd w:id="966"/>
    </w:p>
    <w:p w14:paraId="2B07E5E7"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7" w:name="_Toc55287198"/>
      <w:r w:rsidRPr="00407E48">
        <w:rPr>
          <w:rFonts w:ascii="Arial" w:hAnsi="Arial" w:cs="Arial"/>
          <w:b w:val="0"/>
          <w:bCs w:val="0"/>
        </w:rPr>
        <w:t>No distortion of the market is intended;</w:t>
      </w:r>
      <w:bookmarkEnd w:id="967"/>
      <w:r w:rsidRPr="00407E48">
        <w:rPr>
          <w:rFonts w:ascii="Arial" w:hAnsi="Arial" w:cs="Arial"/>
          <w:b w:val="0"/>
          <w:bCs w:val="0"/>
        </w:rPr>
        <w:t xml:space="preserve"> </w:t>
      </w:r>
    </w:p>
    <w:p w14:paraId="690B9FEA" w14:textId="312D3252"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8" w:name="_Toc55287199"/>
      <w:r w:rsidRPr="00407E48">
        <w:rPr>
          <w:rFonts w:ascii="Arial" w:hAnsi="Arial" w:cs="Arial"/>
          <w:b w:val="0"/>
          <w:bCs w:val="0"/>
        </w:rPr>
        <w:t>An acceptable level of assurance is available before presentation for approval in line with the Health Board Scheme of Delegation</w:t>
      </w:r>
      <w:bookmarkEnd w:id="968"/>
      <w:r w:rsidR="00D96713">
        <w:rPr>
          <w:rFonts w:ascii="Arial" w:hAnsi="Arial" w:cs="Arial"/>
          <w:b w:val="0"/>
          <w:bCs w:val="0"/>
        </w:rPr>
        <w:t>; and</w:t>
      </w:r>
    </w:p>
    <w:p w14:paraId="7E02BB68" w14:textId="7FA4E656"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9" w:name="_Toc55287200"/>
      <w:r w:rsidRPr="00407E48">
        <w:rPr>
          <w:rFonts w:ascii="Arial" w:hAnsi="Arial" w:cs="Arial"/>
          <w:b w:val="0"/>
          <w:bCs w:val="0"/>
        </w:rPr>
        <w:t>An “or equivalent” test has been considered proving the request is justified</w:t>
      </w:r>
      <w:bookmarkEnd w:id="969"/>
      <w:r w:rsidR="00D96713">
        <w:rPr>
          <w:rFonts w:ascii="Arial" w:hAnsi="Arial" w:cs="Arial"/>
          <w:b w:val="0"/>
          <w:bCs w:val="0"/>
        </w:rPr>
        <w:t>.</w:t>
      </w:r>
    </w:p>
    <w:p w14:paraId="49DC7818" w14:textId="77777777" w:rsidR="008E7A44" w:rsidRPr="00407E48" w:rsidRDefault="008E7A44" w:rsidP="007323C7">
      <w:pPr>
        <w:pStyle w:val="Heading1"/>
        <w:ind w:firstLine="0"/>
        <w:jc w:val="left"/>
        <w:rPr>
          <w:rFonts w:ascii="Arial" w:hAnsi="Arial" w:cs="Arial"/>
          <w:b w:val="0"/>
          <w:bCs w:val="0"/>
        </w:rPr>
      </w:pPr>
    </w:p>
    <w:p w14:paraId="3D5AE98E" w14:textId="77777777" w:rsidR="009A4E4D" w:rsidRDefault="008E7A44" w:rsidP="000D0FC2">
      <w:pPr>
        <w:pStyle w:val="Heading1"/>
        <w:numPr>
          <w:ilvl w:val="1"/>
          <w:numId w:val="190"/>
        </w:numPr>
        <w:tabs>
          <w:tab w:val="clear" w:pos="360"/>
          <w:tab w:val="num" w:pos="851"/>
        </w:tabs>
        <w:ind w:left="851" w:hanging="851"/>
        <w:jc w:val="left"/>
        <w:rPr>
          <w:rFonts w:ascii="Arial" w:hAnsi="Arial" w:cs="Arial"/>
          <w:b w:val="0"/>
          <w:bCs w:val="0"/>
        </w:rPr>
      </w:pPr>
      <w:bookmarkStart w:id="970" w:name="_Toc55287201"/>
      <w:r w:rsidRPr="00407E48">
        <w:rPr>
          <w:rFonts w:ascii="Arial" w:hAnsi="Arial" w:cs="Arial"/>
          <w:b w:val="0"/>
          <w:bCs w:val="0"/>
        </w:rPr>
        <w:t>Under no circumstances will Procurement Services endorse a retrospective SQA/STA, where the Health Board has already entered into an arrangement directly.</w:t>
      </w:r>
      <w:bookmarkEnd w:id="970"/>
      <w:r w:rsidRPr="00407E48">
        <w:rPr>
          <w:rFonts w:ascii="Arial" w:hAnsi="Arial" w:cs="Arial"/>
          <w:b w:val="0"/>
          <w:bCs w:val="0"/>
        </w:rPr>
        <w:t xml:space="preserve"> </w:t>
      </w:r>
    </w:p>
    <w:p w14:paraId="277EC467" w14:textId="77777777" w:rsidR="009A4E4D" w:rsidRDefault="009A4E4D" w:rsidP="009A4E4D">
      <w:pPr>
        <w:pStyle w:val="Heading1"/>
        <w:ind w:firstLine="0"/>
        <w:jc w:val="left"/>
        <w:rPr>
          <w:rFonts w:ascii="Arial" w:hAnsi="Arial" w:cs="Arial"/>
          <w:b w:val="0"/>
          <w:bCs w:val="0"/>
        </w:rPr>
      </w:pPr>
    </w:p>
    <w:p w14:paraId="29F81F8A" w14:textId="40BBCD77" w:rsidR="008E7A44" w:rsidRPr="00407E48" w:rsidRDefault="008A37F1" w:rsidP="000D0FC2">
      <w:pPr>
        <w:pStyle w:val="Heading1"/>
        <w:numPr>
          <w:ilvl w:val="1"/>
          <w:numId w:val="217"/>
        </w:numPr>
        <w:tabs>
          <w:tab w:val="clear" w:pos="-374"/>
          <w:tab w:val="clear" w:pos="360"/>
          <w:tab w:val="num" w:pos="0"/>
          <w:tab w:val="left" w:pos="851"/>
        </w:tabs>
        <w:ind w:left="851" w:hanging="851"/>
        <w:jc w:val="left"/>
        <w:rPr>
          <w:rFonts w:ascii="Arial" w:hAnsi="Arial" w:cs="Arial"/>
          <w:b w:val="0"/>
          <w:bCs w:val="0"/>
        </w:rPr>
      </w:pPr>
      <w:bookmarkStart w:id="971" w:name="_Toc55287202"/>
      <w:r>
        <w:rPr>
          <w:rFonts w:ascii="Arial" w:hAnsi="Arial" w:cs="Arial"/>
          <w:b w:val="0"/>
          <w:bCs w:val="0"/>
        </w:rPr>
        <w:t xml:space="preserve">As </w:t>
      </w:r>
      <w:r w:rsidR="009A4E4D" w:rsidRPr="009A4E4D">
        <w:rPr>
          <w:rFonts w:ascii="Arial" w:hAnsi="Arial" w:cs="Arial"/>
          <w:b w:val="0"/>
          <w:bCs w:val="0"/>
        </w:rPr>
        <w:t xml:space="preserve">SQA or STA </w:t>
      </w:r>
      <w:r>
        <w:rPr>
          <w:rFonts w:ascii="Arial" w:hAnsi="Arial" w:cs="Arial"/>
          <w:b w:val="0"/>
          <w:bCs w:val="0"/>
        </w:rPr>
        <w:t xml:space="preserve">are only used in </w:t>
      </w:r>
      <w:r w:rsidRPr="008A37F1">
        <w:rPr>
          <w:rFonts w:ascii="Arial" w:hAnsi="Arial" w:cs="Arial"/>
          <w:b w:val="0"/>
          <w:bCs w:val="0"/>
        </w:rPr>
        <w:t xml:space="preserve">exceptional circumstances </w:t>
      </w:r>
      <w:r w:rsidR="009A4E4D">
        <w:rPr>
          <w:rFonts w:ascii="Arial" w:hAnsi="Arial" w:cs="Arial"/>
          <w:b w:val="0"/>
          <w:bCs w:val="0"/>
        </w:rPr>
        <w:t>t</w:t>
      </w:r>
      <w:r w:rsidR="008E7A44" w:rsidRPr="00407E48">
        <w:rPr>
          <w:rFonts w:ascii="Arial" w:hAnsi="Arial" w:cs="Arial"/>
          <w:b w:val="0"/>
          <w:bCs w:val="0"/>
        </w:rPr>
        <w:t>he Health Board</w:t>
      </w:r>
      <w:r w:rsidR="00715AFE">
        <w:rPr>
          <w:rFonts w:ascii="Arial" w:hAnsi="Arial" w:cs="Arial"/>
          <w:b w:val="0"/>
          <w:bCs w:val="0"/>
        </w:rPr>
        <w:t>, through the Chief Executive,</w:t>
      </w:r>
      <w:r w:rsidR="008E7A44" w:rsidRPr="00407E48">
        <w:rPr>
          <w:rFonts w:ascii="Arial" w:hAnsi="Arial" w:cs="Arial"/>
          <w:b w:val="0"/>
          <w:bCs w:val="0"/>
        </w:rPr>
        <w:t xml:space="preserve"> must report </w:t>
      </w:r>
      <w:r w:rsidR="009A4E4D">
        <w:rPr>
          <w:rFonts w:ascii="Arial" w:hAnsi="Arial" w:cs="Arial"/>
          <w:b w:val="0"/>
          <w:bCs w:val="0"/>
        </w:rPr>
        <w:t xml:space="preserve">each, including </w:t>
      </w:r>
      <w:r>
        <w:rPr>
          <w:rFonts w:ascii="Arial" w:hAnsi="Arial" w:cs="Arial"/>
          <w:b w:val="0"/>
          <w:bCs w:val="0"/>
        </w:rPr>
        <w:t xml:space="preserve">the specifics of the exceptional circumstances and </w:t>
      </w:r>
      <w:r w:rsidR="008E7A44" w:rsidRPr="00407E48">
        <w:rPr>
          <w:rFonts w:ascii="Arial" w:hAnsi="Arial" w:cs="Arial"/>
          <w:b w:val="0"/>
          <w:bCs w:val="0"/>
        </w:rPr>
        <w:t>the total financial commitment</w:t>
      </w:r>
      <w:r w:rsidR="009A4E4D">
        <w:rPr>
          <w:rFonts w:ascii="Arial" w:hAnsi="Arial" w:cs="Arial"/>
          <w:b w:val="0"/>
          <w:bCs w:val="0"/>
        </w:rPr>
        <w:t>,</w:t>
      </w:r>
      <w:r w:rsidR="008E7A44" w:rsidRPr="00407E48">
        <w:rPr>
          <w:rFonts w:ascii="Arial" w:hAnsi="Arial" w:cs="Arial"/>
          <w:b w:val="0"/>
          <w:bCs w:val="0"/>
        </w:rPr>
        <w:t xml:space="preserve"> in sufficient detail to its Audit </w:t>
      </w:r>
      <w:r w:rsidR="008B7104">
        <w:rPr>
          <w:rFonts w:ascii="Arial" w:hAnsi="Arial" w:cs="Arial"/>
          <w:b w:val="0"/>
          <w:bCs w:val="0"/>
        </w:rPr>
        <w:t xml:space="preserve">and Assurance </w:t>
      </w:r>
      <w:r w:rsidR="008E7A44" w:rsidRPr="00407E48">
        <w:rPr>
          <w:rFonts w:ascii="Arial" w:hAnsi="Arial" w:cs="Arial"/>
          <w:b w:val="0"/>
          <w:bCs w:val="0"/>
        </w:rPr>
        <w:t xml:space="preserve">Committee. The report will include any corrective action/advice provided by </w:t>
      </w:r>
      <w:r>
        <w:rPr>
          <w:rFonts w:ascii="Arial" w:hAnsi="Arial" w:cs="Arial"/>
          <w:b w:val="0"/>
          <w:bCs w:val="0"/>
        </w:rPr>
        <w:t xml:space="preserve">the Chief Executive, Director of Finance or </w:t>
      </w:r>
      <w:r w:rsidR="00AD715A">
        <w:rPr>
          <w:rFonts w:ascii="Arial" w:hAnsi="Arial" w:cs="Arial"/>
          <w:b w:val="0"/>
          <w:bCs w:val="0"/>
        </w:rPr>
        <w:t xml:space="preserve">NWSSP Director of </w:t>
      </w:r>
      <w:r w:rsidR="008E7A44" w:rsidRPr="00407E48">
        <w:rPr>
          <w:rFonts w:ascii="Arial" w:hAnsi="Arial" w:cs="Arial"/>
          <w:b w:val="0"/>
          <w:bCs w:val="0"/>
        </w:rPr>
        <w:t>Procurement Services to prevent recurrence by the Health Board.</w:t>
      </w:r>
      <w:bookmarkEnd w:id="971"/>
    </w:p>
    <w:p w14:paraId="32153B8A" w14:textId="77777777" w:rsidR="008E7A44" w:rsidRPr="00407E48" w:rsidRDefault="008E7A44" w:rsidP="007323C7">
      <w:pPr>
        <w:pStyle w:val="Heading1"/>
        <w:ind w:firstLine="0"/>
        <w:jc w:val="left"/>
        <w:rPr>
          <w:rFonts w:ascii="Arial" w:hAnsi="Arial" w:cs="Arial"/>
          <w:b w:val="0"/>
          <w:bCs w:val="0"/>
        </w:rPr>
      </w:pPr>
    </w:p>
    <w:p w14:paraId="716005C3" w14:textId="446DAB64" w:rsidR="008E7A44" w:rsidRPr="002B165B" w:rsidRDefault="008E7A44" w:rsidP="002B165B">
      <w:pPr>
        <w:pStyle w:val="Heading1"/>
        <w:numPr>
          <w:ilvl w:val="1"/>
          <w:numId w:val="191"/>
        </w:numPr>
        <w:tabs>
          <w:tab w:val="clear" w:pos="360"/>
          <w:tab w:val="num" w:pos="851"/>
        </w:tabs>
        <w:ind w:left="851" w:hanging="851"/>
        <w:jc w:val="left"/>
        <w:rPr>
          <w:rFonts w:ascii="Arial" w:hAnsi="Arial" w:cs="Arial"/>
          <w:b w:val="0"/>
          <w:bCs w:val="0"/>
        </w:rPr>
      </w:pPr>
      <w:bookmarkStart w:id="972" w:name="_Toc55287203"/>
      <w:r w:rsidRPr="00407E48">
        <w:rPr>
          <w:rFonts w:ascii="Arial" w:hAnsi="Arial" w:cs="Arial"/>
          <w:b w:val="0"/>
          <w:bCs w:val="0"/>
        </w:rPr>
        <w:t xml:space="preserve">The Audit </w:t>
      </w:r>
      <w:r w:rsidR="008B7104">
        <w:rPr>
          <w:rFonts w:ascii="Arial" w:hAnsi="Arial" w:cs="Arial"/>
          <w:b w:val="0"/>
          <w:bCs w:val="0"/>
        </w:rPr>
        <w:t xml:space="preserve">and Assurance </w:t>
      </w:r>
      <w:r w:rsidRPr="00407E48">
        <w:rPr>
          <w:rFonts w:ascii="Arial" w:hAnsi="Arial" w:cs="Arial"/>
          <w:b w:val="0"/>
          <w:bCs w:val="0"/>
        </w:rPr>
        <w:t xml:space="preserve">Committee may consider further steps to be </w:t>
      </w:r>
      <w:r w:rsidRPr="00407E48">
        <w:rPr>
          <w:rFonts w:ascii="Arial" w:hAnsi="Arial" w:cs="Arial"/>
          <w:b w:val="0"/>
          <w:bCs w:val="0"/>
        </w:rPr>
        <w:lastRenderedPageBreak/>
        <w:t>appropriate</w:t>
      </w:r>
      <w:r w:rsidR="00D96713">
        <w:rPr>
          <w:rFonts w:ascii="Arial" w:hAnsi="Arial" w:cs="Arial"/>
          <w:b w:val="0"/>
          <w:bCs w:val="0"/>
        </w:rPr>
        <w:t>, such as:</w:t>
      </w:r>
      <w:bookmarkEnd w:id="972"/>
      <w:r w:rsidRPr="00407E48">
        <w:rPr>
          <w:rFonts w:ascii="Arial" w:hAnsi="Arial" w:cs="Arial"/>
          <w:b w:val="0"/>
          <w:bCs w:val="0"/>
        </w:rPr>
        <w:t xml:space="preserve"> </w:t>
      </w:r>
    </w:p>
    <w:p w14:paraId="0BC9ED46" w14:textId="6D3BCBE5" w:rsidR="008E7A44" w:rsidRPr="00407E48" w:rsidRDefault="008E7A44" w:rsidP="000D0FC2">
      <w:pPr>
        <w:pStyle w:val="Heading1"/>
        <w:numPr>
          <w:ilvl w:val="0"/>
          <w:numId w:val="150"/>
        </w:numPr>
        <w:ind w:left="1134" w:hanging="283"/>
        <w:jc w:val="left"/>
        <w:rPr>
          <w:rFonts w:ascii="Arial" w:hAnsi="Arial" w:cs="Arial"/>
          <w:b w:val="0"/>
          <w:bCs w:val="0"/>
        </w:rPr>
      </w:pPr>
      <w:bookmarkStart w:id="973" w:name="_Toc55287204"/>
      <w:r w:rsidRPr="00407E48">
        <w:rPr>
          <w:rFonts w:ascii="Arial" w:hAnsi="Arial" w:cs="Arial"/>
          <w:b w:val="0"/>
          <w:bCs w:val="0"/>
        </w:rPr>
        <w:t xml:space="preserve">Instruct a representative of the Health Board to attend Audit </w:t>
      </w:r>
      <w:r w:rsidR="008B7104">
        <w:rPr>
          <w:rFonts w:ascii="Arial" w:hAnsi="Arial" w:cs="Arial"/>
          <w:b w:val="0"/>
          <w:bCs w:val="0"/>
        </w:rPr>
        <w:t xml:space="preserve">and Assurance </w:t>
      </w:r>
      <w:r w:rsidRPr="00407E48">
        <w:rPr>
          <w:rFonts w:ascii="Arial" w:hAnsi="Arial" w:cs="Arial"/>
          <w:b w:val="0"/>
          <w:bCs w:val="0"/>
        </w:rPr>
        <w:t>Committee;</w:t>
      </w:r>
      <w:bookmarkEnd w:id="973"/>
    </w:p>
    <w:p w14:paraId="5CA04B67" w14:textId="44DBD9C3" w:rsidR="008E7A44" w:rsidRPr="00407E48" w:rsidRDefault="008E7A44" w:rsidP="000D0FC2">
      <w:pPr>
        <w:pStyle w:val="Heading1"/>
        <w:numPr>
          <w:ilvl w:val="0"/>
          <w:numId w:val="150"/>
        </w:numPr>
        <w:ind w:left="1134" w:hanging="283"/>
        <w:jc w:val="left"/>
        <w:rPr>
          <w:rFonts w:ascii="Arial" w:hAnsi="Arial" w:cs="Arial"/>
          <w:b w:val="0"/>
          <w:bCs w:val="0"/>
        </w:rPr>
      </w:pPr>
      <w:bookmarkStart w:id="974" w:name="_Toc55287205"/>
      <w:r w:rsidRPr="00407E48">
        <w:rPr>
          <w:rFonts w:ascii="Arial" w:hAnsi="Arial" w:cs="Arial"/>
          <w:b w:val="0"/>
          <w:bCs w:val="0"/>
        </w:rPr>
        <w:t xml:space="preserve">Escalate to the </w:t>
      </w:r>
      <w:r w:rsidRPr="00607730">
        <w:rPr>
          <w:rFonts w:ascii="Arial" w:hAnsi="Arial" w:cs="Arial"/>
          <w:b w:val="0"/>
          <w:bCs w:val="0"/>
        </w:rPr>
        <w:t>Board</w:t>
      </w:r>
      <w:r w:rsidRPr="00407E48">
        <w:rPr>
          <w:rFonts w:ascii="Arial" w:hAnsi="Arial" w:cs="Arial"/>
          <w:b w:val="0"/>
          <w:bCs w:val="0"/>
        </w:rPr>
        <w:t>;</w:t>
      </w:r>
      <w:bookmarkEnd w:id="974"/>
      <w:r w:rsidRPr="00407E48">
        <w:rPr>
          <w:rFonts w:ascii="Arial" w:hAnsi="Arial" w:cs="Arial"/>
          <w:b w:val="0"/>
          <w:bCs w:val="0"/>
        </w:rPr>
        <w:t xml:space="preserve">  </w:t>
      </w:r>
    </w:p>
    <w:p w14:paraId="0C79985F"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5" w:name="_Toc55287206"/>
      <w:r w:rsidRPr="00407E48">
        <w:rPr>
          <w:rFonts w:ascii="Arial" w:hAnsi="Arial" w:cs="Arial"/>
          <w:b w:val="0"/>
          <w:bCs w:val="0"/>
        </w:rPr>
        <w:t>Request an internal Audit Review;</w:t>
      </w:r>
      <w:bookmarkEnd w:id="975"/>
    </w:p>
    <w:p w14:paraId="2FD721D8"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6" w:name="_Toc55287207"/>
      <w:r w:rsidRPr="00407E48">
        <w:rPr>
          <w:rFonts w:ascii="Arial" w:hAnsi="Arial" w:cs="Arial"/>
          <w:b w:val="0"/>
          <w:bCs w:val="0"/>
        </w:rPr>
        <w:t>Request further training or</w:t>
      </w:r>
      <w:bookmarkEnd w:id="976"/>
    </w:p>
    <w:p w14:paraId="6B3A312F"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7" w:name="_Toc55287208"/>
      <w:r w:rsidRPr="00407E48">
        <w:rPr>
          <w:rFonts w:ascii="Arial" w:hAnsi="Arial" w:cs="Arial"/>
          <w:b w:val="0"/>
          <w:bCs w:val="0"/>
        </w:rPr>
        <w:t>Take internal disciplinary action.</w:t>
      </w:r>
      <w:bookmarkEnd w:id="977"/>
    </w:p>
    <w:p w14:paraId="327DD07C" w14:textId="77777777" w:rsidR="008E7A44" w:rsidRPr="00407E48" w:rsidRDefault="008E7A44" w:rsidP="003A0175">
      <w:pPr>
        <w:pStyle w:val="Heading1"/>
        <w:ind w:left="1134" w:hanging="283"/>
        <w:jc w:val="left"/>
        <w:rPr>
          <w:rFonts w:ascii="Arial" w:hAnsi="Arial" w:cs="Arial"/>
          <w:b w:val="0"/>
          <w:bCs w:val="0"/>
        </w:rPr>
      </w:pPr>
    </w:p>
    <w:p w14:paraId="4C2C2963" w14:textId="3D801711" w:rsidR="00AD715A" w:rsidRPr="00AD715A" w:rsidRDefault="008E7A44" w:rsidP="000D0FC2">
      <w:pPr>
        <w:pStyle w:val="ListParagraph"/>
        <w:numPr>
          <w:ilvl w:val="1"/>
          <w:numId w:val="192"/>
        </w:numPr>
        <w:tabs>
          <w:tab w:val="clear" w:pos="360"/>
          <w:tab w:val="num" w:pos="851"/>
        </w:tabs>
        <w:ind w:left="851" w:hanging="851"/>
        <w:rPr>
          <w:rFonts w:ascii="Arial" w:hAnsi="Arial" w:cs="Arial"/>
        </w:rPr>
      </w:pPr>
      <w:r w:rsidRPr="00D27C95">
        <w:rPr>
          <w:rFonts w:ascii="Arial" w:hAnsi="Arial" w:cs="Arial"/>
        </w:rPr>
        <w:t>No SQA/STA is required where the seeking of competition is not possible, nor would the application of the SQA/STA procedure add value to the process/aid the delivery of a value for money outcome</w:t>
      </w:r>
      <w:r w:rsidR="00AD715A">
        <w:rPr>
          <w:rFonts w:ascii="Arial" w:hAnsi="Arial" w:cs="Arial"/>
        </w:rPr>
        <w:t>.</w:t>
      </w:r>
      <w:r w:rsidRPr="00D27C95">
        <w:rPr>
          <w:rFonts w:ascii="Arial" w:hAnsi="Arial" w:cs="Arial"/>
        </w:rPr>
        <w:t xml:space="preserve"> </w:t>
      </w:r>
      <w:r w:rsidR="00AD715A" w:rsidRPr="00AD715A">
        <w:rPr>
          <w:rFonts w:ascii="Arial" w:hAnsi="Arial" w:cs="Arial"/>
        </w:rPr>
        <w:t>Procurement Manual details schedule of departures from SQA/STA where competition not possible.</w:t>
      </w:r>
    </w:p>
    <w:p w14:paraId="0FA373A4" w14:textId="77777777" w:rsidR="008E7A44" w:rsidRPr="00407E48" w:rsidRDefault="008E7A44" w:rsidP="007323C7">
      <w:pPr>
        <w:pStyle w:val="Heading1"/>
        <w:ind w:firstLine="0"/>
        <w:jc w:val="left"/>
        <w:rPr>
          <w:rFonts w:ascii="Arial" w:hAnsi="Arial" w:cs="Arial"/>
          <w:b w:val="0"/>
          <w:bCs w:val="0"/>
        </w:rPr>
      </w:pPr>
    </w:p>
    <w:p w14:paraId="0C980298" w14:textId="77777777" w:rsidR="008E7A44" w:rsidRPr="00407E48" w:rsidRDefault="008E7A44" w:rsidP="000D0FC2">
      <w:pPr>
        <w:pStyle w:val="Heading1"/>
        <w:numPr>
          <w:ilvl w:val="1"/>
          <w:numId w:val="193"/>
        </w:numPr>
        <w:tabs>
          <w:tab w:val="clear" w:pos="360"/>
          <w:tab w:val="num" w:pos="851"/>
        </w:tabs>
        <w:ind w:left="851" w:hanging="851"/>
        <w:jc w:val="left"/>
        <w:rPr>
          <w:rFonts w:ascii="Arial" w:hAnsi="Arial" w:cs="Arial"/>
          <w:b w:val="0"/>
          <w:bCs w:val="0"/>
        </w:rPr>
      </w:pPr>
      <w:bookmarkStart w:id="978" w:name="_Toc55287209"/>
      <w:r w:rsidRPr="00407E48">
        <w:rPr>
          <w:rFonts w:ascii="Arial" w:hAnsi="Arial" w:cs="Arial"/>
          <w:b w:val="0"/>
          <w:bCs w:val="0"/>
        </w:rPr>
        <w:t>For performance monitoring purposes, the NWSSP Procurement Service will retain a central register of all such activity including SQA/STA’s not endorsed by Procurement or any exceptional matters.</w:t>
      </w:r>
      <w:bookmarkEnd w:id="978"/>
      <w:r w:rsidRPr="00407E48">
        <w:rPr>
          <w:rFonts w:ascii="Arial" w:hAnsi="Arial" w:cs="Arial"/>
          <w:b w:val="0"/>
          <w:bCs w:val="0"/>
        </w:rPr>
        <w:t xml:space="preserve"> </w:t>
      </w:r>
    </w:p>
    <w:p w14:paraId="05735631" w14:textId="77777777" w:rsidR="00C6316F" w:rsidRPr="00DB2697" w:rsidRDefault="00C6316F" w:rsidP="00C6316F">
      <w:pPr>
        <w:rPr>
          <w:rFonts w:ascii="Arial" w:hAnsi="Arial" w:cs="Arial"/>
          <w:color w:val="000000"/>
        </w:rPr>
      </w:pPr>
      <w:bookmarkStart w:id="979" w:name="_Toc107900303"/>
      <w:bookmarkStart w:id="980" w:name="_Toc107900492"/>
      <w:bookmarkStart w:id="981" w:name="_Toc107900914"/>
      <w:bookmarkStart w:id="982" w:name="_Toc10790100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34BE4156" w14:textId="77777777" w:rsidR="00C6316F" w:rsidRPr="00656E84" w:rsidRDefault="00C6316F" w:rsidP="000D0FC2">
      <w:pPr>
        <w:pStyle w:val="ListParagraph"/>
        <w:numPr>
          <w:ilvl w:val="1"/>
          <w:numId w:val="204"/>
        </w:numPr>
        <w:rPr>
          <w:rFonts w:ascii="Arial" w:hAnsi="Arial" w:cs="Arial"/>
          <w:b/>
          <w:bCs/>
          <w:color w:val="000000"/>
        </w:rPr>
      </w:pPr>
      <w:bookmarkStart w:id="983" w:name="_Hlk52456981"/>
      <w:r w:rsidRPr="00656E84">
        <w:rPr>
          <w:rFonts w:ascii="Arial" w:hAnsi="Arial" w:cs="Arial"/>
          <w:b/>
          <w:bCs/>
          <w:color w:val="000000"/>
        </w:rPr>
        <w:t>Disposals</w:t>
      </w:r>
    </w:p>
    <w:bookmarkEnd w:id="983"/>
    <w:p w14:paraId="01DD482D" w14:textId="77777777" w:rsidR="00C6316F" w:rsidRPr="00DB2697" w:rsidRDefault="00C6316F" w:rsidP="00C6316F">
      <w:pPr>
        <w:rPr>
          <w:rFonts w:ascii="Arial" w:hAnsi="Arial" w:cs="Arial"/>
          <w:color w:val="000000"/>
        </w:rPr>
      </w:pPr>
    </w:p>
    <w:p w14:paraId="2126A836" w14:textId="77777777" w:rsidR="00C6316F" w:rsidRPr="00656E84" w:rsidRDefault="00C6316F" w:rsidP="000D0FC2">
      <w:pPr>
        <w:pStyle w:val="ListParagraph"/>
        <w:numPr>
          <w:ilvl w:val="2"/>
          <w:numId w:val="205"/>
        </w:numPr>
        <w:tabs>
          <w:tab w:val="clear" w:pos="720"/>
        </w:tabs>
        <w:ind w:left="851" w:hanging="851"/>
        <w:rPr>
          <w:rFonts w:ascii="Arial" w:hAnsi="Arial" w:cs="Arial"/>
          <w:color w:val="000000"/>
        </w:rPr>
      </w:pPr>
      <w:r w:rsidRPr="00656E84">
        <w:rPr>
          <w:rFonts w:ascii="Arial" w:hAnsi="Arial" w:cs="Arial"/>
          <w:color w:val="000000"/>
        </w:rPr>
        <w:t xml:space="preserve">Disposal of surplus, obsolete equipment/consumables is also subject to the competition rules. </w:t>
      </w:r>
    </w:p>
    <w:p w14:paraId="630FEC7F" w14:textId="77777777" w:rsidR="00C6316F" w:rsidRPr="00DB2697" w:rsidRDefault="00C6316F" w:rsidP="00C6316F">
      <w:pPr>
        <w:tabs>
          <w:tab w:val="num" w:pos="851"/>
        </w:tabs>
        <w:ind w:left="851" w:hanging="851"/>
        <w:rPr>
          <w:rFonts w:ascii="Arial" w:hAnsi="Arial" w:cs="Arial"/>
          <w:color w:val="000000"/>
        </w:rPr>
      </w:pPr>
    </w:p>
    <w:p w14:paraId="74F09C8D" w14:textId="5967E065" w:rsidR="00C6316F" w:rsidRPr="00656E84" w:rsidRDefault="00C6316F" w:rsidP="000D0FC2">
      <w:pPr>
        <w:pStyle w:val="ListParagraph"/>
        <w:numPr>
          <w:ilvl w:val="2"/>
          <w:numId w:val="206"/>
        </w:numPr>
        <w:tabs>
          <w:tab w:val="clear" w:pos="720"/>
          <w:tab w:val="num" w:pos="851"/>
        </w:tabs>
        <w:ind w:left="851" w:hanging="851"/>
        <w:rPr>
          <w:rFonts w:ascii="Arial" w:hAnsi="Arial" w:cs="Arial"/>
          <w:color w:val="000000"/>
        </w:rPr>
      </w:pPr>
      <w:r w:rsidRPr="00656E84">
        <w:rPr>
          <w:rFonts w:ascii="Arial" w:hAnsi="Arial" w:cs="Arial"/>
          <w:color w:val="000000"/>
        </w:rPr>
        <w:t xml:space="preserve">Obsolete or condemned articles and stores, which may be disposed of in accordance with applicable regulations and law at the prevailing time (e.g. </w:t>
      </w:r>
      <w:bookmarkStart w:id="984" w:name="_Hlk63779106"/>
      <w:r w:rsidR="00255CBB" w:rsidRPr="00255CBB">
        <w:rPr>
          <w:rFonts w:ascii="Arial" w:hAnsi="Arial" w:cs="Arial"/>
          <w:color w:val="000000"/>
        </w:rPr>
        <w:t>Waste Electrical and Electronic Equipment</w:t>
      </w:r>
      <w:r w:rsidR="00781435">
        <w:rPr>
          <w:rFonts w:ascii="Arial" w:hAnsi="Arial" w:cs="Arial"/>
          <w:color w:val="000000"/>
        </w:rPr>
        <w:t xml:space="preserve"> </w:t>
      </w:r>
      <w:bookmarkEnd w:id="984"/>
      <w:r w:rsidR="00255CBB">
        <w:rPr>
          <w:rFonts w:ascii="Arial" w:hAnsi="Arial" w:cs="Arial"/>
          <w:color w:val="000000"/>
        </w:rPr>
        <w:t>(</w:t>
      </w:r>
      <w:r w:rsidRPr="00656E84">
        <w:rPr>
          <w:rFonts w:ascii="Arial" w:hAnsi="Arial" w:cs="Arial"/>
          <w:color w:val="000000"/>
        </w:rPr>
        <w:t>WEEE</w:t>
      </w:r>
      <w:r w:rsidR="00255CBB">
        <w:rPr>
          <w:rFonts w:ascii="Arial" w:hAnsi="Arial" w:cs="Arial"/>
          <w:color w:val="000000"/>
        </w:rPr>
        <w:t>)</w:t>
      </w:r>
      <w:r w:rsidRPr="00656E84">
        <w:rPr>
          <w:rFonts w:ascii="Arial" w:hAnsi="Arial" w:cs="Arial"/>
          <w:color w:val="000000"/>
        </w:rPr>
        <w:t>) and the procedures of the Health Board making use of any agreements covering the disposal of such items.</w:t>
      </w:r>
    </w:p>
    <w:p w14:paraId="4DB2B3F3" w14:textId="77777777" w:rsidR="00C6316F" w:rsidRPr="00DB2697" w:rsidRDefault="00C6316F" w:rsidP="00C6316F">
      <w:pPr>
        <w:tabs>
          <w:tab w:val="num" w:pos="851"/>
        </w:tabs>
        <w:ind w:left="851" w:hanging="851"/>
        <w:rPr>
          <w:rFonts w:ascii="Arial" w:hAnsi="Arial" w:cs="Arial"/>
          <w:color w:val="000000"/>
        </w:rPr>
      </w:pPr>
    </w:p>
    <w:p w14:paraId="5BAE4C50" w14:textId="77777777" w:rsidR="00C6316F" w:rsidRPr="00656E84" w:rsidRDefault="00C6316F" w:rsidP="000D0FC2">
      <w:pPr>
        <w:pStyle w:val="ListParagraph"/>
        <w:numPr>
          <w:ilvl w:val="2"/>
          <w:numId w:val="207"/>
        </w:numPr>
        <w:tabs>
          <w:tab w:val="clear" w:pos="720"/>
          <w:tab w:val="num" w:pos="851"/>
        </w:tabs>
        <w:ind w:left="851" w:hanging="851"/>
        <w:rPr>
          <w:rFonts w:ascii="Arial" w:hAnsi="Arial" w:cs="Arial"/>
          <w:color w:val="000000"/>
        </w:rPr>
      </w:pPr>
      <w:r w:rsidRPr="00656E84">
        <w:rPr>
          <w:rFonts w:ascii="Arial" w:hAnsi="Arial" w:cs="Arial"/>
          <w:color w:val="000000"/>
        </w:rPr>
        <w:t xml:space="preserve">The Health Board must obtain the best possible market price. </w:t>
      </w:r>
    </w:p>
    <w:p w14:paraId="13DF79B3" w14:textId="77777777" w:rsidR="00AB4C13" w:rsidRDefault="00AB4C13" w:rsidP="00977408">
      <w:pPr>
        <w:rPr>
          <w:rFonts w:ascii="Arial" w:hAnsi="Arial" w:cs="Arial"/>
          <w:b/>
          <w:bCs/>
          <w:i/>
          <w:iCs/>
          <w:u w:val="single"/>
        </w:rPr>
      </w:pPr>
    </w:p>
    <w:p w14:paraId="50964F71" w14:textId="622A828E" w:rsidR="00B1258C" w:rsidRPr="00B1258C" w:rsidRDefault="00B1258C" w:rsidP="00977408">
      <w:pPr>
        <w:rPr>
          <w:rFonts w:ascii="Arial" w:hAnsi="Arial" w:cs="Arial"/>
          <w:b/>
          <w:bCs/>
          <w:i/>
          <w:iCs/>
          <w:u w:val="single"/>
        </w:rPr>
      </w:pPr>
      <w:r w:rsidRPr="00B1258C">
        <w:rPr>
          <w:rFonts w:ascii="Arial" w:hAnsi="Arial" w:cs="Arial"/>
          <w:b/>
          <w:bCs/>
          <w:i/>
          <w:iCs/>
          <w:u w:val="single"/>
        </w:rPr>
        <w:t>Approval &amp; Award</w:t>
      </w:r>
    </w:p>
    <w:p w14:paraId="10A5C464" w14:textId="07535F57" w:rsidR="00B1258C" w:rsidRDefault="00B1258C" w:rsidP="00977408"/>
    <w:p w14:paraId="4D2008A6" w14:textId="536335C1" w:rsidR="00116883" w:rsidRPr="00607730" w:rsidRDefault="00344E25" w:rsidP="000D0FC2">
      <w:pPr>
        <w:pStyle w:val="ListParagraph"/>
        <w:numPr>
          <w:ilvl w:val="1"/>
          <w:numId w:val="241"/>
        </w:numPr>
        <w:rPr>
          <w:rFonts w:ascii="Arial" w:hAnsi="Arial" w:cs="Arial"/>
          <w:b/>
          <w:bCs/>
        </w:rPr>
      </w:pPr>
      <w:bookmarkStart w:id="985" w:name="_Hlk52456995"/>
      <w:r w:rsidRPr="00607730">
        <w:rPr>
          <w:rFonts w:ascii="Arial" w:hAnsi="Arial" w:cs="Arial"/>
          <w:b/>
          <w:bCs/>
        </w:rPr>
        <w:t xml:space="preserve">Evaluation, </w:t>
      </w:r>
      <w:r w:rsidR="00116883" w:rsidRPr="00607730">
        <w:rPr>
          <w:rFonts w:ascii="Arial" w:hAnsi="Arial" w:cs="Arial"/>
          <w:b/>
          <w:bCs/>
        </w:rPr>
        <w:t>Approval</w:t>
      </w:r>
      <w:r w:rsidRPr="00607730">
        <w:t xml:space="preserve"> </w:t>
      </w:r>
      <w:r w:rsidRPr="00607730">
        <w:rPr>
          <w:rFonts w:ascii="Arial" w:hAnsi="Arial" w:cs="Arial"/>
          <w:b/>
          <w:bCs/>
        </w:rPr>
        <w:t>and Award</w:t>
      </w:r>
    </w:p>
    <w:bookmarkEnd w:id="985"/>
    <w:p w14:paraId="60F8A600" w14:textId="77777777" w:rsidR="00116883" w:rsidRPr="00607730" w:rsidRDefault="00116883" w:rsidP="00116883">
      <w:pPr>
        <w:rPr>
          <w:rFonts w:ascii="Arial" w:hAnsi="Arial" w:cs="Arial"/>
        </w:rPr>
      </w:pPr>
    </w:p>
    <w:p w14:paraId="70B83841" w14:textId="72EE15B9"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evaluation of competitions via quotation or tender, must be undertaken by a minimum of 2 ev</w:t>
      </w:r>
      <w:r w:rsidRPr="00600873">
        <w:rPr>
          <w:rFonts w:ascii="Arial" w:hAnsi="Arial" w:cs="Arial"/>
        </w:rPr>
        <w:t xml:space="preserve">aluators from within the operational service of the Health Board. Evaluation Teams for competitions of greater complexity and value must be multi-disciplinary and reach a consensus recommendation for internal approval.  </w:t>
      </w:r>
    </w:p>
    <w:p w14:paraId="32C445E1" w14:textId="77777777" w:rsidR="00600873" w:rsidRPr="00607730" w:rsidRDefault="00600873" w:rsidP="00607730">
      <w:pPr>
        <w:rPr>
          <w:rFonts w:ascii="Arial" w:hAnsi="Arial" w:cs="Arial"/>
        </w:rPr>
      </w:pPr>
    </w:p>
    <w:p w14:paraId="0C3EFC8D" w14:textId="2EB9A354"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internal approval of any recommendation to award a competition must follow the Board’s Scheme of Delegation.</w:t>
      </w:r>
    </w:p>
    <w:p w14:paraId="22BB9825" w14:textId="77777777" w:rsidR="00600873" w:rsidRPr="00607730" w:rsidRDefault="00600873" w:rsidP="00607730">
      <w:pPr>
        <w:rPr>
          <w:rFonts w:ascii="Arial" w:hAnsi="Arial" w:cs="Arial"/>
        </w:rPr>
      </w:pPr>
    </w:p>
    <w:p w14:paraId="1E0D5D54" w14:textId="11C899FD"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communication of the external notification to the market to award the contract must be managed by the Procurement Service.</w:t>
      </w:r>
    </w:p>
    <w:p w14:paraId="57C82A84" w14:textId="77777777" w:rsidR="00600873" w:rsidRPr="00607730" w:rsidRDefault="00600873" w:rsidP="00607730">
      <w:pPr>
        <w:rPr>
          <w:rFonts w:ascii="Arial" w:hAnsi="Arial" w:cs="Arial"/>
        </w:rPr>
      </w:pPr>
    </w:p>
    <w:p w14:paraId="1258D2A8" w14:textId="45BFAA3E" w:rsidR="00344E25" w:rsidRDefault="00344E25" w:rsidP="000D0FC2">
      <w:pPr>
        <w:pStyle w:val="ListParagraph"/>
        <w:numPr>
          <w:ilvl w:val="2"/>
          <w:numId w:val="241"/>
        </w:numPr>
        <w:ind w:left="993" w:hanging="993"/>
        <w:rPr>
          <w:rFonts w:ascii="Arial" w:hAnsi="Arial" w:cs="Arial"/>
        </w:rPr>
      </w:pPr>
      <w:r w:rsidRPr="00607730">
        <w:rPr>
          <w:rFonts w:ascii="Arial" w:hAnsi="Arial" w:cs="Arial"/>
        </w:rPr>
        <w:lastRenderedPageBreak/>
        <w:t>Information throughout the process must be handled and retained as ‘commercial in confidence’ and not shared outside of staff directly involved in the competition process</w:t>
      </w:r>
      <w:r w:rsidR="00600873">
        <w:rPr>
          <w:rFonts w:ascii="Arial" w:hAnsi="Arial" w:cs="Arial"/>
        </w:rPr>
        <w:t>.</w:t>
      </w:r>
    </w:p>
    <w:p w14:paraId="5B32C515" w14:textId="77777777" w:rsidR="00600873" w:rsidRPr="00607730" w:rsidRDefault="00600873" w:rsidP="00607730">
      <w:pPr>
        <w:rPr>
          <w:rFonts w:ascii="Arial" w:hAnsi="Arial" w:cs="Arial"/>
        </w:rPr>
      </w:pPr>
    </w:p>
    <w:p w14:paraId="4236EB64" w14:textId="376D4C61" w:rsidR="00344E25" w:rsidRPr="00607730" w:rsidRDefault="00344E25" w:rsidP="000D0FC2">
      <w:pPr>
        <w:pStyle w:val="ListParagraph"/>
        <w:numPr>
          <w:ilvl w:val="2"/>
          <w:numId w:val="241"/>
        </w:numPr>
        <w:ind w:left="993" w:hanging="993"/>
        <w:rPr>
          <w:rFonts w:ascii="Arial" w:hAnsi="Arial" w:cs="Arial"/>
        </w:rPr>
      </w:pPr>
      <w:r w:rsidRPr="00607730">
        <w:rPr>
          <w:rFonts w:ascii="Arial" w:hAnsi="Arial" w:cs="Arial"/>
        </w:rPr>
        <w:t>All associated communication throughout the competition process must also be managed by the Procurement Service</w:t>
      </w:r>
      <w:r w:rsidR="000D0FC2">
        <w:rPr>
          <w:rFonts w:ascii="Arial" w:hAnsi="Arial" w:cs="Arial"/>
        </w:rPr>
        <w:t>.</w:t>
      </w:r>
    </w:p>
    <w:p w14:paraId="3524EA49" w14:textId="77777777" w:rsidR="00AB4C13" w:rsidRDefault="00AB4C13" w:rsidP="00977408">
      <w:pPr>
        <w:rPr>
          <w:rFonts w:ascii="Arial" w:hAnsi="Arial" w:cs="Arial"/>
          <w:b/>
          <w:bCs/>
          <w:i/>
          <w:iCs/>
          <w:u w:val="single"/>
        </w:rPr>
      </w:pPr>
    </w:p>
    <w:p w14:paraId="0DB903ED" w14:textId="7F4C8205" w:rsidR="00C6316F" w:rsidRPr="00481FB9" w:rsidRDefault="00C6316F" w:rsidP="00977408">
      <w:pPr>
        <w:rPr>
          <w:rFonts w:ascii="Arial" w:hAnsi="Arial" w:cs="Arial"/>
          <w:b/>
          <w:bCs/>
          <w:i/>
          <w:iCs/>
          <w:u w:val="single"/>
        </w:rPr>
      </w:pPr>
      <w:r w:rsidRPr="00481FB9">
        <w:rPr>
          <w:rFonts w:ascii="Arial" w:hAnsi="Arial" w:cs="Arial"/>
          <w:b/>
          <w:bCs/>
          <w:i/>
          <w:iCs/>
          <w:u w:val="single"/>
        </w:rPr>
        <w:t>Implementation &amp; Contract Management</w:t>
      </w:r>
    </w:p>
    <w:p w14:paraId="064A67E3" w14:textId="77777777" w:rsidR="00C6316F" w:rsidRPr="00977408" w:rsidRDefault="00C6316F" w:rsidP="00977408"/>
    <w:p w14:paraId="76D3758D" w14:textId="77777777" w:rsidR="00AC301A" w:rsidRPr="00956162" w:rsidRDefault="00AC301A" w:rsidP="000D0FC2">
      <w:pPr>
        <w:pStyle w:val="Heading1"/>
        <w:numPr>
          <w:ilvl w:val="1"/>
          <w:numId w:val="195"/>
        </w:numPr>
        <w:jc w:val="left"/>
        <w:rPr>
          <w:rFonts w:ascii="Arial" w:hAnsi="Arial" w:cs="Arial"/>
        </w:rPr>
      </w:pPr>
      <w:bookmarkStart w:id="986" w:name="_Toc240450370"/>
      <w:bookmarkStart w:id="987" w:name="_Toc240797561"/>
      <w:bookmarkStart w:id="988" w:name="_Toc240801950"/>
      <w:bookmarkStart w:id="989" w:name="_Toc237673431"/>
      <w:bookmarkStart w:id="990" w:name="_Toc240884309"/>
      <w:bookmarkStart w:id="991" w:name="_Toc241909274"/>
      <w:bookmarkStart w:id="992" w:name="_Toc242500631"/>
      <w:bookmarkStart w:id="993" w:name="_Toc242585927"/>
      <w:bookmarkStart w:id="994" w:name="_Toc383684318"/>
      <w:bookmarkStart w:id="995" w:name="_Toc55287211"/>
      <w:r w:rsidRPr="00956162">
        <w:rPr>
          <w:rFonts w:ascii="Arial" w:hAnsi="Arial" w:cs="Arial"/>
        </w:rPr>
        <w:t>Contract Management</w:t>
      </w:r>
      <w:bookmarkEnd w:id="979"/>
      <w:bookmarkEnd w:id="980"/>
      <w:bookmarkEnd w:id="981"/>
      <w:bookmarkEnd w:id="982"/>
      <w:bookmarkEnd w:id="986"/>
      <w:bookmarkEnd w:id="987"/>
      <w:bookmarkEnd w:id="988"/>
      <w:bookmarkEnd w:id="989"/>
      <w:bookmarkEnd w:id="990"/>
      <w:bookmarkEnd w:id="991"/>
      <w:bookmarkEnd w:id="992"/>
      <w:bookmarkEnd w:id="993"/>
      <w:bookmarkEnd w:id="994"/>
      <w:bookmarkEnd w:id="995"/>
    </w:p>
    <w:p w14:paraId="2951A8B8" w14:textId="77777777" w:rsidR="00AC301A" w:rsidRPr="00956162" w:rsidRDefault="00AC301A" w:rsidP="000E2FC9">
      <w:pPr>
        <w:ind w:left="709" w:hanging="709"/>
        <w:rPr>
          <w:rFonts w:ascii="Arial" w:hAnsi="Arial" w:cs="Arial"/>
          <w:color w:val="000000"/>
        </w:rPr>
      </w:pPr>
    </w:p>
    <w:p w14:paraId="3CC2767B" w14:textId="12C0F939" w:rsidR="00AC301A" w:rsidRDefault="00AC301A" w:rsidP="000D0FC2">
      <w:pPr>
        <w:numPr>
          <w:ilvl w:val="2"/>
          <w:numId w:val="34"/>
        </w:numPr>
        <w:tabs>
          <w:tab w:val="clear" w:pos="720"/>
          <w:tab w:val="num" w:pos="993"/>
        </w:tabs>
        <w:ind w:left="993" w:hanging="993"/>
        <w:rPr>
          <w:rFonts w:ascii="Arial" w:hAnsi="Arial" w:cs="Arial"/>
          <w:color w:val="000000"/>
        </w:rPr>
      </w:pPr>
      <w:r w:rsidRPr="00956162">
        <w:rPr>
          <w:rFonts w:ascii="Arial" w:hAnsi="Arial" w:cs="Arial"/>
          <w:color w:val="000000"/>
        </w:rPr>
        <w:t xml:space="preserve">Contract Management is the process which ensures that both parties to a contract fully meet their respective obligations as effectively and efficiently as possible, in order to deliver the business and operational objectives required </w:t>
      </w:r>
      <w:r w:rsidR="000D0FC2">
        <w:rPr>
          <w:rFonts w:ascii="Arial" w:hAnsi="Arial" w:cs="Arial"/>
          <w:color w:val="000000"/>
        </w:rPr>
        <w:t>by</w:t>
      </w:r>
      <w:r w:rsidRPr="00956162">
        <w:rPr>
          <w:rFonts w:ascii="Arial" w:hAnsi="Arial" w:cs="Arial"/>
          <w:color w:val="000000"/>
        </w:rPr>
        <w:t xml:space="preserve"> the contract and in particular, </w:t>
      </w:r>
      <w:r w:rsidR="000D0FC2">
        <w:rPr>
          <w:rFonts w:ascii="Arial" w:hAnsi="Arial" w:cs="Arial"/>
          <w:color w:val="000000"/>
        </w:rPr>
        <w:t xml:space="preserve">to achieve </w:t>
      </w:r>
      <w:r w:rsidRPr="00956162">
        <w:rPr>
          <w:rFonts w:ascii="Arial" w:hAnsi="Arial" w:cs="Arial"/>
          <w:color w:val="000000"/>
        </w:rPr>
        <w:t xml:space="preserve">value for money. The </w:t>
      </w:r>
      <w:bookmarkStart w:id="996" w:name="_Hlk40111926"/>
      <w:r w:rsidR="00500CD6">
        <w:rPr>
          <w:rFonts w:ascii="Arial" w:hAnsi="Arial" w:cs="Arial"/>
          <w:color w:val="000000"/>
        </w:rPr>
        <w:t>relevant budget holder,</w:t>
      </w:r>
      <w:bookmarkEnd w:id="996"/>
      <w:r w:rsidRPr="00956162">
        <w:rPr>
          <w:rFonts w:ascii="Arial" w:hAnsi="Arial" w:cs="Arial"/>
          <w:color w:val="000000"/>
        </w:rPr>
        <w:t xml:space="preserve"> shall oversee and manage each contract on behalf of the LHB so as to ensure that these implicit obligations are met. </w:t>
      </w:r>
      <w:bookmarkStart w:id="997" w:name="_Hlk40111945"/>
      <w:r w:rsidR="00500CD6">
        <w:rPr>
          <w:rFonts w:ascii="Arial" w:hAnsi="Arial" w:cs="Arial"/>
          <w:color w:val="000000"/>
        </w:rPr>
        <w:t>This contract management will include:</w:t>
      </w:r>
    </w:p>
    <w:p w14:paraId="0A03B66C" w14:textId="321547E9"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Retaining accurate records</w:t>
      </w:r>
    </w:p>
    <w:p w14:paraId="4B7A0DBF" w14:textId="014612FF"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Monitoring cont</w:t>
      </w:r>
      <w:r w:rsidR="007E6888">
        <w:rPr>
          <w:rFonts w:ascii="Arial" w:hAnsi="Arial" w:cs="Arial"/>
          <w:color w:val="000000"/>
        </w:rPr>
        <w:t>r</w:t>
      </w:r>
      <w:r w:rsidRPr="00407E48">
        <w:rPr>
          <w:rFonts w:ascii="Arial" w:hAnsi="Arial" w:cs="Arial"/>
          <w:color w:val="000000"/>
        </w:rPr>
        <w:t>act performance measures</w:t>
      </w:r>
    </w:p>
    <w:p w14:paraId="246E414A" w14:textId="2AC500AA"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Engaging suppliers to ensure performance delivery</w:t>
      </w:r>
    </w:p>
    <w:p w14:paraId="34CB72C0" w14:textId="1025C372"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Implementing contractual sanctions in the event of poor performance in conjunction with advice from Procurement Services</w:t>
      </w:r>
      <w:r w:rsidR="000D0FC2">
        <w:rPr>
          <w:rFonts w:ascii="Arial" w:hAnsi="Arial" w:cs="Arial"/>
          <w:color w:val="000000"/>
        </w:rPr>
        <w:t>; and</w:t>
      </w:r>
    </w:p>
    <w:p w14:paraId="713B74A7" w14:textId="4A536F85" w:rsidR="00500CD6" w:rsidRPr="00407E48" w:rsidRDefault="000D0FC2" w:rsidP="000D0FC2">
      <w:pPr>
        <w:pStyle w:val="ListParagraph"/>
        <w:numPr>
          <w:ilvl w:val="1"/>
          <w:numId w:val="152"/>
        </w:numPr>
        <w:rPr>
          <w:rFonts w:ascii="Arial" w:hAnsi="Arial" w:cs="Arial"/>
          <w:color w:val="000000"/>
        </w:rPr>
      </w:pPr>
      <w:r>
        <w:rPr>
          <w:rFonts w:ascii="Arial" w:hAnsi="Arial" w:cs="Arial"/>
          <w:color w:val="000000"/>
        </w:rPr>
        <w:t>Permitting s</w:t>
      </w:r>
      <w:r w:rsidR="00500CD6" w:rsidRPr="00407E48">
        <w:rPr>
          <w:rFonts w:ascii="Arial" w:hAnsi="Arial" w:cs="Arial"/>
          <w:color w:val="000000"/>
        </w:rPr>
        <w:t xml:space="preserve">tage payments as part of a formally agreed implementation/delivery plan </w:t>
      </w:r>
      <w:r>
        <w:rPr>
          <w:rFonts w:ascii="Arial" w:hAnsi="Arial" w:cs="Arial"/>
          <w:color w:val="000000"/>
        </w:rPr>
        <w:t>which</w:t>
      </w:r>
      <w:r w:rsidR="00500CD6" w:rsidRPr="00407E48">
        <w:rPr>
          <w:rFonts w:ascii="Arial" w:hAnsi="Arial" w:cs="Arial"/>
          <w:color w:val="000000"/>
        </w:rPr>
        <w:t xml:space="preserve"> must be supported by written evidence issued by the budget holder.</w:t>
      </w:r>
    </w:p>
    <w:bookmarkEnd w:id="997"/>
    <w:p w14:paraId="0B482C25" w14:textId="77777777" w:rsidR="00AC301A" w:rsidRPr="00956162" w:rsidRDefault="00AC301A" w:rsidP="000E2FC9">
      <w:pPr>
        <w:ind w:left="720"/>
        <w:rPr>
          <w:rFonts w:ascii="Arial" w:hAnsi="Arial" w:cs="Arial"/>
          <w:color w:val="000000"/>
        </w:rPr>
      </w:pPr>
    </w:p>
    <w:p w14:paraId="0C62A3A6" w14:textId="6A2CA900" w:rsidR="00116883" w:rsidRPr="00116883" w:rsidRDefault="00116883" w:rsidP="000D0FC2">
      <w:pPr>
        <w:pStyle w:val="ListParagraph"/>
        <w:numPr>
          <w:ilvl w:val="2"/>
          <w:numId w:val="196"/>
        </w:numPr>
        <w:tabs>
          <w:tab w:val="clear" w:pos="720"/>
          <w:tab w:val="num" w:pos="851"/>
        </w:tabs>
        <w:ind w:left="851" w:hanging="851"/>
        <w:rPr>
          <w:rFonts w:ascii="Arial" w:hAnsi="Arial" w:cs="Arial"/>
          <w:color w:val="000000"/>
        </w:rPr>
      </w:pPr>
      <w:r w:rsidRPr="00116883">
        <w:rPr>
          <w:rFonts w:ascii="Arial" w:hAnsi="Arial" w:cs="Arial"/>
          <w:color w:val="000000"/>
        </w:rPr>
        <w:t>Contract management on All Wales contracts will be provided by NWSSP Procurement Services</w:t>
      </w:r>
      <w:r w:rsidR="000D0FC2">
        <w:rPr>
          <w:rFonts w:ascii="Arial" w:hAnsi="Arial" w:cs="Arial"/>
          <w:color w:val="000000"/>
        </w:rPr>
        <w:t>.</w:t>
      </w:r>
    </w:p>
    <w:p w14:paraId="7C884B58" w14:textId="77777777" w:rsidR="00116883" w:rsidRPr="00D27C95" w:rsidRDefault="00116883" w:rsidP="00D27C95">
      <w:pPr>
        <w:tabs>
          <w:tab w:val="num" w:pos="851"/>
        </w:tabs>
        <w:ind w:left="851" w:hanging="851"/>
        <w:rPr>
          <w:rFonts w:ascii="Arial" w:hAnsi="Arial" w:cs="Arial"/>
          <w:color w:val="000000"/>
        </w:rPr>
      </w:pPr>
    </w:p>
    <w:p w14:paraId="6AD24AA6" w14:textId="41366D10" w:rsidR="005635E1" w:rsidRPr="00D27C95" w:rsidRDefault="00AC301A" w:rsidP="000D0FC2">
      <w:pPr>
        <w:pStyle w:val="ListParagraph"/>
        <w:numPr>
          <w:ilvl w:val="2"/>
          <w:numId w:val="242"/>
        </w:numPr>
        <w:tabs>
          <w:tab w:val="clear" w:pos="720"/>
          <w:tab w:val="num" w:pos="851"/>
        </w:tabs>
        <w:ind w:left="851" w:hanging="851"/>
        <w:rPr>
          <w:rFonts w:ascii="Arial" w:hAnsi="Arial" w:cs="Arial"/>
          <w:color w:val="000000"/>
        </w:rPr>
      </w:pPr>
      <w:r w:rsidRPr="00D27C95">
        <w:rPr>
          <w:rFonts w:ascii="Arial" w:hAnsi="Arial" w:cs="Arial"/>
          <w:color w:val="000000"/>
        </w:rPr>
        <w:t xml:space="preserve">Advice on best practice on Contract Management is available from </w:t>
      </w:r>
      <w:r w:rsidR="00116883" w:rsidRPr="00D27C95">
        <w:rPr>
          <w:rFonts w:ascii="Arial" w:hAnsi="Arial" w:cs="Arial"/>
          <w:color w:val="000000"/>
        </w:rPr>
        <w:t>NWSSP Procurement Services.</w:t>
      </w:r>
    </w:p>
    <w:p w14:paraId="096D8EA2" w14:textId="77777777" w:rsidR="00AB4C13" w:rsidRDefault="00AB4C13" w:rsidP="00407E48">
      <w:pPr>
        <w:rPr>
          <w:rFonts w:ascii="Arial" w:hAnsi="Arial" w:cs="Arial"/>
          <w:color w:val="000000"/>
        </w:rPr>
      </w:pPr>
      <w:bookmarkStart w:id="998" w:name="_Hlk40112008"/>
    </w:p>
    <w:p w14:paraId="2902A1EA" w14:textId="14E21051" w:rsidR="00DB2697" w:rsidRPr="00D27C95" w:rsidRDefault="00AA6332" w:rsidP="000D0FC2">
      <w:pPr>
        <w:pStyle w:val="ListParagraph"/>
        <w:numPr>
          <w:ilvl w:val="1"/>
          <w:numId w:val="242"/>
        </w:numPr>
        <w:rPr>
          <w:rFonts w:ascii="Arial" w:hAnsi="Arial" w:cs="Arial"/>
          <w:b/>
          <w:bCs/>
          <w:color w:val="000000"/>
        </w:rPr>
      </w:pPr>
      <w:bookmarkStart w:id="999" w:name="_Hlk52457028"/>
      <w:r w:rsidRPr="00D27C95">
        <w:rPr>
          <w:rFonts w:ascii="Arial" w:hAnsi="Arial" w:cs="Arial"/>
          <w:b/>
          <w:bCs/>
          <w:color w:val="000000"/>
        </w:rPr>
        <w:t xml:space="preserve">Extending and </w:t>
      </w:r>
      <w:r w:rsidR="00DB2697" w:rsidRPr="00D27C95">
        <w:rPr>
          <w:rFonts w:ascii="Arial" w:hAnsi="Arial" w:cs="Arial"/>
          <w:b/>
          <w:bCs/>
          <w:color w:val="000000"/>
        </w:rPr>
        <w:t>Varying Contracts</w:t>
      </w:r>
    </w:p>
    <w:bookmarkEnd w:id="999"/>
    <w:p w14:paraId="650A64FF" w14:textId="77777777" w:rsidR="00DB2697" w:rsidRPr="00DB2697" w:rsidRDefault="00DB2697" w:rsidP="00407E48">
      <w:pPr>
        <w:rPr>
          <w:rFonts w:ascii="Arial" w:hAnsi="Arial" w:cs="Arial"/>
          <w:color w:val="000000"/>
        </w:rPr>
      </w:pPr>
    </w:p>
    <w:p w14:paraId="5AD1866B" w14:textId="7DEA1036" w:rsidR="00DB2697" w:rsidRPr="00656E84" w:rsidRDefault="00AA6332" w:rsidP="000D0FC2">
      <w:pPr>
        <w:pStyle w:val="ListParagraph"/>
        <w:numPr>
          <w:ilvl w:val="2"/>
          <w:numId w:val="197"/>
        </w:numPr>
        <w:tabs>
          <w:tab w:val="clear" w:pos="720"/>
          <w:tab w:val="num" w:pos="851"/>
        </w:tabs>
        <w:ind w:left="851" w:hanging="851"/>
        <w:rPr>
          <w:rFonts w:ascii="Arial" w:hAnsi="Arial" w:cs="Arial"/>
          <w:color w:val="000000"/>
        </w:rPr>
      </w:pPr>
      <w:r>
        <w:rPr>
          <w:rFonts w:ascii="Arial" w:hAnsi="Arial" w:cs="Arial"/>
          <w:color w:val="000000"/>
        </w:rPr>
        <w:t>Extending, m</w:t>
      </w:r>
      <w:r w:rsidR="00DB2697" w:rsidRPr="00656E84">
        <w:rPr>
          <w:rFonts w:ascii="Arial" w:hAnsi="Arial" w:cs="Arial"/>
          <w:color w:val="000000"/>
        </w:rPr>
        <w:t>odifying or varying the scope of an existing contract is possible, if the provision to do so was included as an option in the original awarded contract, e.g. scope of requirement, further expenditure due to unforeseen circumstances</w:t>
      </w:r>
      <w:r w:rsidR="000D0FC2">
        <w:rPr>
          <w:rFonts w:ascii="Arial" w:hAnsi="Arial" w:cs="Arial"/>
          <w:color w:val="000000"/>
        </w:rPr>
        <w:t>,</w:t>
      </w:r>
      <w:r w:rsidR="00DB2697" w:rsidRPr="00656E84">
        <w:rPr>
          <w:rFonts w:ascii="Arial" w:hAnsi="Arial" w:cs="Arial"/>
          <w:color w:val="000000"/>
        </w:rPr>
        <w:t xml:space="preserve"> change in regulatory requirements</w:t>
      </w:r>
      <w:r w:rsidR="000D0FC2">
        <w:rPr>
          <w:rFonts w:ascii="Arial" w:hAnsi="Arial" w:cs="Arial"/>
          <w:color w:val="000000"/>
        </w:rPr>
        <w:t>,</w:t>
      </w:r>
      <w:r w:rsidR="00DB2697" w:rsidRPr="00656E84">
        <w:rPr>
          <w:rFonts w:ascii="Arial" w:hAnsi="Arial" w:cs="Arial"/>
          <w:color w:val="000000"/>
        </w:rPr>
        <w:t xml:space="preserve"> etc.</w:t>
      </w:r>
    </w:p>
    <w:p w14:paraId="331E9369" w14:textId="77777777" w:rsidR="00DB2697" w:rsidRPr="00DB2697" w:rsidRDefault="00DB2697" w:rsidP="00656E84">
      <w:pPr>
        <w:tabs>
          <w:tab w:val="num" w:pos="851"/>
        </w:tabs>
        <w:ind w:left="851" w:hanging="851"/>
        <w:rPr>
          <w:rFonts w:ascii="Arial" w:hAnsi="Arial" w:cs="Arial"/>
          <w:color w:val="000000"/>
        </w:rPr>
      </w:pPr>
    </w:p>
    <w:p w14:paraId="3709E322" w14:textId="116945C8" w:rsidR="00DB2697" w:rsidRPr="00656E84" w:rsidRDefault="00DB2697" w:rsidP="000D0FC2">
      <w:pPr>
        <w:pStyle w:val="ListParagraph"/>
        <w:numPr>
          <w:ilvl w:val="2"/>
          <w:numId w:val="198"/>
        </w:numPr>
        <w:tabs>
          <w:tab w:val="clear" w:pos="720"/>
          <w:tab w:val="num" w:pos="851"/>
        </w:tabs>
        <w:ind w:left="851" w:hanging="851"/>
        <w:rPr>
          <w:rFonts w:ascii="Arial" w:hAnsi="Arial" w:cs="Arial"/>
          <w:color w:val="000000"/>
        </w:rPr>
      </w:pPr>
      <w:r w:rsidRPr="00656E84">
        <w:rPr>
          <w:rFonts w:ascii="Arial" w:hAnsi="Arial" w:cs="Arial"/>
          <w:color w:val="000000"/>
        </w:rPr>
        <w:t>If there is no such provision, the Public Contract</w:t>
      </w:r>
      <w:r w:rsidR="000D0FC2">
        <w:rPr>
          <w:rFonts w:ascii="Arial" w:hAnsi="Arial" w:cs="Arial"/>
          <w:color w:val="000000"/>
        </w:rPr>
        <w:t>s</w:t>
      </w:r>
      <w:r w:rsidRPr="00656E84">
        <w:rPr>
          <w:rFonts w:ascii="Arial" w:hAnsi="Arial" w:cs="Arial"/>
          <w:color w:val="000000"/>
        </w:rPr>
        <w:t xml:space="preserve"> Regulations 2015 define such limitations.  </w:t>
      </w:r>
    </w:p>
    <w:p w14:paraId="7B918673" w14:textId="77777777" w:rsidR="00DB2697" w:rsidRPr="00DB2697" w:rsidRDefault="00DB2697" w:rsidP="00656E84">
      <w:pPr>
        <w:tabs>
          <w:tab w:val="num" w:pos="851"/>
        </w:tabs>
        <w:ind w:left="851" w:hanging="851"/>
        <w:rPr>
          <w:rFonts w:ascii="Arial" w:hAnsi="Arial" w:cs="Arial"/>
          <w:color w:val="000000"/>
        </w:rPr>
      </w:pPr>
    </w:p>
    <w:p w14:paraId="18DFF692" w14:textId="0EA6BE7C" w:rsidR="00DB2697" w:rsidRPr="00656E84" w:rsidRDefault="00DB2697" w:rsidP="000D0FC2">
      <w:pPr>
        <w:pStyle w:val="ListParagraph"/>
        <w:numPr>
          <w:ilvl w:val="2"/>
          <w:numId w:val="199"/>
        </w:numPr>
        <w:tabs>
          <w:tab w:val="clear" w:pos="720"/>
          <w:tab w:val="num" w:pos="851"/>
        </w:tabs>
        <w:ind w:left="851" w:hanging="851"/>
        <w:rPr>
          <w:rFonts w:ascii="Arial" w:hAnsi="Arial" w:cs="Arial"/>
          <w:color w:val="000000"/>
        </w:rPr>
      </w:pPr>
      <w:r w:rsidRPr="00656E84">
        <w:rPr>
          <w:rFonts w:ascii="Arial" w:hAnsi="Arial" w:cs="Arial"/>
          <w:color w:val="000000"/>
        </w:rPr>
        <w:t>The Public Contract</w:t>
      </w:r>
      <w:r w:rsidR="000D0FC2">
        <w:rPr>
          <w:rFonts w:ascii="Arial" w:hAnsi="Arial" w:cs="Arial"/>
          <w:color w:val="000000"/>
        </w:rPr>
        <w:t>s</w:t>
      </w:r>
      <w:r w:rsidRPr="00656E84">
        <w:rPr>
          <w:rFonts w:ascii="Arial" w:hAnsi="Arial" w:cs="Arial"/>
          <w:color w:val="000000"/>
        </w:rPr>
        <w:t xml:space="preserve"> Regulations 2015 provide further constraints </w:t>
      </w:r>
      <w:r w:rsidR="000D0FC2">
        <w:rPr>
          <w:rFonts w:ascii="Arial" w:hAnsi="Arial" w:cs="Arial"/>
          <w:color w:val="000000"/>
        </w:rPr>
        <w:t>o</w:t>
      </w:r>
      <w:r w:rsidRPr="00656E84">
        <w:rPr>
          <w:rFonts w:ascii="Arial" w:hAnsi="Arial" w:cs="Arial"/>
          <w:color w:val="000000"/>
        </w:rPr>
        <w:t xml:space="preserve">n </w:t>
      </w:r>
      <w:r w:rsidRPr="00656E84">
        <w:rPr>
          <w:rFonts w:ascii="Arial" w:hAnsi="Arial" w:cs="Arial"/>
          <w:color w:val="000000"/>
        </w:rPr>
        <w:lastRenderedPageBreak/>
        <w:t xml:space="preserve">this matter, under which modifications/variations/extensions are capped at 50% of the original award value.  </w:t>
      </w:r>
    </w:p>
    <w:p w14:paraId="04DEEF74" w14:textId="77777777" w:rsidR="00DB2697" w:rsidRPr="00DB2697" w:rsidRDefault="00DB2697" w:rsidP="00656E84">
      <w:pPr>
        <w:tabs>
          <w:tab w:val="num" w:pos="851"/>
        </w:tabs>
        <w:ind w:left="851" w:hanging="851"/>
        <w:rPr>
          <w:rFonts w:ascii="Arial" w:hAnsi="Arial" w:cs="Arial"/>
          <w:color w:val="000000"/>
        </w:rPr>
      </w:pPr>
    </w:p>
    <w:p w14:paraId="21D2A607" w14:textId="77777777" w:rsidR="00DB2697" w:rsidRPr="00656E84" w:rsidRDefault="00DB2697" w:rsidP="000D0FC2">
      <w:pPr>
        <w:pStyle w:val="ListParagraph"/>
        <w:numPr>
          <w:ilvl w:val="2"/>
          <w:numId w:val="200"/>
        </w:numPr>
        <w:tabs>
          <w:tab w:val="clear" w:pos="720"/>
          <w:tab w:val="num" w:pos="851"/>
        </w:tabs>
        <w:ind w:left="851" w:hanging="851"/>
        <w:rPr>
          <w:rFonts w:ascii="Arial" w:hAnsi="Arial" w:cs="Arial"/>
          <w:color w:val="000000"/>
        </w:rPr>
      </w:pPr>
      <w:r w:rsidRPr="00656E84">
        <w:rPr>
          <w:rFonts w:ascii="Arial" w:hAnsi="Arial" w:cs="Arial"/>
          <w:color w:val="000000"/>
        </w:rPr>
        <w:t>Further approval is not required to extend an agreement beyond the original term/scope where prior approval was granted as part of the procurement process.</w:t>
      </w:r>
    </w:p>
    <w:p w14:paraId="29382E9D" w14:textId="77777777" w:rsidR="00DB2697" w:rsidRPr="00DB2697" w:rsidRDefault="00DB2697" w:rsidP="00656E84">
      <w:pPr>
        <w:tabs>
          <w:tab w:val="num" w:pos="851"/>
        </w:tabs>
        <w:ind w:left="851" w:hanging="851"/>
        <w:rPr>
          <w:rFonts w:ascii="Arial" w:hAnsi="Arial" w:cs="Arial"/>
          <w:color w:val="000000"/>
        </w:rPr>
      </w:pPr>
    </w:p>
    <w:p w14:paraId="6B610F3B" w14:textId="77777777" w:rsidR="00DB2697" w:rsidRPr="00656E84" w:rsidRDefault="00DB2697" w:rsidP="000D0FC2">
      <w:pPr>
        <w:pStyle w:val="ListParagraph"/>
        <w:numPr>
          <w:ilvl w:val="2"/>
          <w:numId w:val="201"/>
        </w:numPr>
        <w:tabs>
          <w:tab w:val="clear" w:pos="720"/>
          <w:tab w:val="num" w:pos="851"/>
        </w:tabs>
        <w:ind w:left="851" w:hanging="851"/>
        <w:rPr>
          <w:rFonts w:ascii="Arial" w:hAnsi="Arial" w:cs="Arial"/>
          <w:color w:val="000000"/>
        </w:rPr>
      </w:pPr>
      <w:r w:rsidRPr="00656E84">
        <w:rPr>
          <w:rFonts w:ascii="Arial" w:hAnsi="Arial" w:cs="Arial"/>
          <w:color w:val="000000"/>
        </w:rPr>
        <w:t xml:space="preserve">If there was no provision to extend, further approvals are required from the Health Board budget holder and the local Head of Procurement. Budget holders must also be mindful of the threshold under which the original contract was awarded. Any increase in the contract value may require a more senior level of approval in line with the Scheme of Delegation.  </w:t>
      </w:r>
    </w:p>
    <w:p w14:paraId="05922E3E" w14:textId="77777777" w:rsidR="00DB2697" w:rsidRPr="00DB2697" w:rsidRDefault="00DB2697" w:rsidP="00656E84">
      <w:pPr>
        <w:tabs>
          <w:tab w:val="num" w:pos="851"/>
        </w:tabs>
        <w:ind w:left="851" w:hanging="851"/>
        <w:rPr>
          <w:rFonts w:ascii="Arial" w:hAnsi="Arial" w:cs="Arial"/>
          <w:color w:val="000000"/>
        </w:rPr>
      </w:pPr>
    </w:p>
    <w:p w14:paraId="5404B1E6" w14:textId="49FAE11C" w:rsidR="00DB2697" w:rsidRPr="00656E84" w:rsidRDefault="00DB2697" w:rsidP="000D0FC2">
      <w:pPr>
        <w:pStyle w:val="ListParagraph"/>
        <w:numPr>
          <w:ilvl w:val="2"/>
          <w:numId w:val="202"/>
        </w:numPr>
        <w:tabs>
          <w:tab w:val="clear" w:pos="720"/>
          <w:tab w:val="num" w:pos="851"/>
        </w:tabs>
        <w:ind w:left="851" w:hanging="851"/>
        <w:rPr>
          <w:rFonts w:ascii="Arial" w:hAnsi="Arial" w:cs="Arial"/>
          <w:color w:val="000000"/>
        </w:rPr>
      </w:pPr>
      <w:r w:rsidRPr="00656E84">
        <w:rPr>
          <w:rFonts w:ascii="Arial" w:hAnsi="Arial" w:cs="Arial"/>
          <w:color w:val="000000"/>
        </w:rPr>
        <w:t>This ensures an appropriate identification and assessment of potential risks to the Health Board</w:t>
      </w:r>
      <w:r w:rsidR="000D0FC2">
        <w:rPr>
          <w:rFonts w:ascii="Arial" w:hAnsi="Arial" w:cs="Arial"/>
          <w:color w:val="000000"/>
        </w:rPr>
        <w:t>s</w:t>
      </w:r>
      <w:r w:rsidRPr="00656E84">
        <w:rPr>
          <w:rFonts w:ascii="Arial" w:hAnsi="Arial" w:cs="Arial"/>
          <w:color w:val="000000"/>
        </w:rPr>
        <w:t xml:space="preserve"> compliance of approvals being granted within the Scheme of Delegation and assurance that value for money continues to be delivered from public funds. </w:t>
      </w:r>
    </w:p>
    <w:p w14:paraId="5329B94B" w14:textId="77777777" w:rsidR="00DB2697" w:rsidRPr="00DB2697" w:rsidRDefault="00DB2697" w:rsidP="00656E84">
      <w:pPr>
        <w:tabs>
          <w:tab w:val="num" w:pos="851"/>
        </w:tabs>
        <w:ind w:left="851" w:hanging="851"/>
        <w:rPr>
          <w:rFonts w:ascii="Arial" w:hAnsi="Arial" w:cs="Arial"/>
          <w:color w:val="000000"/>
        </w:rPr>
      </w:pPr>
    </w:p>
    <w:p w14:paraId="268BF9ED" w14:textId="253261C2" w:rsidR="00DB2697" w:rsidRPr="00FB6A64" w:rsidRDefault="00DB2697" w:rsidP="00407E48">
      <w:pPr>
        <w:pStyle w:val="ListParagraph"/>
        <w:numPr>
          <w:ilvl w:val="2"/>
          <w:numId w:val="203"/>
        </w:numPr>
        <w:tabs>
          <w:tab w:val="clear" w:pos="720"/>
        </w:tabs>
        <w:ind w:left="851" w:hanging="851"/>
        <w:rPr>
          <w:rFonts w:ascii="Arial" w:hAnsi="Arial" w:cs="Arial"/>
          <w:color w:val="000000"/>
        </w:rPr>
      </w:pPr>
      <w:r w:rsidRPr="00656E84">
        <w:rPr>
          <w:rFonts w:ascii="Arial" w:hAnsi="Arial" w:cs="Arial"/>
          <w:color w:val="000000"/>
        </w:rPr>
        <w:t xml:space="preserve">The budget holder must seek advice from NWSSP Procurement Services in advance of committing further expenditure to ensure the contract is reflective of requirements. The budget holder must assess </w:t>
      </w:r>
      <w:r w:rsidR="000D0FC2">
        <w:rPr>
          <w:rFonts w:ascii="Arial" w:hAnsi="Arial" w:cs="Arial"/>
          <w:color w:val="000000"/>
        </w:rPr>
        <w:t xml:space="preserve">whether </w:t>
      </w:r>
      <w:r w:rsidRPr="00656E84">
        <w:rPr>
          <w:rFonts w:ascii="Arial" w:hAnsi="Arial" w:cs="Arial"/>
          <w:color w:val="000000"/>
        </w:rPr>
        <w:t xml:space="preserve">there is sufficient evidence to support the justification and </w:t>
      </w:r>
      <w:r w:rsidR="000D0FC2">
        <w:rPr>
          <w:rFonts w:ascii="Arial" w:hAnsi="Arial" w:cs="Arial"/>
          <w:color w:val="000000"/>
        </w:rPr>
        <w:t xml:space="preserve">whether </w:t>
      </w:r>
      <w:r w:rsidRPr="00656E84">
        <w:rPr>
          <w:rFonts w:ascii="Arial" w:hAnsi="Arial" w:cs="Arial"/>
          <w:color w:val="000000"/>
        </w:rPr>
        <w:t>the budget is available to support the additional requirements.</w:t>
      </w:r>
    </w:p>
    <w:p w14:paraId="6BB9748B" w14:textId="77777777" w:rsidR="005D7AAC" w:rsidRPr="00DB2697" w:rsidRDefault="005D7AAC" w:rsidP="00407E48">
      <w:pPr>
        <w:rPr>
          <w:rFonts w:ascii="Arial" w:hAnsi="Arial" w:cs="Arial"/>
          <w:color w:val="000000"/>
        </w:rPr>
      </w:pPr>
    </w:p>
    <w:p w14:paraId="3315F645" w14:textId="44B8E2D2" w:rsidR="00CA1EC1" w:rsidRDefault="00C6316F">
      <w:pPr>
        <w:pStyle w:val="ListParagraph"/>
        <w:ind w:left="0"/>
        <w:rPr>
          <w:rFonts w:ascii="Arial" w:hAnsi="Arial" w:cs="Arial"/>
          <w:b/>
          <w:bCs/>
          <w:i/>
          <w:iCs/>
          <w:color w:val="000000"/>
          <w:u w:val="single"/>
        </w:rPr>
      </w:pPr>
      <w:r w:rsidRPr="00481FB9">
        <w:rPr>
          <w:rFonts w:ascii="Arial" w:hAnsi="Arial" w:cs="Arial"/>
          <w:b/>
          <w:bCs/>
          <w:i/>
          <w:iCs/>
          <w:color w:val="000000"/>
          <w:u w:val="single"/>
        </w:rPr>
        <w:t>Transactional Processes</w:t>
      </w:r>
    </w:p>
    <w:p w14:paraId="24DEF879" w14:textId="77777777" w:rsidR="00B1258C" w:rsidRPr="00481FB9" w:rsidRDefault="00B1258C" w:rsidP="00481FB9">
      <w:pPr>
        <w:pStyle w:val="ListParagraph"/>
        <w:ind w:left="0"/>
        <w:rPr>
          <w:rFonts w:ascii="Arial" w:hAnsi="Arial" w:cs="Arial"/>
          <w:b/>
          <w:bCs/>
          <w:i/>
          <w:iCs/>
          <w:color w:val="000000"/>
          <w:u w:val="single"/>
        </w:rPr>
      </w:pPr>
    </w:p>
    <w:p w14:paraId="3FE49718" w14:textId="77777777" w:rsidR="0031334F" w:rsidRPr="003606CD" w:rsidRDefault="0031334F" w:rsidP="000D0FC2">
      <w:pPr>
        <w:pStyle w:val="ListParagraph"/>
        <w:numPr>
          <w:ilvl w:val="0"/>
          <w:numId w:val="211"/>
        </w:numPr>
        <w:rPr>
          <w:rFonts w:ascii="Arial" w:hAnsi="Arial" w:cs="Arial"/>
          <w:b/>
          <w:bCs/>
        </w:rPr>
      </w:pPr>
      <w:bookmarkStart w:id="1000" w:name="_Toc107900915"/>
      <w:bookmarkStart w:id="1001" w:name="_Toc107901002"/>
      <w:r w:rsidRPr="003606CD">
        <w:rPr>
          <w:rFonts w:ascii="Arial" w:hAnsi="Arial" w:cs="Arial"/>
          <w:b/>
          <w:bCs/>
          <w:color w:val="000000"/>
        </w:rPr>
        <w:t>Requisitioning</w:t>
      </w:r>
    </w:p>
    <w:p w14:paraId="308DBC37" w14:textId="77777777" w:rsidR="0031334F" w:rsidRPr="00481FB9" w:rsidRDefault="0031334F" w:rsidP="00481FB9">
      <w:pPr>
        <w:rPr>
          <w:rFonts w:ascii="Arial" w:hAnsi="Arial" w:cs="Arial"/>
          <w:b/>
          <w:bCs/>
        </w:rPr>
      </w:pPr>
    </w:p>
    <w:p w14:paraId="028ECD9A" w14:textId="6FD17C98" w:rsidR="00EE268E" w:rsidRDefault="0031334F" w:rsidP="000D0FC2">
      <w:pPr>
        <w:pStyle w:val="ListParagraph"/>
        <w:numPr>
          <w:ilvl w:val="2"/>
          <w:numId w:val="42"/>
        </w:numPr>
        <w:tabs>
          <w:tab w:val="clear" w:pos="720"/>
          <w:tab w:val="num" w:pos="851"/>
        </w:tabs>
        <w:ind w:left="851" w:hanging="851"/>
        <w:rPr>
          <w:rFonts w:ascii="Arial" w:hAnsi="Arial" w:cs="Arial"/>
        </w:rPr>
      </w:pPr>
      <w:r w:rsidRPr="00EE268E">
        <w:rPr>
          <w:rFonts w:ascii="Arial" w:hAnsi="Arial" w:cs="Arial"/>
        </w:rPr>
        <w:t>The budget manager in choosing the item to be supplied (or the service to be performed) shall always obtain the best value for money for the LHB</w:t>
      </w:r>
      <w:r w:rsidR="00EE268E" w:rsidRPr="00EE268E">
        <w:rPr>
          <w:rFonts w:ascii="Arial" w:hAnsi="Arial" w:cs="Arial"/>
        </w:rPr>
        <w:t xml:space="preserve">. </w:t>
      </w:r>
      <w:r w:rsidRPr="00EE268E">
        <w:rPr>
          <w:rFonts w:ascii="Arial" w:hAnsi="Arial" w:cs="Arial"/>
        </w:rPr>
        <w:t xml:space="preserve"> </w:t>
      </w:r>
      <w:r w:rsidR="00EE268E" w:rsidRPr="00EE268E">
        <w:rPr>
          <w:rFonts w:ascii="Arial" w:hAnsi="Arial" w:cs="Arial"/>
        </w:rPr>
        <w:t xml:space="preserve">The budget holder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4D6114D3" w14:textId="77777777" w:rsidR="00EE268E" w:rsidRPr="00D27C95" w:rsidRDefault="00EE268E" w:rsidP="00D27C95">
      <w:pPr>
        <w:tabs>
          <w:tab w:val="num" w:pos="851"/>
        </w:tabs>
        <w:ind w:left="851" w:hanging="851"/>
        <w:rPr>
          <w:rFonts w:ascii="Arial" w:hAnsi="Arial" w:cs="Arial"/>
        </w:rPr>
      </w:pPr>
    </w:p>
    <w:p w14:paraId="5144EE6E" w14:textId="2A6F1272" w:rsidR="00EE268E" w:rsidRPr="00D27C95" w:rsidRDefault="00EE268E" w:rsidP="000D0FC2">
      <w:pPr>
        <w:pStyle w:val="ListParagraph"/>
        <w:numPr>
          <w:ilvl w:val="2"/>
          <w:numId w:val="243"/>
        </w:numPr>
        <w:tabs>
          <w:tab w:val="clear" w:pos="720"/>
          <w:tab w:val="num" w:pos="851"/>
        </w:tabs>
        <w:ind w:left="851" w:hanging="851"/>
        <w:rPr>
          <w:rFonts w:ascii="Arial" w:hAnsi="Arial" w:cs="Arial"/>
        </w:rPr>
      </w:pPr>
      <w:r w:rsidRPr="00D27C95">
        <w:rPr>
          <w:rFonts w:ascii="Arial" w:hAnsi="Arial" w:cs="Arial"/>
        </w:rPr>
        <w:t xml:space="preserve">Where a required item is not on catalogue or on framework contract the budget manager shall request the NWSSP Procurement Services to undertake quotation / tendering exercises on their behalf in line with SFI 11.11 thresholds. </w:t>
      </w:r>
    </w:p>
    <w:p w14:paraId="045755D6" w14:textId="77777777" w:rsidR="00EE268E" w:rsidRPr="00D27C95" w:rsidRDefault="00EE268E" w:rsidP="00D27C95">
      <w:pPr>
        <w:pStyle w:val="ListParagraph"/>
        <w:tabs>
          <w:tab w:val="num" w:pos="851"/>
        </w:tabs>
        <w:ind w:left="851" w:hanging="851"/>
        <w:rPr>
          <w:rFonts w:ascii="Arial" w:hAnsi="Arial" w:cs="Arial"/>
        </w:rPr>
      </w:pPr>
    </w:p>
    <w:p w14:paraId="1E4E763B" w14:textId="595B8EC0" w:rsidR="0031334F" w:rsidRPr="00D27C95" w:rsidRDefault="0031334F" w:rsidP="000D0FC2">
      <w:pPr>
        <w:pStyle w:val="ListParagraph"/>
        <w:numPr>
          <w:ilvl w:val="2"/>
          <w:numId w:val="244"/>
        </w:numPr>
        <w:tabs>
          <w:tab w:val="clear" w:pos="720"/>
          <w:tab w:val="num" w:pos="851"/>
        </w:tabs>
        <w:ind w:left="851" w:hanging="851"/>
        <w:rPr>
          <w:rFonts w:ascii="Arial" w:hAnsi="Arial" w:cs="Arial"/>
        </w:rPr>
      </w:pPr>
      <w:r w:rsidRPr="00D27C95">
        <w:rPr>
          <w:rFonts w:ascii="Arial" w:hAnsi="Arial" w:cs="Arial"/>
        </w:rPr>
        <w:t xml:space="preserve">All orders for goods and services must be accompanied by an official order number, available from the Procurement Department. In no circumstances must a requisition number be used as an order </w:t>
      </w:r>
      <w:r w:rsidRPr="00D27C95">
        <w:rPr>
          <w:rFonts w:ascii="Arial" w:hAnsi="Arial" w:cs="Arial"/>
        </w:rPr>
        <w:lastRenderedPageBreak/>
        <w:t>number.</w:t>
      </w:r>
    </w:p>
    <w:p w14:paraId="1AA79D37" w14:textId="43517562" w:rsidR="0031334F" w:rsidRDefault="0031334F" w:rsidP="00481FB9">
      <w:pPr>
        <w:rPr>
          <w:rFonts w:ascii="Arial" w:hAnsi="Arial" w:cs="Arial"/>
          <w:b/>
          <w:bCs/>
        </w:rPr>
      </w:pPr>
    </w:p>
    <w:p w14:paraId="7BB39283" w14:textId="0E49A33F" w:rsidR="00F85CCF" w:rsidRDefault="00F85CCF" w:rsidP="00F85CCF">
      <w:pPr>
        <w:rPr>
          <w:rFonts w:ascii="Arial" w:hAnsi="Arial" w:cs="Arial"/>
          <w:b/>
          <w:bCs/>
        </w:rPr>
      </w:pPr>
      <w:bookmarkStart w:id="1002" w:name="_Hlk52457070"/>
      <w:r>
        <w:rPr>
          <w:rFonts w:ascii="Arial" w:hAnsi="Arial" w:cs="Arial"/>
          <w:b/>
          <w:bCs/>
        </w:rPr>
        <w:t xml:space="preserve">11.19  </w:t>
      </w:r>
      <w:r w:rsidRPr="0092430E">
        <w:rPr>
          <w:rFonts w:ascii="Arial" w:hAnsi="Arial" w:cs="Arial"/>
          <w:b/>
          <w:bCs/>
        </w:rPr>
        <w:t xml:space="preserve">No Purchase Order, No Pay  </w:t>
      </w:r>
    </w:p>
    <w:bookmarkEnd w:id="1002"/>
    <w:p w14:paraId="33089D68" w14:textId="77777777" w:rsidR="00F85CCF" w:rsidRDefault="00F85CCF" w:rsidP="00F85CCF">
      <w:pPr>
        <w:rPr>
          <w:rFonts w:ascii="Arial" w:hAnsi="Arial" w:cs="Arial"/>
          <w:b/>
          <w:bCs/>
        </w:rPr>
      </w:pPr>
    </w:p>
    <w:p w14:paraId="6C8B7552" w14:textId="2DE650B2" w:rsidR="00F85CCF" w:rsidRPr="00500010" w:rsidRDefault="00F85CCF" w:rsidP="000D0FC2">
      <w:pPr>
        <w:pStyle w:val="ListParagraph"/>
        <w:numPr>
          <w:ilvl w:val="0"/>
          <w:numId w:val="245"/>
        </w:numPr>
        <w:ind w:left="851" w:hanging="851"/>
        <w:rPr>
          <w:rFonts w:ascii="Arial" w:hAnsi="Arial" w:cs="Arial"/>
        </w:rPr>
      </w:pPr>
      <w:r w:rsidRPr="00EB5296">
        <w:rPr>
          <w:rFonts w:ascii="Arial" w:hAnsi="Arial" w:cs="Arial"/>
        </w:rPr>
        <w:t>The Health Board will ensure compliance with</w:t>
      </w:r>
      <w:r w:rsidR="000D0FC2">
        <w:rPr>
          <w:rFonts w:ascii="Arial" w:hAnsi="Arial" w:cs="Arial"/>
        </w:rPr>
        <w:t xml:space="preserve"> the</w:t>
      </w:r>
      <w:r w:rsidRPr="00EB5296">
        <w:rPr>
          <w:rFonts w:ascii="Arial" w:hAnsi="Arial" w:cs="Arial"/>
        </w:rPr>
        <w:t xml:space="preserve"> </w:t>
      </w:r>
      <w:r w:rsidRPr="00AF27FA">
        <w:rPr>
          <w:rFonts w:ascii="Arial" w:hAnsi="Arial" w:cs="Arial"/>
        </w:rPr>
        <w:t>‘No Purchase Order, No</w:t>
      </w:r>
      <w:r w:rsidRPr="005960E2">
        <w:rPr>
          <w:rFonts w:ascii="Arial" w:hAnsi="Arial" w:cs="Arial"/>
        </w:rPr>
        <w:t xml:space="preserve"> </w:t>
      </w:r>
      <w:r w:rsidRPr="00500010">
        <w:rPr>
          <w:rFonts w:ascii="Arial" w:hAnsi="Arial" w:cs="Arial"/>
        </w:rPr>
        <w:t xml:space="preserve">Pay’ policy, </w:t>
      </w:r>
      <w:r w:rsidR="00927124">
        <w:rPr>
          <w:rFonts w:ascii="Arial" w:hAnsi="Arial" w:cs="Arial"/>
        </w:rPr>
        <w:t>t</w:t>
      </w:r>
      <w:r w:rsidRPr="00500010">
        <w:rPr>
          <w:rFonts w:ascii="Arial" w:hAnsi="Arial" w:cs="Arial"/>
        </w:rPr>
        <w:t xml:space="preserve">he All Wales policy </w:t>
      </w:r>
      <w:r w:rsidR="00927124">
        <w:rPr>
          <w:rFonts w:ascii="Arial" w:hAnsi="Arial" w:cs="Arial"/>
        </w:rPr>
        <w:t xml:space="preserve">which </w:t>
      </w:r>
      <w:r w:rsidRPr="00500010">
        <w:rPr>
          <w:rFonts w:ascii="Arial" w:hAnsi="Arial" w:cs="Arial"/>
        </w:rPr>
        <w:t>was introduced to ensure that Procure to Pay continues to provide world-class services on a ‘Once for Wales’ basis.</w:t>
      </w:r>
    </w:p>
    <w:p w14:paraId="3D20C320" w14:textId="77777777" w:rsidR="00F85CCF" w:rsidRPr="00EB5296" w:rsidRDefault="00F85CCF" w:rsidP="00F85CCF">
      <w:pPr>
        <w:ind w:left="851" w:hanging="851"/>
        <w:rPr>
          <w:rFonts w:ascii="Arial" w:hAnsi="Arial" w:cs="Arial"/>
        </w:rPr>
      </w:pPr>
    </w:p>
    <w:p w14:paraId="2CEA71AD" w14:textId="7D117700" w:rsidR="00F85CCF" w:rsidRPr="00500010" w:rsidRDefault="00F85CCF" w:rsidP="000D0FC2">
      <w:pPr>
        <w:pStyle w:val="ListParagraph"/>
        <w:numPr>
          <w:ilvl w:val="0"/>
          <w:numId w:val="246"/>
        </w:numPr>
        <w:ind w:left="851" w:hanging="851"/>
        <w:rPr>
          <w:rFonts w:ascii="Arial" w:hAnsi="Arial" w:cs="Arial"/>
        </w:rPr>
      </w:pPr>
      <w:r w:rsidRPr="00AF27FA">
        <w:rPr>
          <w:rFonts w:ascii="Arial" w:hAnsi="Arial" w:cs="Arial"/>
        </w:rPr>
        <w:t>The policy ensures that a pur</w:t>
      </w:r>
      <w:r w:rsidRPr="005960E2">
        <w:rPr>
          <w:rFonts w:ascii="Arial" w:hAnsi="Arial" w:cs="Arial"/>
        </w:rPr>
        <w:t>chase order is</w:t>
      </w:r>
      <w:r w:rsidRPr="00500010">
        <w:rPr>
          <w:rFonts w:ascii="Arial" w:hAnsi="Arial" w:cs="Arial"/>
        </w:rPr>
        <w:t xml:space="preserve"> raised at the beginning of a purchase</w:t>
      </w:r>
      <w:r w:rsidR="00C622B0" w:rsidRPr="00C622B0">
        <w:t xml:space="preserve"> </w:t>
      </w:r>
      <w:r w:rsidR="00C622B0" w:rsidRPr="00C622B0">
        <w:rPr>
          <w:rFonts w:ascii="Arial" w:hAnsi="Arial" w:cs="Arial"/>
        </w:rPr>
        <w:t>in circumstances where a purchase order is required under the policy</w:t>
      </w:r>
      <w:r w:rsidRPr="00500010">
        <w:rPr>
          <w:rFonts w:ascii="Arial" w:hAnsi="Arial" w:cs="Arial"/>
        </w:rPr>
        <w:t>. This follows industry standard best practice as it provides a commitment as to what is likely to be spent. The supplier must obtain a purchase order number for their invoice in order for it to be processed for payment.</w:t>
      </w:r>
    </w:p>
    <w:p w14:paraId="09758302" w14:textId="77777777" w:rsidR="00F85CCF" w:rsidRPr="00481FB9" w:rsidRDefault="00F85CCF" w:rsidP="00481FB9">
      <w:pPr>
        <w:rPr>
          <w:rFonts w:ascii="Arial" w:hAnsi="Arial" w:cs="Arial"/>
          <w:b/>
          <w:bCs/>
        </w:rPr>
      </w:pPr>
    </w:p>
    <w:p w14:paraId="0771C031" w14:textId="487A65FE" w:rsidR="00C6316F" w:rsidRPr="00481FB9" w:rsidRDefault="00C6316F" w:rsidP="000D0FC2">
      <w:pPr>
        <w:pStyle w:val="ListParagraph"/>
        <w:numPr>
          <w:ilvl w:val="0"/>
          <w:numId w:val="223"/>
        </w:numPr>
        <w:rPr>
          <w:rFonts w:ascii="Arial" w:hAnsi="Arial" w:cs="Arial"/>
          <w:b/>
          <w:bCs/>
        </w:rPr>
      </w:pPr>
      <w:bookmarkStart w:id="1003" w:name="_Hlk52457080"/>
      <w:r w:rsidRPr="00481FB9">
        <w:rPr>
          <w:rFonts w:ascii="Arial" w:hAnsi="Arial" w:cs="Arial"/>
          <w:b/>
          <w:bCs/>
        </w:rPr>
        <w:t>Official orders</w:t>
      </w:r>
    </w:p>
    <w:bookmarkEnd w:id="1003"/>
    <w:p w14:paraId="31E6DCE3" w14:textId="77777777" w:rsidR="00C6316F" w:rsidRPr="00892083" w:rsidRDefault="00C6316F" w:rsidP="00C6316F">
      <w:pPr>
        <w:rPr>
          <w:rFonts w:ascii="Arial" w:hAnsi="Arial" w:cs="Arial"/>
        </w:rPr>
      </w:pPr>
    </w:p>
    <w:p w14:paraId="2BF839B1" w14:textId="77777777" w:rsidR="001056BE" w:rsidRPr="00892083" w:rsidRDefault="001056BE" w:rsidP="000D0FC2">
      <w:pPr>
        <w:numPr>
          <w:ilvl w:val="2"/>
          <w:numId w:val="45"/>
        </w:numPr>
        <w:tabs>
          <w:tab w:val="clear" w:pos="720"/>
          <w:tab w:val="num" w:pos="851"/>
        </w:tabs>
        <w:ind w:left="851" w:hanging="851"/>
        <w:rPr>
          <w:rFonts w:ascii="Arial" w:hAnsi="Arial" w:cs="Arial"/>
        </w:rPr>
      </w:pPr>
      <w:r w:rsidRPr="00892083">
        <w:rPr>
          <w:rFonts w:ascii="Arial" w:hAnsi="Arial" w:cs="Arial"/>
        </w:rPr>
        <w:t>Official Orders</w:t>
      </w:r>
      <w:r>
        <w:rPr>
          <w:rFonts w:ascii="Arial" w:hAnsi="Arial" w:cs="Arial"/>
        </w:rPr>
        <w:t>,</w:t>
      </w:r>
      <w:r w:rsidRPr="00892083">
        <w:rPr>
          <w:rFonts w:ascii="Arial" w:hAnsi="Arial" w:cs="Arial"/>
        </w:rPr>
        <w:t xml:space="preserve"> </w:t>
      </w:r>
      <w:r>
        <w:rPr>
          <w:rFonts w:ascii="Arial" w:hAnsi="Arial" w:cs="Arial"/>
        </w:rPr>
        <w:t>issued</w:t>
      </w:r>
      <w:r w:rsidRPr="008B38F9">
        <w:rPr>
          <w:rFonts w:ascii="Arial" w:hAnsi="Arial" w:cs="Arial"/>
        </w:rPr>
        <w:t xml:space="preserve"> following approved </w:t>
      </w:r>
      <w:r>
        <w:rPr>
          <w:rFonts w:ascii="Arial" w:hAnsi="Arial" w:cs="Arial"/>
        </w:rPr>
        <w:t>requisition and sourcing,</w:t>
      </w:r>
      <w:r w:rsidRPr="008B38F9">
        <w:rPr>
          <w:rFonts w:ascii="Arial" w:hAnsi="Arial" w:cs="Arial"/>
        </w:rPr>
        <w:t xml:space="preserve"> </w:t>
      </w:r>
      <w:r w:rsidRPr="00892083">
        <w:rPr>
          <w:rFonts w:ascii="Arial" w:hAnsi="Arial" w:cs="Arial"/>
        </w:rPr>
        <w:t>must:</w:t>
      </w:r>
    </w:p>
    <w:p w14:paraId="6CCA0CE5"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Be consecutively numbered;</w:t>
      </w:r>
    </w:p>
    <w:p w14:paraId="1E5DA5FA"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State the LHB's terms and conditions of trade</w:t>
      </w:r>
      <w:r>
        <w:rPr>
          <w:rFonts w:ascii="Arial" w:hAnsi="Arial" w:cs="Arial"/>
        </w:rPr>
        <w:t>.</w:t>
      </w:r>
    </w:p>
    <w:p w14:paraId="09B53A2C" w14:textId="77777777" w:rsidR="001056BE" w:rsidRDefault="001056BE" w:rsidP="001056BE">
      <w:pPr>
        <w:rPr>
          <w:rFonts w:ascii="Arial" w:hAnsi="Arial" w:cs="Arial"/>
        </w:rPr>
      </w:pPr>
    </w:p>
    <w:p w14:paraId="16637B1B" w14:textId="77B29899" w:rsidR="00C6316F" w:rsidRDefault="001056BE" w:rsidP="001056BE">
      <w:pPr>
        <w:ind w:left="851" w:hanging="851"/>
        <w:rPr>
          <w:rFonts w:ascii="Arial" w:hAnsi="Arial" w:cs="Arial"/>
        </w:rPr>
      </w:pPr>
      <w:r>
        <w:rPr>
          <w:rFonts w:ascii="Arial" w:hAnsi="Arial" w:cs="Arial"/>
        </w:rPr>
        <w:t xml:space="preserve">11.20.2 Official Orders will be issued on behalf of </w:t>
      </w:r>
      <w:r w:rsidR="000D0FC2">
        <w:rPr>
          <w:rFonts w:ascii="Arial" w:hAnsi="Arial" w:cs="Arial"/>
        </w:rPr>
        <w:t>the Health Board</w:t>
      </w:r>
      <w:r>
        <w:rPr>
          <w:rFonts w:ascii="Arial" w:hAnsi="Arial" w:cs="Arial"/>
        </w:rPr>
        <w:t xml:space="preserve"> by NWSSP Procurement Services</w:t>
      </w:r>
      <w:r w:rsidR="000D0FC2">
        <w:rPr>
          <w:rFonts w:ascii="Arial" w:hAnsi="Arial" w:cs="Arial"/>
        </w:rPr>
        <w:t>.</w:t>
      </w:r>
    </w:p>
    <w:p w14:paraId="2A09F5DF" w14:textId="77777777" w:rsidR="008B7104" w:rsidRDefault="008B7104" w:rsidP="001056BE">
      <w:pPr>
        <w:ind w:left="851" w:hanging="851"/>
        <w:rPr>
          <w:rFonts w:ascii="Arial" w:hAnsi="Arial" w:cs="Arial"/>
        </w:rPr>
      </w:pPr>
    </w:p>
    <w:p w14:paraId="729AC4C5" w14:textId="41FFA2C4" w:rsidR="00AC301A" w:rsidRPr="00956162" w:rsidRDefault="00EE381E" w:rsidP="000D0FC2">
      <w:pPr>
        <w:pStyle w:val="Heading1"/>
        <w:numPr>
          <w:ilvl w:val="0"/>
          <w:numId w:val="273"/>
        </w:numPr>
        <w:ind w:left="709" w:hanging="709"/>
        <w:jc w:val="left"/>
        <w:rPr>
          <w:rFonts w:ascii="Arial" w:hAnsi="Arial" w:cs="Arial"/>
          <w:color w:val="FF0000"/>
        </w:rPr>
      </w:pPr>
      <w:bookmarkStart w:id="1004" w:name="_Hlk39156339"/>
      <w:bookmarkStart w:id="1005" w:name="_Toc240450371"/>
      <w:bookmarkStart w:id="1006" w:name="_Toc240797562"/>
      <w:bookmarkStart w:id="1007" w:name="_Toc240801951"/>
      <w:bookmarkStart w:id="1008" w:name="_Toc237673432"/>
      <w:bookmarkStart w:id="1009" w:name="_Toc240884310"/>
      <w:bookmarkStart w:id="1010" w:name="_Toc241909275"/>
      <w:bookmarkStart w:id="1011" w:name="_Toc242500632"/>
      <w:bookmarkStart w:id="1012" w:name="_Toc242585928"/>
      <w:bookmarkStart w:id="1013" w:name="_Toc383684319"/>
      <w:bookmarkStart w:id="1014" w:name="_Toc55287212"/>
      <w:bookmarkEnd w:id="998"/>
      <w:r w:rsidRPr="00EE381E">
        <w:rPr>
          <w:rFonts w:ascii="Arial" w:hAnsi="Arial" w:cs="Arial"/>
        </w:rPr>
        <w:t xml:space="preserve">HEALTH CARE </w:t>
      </w:r>
      <w:bookmarkStart w:id="1015" w:name="_Hlk40087825"/>
      <w:r w:rsidRPr="00EE381E">
        <w:rPr>
          <w:rFonts w:ascii="Arial" w:hAnsi="Arial" w:cs="Arial"/>
        </w:rPr>
        <w:t xml:space="preserve">AGREEMENTS </w:t>
      </w:r>
      <w:r>
        <w:rPr>
          <w:rFonts w:ascii="Arial" w:hAnsi="Arial" w:cs="Arial"/>
        </w:rPr>
        <w:t xml:space="preserve">AND </w:t>
      </w:r>
      <w:bookmarkEnd w:id="1004"/>
      <w:bookmarkEnd w:id="1015"/>
      <w:r w:rsidR="00AC301A" w:rsidRPr="00956162">
        <w:rPr>
          <w:rFonts w:ascii="Arial" w:hAnsi="Arial" w:cs="Arial"/>
        </w:rPr>
        <w:t>CONTRACTS FOR HEALTH CARE SERVICES</w:t>
      </w:r>
      <w:bookmarkEnd w:id="1000"/>
      <w:bookmarkEnd w:id="1001"/>
      <w:bookmarkEnd w:id="1005"/>
      <w:bookmarkEnd w:id="1006"/>
      <w:bookmarkEnd w:id="1007"/>
      <w:bookmarkEnd w:id="1008"/>
      <w:bookmarkEnd w:id="1009"/>
      <w:bookmarkEnd w:id="1010"/>
      <w:bookmarkEnd w:id="1011"/>
      <w:bookmarkEnd w:id="1012"/>
      <w:bookmarkEnd w:id="1013"/>
      <w:bookmarkEnd w:id="1014"/>
    </w:p>
    <w:p w14:paraId="367BA131" w14:textId="77777777" w:rsidR="00D77B62" w:rsidRDefault="00D77B62" w:rsidP="000E2FC9">
      <w:pPr>
        <w:pStyle w:val="Heading1"/>
        <w:ind w:firstLine="0"/>
        <w:jc w:val="left"/>
        <w:rPr>
          <w:rFonts w:ascii="Arial" w:hAnsi="Arial" w:cs="Arial"/>
          <w:b w:val="0"/>
        </w:rPr>
      </w:pPr>
      <w:bookmarkStart w:id="1016" w:name="_Toc192929009"/>
      <w:bookmarkStart w:id="1017" w:name="_Toc193786723"/>
    </w:p>
    <w:p w14:paraId="3FE3B6BB" w14:textId="66F97EF4" w:rsidR="00AC301A" w:rsidRPr="00F1043B" w:rsidRDefault="00AC301A" w:rsidP="000D0FC2">
      <w:pPr>
        <w:pStyle w:val="Heading1"/>
        <w:numPr>
          <w:ilvl w:val="1"/>
          <w:numId w:val="36"/>
        </w:numPr>
        <w:jc w:val="left"/>
        <w:rPr>
          <w:rFonts w:ascii="Arial" w:hAnsi="Arial" w:cs="Arial"/>
          <w:color w:val="000000"/>
        </w:rPr>
      </w:pPr>
      <w:bookmarkStart w:id="1018" w:name="_Toc240450372"/>
      <w:bookmarkStart w:id="1019" w:name="_Toc240797563"/>
      <w:bookmarkStart w:id="1020" w:name="_Toc240801952"/>
      <w:bookmarkStart w:id="1021" w:name="_Toc240884311"/>
      <w:bookmarkStart w:id="1022" w:name="_Toc241909276"/>
      <w:bookmarkStart w:id="1023" w:name="_Toc242500633"/>
      <w:bookmarkStart w:id="1024" w:name="_Toc242585929"/>
      <w:bookmarkStart w:id="1025" w:name="_Toc383684320"/>
      <w:bookmarkStart w:id="1026" w:name="_Toc55287213"/>
      <w:r w:rsidRPr="00F1043B">
        <w:rPr>
          <w:rFonts w:ascii="Arial" w:hAnsi="Arial" w:cs="Arial"/>
          <w:color w:val="000000"/>
        </w:rPr>
        <w:t xml:space="preserve">Health </w:t>
      </w:r>
      <w:r w:rsidR="00EE381E">
        <w:rPr>
          <w:rFonts w:ascii="Arial" w:hAnsi="Arial" w:cs="Arial"/>
          <w:color w:val="000000"/>
        </w:rPr>
        <w:t>C</w:t>
      </w:r>
      <w:r w:rsidRPr="00F1043B">
        <w:rPr>
          <w:rFonts w:ascii="Arial" w:hAnsi="Arial" w:cs="Arial"/>
          <w:color w:val="000000"/>
        </w:rPr>
        <w:t xml:space="preserve">are </w:t>
      </w:r>
      <w:r w:rsidR="00EE381E">
        <w:rPr>
          <w:rFonts w:ascii="Arial" w:hAnsi="Arial" w:cs="Arial"/>
          <w:color w:val="000000"/>
        </w:rPr>
        <w:t>A</w:t>
      </w:r>
      <w:r w:rsidRPr="00F1043B">
        <w:rPr>
          <w:rFonts w:ascii="Arial" w:hAnsi="Arial" w:cs="Arial"/>
          <w:color w:val="000000"/>
        </w:rPr>
        <w:t>greements</w:t>
      </w:r>
      <w:bookmarkEnd w:id="1018"/>
      <w:bookmarkEnd w:id="1019"/>
      <w:bookmarkEnd w:id="1020"/>
      <w:bookmarkEnd w:id="1021"/>
      <w:bookmarkEnd w:id="1022"/>
      <w:bookmarkEnd w:id="1023"/>
      <w:bookmarkEnd w:id="1024"/>
      <w:bookmarkEnd w:id="1025"/>
      <w:bookmarkEnd w:id="1026"/>
      <w:r w:rsidR="00A32E80" w:rsidRPr="00F1043B">
        <w:rPr>
          <w:rFonts w:ascii="Arial" w:hAnsi="Arial" w:cs="Arial"/>
          <w:color w:val="000000"/>
        </w:rPr>
        <w:t xml:space="preserve"> </w:t>
      </w:r>
    </w:p>
    <w:p w14:paraId="1DE60D49" w14:textId="77777777" w:rsidR="00AC301A" w:rsidRPr="00956162" w:rsidRDefault="00AC301A" w:rsidP="000E2FC9">
      <w:pPr>
        <w:widowControl/>
        <w:autoSpaceDE/>
        <w:autoSpaceDN/>
        <w:adjustRightInd/>
        <w:ind w:left="720" w:hanging="720"/>
        <w:rPr>
          <w:rFonts w:ascii="Arial" w:hAnsi="Arial" w:cs="Arial"/>
          <w:b/>
        </w:rPr>
      </w:pPr>
    </w:p>
    <w:p w14:paraId="1D986BD5" w14:textId="0C88355A" w:rsidR="00AC301A" w:rsidRPr="00956162" w:rsidRDefault="00EE381E" w:rsidP="000D0FC2">
      <w:pPr>
        <w:numPr>
          <w:ilvl w:val="2"/>
          <w:numId w:val="35"/>
        </w:numPr>
        <w:rPr>
          <w:rFonts w:ascii="Arial" w:hAnsi="Arial" w:cs="Arial"/>
        </w:rPr>
      </w:pPr>
      <w:r>
        <w:rPr>
          <w:rFonts w:ascii="Arial" w:hAnsi="Arial" w:cs="Arial"/>
        </w:rPr>
        <w:t xml:space="preserve">The Health Board will commission healthcare </w:t>
      </w:r>
      <w:r w:rsidR="00865B87">
        <w:rPr>
          <w:rFonts w:ascii="Arial" w:hAnsi="Arial" w:cs="Arial"/>
        </w:rPr>
        <w:t>services</w:t>
      </w:r>
      <w:r>
        <w:rPr>
          <w:rFonts w:ascii="Arial" w:hAnsi="Arial" w:cs="Arial"/>
        </w:rPr>
        <w:t xml:space="preserve"> for its resident </w:t>
      </w:r>
      <w:r w:rsidR="00865B87">
        <w:rPr>
          <w:rFonts w:ascii="Arial" w:hAnsi="Arial" w:cs="Arial"/>
        </w:rPr>
        <w:t xml:space="preserve">population </w:t>
      </w:r>
      <w:r>
        <w:rPr>
          <w:rFonts w:ascii="Arial" w:hAnsi="Arial" w:cs="Arial"/>
        </w:rPr>
        <w:t>both internally, from its own LHB provided services, and externally</w:t>
      </w:r>
      <w:r w:rsidR="00865B87">
        <w:rPr>
          <w:rFonts w:ascii="Arial" w:hAnsi="Arial" w:cs="Arial"/>
        </w:rPr>
        <w:t>,</w:t>
      </w:r>
      <w:r>
        <w:rPr>
          <w:rFonts w:ascii="Arial" w:hAnsi="Arial" w:cs="Arial"/>
        </w:rPr>
        <w:t xml:space="preserve"> from other LHBs, Trusts and other</w:t>
      </w:r>
      <w:r w:rsidR="00865B87">
        <w:rPr>
          <w:rFonts w:ascii="Arial" w:hAnsi="Arial" w:cs="Arial"/>
        </w:rPr>
        <w:t xml:space="preserve"> providers.  </w:t>
      </w:r>
      <w:r w:rsidR="00AC301A" w:rsidRPr="00956162">
        <w:rPr>
          <w:rFonts w:ascii="Arial" w:hAnsi="Arial" w:cs="Arial"/>
        </w:rPr>
        <w:t xml:space="preserve">The Chief Executive is responsible for ensuring the LHB enters into suitable </w:t>
      </w:r>
      <w:bookmarkStart w:id="1027" w:name="_Hlk36715044"/>
      <w:r w:rsidR="00AC301A" w:rsidRPr="00956162">
        <w:rPr>
          <w:rFonts w:ascii="Arial" w:hAnsi="Arial" w:cs="Arial"/>
        </w:rPr>
        <w:t>Health Care Agreements</w:t>
      </w:r>
      <w:r w:rsidR="001E0618">
        <w:rPr>
          <w:rFonts w:ascii="Arial" w:hAnsi="Arial" w:cs="Arial"/>
        </w:rPr>
        <w:t xml:space="preserve"> </w:t>
      </w:r>
      <w:bookmarkEnd w:id="1027"/>
      <w:r w:rsidR="00D6738E">
        <w:rPr>
          <w:rFonts w:ascii="Arial" w:hAnsi="Arial" w:cs="Arial"/>
        </w:rPr>
        <w:t>(or</w:t>
      </w:r>
      <w:r w:rsidR="001E0618">
        <w:rPr>
          <w:rFonts w:ascii="Arial" w:hAnsi="Arial" w:cs="Arial"/>
        </w:rPr>
        <w:t xml:space="preserve"> Individual Patient Commissioning Agreements</w:t>
      </w:r>
      <w:r w:rsidR="00D6738E">
        <w:rPr>
          <w:rFonts w:ascii="Arial" w:hAnsi="Arial" w:cs="Arial"/>
        </w:rPr>
        <w:t>, where appropriate)</w:t>
      </w:r>
      <w:r w:rsidR="00AC301A" w:rsidRPr="00956162">
        <w:rPr>
          <w:rFonts w:ascii="Arial" w:hAnsi="Arial" w:cs="Arial"/>
          <w:color w:val="FF0000"/>
        </w:rPr>
        <w:t xml:space="preserve"> </w:t>
      </w:r>
      <w:r w:rsidR="005A77C4" w:rsidRPr="00956162">
        <w:rPr>
          <w:rFonts w:ascii="Arial" w:hAnsi="Arial" w:cs="Arial"/>
        </w:rPr>
        <w:t xml:space="preserve">for </w:t>
      </w:r>
      <w:r w:rsidR="00865B87">
        <w:rPr>
          <w:rFonts w:ascii="Arial" w:hAnsi="Arial" w:cs="Arial"/>
        </w:rPr>
        <w:t>the</w:t>
      </w:r>
      <w:r w:rsidR="004665E5" w:rsidRPr="00EB4D76">
        <w:rPr>
          <w:rFonts w:ascii="Arial" w:hAnsi="Arial" w:cs="Arial"/>
        </w:rPr>
        <w:t xml:space="preserve"> provision of </w:t>
      </w:r>
      <w:r w:rsidR="005A77C4" w:rsidRPr="00956162">
        <w:rPr>
          <w:rFonts w:ascii="Arial" w:hAnsi="Arial" w:cs="Arial"/>
        </w:rPr>
        <w:t>health care services</w:t>
      </w:r>
      <w:r w:rsidR="00865B87">
        <w:rPr>
          <w:rFonts w:ascii="Arial" w:hAnsi="Arial" w:cs="Arial"/>
        </w:rPr>
        <w:t xml:space="preserve"> from external providers</w:t>
      </w:r>
      <w:r w:rsidR="00AC301A" w:rsidRPr="00956162">
        <w:rPr>
          <w:rFonts w:ascii="Arial" w:hAnsi="Arial" w:cs="Arial"/>
        </w:rPr>
        <w:t xml:space="preserve">. </w:t>
      </w:r>
    </w:p>
    <w:p w14:paraId="7B6D9AB3" w14:textId="77777777" w:rsidR="00AC301A" w:rsidRPr="00956162" w:rsidRDefault="00AC301A" w:rsidP="000E2FC9">
      <w:pPr>
        <w:rPr>
          <w:rFonts w:ascii="Arial" w:hAnsi="Arial" w:cs="Arial"/>
        </w:rPr>
      </w:pPr>
    </w:p>
    <w:p w14:paraId="1A014CCE" w14:textId="45CB32ED" w:rsidR="00AC301A" w:rsidRPr="00E4588F" w:rsidRDefault="00AC301A" w:rsidP="00E4588F">
      <w:pPr>
        <w:numPr>
          <w:ilvl w:val="2"/>
          <w:numId w:val="35"/>
        </w:numPr>
        <w:rPr>
          <w:rFonts w:ascii="Arial" w:hAnsi="Arial" w:cs="Arial"/>
        </w:rPr>
      </w:pPr>
      <w:r w:rsidRPr="00956162">
        <w:rPr>
          <w:rFonts w:ascii="Arial" w:hAnsi="Arial" w:cs="Arial"/>
        </w:rPr>
        <w:t xml:space="preserve">All Health Care Agreements should aim to implement the agreed priorities contained within the </w:t>
      </w:r>
      <w:r w:rsidR="004053B5">
        <w:rPr>
          <w:rFonts w:ascii="Arial" w:hAnsi="Arial" w:cs="Arial"/>
        </w:rPr>
        <w:t xml:space="preserve">Integrated </w:t>
      </w:r>
      <w:r w:rsidR="002A4734">
        <w:rPr>
          <w:rFonts w:ascii="Arial" w:hAnsi="Arial" w:cs="Arial"/>
        </w:rPr>
        <w:t>Medium-Term</w:t>
      </w:r>
      <w:r w:rsidR="004053B5">
        <w:rPr>
          <w:rFonts w:ascii="Arial" w:hAnsi="Arial" w:cs="Arial"/>
        </w:rPr>
        <w:t xml:space="preserve"> Plan</w:t>
      </w:r>
      <w:r w:rsidRPr="00956162">
        <w:rPr>
          <w:rFonts w:ascii="Arial" w:hAnsi="Arial" w:cs="Arial"/>
        </w:rPr>
        <w:t xml:space="preserve"> and wherever possible, be based upon integrated care pathways to reflect expected patient experience. In discharging this responsibility, the Chief Executive should </w:t>
      </w:r>
      <w:r w:rsidR="002A4734" w:rsidRPr="00956162">
        <w:rPr>
          <w:rFonts w:ascii="Arial" w:hAnsi="Arial" w:cs="Arial"/>
        </w:rPr>
        <w:t>consider</w:t>
      </w:r>
      <w:r w:rsidRPr="00956162">
        <w:rPr>
          <w:rFonts w:ascii="Arial" w:hAnsi="Arial" w:cs="Arial"/>
        </w:rPr>
        <w:t>:</w:t>
      </w:r>
    </w:p>
    <w:p w14:paraId="3EEC46D0"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standards of service quality expected;</w:t>
      </w:r>
    </w:p>
    <w:p w14:paraId="09657A73" w14:textId="0B9C27CC"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w:t>
      </w:r>
      <w:r w:rsidR="00976629" w:rsidRPr="00976629">
        <w:rPr>
          <w:rFonts w:ascii="Arial" w:hAnsi="Arial" w:cs="Arial"/>
        </w:rPr>
        <w:t>relevant quality, governance and risk frameworks and plans;</w:t>
      </w:r>
    </w:p>
    <w:p w14:paraId="15173BF0"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relevant national service framework (if any);</w:t>
      </w:r>
    </w:p>
    <w:p w14:paraId="37631578" w14:textId="678D047F"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lastRenderedPageBreak/>
        <w:t>T</w:t>
      </w:r>
      <w:r w:rsidR="00AC301A" w:rsidRPr="00060B8D">
        <w:rPr>
          <w:rFonts w:ascii="Arial" w:hAnsi="Arial" w:cs="Arial"/>
        </w:rPr>
        <w:t xml:space="preserve">he provision of reliable information on </w:t>
      </w:r>
      <w:bookmarkStart w:id="1028" w:name="_Hlk40087922"/>
      <w:bookmarkStart w:id="1029" w:name="_Hlk39156393"/>
      <w:r w:rsidR="00EE381E">
        <w:rPr>
          <w:rFonts w:ascii="Arial" w:hAnsi="Arial" w:cs="Arial"/>
        </w:rPr>
        <w:t>quality,</w:t>
      </w:r>
      <w:r w:rsidR="00EE381E" w:rsidRPr="00EE381E">
        <w:rPr>
          <w:rFonts w:ascii="Arial" w:hAnsi="Arial" w:cs="Arial"/>
        </w:rPr>
        <w:t xml:space="preserve"> </w:t>
      </w:r>
      <w:bookmarkEnd w:id="1028"/>
      <w:r w:rsidR="00EE381E" w:rsidRPr="00060B8D">
        <w:rPr>
          <w:rFonts w:ascii="Arial" w:hAnsi="Arial" w:cs="Arial"/>
        </w:rPr>
        <w:t xml:space="preserve">volume </w:t>
      </w:r>
      <w:bookmarkEnd w:id="1029"/>
      <w:r w:rsidR="00AC301A" w:rsidRPr="00060B8D">
        <w:rPr>
          <w:rFonts w:ascii="Arial" w:hAnsi="Arial" w:cs="Arial"/>
        </w:rPr>
        <w:t xml:space="preserve">and </w:t>
      </w:r>
      <w:r w:rsidR="00EE381E" w:rsidRPr="00060B8D">
        <w:rPr>
          <w:rFonts w:ascii="Arial" w:hAnsi="Arial" w:cs="Arial"/>
        </w:rPr>
        <w:t xml:space="preserve">cost </w:t>
      </w:r>
      <w:r w:rsidR="00AC301A" w:rsidRPr="00060B8D">
        <w:rPr>
          <w:rFonts w:ascii="Arial" w:hAnsi="Arial" w:cs="Arial"/>
        </w:rPr>
        <w:t>of service; and</w:t>
      </w:r>
    </w:p>
    <w:p w14:paraId="6F3B67AB" w14:textId="77777777" w:rsidR="00AC301A"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hat </w:t>
      </w:r>
      <w:r w:rsidR="00AC37CF">
        <w:rPr>
          <w:rFonts w:ascii="Arial" w:hAnsi="Arial" w:cs="Arial"/>
        </w:rPr>
        <w:t xml:space="preserve">the </w:t>
      </w:r>
      <w:r w:rsidR="00AC301A" w:rsidRPr="00060B8D">
        <w:rPr>
          <w:rFonts w:ascii="Arial" w:hAnsi="Arial" w:cs="Arial"/>
        </w:rPr>
        <w:t>agreements are based on integrated care pathways.</w:t>
      </w:r>
    </w:p>
    <w:p w14:paraId="55050B79" w14:textId="77777777" w:rsidR="00AC301A" w:rsidRPr="00956162" w:rsidRDefault="00AC301A" w:rsidP="000E2FC9">
      <w:pPr>
        <w:widowControl/>
        <w:tabs>
          <w:tab w:val="left" w:pos="709"/>
        </w:tabs>
        <w:autoSpaceDE/>
        <w:autoSpaceDN/>
        <w:adjustRightInd/>
        <w:ind w:left="709" w:hanging="709"/>
        <w:rPr>
          <w:rFonts w:ascii="Arial" w:hAnsi="Arial" w:cs="Arial"/>
        </w:rPr>
      </w:pPr>
    </w:p>
    <w:p w14:paraId="3D9600A4"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agreements must be in accordance with the functions </w:t>
      </w:r>
      <w:r w:rsidR="00BF01E9">
        <w:rPr>
          <w:rFonts w:ascii="Arial" w:hAnsi="Arial" w:cs="Arial"/>
        </w:rPr>
        <w:t>conferred on</w:t>
      </w:r>
      <w:r w:rsidRPr="00956162">
        <w:rPr>
          <w:rFonts w:ascii="Arial" w:hAnsi="Arial" w:cs="Arial"/>
        </w:rPr>
        <w:t xml:space="preserve"> the LHB by the </w:t>
      </w:r>
      <w:r w:rsidR="00264A6D">
        <w:rPr>
          <w:rFonts w:ascii="Arial" w:hAnsi="Arial" w:cs="Arial"/>
        </w:rPr>
        <w:t>Welsh Ministers</w:t>
      </w:r>
      <w:r w:rsidRPr="00956162">
        <w:rPr>
          <w:rFonts w:ascii="Arial" w:hAnsi="Arial" w:cs="Arial"/>
        </w:rPr>
        <w:t>.</w:t>
      </w:r>
    </w:p>
    <w:p w14:paraId="3EA36BB2" w14:textId="77777777" w:rsidR="005C662D" w:rsidRPr="005C662D" w:rsidRDefault="005C662D" w:rsidP="000E2FC9"/>
    <w:p w14:paraId="1E675685" w14:textId="77777777" w:rsidR="00AC301A" w:rsidRPr="00F1043B" w:rsidRDefault="00AC301A" w:rsidP="000D0FC2">
      <w:pPr>
        <w:pStyle w:val="Heading1"/>
        <w:numPr>
          <w:ilvl w:val="1"/>
          <w:numId w:val="36"/>
        </w:numPr>
        <w:jc w:val="left"/>
        <w:rPr>
          <w:rFonts w:ascii="Arial" w:hAnsi="Arial" w:cs="Arial"/>
          <w:color w:val="000000"/>
        </w:rPr>
      </w:pPr>
      <w:bookmarkStart w:id="1030" w:name="_Toc240450373"/>
      <w:bookmarkStart w:id="1031" w:name="_Toc240797564"/>
      <w:bookmarkStart w:id="1032" w:name="_Toc240801953"/>
      <w:bookmarkStart w:id="1033" w:name="_Toc240884312"/>
      <w:bookmarkStart w:id="1034" w:name="_Toc241909277"/>
      <w:bookmarkStart w:id="1035" w:name="_Toc242500634"/>
      <w:bookmarkStart w:id="1036" w:name="_Toc242585930"/>
      <w:bookmarkStart w:id="1037" w:name="_Toc383684321"/>
      <w:bookmarkStart w:id="1038" w:name="_Toc55287214"/>
      <w:r w:rsidRPr="00F1043B">
        <w:rPr>
          <w:rFonts w:ascii="Arial" w:hAnsi="Arial" w:cs="Arial"/>
          <w:color w:val="000000"/>
        </w:rPr>
        <w:t>Statutory provisions</w:t>
      </w:r>
      <w:bookmarkEnd w:id="1030"/>
      <w:bookmarkEnd w:id="1031"/>
      <w:bookmarkEnd w:id="1032"/>
      <w:bookmarkEnd w:id="1033"/>
      <w:bookmarkEnd w:id="1034"/>
      <w:bookmarkEnd w:id="1035"/>
      <w:bookmarkEnd w:id="1036"/>
      <w:bookmarkEnd w:id="1037"/>
      <w:bookmarkEnd w:id="1038"/>
    </w:p>
    <w:p w14:paraId="7D6EF166" w14:textId="77777777" w:rsidR="00AC301A" w:rsidRPr="00956162" w:rsidRDefault="00AC301A" w:rsidP="000E2FC9">
      <w:pPr>
        <w:ind w:left="720" w:hanging="720"/>
        <w:rPr>
          <w:rFonts w:ascii="Arial" w:hAnsi="Arial" w:cs="Arial"/>
        </w:rPr>
      </w:pPr>
    </w:p>
    <w:p w14:paraId="534D4DD9" w14:textId="780BC4A5" w:rsidR="00AB6809" w:rsidRDefault="00AC301A" w:rsidP="001159B6">
      <w:pPr>
        <w:pStyle w:val="BodyTextIndent2"/>
        <w:tabs>
          <w:tab w:val="left" w:pos="1276"/>
        </w:tabs>
        <w:jc w:val="left"/>
        <w:rPr>
          <w:rFonts w:ascii="Arial" w:hAnsi="Arial" w:cs="Arial"/>
        </w:rPr>
      </w:pPr>
      <w:r w:rsidRPr="00956162">
        <w:rPr>
          <w:rFonts w:ascii="Arial" w:hAnsi="Arial" w:cs="Arial"/>
        </w:rPr>
        <w:t>The N</w:t>
      </w:r>
      <w:r w:rsidR="00642C74">
        <w:rPr>
          <w:rFonts w:ascii="Arial" w:hAnsi="Arial" w:cs="Arial"/>
        </w:rPr>
        <w:t xml:space="preserve">ational </w:t>
      </w:r>
      <w:r w:rsidRPr="00956162">
        <w:rPr>
          <w:rFonts w:ascii="Arial" w:hAnsi="Arial" w:cs="Arial"/>
        </w:rPr>
        <w:t>H</w:t>
      </w:r>
      <w:r w:rsidR="00642C74">
        <w:rPr>
          <w:rFonts w:ascii="Arial" w:hAnsi="Arial" w:cs="Arial"/>
        </w:rPr>
        <w:t xml:space="preserve">ealth </w:t>
      </w:r>
      <w:r w:rsidRPr="00956162">
        <w:rPr>
          <w:rFonts w:ascii="Arial" w:hAnsi="Arial" w:cs="Arial"/>
        </w:rPr>
        <w:t>S</w:t>
      </w:r>
      <w:r w:rsidR="00642C74">
        <w:rPr>
          <w:rFonts w:ascii="Arial" w:hAnsi="Arial" w:cs="Arial"/>
        </w:rPr>
        <w:t>ervice</w:t>
      </w:r>
      <w:r w:rsidRPr="00956162">
        <w:rPr>
          <w:rFonts w:ascii="Arial" w:hAnsi="Arial" w:cs="Arial"/>
        </w:rPr>
        <w:t xml:space="preserve"> (Wales</w:t>
      </w:r>
      <w:r w:rsidR="005D2542" w:rsidRPr="00956162">
        <w:rPr>
          <w:rFonts w:ascii="Arial" w:hAnsi="Arial" w:cs="Arial"/>
        </w:rPr>
        <w:t>) Act 2006</w:t>
      </w:r>
      <w:r w:rsidR="001F3438">
        <w:rPr>
          <w:rFonts w:ascii="Arial" w:hAnsi="Arial" w:cs="Arial"/>
        </w:rPr>
        <w:t xml:space="preserve"> (</w:t>
      </w:r>
      <w:r w:rsidR="00642C74">
        <w:rPr>
          <w:rFonts w:ascii="Arial" w:hAnsi="Arial" w:cs="Arial"/>
        </w:rPr>
        <w:t>c</w:t>
      </w:r>
      <w:r w:rsidR="001F3438">
        <w:rPr>
          <w:rFonts w:ascii="Arial" w:hAnsi="Arial" w:cs="Arial"/>
        </w:rPr>
        <w:t>.</w:t>
      </w:r>
      <w:r w:rsidR="00642C74">
        <w:rPr>
          <w:rFonts w:ascii="Arial" w:hAnsi="Arial" w:cs="Arial"/>
        </w:rPr>
        <w:t xml:space="preserve"> </w:t>
      </w:r>
      <w:r w:rsidR="001F3438">
        <w:rPr>
          <w:rFonts w:ascii="Arial" w:hAnsi="Arial" w:cs="Arial"/>
        </w:rPr>
        <w:t>42)</w:t>
      </w:r>
      <w:r w:rsidRPr="00956162">
        <w:rPr>
          <w:rFonts w:ascii="Arial" w:hAnsi="Arial" w:cs="Arial"/>
        </w:rPr>
        <w:t xml:space="preserve"> </w:t>
      </w:r>
      <w:r w:rsidR="0032571F">
        <w:rPr>
          <w:rFonts w:ascii="Arial" w:hAnsi="Arial" w:cs="Arial"/>
        </w:rPr>
        <w:t xml:space="preserve">enables Health Boards to commission certain </w:t>
      </w:r>
      <w:r w:rsidRPr="00956162">
        <w:rPr>
          <w:rFonts w:ascii="Arial" w:hAnsi="Arial" w:cs="Arial"/>
        </w:rPr>
        <w:t>healthcare services</w:t>
      </w:r>
      <w:r w:rsidR="00642C74">
        <w:rPr>
          <w:rFonts w:ascii="Arial" w:hAnsi="Arial" w:cs="Arial"/>
        </w:rPr>
        <w:t>.</w:t>
      </w:r>
      <w:r w:rsidRPr="00956162">
        <w:rPr>
          <w:rFonts w:ascii="Arial" w:hAnsi="Arial" w:cs="Arial"/>
        </w:rPr>
        <w:t xml:space="preserve"> </w:t>
      </w:r>
      <w:r w:rsidR="00EE5A39">
        <w:rPr>
          <w:rFonts w:ascii="Arial" w:hAnsi="Arial" w:cs="Arial"/>
        </w:rPr>
        <w:t>The relevant section</w:t>
      </w:r>
      <w:r w:rsidR="00AB6809">
        <w:rPr>
          <w:rFonts w:ascii="Arial" w:hAnsi="Arial" w:cs="Arial"/>
        </w:rPr>
        <w:t xml:space="preserve">s under the Act are as follows: </w:t>
      </w:r>
    </w:p>
    <w:p w14:paraId="242FC207" w14:textId="6E36D3F2" w:rsidR="00060B8D" w:rsidRPr="00A55954" w:rsidRDefault="00AC301A" w:rsidP="001159B6">
      <w:pPr>
        <w:pStyle w:val="BodyTextIndent2"/>
        <w:numPr>
          <w:ilvl w:val="0"/>
          <w:numId w:val="420"/>
        </w:numPr>
        <w:tabs>
          <w:tab w:val="left" w:pos="1276"/>
        </w:tabs>
        <w:jc w:val="left"/>
        <w:rPr>
          <w:rFonts w:ascii="Arial" w:hAnsi="Arial" w:cs="Arial"/>
        </w:rPr>
      </w:pPr>
      <w:r w:rsidRPr="00A55954">
        <w:rPr>
          <w:rFonts w:ascii="Arial" w:hAnsi="Arial" w:cs="Arial"/>
        </w:rPr>
        <w:t>Section 7 sets out the definition of an NHS contract</w:t>
      </w:r>
      <w:r w:rsidR="00642C74">
        <w:rPr>
          <w:rFonts w:ascii="Arial" w:hAnsi="Arial" w:cs="Arial"/>
        </w:rPr>
        <w:t>,</w:t>
      </w:r>
      <w:r w:rsidRPr="00A55954">
        <w:rPr>
          <w:rFonts w:ascii="Arial" w:hAnsi="Arial" w:cs="Arial"/>
        </w:rPr>
        <w:t xml:space="preserve"> being </w:t>
      </w:r>
      <w:r w:rsidR="00AB6809">
        <w:rPr>
          <w:rFonts w:ascii="Arial" w:hAnsi="Arial" w:cs="Arial"/>
        </w:rPr>
        <w:t>an</w:t>
      </w:r>
      <w:r w:rsidRPr="00A55954">
        <w:rPr>
          <w:rFonts w:ascii="Arial" w:hAnsi="Arial" w:cs="Arial"/>
        </w:rPr>
        <w:t xml:space="preserve"> arrangement </w:t>
      </w:r>
      <w:r w:rsidR="00AB6809">
        <w:rPr>
          <w:rFonts w:ascii="Arial" w:hAnsi="Arial" w:cs="Arial"/>
        </w:rPr>
        <w:t>under which</w:t>
      </w:r>
      <w:r w:rsidRPr="00A55954">
        <w:rPr>
          <w:rFonts w:ascii="Arial" w:hAnsi="Arial" w:cs="Arial"/>
        </w:rPr>
        <w:t xml:space="preserve"> one health service body </w:t>
      </w:r>
      <w:r w:rsidR="00AB6809">
        <w:rPr>
          <w:rFonts w:ascii="Arial" w:hAnsi="Arial" w:cs="Arial"/>
        </w:rPr>
        <w:t>arranges for the provision to it by</w:t>
      </w:r>
      <w:r w:rsidRPr="00A55954">
        <w:rPr>
          <w:rFonts w:ascii="Arial" w:hAnsi="Arial" w:cs="Arial"/>
        </w:rPr>
        <w:t xml:space="preserve"> another</w:t>
      </w:r>
      <w:r w:rsidR="00AB6809">
        <w:rPr>
          <w:rFonts w:ascii="Arial" w:hAnsi="Arial" w:cs="Arial"/>
        </w:rPr>
        <w:t xml:space="preserve"> of goods or services which it reasonably requires for the purposes of its functions.</w:t>
      </w:r>
      <w:r w:rsidRPr="00A55954">
        <w:rPr>
          <w:rFonts w:ascii="Arial" w:hAnsi="Arial" w:cs="Arial"/>
        </w:rPr>
        <w:t xml:space="preserve"> </w:t>
      </w:r>
      <w:r w:rsidR="00AB6809">
        <w:rPr>
          <w:rFonts w:ascii="Arial" w:hAnsi="Arial" w:cs="Arial"/>
        </w:rPr>
        <w:t>It also provides</w:t>
      </w:r>
      <w:r w:rsidR="00642C74">
        <w:rPr>
          <w:rFonts w:ascii="Arial" w:hAnsi="Arial" w:cs="Arial"/>
        </w:rPr>
        <w:t xml:space="preserve"> a</w:t>
      </w:r>
      <w:r w:rsidRPr="00A55954">
        <w:rPr>
          <w:rFonts w:ascii="Arial" w:hAnsi="Arial" w:cs="Arial"/>
        </w:rPr>
        <w:t xml:space="preserve"> definition of </w:t>
      </w:r>
      <w:r w:rsidR="00AB6809">
        <w:rPr>
          <w:rFonts w:ascii="Arial" w:hAnsi="Arial" w:cs="Arial"/>
        </w:rPr>
        <w:t xml:space="preserve">a </w:t>
      </w:r>
      <w:r w:rsidR="00642C74">
        <w:rPr>
          <w:rFonts w:ascii="Arial" w:hAnsi="Arial" w:cs="Arial"/>
        </w:rPr>
        <w:t>health service</w:t>
      </w:r>
      <w:r w:rsidR="00AB6809">
        <w:rPr>
          <w:rFonts w:ascii="Arial" w:hAnsi="Arial" w:cs="Arial"/>
        </w:rPr>
        <w:t xml:space="preserve"> body</w:t>
      </w:r>
      <w:r w:rsidRPr="00A55954">
        <w:rPr>
          <w:rFonts w:ascii="Arial" w:hAnsi="Arial" w:cs="Arial"/>
        </w:rPr>
        <w:t>;</w:t>
      </w:r>
    </w:p>
    <w:p w14:paraId="573356A4" w14:textId="486DD5C3"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9 sets out arrangements to be treated as NHS contracts for ophthalmic and pharmaceutical services;</w:t>
      </w:r>
    </w:p>
    <w:p w14:paraId="55B6035C" w14:textId="77777777" w:rsidR="006946DF" w:rsidRDefault="00AC301A" w:rsidP="003F5EA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32</w:t>
      </w:r>
      <w:r w:rsidR="0032571F">
        <w:rPr>
          <w:rFonts w:ascii="Arial" w:hAnsi="Arial" w:cs="Arial"/>
        </w:rPr>
        <w:t xml:space="preserve"> makes provision</w:t>
      </w:r>
      <w:r w:rsidRPr="00A55954">
        <w:rPr>
          <w:rFonts w:ascii="Arial" w:hAnsi="Arial" w:cs="Arial"/>
        </w:rPr>
        <w:t xml:space="preserve"> in relation to services </w:t>
      </w:r>
      <w:r w:rsidR="0032571F">
        <w:rPr>
          <w:rFonts w:ascii="Arial" w:hAnsi="Arial" w:cs="Arial"/>
        </w:rPr>
        <w:t xml:space="preserve">which can be </w:t>
      </w:r>
      <w:r w:rsidRPr="00A55954">
        <w:rPr>
          <w:rFonts w:ascii="Arial" w:hAnsi="Arial" w:cs="Arial"/>
        </w:rPr>
        <w:t>provided</w:t>
      </w:r>
      <w:r w:rsidR="0032571F">
        <w:rPr>
          <w:rFonts w:ascii="Arial" w:hAnsi="Arial" w:cs="Arial"/>
        </w:rPr>
        <w:t xml:space="preserve"> to Health Boards</w:t>
      </w:r>
      <w:r w:rsidRPr="00A55954">
        <w:rPr>
          <w:rFonts w:ascii="Arial" w:hAnsi="Arial" w:cs="Arial"/>
        </w:rPr>
        <w:t xml:space="preserve"> by local authorities;</w:t>
      </w:r>
      <w:r w:rsidR="006946DF">
        <w:rPr>
          <w:rFonts w:ascii="Arial" w:hAnsi="Arial" w:cs="Arial"/>
        </w:rPr>
        <w:t xml:space="preserve"> </w:t>
      </w:r>
    </w:p>
    <w:p w14:paraId="7B35FB4E" w14:textId="61675F0B" w:rsidR="003F5EA7" w:rsidRPr="003F5EA7" w:rsidRDefault="003F5EA7" w:rsidP="003F5EA7">
      <w:pPr>
        <w:pStyle w:val="BodyTextIndent2"/>
        <w:numPr>
          <w:ilvl w:val="0"/>
          <w:numId w:val="2"/>
        </w:numPr>
        <w:tabs>
          <w:tab w:val="left" w:pos="1276"/>
        </w:tabs>
        <w:ind w:left="1276" w:hanging="425"/>
        <w:jc w:val="left"/>
        <w:rPr>
          <w:rFonts w:ascii="Arial" w:hAnsi="Arial" w:cs="Arial"/>
        </w:rPr>
      </w:pPr>
      <w:r>
        <w:rPr>
          <w:rFonts w:ascii="Arial" w:hAnsi="Arial" w:cs="Arial"/>
        </w:rPr>
        <w:t xml:space="preserve">Section 33 enables the Welsh Ministers to make provision which enables Health Boards and Local Authorities to enter into prescribed arrangements </w:t>
      </w:r>
      <w:r w:rsidR="00027386">
        <w:rPr>
          <w:rFonts w:ascii="Arial" w:hAnsi="Arial" w:cs="Arial"/>
        </w:rPr>
        <w:t xml:space="preserve">as to the provision of services which are in connection with specified circumstances, </w:t>
      </w:r>
      <w:r>
        <w:rPr>
          <w:rFonts w:ascii="Arial" w:hAnsi="Arial" w:cs="Arial"/>
        </w:rPr>
        <w:t xml:space="preserve">if they are likely to lead to an improvement in the way in which </w:t>
      </w:r>
      <w:r w:rsidR="00027386">
        <w:rPr>
          <w:rFonts w:ascii="Arial" w:hAnsi="Arial" w:cs="Arial"/>
        </w:rPr>
        <w:t>each of their functions are exercised;</w:t>
      </w:r>
    </w:p>
    <w:p w14:paraId="0EAFCE09" w14:textId="54904D09"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4 </w:t>
      </w:r>
      <w:r w:rsidR="003F5EA7">
        <w:rPr>
          <w:rFonts w:ascii="Arial" w:hAnsi="Arial" w:cs="Arial"/>
        </w:rPr>
        <w:t xml:space="preserve">enables Health Boards to </w:t>
      </w:r>
      <w:r w:rsidR="002A4734">
        <w:rPr>
          <w:rFonts w:ascii="Arial" w:hAnsi="Arial" w:cs="Arial"/>
        </w:rPr>
        <w:t>plan</w:t>
      </w:r>
      <w:r w:rsidR="003F5EA7">
        <w:rPr>
          <w:rFonts w:ascii="Arial" w:hAnsi="Arial" w:cs="Arial"/>
        </w:rPr>
        <w:t xml:space="preserve"> for the provision of</w:t>
      </w:r>
      <w:r w:rsidRPr="00A55954">
        <w:rPr>
          <w:rFonts w:ascii="Arial" w:hAnsi="Arial" w:cs="Arial"/>
        </w:rPr>
        <w:t xml:space="preserve"> primary medical services;</w:t>
      </w:r>
    </w:p>
    <w:p w14:paraId="097FF329" w14:textId="386A9F4B"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5 </w:t>
      </w:r>
      <w:r w:rsidR="003F5EA7">
        <w:rPr>
          <w:rFonts w:ascii="Arial" w:hAnsi="Arial" w:cs="Arial"/>
        </w:rPr>
        <w:t xml:space="preserve">enables Health Boards to </w:t>
      </w:r>
      <w:r w:rsidR="002A4734">
        <w:rPr>
          <w:rFonts w:ascii="Arial" w:hAnsi="Arial" w:cs="Arial"/>
        </w:rPr>
        <w:t>plan</w:t>
      </w:r>
      <w:r w:rsidR="003F5EA7">
        <w:rPr>
          <w:rFonts w:ascii="Arial" w:hAnsi="Arial" w:cs="Arial"/>
        </w:rPr>
        <w:t xml:space="preserve"> for the provision of</w:t>
      </w:r>
      <w:r w:rsidRPr="00A55954">
        <w:rPr>
          <w:rFonts w:ascii="Arial" w:hAnsi="Arial" w:cs="Arial"/>
        </w:rPr>
        <w:t xml:space="preserve"> primary dental services;</w:t>
      </w:r>
    </w:p>
    <w:p w14:paraId="0CA00EBD" w14:textId="29A217AF"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6 </w:t>
      </w:r>
      <w:r w:rsidR="003F5EA7">
        <w:rPr>
          <w:rFonts w:ascii="Arial" w:hAnsi="Arial" w:cs="Arial"/>
        </w:rPr>
        <w:t xml:space="preserve">enables Health Boards to </w:t>
      </w:r>
      <w:r w:rsidR="002A4734">
        <w:rPr>
          <w:rFonts w:ascii="Arial" w:hAnsi="Arial" w:cs="Arial"/>
        </w:rPr>
        <w:t>plan</w:t>
      </w:r>
      <w:r w:rsidR="003F5EA7">
        <w:rPr>
          <w:rFonts w:ascii="Arial" w:hAnsi="Arial" w:cs="Arial"/>
        </w:rPr>
        <w:t xml:space="preserve"> for the provision of</w:t>
      </w:r>
      <w:r w:rsidRPr="00A55954">
        <w:rPr>
          <w:rFonts w:ascii="Arial" w:hAnsi="Arial" w:cs="Arial"/>
        </w:rPr>
        <w:t xml:space="preserve"> general ophthalmic services;</w:t>
      </w:r>
    </w:p>
    <w:p w14:paraId="73622DE4" w14:textId="6C8E0BC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7 </w:t>
      </w:r>
      <w:r w:rsidR="003F5EA7">
        <w:rPr>
          <w:rFonts w:ascii="Arial" w:hAnsi="Arial" w:cs="Arial"/>
        </w:rPr>
        <w:t xml:space="preserve">enables Health Boards to </w:t>
      </w:r>
      <w:r w:rsidR="002A4734">
        <w:rPr>
          <w:rFonts w:ascii="Arial" w:hAnsi="Arial" w:cs="Arial"/>
        </w:rPr>
        <w:t>plan</w:t>
      </w:r>
      <w:r w:rsidR="003F5EA7">
        <w:rPr>
          <w:rFonts w:ascii="Arial" w:hAnsi="Arial" w:cs="Arial"/>
        </w:rPr>
        <w:t xml:space="preserve"> for the provision of</w:t>
      </w:r>
      <w:r w:rsidRPr="00A55954">
        <w:rPr>
          <w:rFonts w:ascii="Arial" w:hAnsi="Arial" w:cs="Arial"/>
        </w:rPr>
        <w:t xml:space="preserve"> pharmaceutical services;</w:t>
      </w:r>
    </w:p>
    <w:p w14:paraId="18877DBD" w14:textId="769A24ED"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188 </w:t>
      </w:r>
      <w:r w:rsidR="003F5EA7">
        <w:rPr>
          <w:rFonts w:ascii="Arial" w:hAnsi="Arial" w:cs="Arial"/>
        </w:rPr>
        <w:t xml:space="preserve">enables the Welsh Ministers to make provision which enables Health Boards and the prison service to enter into prescribed arrangements </w:t>
      </w:r>
      <w:r w:rsidR="00027386">
        <w:rPr>
          <w:rFonts w:ascii="Arial" w:hAnsi="Arial" w:cs="Arial"/>
        </w:rPr>
        <w:t>as to the provision of services which are in connection with specified circumstances, if they are likely to lead to an improvement in the way in which each of their functions are exercised;</w:t>
      </w:r>
    </w:p>
    <w:p w14:paraId="20EF8385" w14:textId="12878220"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194 sets out the</w:t>
      </w:r>
      <w:r w:rsidR="00027386">
        <w:rPr>
          <w:rFonts w:ascii="Arial" w:hAnsi="Arial" w:cs="Arial"/>
        </w:rPr>
        <w:t xml:space="preserve"> Health Boards</w:t>
      </w:r>
      <w:r w:rsidRPr="00A55954">
        <w:rPr>
          <w:rFonts w:ascii="Arial" w:hAnsi="Arial" w:cs="Arial"/>
        </w:rPr>
        <w:t xml:space="preserve"> powers to make payments towards expendi</w:t>
      </w:r>
      <w:r w:rsidR="00060B8D" w:rsidRPr="00A55954">
        <w:rPr>
          <w:rFonts w:ascii="Arial" w:hAnsi="Arial" w:cs="Arial"/>
        </w:rPr>
        <w:t>ture on community services; and</w:t>
      </w:r>
    </w:p>
    <w:p w14:paraId="1F954036" w14:textId="63500B20" w:rsidR="00AC301A" w:rsidRPr="00956162"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195 sets out </w:t>
      </w:r>
      <w:r w:rsidR="00027386">
        <w:rPr>
          <w:rFonts w:ascii="Arial" w:hAnsi="Arial" w:cs="Arial"/>
        </w:rPr>
        <w:t xml:space="preserve">the conditions for payment where expenditure proposed under section 194 is in connection with services to be provided by a </w:t>
      </w:r>
      <w:r w:rsidRPr="00A55954">
        <w:rPr>
          <w:rFonts w:ascii="Arial" w:hAnsi="Arial" w:cs="Arial"/>
        </w:rPr>
        <w:t>voluntary organisation</w:t>
      </w:r>
      <w:r w:rsidRPr="00956162">
        <w:rPr>
          <w:rFonts w:ascii="Arial" w:hAnsi="Arial" w:cs="Arial"/>
        </w:rPr>
        <w:t>.</w:t>
      </w:r>
    </w:p>
    <w:p w14:paraId="3BCD289E" w14:textId="77777777" w:rsidR="00AC301A" w:rsidRPr="00956162" w:rsidRDefault="00AC301A" w:rsidP="000E2FC9">
      <w:pPr>
        <w:rPr>
          <w:rFonts w:ascii="Arial" w:hAnsi="Arial" w:cs="Arial"/>
        </w:rPr>
      </w:pPr>
    </w:p>
    <w:p w14:paraId="489BF670" w14:textId="77777777" w:rsidR="00AC301A" w:rsidRPr="00F1043B" w:rsidRDefault="00AC301A" w:rsidP="000D0FC2">
      <w:pPr>
        <w:pStyle w:val="Heading1"/>
        <w:numPr>
          <w:ilvl w:val="1"/>
          <w:numId w:val="36"/>
        </w:numPr>
        <w:jc w:val="left"/>
        <w:rPr>
          <w:rFonts w:ascii="Arial" w:hAnsi="Arial" w:cs="Arial"/>
          <w:color w:val="000000"/>
        </w:rPr>
      </w:pPr>
      <w:bookmarkStart w:id="1039" w:name="_Toc240450374"/>
      <w:bookmarkStart w:id="1040" w:name="_Toc240797565"/>
      <w:bookmarkStart w:id="1041" w:name="_Toc240801954"/>
      <w:bookmarkStart w:id="1042" w:name="_Toc240884313"/>
      <w:bookmarkStart w:id="1043" w:name="_Toc241909278"/>
      <w:bookmarkStart w:id="1044" w:name="_Toc242500635"/>
      <w:bookmarkStart w:id="1045" w:name="_Toc242585931"/>
      <w:bookmarkStart w:id="1046" w:name="_Toc383684322"/>
      <w:bookmarkStart w:id="1047" w:name="_Toc55287215"/>
      <w:r w:rsidRPr="00F1043B">
        <w:rPr>
          <w:rFonts w:ascii="Arial" w:hAnsi="Arial" w:cs="Arial"/>
          <w:color w:val="000000"/>
        </w:rPr>
        <w:t>Reports to Board on Health Care Agreements (HCAs)</w:t>
      </w:r>
      <w:bookmarkEnd w:id="1039"/>
      <w:bookmarkEnd w:id="1040"/>
      <w:bookmarkEnd w:id="1041"/>
      <w:bookmarkEnd w:id="1042"/>
      <w:bookmarkEnd w:id="1043"/>
      <w:bookmarkEnd w:id="1044"/>
      <w:bookmarkEnd w:id="1045"/>
      <w:bookmarkEnd w:id="1046"/>
      <w:bookmarkEnd w:id="1047"/>
    </w:p>
    <w:p w14:paraId="2249F3A4" w14:textId="77777777" w:rsidR="00AC301A" w:rsidRPr="00956162" w:rsidRDefault="00AC301A" w:rsidP="000E2FC9">
      <w:pPr>
        <w:tabs>
          <w:tab w:val="left" w:pos="864"/>
        </w:tabs>
        <w:ind w:left="864" w:hanging="864"/>
        <w:rPr>
          <w:rFonts w:ascii="Arial" w:hAnsi="Arial" w:cs="Arial"/>
        </w:rPr>
      </w:pPr>
    </w:p>
    <w:p w14:paraId="0A14A2F6" w14:textId="1F6D8012" w:rsidR="00AC301A" w:rsidRDefault="00AC301A" w:rsidP="000D0FC2">
      <w:pPr>
        <w:numPr>
          <w:ilvl w:val="2"/>
          <w:numId w:val="37"/>
        </w:numPr>
        <w:rPr>
          <w:rFonts w:ascii="Arial" w:hAnsi="Arial" w:cs="Arial"/>
        </w:rPr>
      </w:pPr>
      <w:r w:rsidRPr="00956162">
        <w:rPr>
          <w:rFonts w:ascii="Arial" w:hAnsi="Arial" w:cs="Arial"/>
        </w:rPr>
        <w:t>The Chief Executive will need to ensure that regular reports are provided to the Board detailing performance</w:t>
      </w:r>
      <w:r w:rsidR="00EE381E">
        <w:rPr>
          <w:rFonts w:ascii="Arial" w:hAnsi="Arial" w:cs="Arial"/>
        </w:rPr>
        <w:t>, quality</w:t>
      </w:r>
      <w:r w:rsidRPr="00956162">
        <w:rPr>
          <w:rFonts w:ascii="Arial" w:hAnsi="Arial" w:cs="Arial"/>
        </w:rPr>
        <w:t xml:space="preserve"> and associated financial implications of all health care agreements</w:t>
      </w:r>
      <w:r w:rsidR="00865B87">
        <w:rPr>
          <w:rFonts w:ascii="Arial" w:hAnsi="Arial" w:cs="Arial"/>
        </w:rPr>
        <w:t xml:space="preserve"> with external providers</w:t>
      </w:r>
      <w:r w:rsidR="00353B21">
        <w:rPr>
          <w:rFonts w:ascii="Arial" w:hAnsi="Arial" w:cs="Arial"/>
        </w:rPr>
        <w:t>.</w:t>
      </w:r>
      <w:r w:rsidR="00865B87">
        <w:rPr>
          <w:rFonts w:ascii="Arial" w:hAnsi="Arial" w:cs="Arial"/>
        </w:rPr>
        <w:t xml:space="preserve"> </w:t>
      </w:r>
      <w:bookmarkStart w:id="1048" w:name="_Hlk39156503"/>
      <w:r w:rsidR="00865B87">
        <w:rPr>
          <w:rFonts w:ascii="Arial" w:hAnsi="Arial" w:cs="Arial"/>
        </w:rPr>
        <w:t>These reports will be linked to, and consistent with, other Board reports on commissioning and financial performance.</w:t>
      </w:r>
    </w:p>
    <w:bookmarkEnd w:id="1048"/>
    <w:p w14:paraId="401612B6" w14:textId="39D33C2E" w:rsidR="00AF54B3" w:rsidRDefault="00AF54B3" w:rsidP="004D7642"/>
    <w:p w14:paraId="2AAA03FD" w14:textId="77777777" w:rsidR="00AF54B3" w:rsidRPr="00865B87" w:rsidRDefault="00AF54B3" w:rsidP="000D0FC2">
      <w:pPr>
        <w:pStyle w:val="Heading1"/>
        <w:numPr>
          <w:ilvl w:val="0"/>
          <w:numId w:val="141"/>
        </w:numPr>
        <w:rPr>
          <w:rFonts w:ascii="Arial" w:hAnsi="Arial" w:cs="Arial"/>
          <w:iCs/>
        </w:rPr>
      </w:pPr>
      <w:bookmarkStart w:id="1049" w:name="_Toc55287216"/>
      <w:bookmarkStart w:id="1050" w:name="_Hlk40086402"/>
      <w:r w:rsidRPr="00865B87">
        <w:rPr>
          <w:rFonts w:ascii="Arial" w:hAnsi="Arial" w:cs="Arial"/>
          <w:iCs/>
        </w:rPr>
        <w:t xml:space="preserve">GRANT FUNDING </w:t>
      </w:r>
      <w:bookmarkEnd w:id="1049"/>
    </w:p>
    <w:bookmarkEnd w:id="1050"/>
    <w:p w14:paraId="4236E46C" w14:textId="77777777" w:rsidR="00AF54B3" w:rsidRDefault="00AF54B3" w:rsidP="00865B87">
      <w:pPr>
        <w:pStyle w:val="Heading1"/>
        <w:ind w:firstLine="0"/>
        <w:rPr>
          <w:rFonts w:ascii="Arial" w:hAnsi="Arial" w:cs="Arial"/>
          <w:b w:val="0"/>
          <w:bCs w:val="0"/>
          <w:i/>
          <w:u w:val="single"/>
        </w:rPr>
      </w:pPr>
    </w:p>
    <w:p w14:paraId="18439372" w14:textId="608F2044" w:rsidR="007D5205" w:rsidRPr="00865B87" w:rsidRDefault="007D5205" w:rsidP="00865B87">
      <w:pPr>
        <w:pStyle w:val="Heading1"/>
        <w:ind w:firstLine="0"/>
        <w:rPr>
          <w:rFonts w:ascii="Arial" w:hAnsi="Arial" w:cs="Arial"/>
          <w:b w:val="0"/>
          <w:bCs w:val="0"/>
        </w:rPr>
      </w:pPr>
      <w:bookmarkStart w:id="1051" w:name="_Toc55287217"/>
      <w:r w:rsidRPr="00865B87">
        <w:rPr>
          <w:rFonts w:ascii="Arial" w:hAnsi="Arial" w:cs="Arial"/>
          <w:b w:val="0"/>
          <w:bCs w:val="0"/>
        </w:rPr>
        <w:t>It is a matter for LHBs to determine whether individual activities should be procured, or be eligible to receive grant funding, seeking legal advice as necessary.</w:t>
      </w:r>
      <w:r w:rsidR="002C369D" w:rsidRPr="002C369D">
        <w:rPr>
          <w:rFonts w:ascii="Arial" w:hAnsi="Arial" w:cs="Arial"/>
        </w:rPr>
        <w:t xml:space="preserve"> </w:t>
      </w:r>
      <w:bookmarkStart w:id="1052" w:name="_Hlk40086607"/>
      <w:r w:rsidR="002C369D" w:rsidRPr="0020766A">
        <w:rPr>
          <w:rFonts w:ascii="Arial" w:hAnsi="Arial" w:cs="Arial"/>
          <w:b w:val="0"/>
          <w:bCs w:val="0"/>
        </w:rPr>
        <w:t xml:space="preserve">(Grants are defined as </w:t>
      </w:r>
      <w:r w:rsidR="002C369D" w:rsidRPr="0020766A">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002C369D" w:rsidRPr="0020766A">
        <w:rPr>
          <w:rFonts w:ascii="Arial" w:hAnsi="Arial" w:cs="Arial"/>
          <w:b w:val="0"/>
          <w:bCs w:val="0"/>
        </w:rPr>
        <w:t xml:space="preserve"> in accordance with legally binding conditions</w:t>
      </w:r>
      <w:r w:rsidR="002C369D" w:rsidRPr="0020766A">
        <w:rPr>
          <w:rFonts w:ascii="Arial" w:hAnsi="Arial" w:cs="Arial"/>
          <w:b w:val="0"/>
          <w:bCs w:val="0"/>
          <w:color w:val="000000"/>
        </w:rPr>
        <w:t>.)</w:t>
      </w:r>
      <w:bookmarkEnd w:id="1051"/>
      <w:bookmarkEnd w:id="1052"/>
    </w:p>
    <w:p w14:paraId="737C4BAF" w14:textId="77777777" w:rsidR="007D5205" w:rsidRPr="00A855BC" w:rsidRDefault="007D5205" w:rsidP="00865B87">
      <w:pPr>
        <w:pStyle w:val="Heading1"/>
        <w:ind w:firstLine="0"/>
        <w:rPr>
          <w:rFonts w:ascii="Arial" w:hAnsi="Arial" w:cs="Arial"/>
          <w:b w:val="0"/>
          <w:bCs w:val="0"/>
        </w:rPr>
      </w:pPr>
      <w:bookmarkStart w:id="1053" w:name="_Hlk40086487"/>
    </w:p>
    <w:p w14:paraId="0DEA9AEE" w14:textId="77777777" w:rsidR="00B55B90" w:rsidRPr="00D27C95" w:rsidRDefault="00B55B90" w:rsidP="000D0FC2">
      <w:pPr>
        <w:keepNext/>
        <w:numPr>
          <w:ilvl w:val="2"/>
          <w:numId w:val="131"/>
        </w:numPr>
        <w:tabs>
          <w:tab w:val="left" w:pos="-374"/>
        </w:tabs>
        <w:adjustRightInd/>
        <w:outlineLvl w:val="0"/>
        <w:rPr>
          <w:rFonts w:ascii="Arial" w:eastAsia="Verdana" w:hAnsi="Arial" w:cs="Arial"/>
          <w:b/>
          <w:bCs/>
          <w:color w:val="000000"/>
          <w:lang w:val="en-US"/>
        </w:rPr>
      </w:pPr>
      <w:bookmarkStart w:id="1054" w:name="_Toc55287218"/>
      <w:bookmarkStart w:id="1055" w:name="_Hlk52457259"/>
      <w:bookmarkStart w:id="1056" w:name="_Hlk39156744"/>
      <w:r w:rsidRPr="00D27C95">
        <w:rPr>
          <w:rFonts w:ascii="Arial" w:eastAsia="Verdana" w:hAnsi="Arial" w:cs="Arial"/>
          <w:b/>
          <w:bCs/>
          <w:color w:val="000000"/>
          <w:lang w:val="en-US"/>
        </w:rPr>
        <w:t>Legal Advice</w:t>
      </w:r>
      <w:bookmarkEnd w:id="1054"/>
    </w:p>
    <w:bookmarkEnd w:id="1055"/>
    <w:p w14:paraId="7C4661FE" w14:textId="77777777" w:rsidR="00B55B90" w:rsidRPr="00B55B90" w:rsidRDefault="00B55B90" w:rsidP="00B55B90">
      <w:pPr>
        <w:adjustRightInd/>
        <w:rPr>
          <w:rFonts w:ascii="Arial" w:eastAsia="Arial" w:hAnsi="Arial" w:cs="Arial"/>
          <w:sz w:val="22"/>
          <w:szCs w:val="22"/>
          <w:lang w:val="en-US"/>
        </w:rPr>
      </w:pPr>
    </w:p>
    <w:p w14:paraId="332A3CB1" w14:textId="77777777" w:rsidR="00B55B90" w:rsidRPr="00D27C95" w:rsidRDefault="00B55B90" w:rsidP="000D0FC2">
      <w:pPr>
        <w:pStyle w:val="ListParagraph"/>
        <w:numPr>
          <w:ilvl w:val="0"/>
          <w:numId w:val="274"/>
        </w:numPr>
        <w:adjustRightInd/>
        <w:ind w:left="709" w:hanging="709"/>
        <w:rPr>
          <w:rFonts w:ascii="Arial" w:eastAsia="Arial" w:hAnsi="Arial" w:cs="Arial"/>
          <w:lang w:val="en-US"/>
        </w:rPr>
      </w:pPr>
      <w:r w:rsidRPr="00D27C95">
        <w:rPr>
          <w:rFonts w:ascii="Arial" w:eastAsia="Arial" w:hAnsi="Arial" w:cs="Arial"/>
          <w:lang w:val="en-US"/>
        </w:rPr>
        <w:t>Before the award of funding is made, legal advice where necessary must be sought to ensure that:</w:t>
      </w:r>
    </w:p>
    <w:p w14:paraId="76673008" w14:textId="77777777" w:rsidR="00B55B90" w:rsidRPr="00FC7B98" w:rsidRDefault="00B55B90" w:rsidP="00B55B90">
      <w:pPr>
        <w:adjustRightInd/>
        <w:rPr>
          <w:rFonts w:ascii="Arial" w:eastAsia="Arial" w:hAnsi="Arial" w:cs="Arial"/>
          <w:lang w:val="en-US"/>
        </w:rPr>
      </w:pPr>
    </w:p>
    <w:p w14:paraId="6FAAAC06" w14:textId="5702CF22"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 xml:space="preserve">The award does not breach the LHBs </w:t>
      </w:r>
      <w:r w:rsidR="00A22F2D">
        <w:rPr>
          <w:rFonts w:ascii="Arial" w:hAnsi="Arial" w:cs="Arial"/>
        </w:rPr>
        <w:t xml:space="preserve">functions or its </w:t>
      </w:r>
      <w:r w:rsidRPr="00FC7B98">
        <w:rPr>
          <w:rFonts w:ascii="Arial" w:hAnsi="Arial" w:cs="Arial"/>
        </w:rPr>
        <w:t>regularity of expenditure duty</w:t>
      </w:r>
      <w:r w:rsidR="00A22F2D">
        <w:rPr>
          <w:rFonts w:ascii="Arial" w:hAnsi="Arial" w:cs="Arial"/>
        </w:rPr>
        <w:t xml:space="preserve"> (t</w:t>
      </w:r>
      <w:r w:rsidRPr="00FC7B98">
        <w:rPr>
          <w:rFonts w:ascii="Arial" w:hAnsi="Arial" w:cs="Arial"/>
        </w:rPr>
        <w:t>hat is, the activities for which the grant is made are within the scope of activities that the LHB has a legal remit to undertake</w:t>
      </w:r>
      <w:r w:rsidR="00A22F2D">
        <w:rPr>
          <w:rFonts w:ascii="Arial" w:hAnsi="Arial" w:cs="Arial"/>
        </w:rPr>
        <w:t>);</w:t>
      </w:r>
    </w:p>
    <w:p w14:paraId="01964B9C" w14:textId="70C5EC60"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A22F2D">
        <w:rPr>
          <w:rFonts w:ascii="Arial" w:hAnsi="Arial" w:cs="Arial"/>
        </w:rPr>
        <w:t>; and</w:t>
      </w:r>
    </w:p>
    <w:p w14:paraId="7DDF42A9" w14:textId="740A036D" w:rsidR="00B55B90" w:rsidRPr="00FC7B98" w:rsidRDefault="00A22F2D" w:rsidP="000D0FC2">
      <w:pPr>
        <w:numPr>
          <w:ilvl w:val="0"/>
          <w:numId w:val="147"/>
        </w:numPr>
        <w:adjustRightInd/>
        <w:ind w:left="1004"/>
        <w:contextualSpacing/>
        <w:rPr>
          <w:rFonts w:ascii="Arial" w:hAnsi="Arial" w:cs="Arial"/>
        </w:rPr>
      </w:pPr>
      <w:r>
        <w:rPr>
          <w:rFonts w:ascii="Arial" w:hAnsi="Arial" w:cs="Arial"/>
        </w:rPr>
        <w:t>A</w:t>
      </w:r>
      <w:r w:rsidR="00B55B90" w:rsidRPr="00FC7B98">
        <w:rPr>
          <w:rFonts w:ascii="Arial" w:hAnsi="Arial" w:cs="Arial"/>
        </w:rPr>
        <w:t xml:space="preserve"> legally binding agreement is made with all delivery organisations.</w:t>
      </w:r>
    </w:p>
    <w:p w14:paraId="790D46ED" w14:textId="77777777" w:rsidR="00B55B90" w:rsidRPr="00FC7B98" w:rsidRDefault="00B55B90" w:rsidP="00FC7B98">
      <w:pPr>
        <w:adjustRightInd/>
        <w:ind w:left="284"/>
        <w:contextualSpacing/>
        <w:rPr>
          <w:rFonts w:ascii="Arial" w:eastAsia="Arial" w:hAnsi="Arial" w:cs="Arial"/>
          <w:lang w:val="en-US"/>
        </w:rPr>
      </w:pPr>
    </w:p>
    <w:p w14:paraId="0D66EF4E" w14:textId="77777777" w:rsidR="00B55B90" w:rsidRPr="00FC7B98" w:rsidRDefault="00B55B90" w:rsidP="00FC7B98">
      <w:pPr>
        <w:adjustRightInd/>
        <w:ind w:left="644"/>
        <w:contextualSpacing/>
        <w:rPr>
          <w:rFonts w:ascii="Arial" w:eastAsia="Arial" w:hAnsi="Arial" w:cs="Arial"/>
          <w:i/>
          <w:lang w:val="en-US"/>
        </w:rPr>
      </w:pPr>
      <w:r w:rsidRPr="00FC7B98">
        <w:rPr>
          <w:rFonts w:ascii="Arial" w:eastAsia="Arial" w:hAnsi="Arial" w:cs="Arial"/>
          <w:i/>
          <w:lang w:val="en-US"/>
        </w:rPr>
        <w:t>See attached toolkit for grants v procurement:</w:t>
      </w:r>
    </w:p>
    <w:bookmarkStart w:id="1057" w:name="_MON_1640763727"/>
    <w:bookmarkEnd w:id="1057"/>
    <w:p w14:paraId="40F74AE5" w14:textId="77777777" w:rsidR="00B55B90" w:rsidRPr="00B55B90" w:rsidRDefault="00B55B90" w:rsidP="00FC7B98">
      <w:pPr>
        <w:adjustRightInd/>
        <w:ind w:left="644"/>
        <w:contextualSpacing/>
        <w:rPr>
          <w:rFonts w:ascii="Arial" w:eastAsia="Arial" w:hAnsi="Arial" w:cs="Arial"/>
          <w:sz w:val="22"/>
          <w:szCs w:val="22"/>
          <w:lang w:val="en-US"/>
        </w:rPr>
      </w:pPr>
      <w:r w:rsidRPr="00B55B90">
        <w:rPr>
          <w:rFonts w:ascii="Arial" w:eastAsia="Arial" w:hAnsi="Arial" w:cs="Arial"/>
          <w:sz w:val="22"/>
          <w:szCs w:val="22"/>
          <w:lang w:val="en-US"/>
        </w:rPr>
        <w:object w:dxaOrig="1504" w:dyaOrig="982" w14:anchorId="47972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7.25pt" o:ole="">
            <v:imagedata r:id="rId16" o:title=""/>
          </v:shape>
          <o:OLEObject Type="Embed" ProgID="Word.Document.8" ShapeID="_x0000_i1025" DrawAspect="Icon" ObjectID="_1713856049" r:id="rId17">
            <o:FieldCodes>\s</o:FieldCodes>
          </o:OLEObject>
        </w:object>
      </w:r>
      <w:bookmarkEnd w:id="1056"/>
    </w:p>
    <w:bookmarkEnd w:id="1053"/>
    <w:p w14:paraId="30D8F067" w14:textId="77777777" w:rsidR="007D5205" w:rsidRPr="00865B87" w:rsidRDefault="007D5205" w:rsidP="00865B87">
      <w:pPr>
        <w:pStyle w:val="Heading1"/>
        <w:ind w:firstLine="0"/>
        <w:rPr>
          <w:rFonts w:ascii="Arial" w:hAnsi="Arial" w:cs="Arial"/>
          <w:b w:val="0"/>
          <w:bCs w:val="0"/>
        </w:rPr>
      </w:pPr>
    </w:p>
    <w:p w14:paraId="0D8B6628" w14:textId="77777777" w:rsidR="007D5205" w:rsidRPr="00AF54B3" w:rsidRDefault="007D5205" w:rsidP="000D0FC2">
      <w:pPr>
        <w:pStyle w:val="Heading1"/>
        <w:numPr>
          <w:ilvl w:val="2"/>
          <w:numId w:val="142"/>
        </w:numPr>
        <w:rPr>
          <w:rFonts w:ascii="Arial" w:hAnsi="Arial" w:cs="Arial"/>
        </w:rPr>
      </w:pPr>
      <w:bookmarkStart w:id="1058" w:name="_Toc55287219"/>
      <w:r w:rsidRPr="00AF54B3">
        <w:rPr>
          <w:rFonts w:ascii="Arial" w:hAnsi="Arial" w:cs="Arial"/>
        </w:rPr>
        <w:t>Policies and procedures</w:t>
      </w:r>
      <w:bookmarkEnd w:id="1058"/>
    </w:p>
    <w:p w14:paraId="37DAC2A1" w14:textId="77777777" w:rsidR="007D5205" w:rsidRPr="00865B87" w:rsidRDefault="007D5205" w:rsidP="00865B87">
      <w:pPr>
        <w:pStyle w:val="Heading1"/>
        <w:ind w:firstLine="0"/>
        <w:rPr>
          <w:rFonts w:ascii="Arial" w:hAnsi="Arial" w:cs="Arial"/>
          <w:b w:val="0"/>
          <w:bCs w:val="0"/>
        </w:rPr>
      </w:pPr>
    </w:p>
    <w:p w14:paraId="5E6979DF" w14:textId="73EF7073" w:rsidR="007D5205" w:rsidRDefault="007D5205" w:rsidP="000D0FC2">
      <w:pPr>
        <w:pStyle w:val="Heading1"/>
        <w:numPr>
          <w:ilvl w:val="0"/>
          <w:numId w:val="247"/>
        </w:numPr>
        <w:tabs>
          <w:tab w:val="clear" w:pos="-374"/>
          <w:tab w:val="left" w:pos="0"/>
        </w:tabs>
        <w:ind w:left="709" w:hanging="709"/>
        <w:jc w:val="left"/>
        <w:rPr>
          <w:rFonts w:ascii="Arial" w:hAnsi="Arial" w:cs="Arial"/>
          <w:b w:val="0"/>
          <w:bCs w:val="0"/>
        </w:rPr>
      </w:pPr>
      <w:bookmarkStart w:id="1059" w:name="_Toc55287220"/>
      <w:r w:rsidRPr="00865B87">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id="1060" w:name="_Hlk36660302"/>
      <w:r w:rsidR="00385D91">
        <w:rPr>
          <w:rFonts w:ascii="Arial" w:hAnsi="Arial" w:cs="Arial"/>
          <w:b w:val="0"/>
          <w:bCs w:val="0"/>
        </w:rPr>
        <w:t>Welsh Government’s</w:t>
      </w:r>
      <w:r w:rsidRPr="00865B87">
        <w:rPr>
          <w:rFonts w:ascii="Arial" w:hAnsi="Arial" w:cs="Arial"/>
          <w:b w:val="0"/>
          <w:bCs w:val="0"/>
        </w:rPr>
        <w:t xml:space="preserve"> Code of Practice to funding the third sector</w:t>
      </w:r>
      <w:bookmarkEnd w:id="1060"/>
      <w:r w:rsidRPr="00865B87">
        <w:rPr>
          <w:rFonts w:ascii="Arial" w:hAnsi="Arial" w:cs="Arial"/>
          <w:b w:val="0"/>
          <w:bCs w:val="0"/>
        </w:rPr>
        <w:t>:</w:t>
      </w:r>
      <w:bookmarkEnd w:id="1059"/>
    </w:p>
    <w:p w14:paraId="0F75429F" w14:textId="77777777" w:rsidR="007D5205" w:rsidRPr="00865B87" w:rsidRDefault="007D5205" w:rsidP="00576960">
      <w:pPr>
        <w:pStyle w:val="Heading1"/>
        <w:ind w:firstLine="0"/>
        <w:jc w:val="left"/>
        <w:rPr>
          <w:rFonts w:ascii="Arial" w:hAnsi="Arial" w:cs="Arial"/>
          <w:b w:val="0"/>
          <w:bCs w:val="0"/>
        </w:rPr>
      </w:pPr>
    </w:p>
    <w:bookmarkStart w:id="1061" w:name="_Hlk39156823"/>
    <w:p w14:paraId="1D1BBA94" w14:textId="12174DAF" w:rsidR="00385D91" w:rsidRPr="00865B87" w:rsidRDefault="00385D91" w:rsidP="00FC7B98">
      <w:pPr>
        <w:ind w:left="644"/>
        <w:rPr>
          <w:rFonts w:ascii="Arial" w:hAnsi="Arial" w:cs="Arial"/>
        </w:rPr>
      </w:pPr>
      <w:r w:rsidRPr="00865B87">
        <w:rPr>
          <w:rFonts w:ascii="Arial" w:hAnsi="Arial" w:cs="Arial"/>
        </w:rPr>
        <w:fldChar w:fldCharType="begin"/>
      </w:r>
      <w:r w:rsidRPr="00865B87">
        <w:rPr>
          <w:rFonts w:ascii="Arial" w:hAnsi="Arial" w:cs="Arial"/>
        </w:rPr>
        <w:instrText xml:space="preserve"> HYPERLINK "https://gov.wales/sites/default/files/publications/2019-01/third-sector-scheme-2014.pdf" </w:instrText>
      </w:r>
      <w:r w:rsidRPr="00865B87">
        <w:rPr>
          <w:rFonts w:ascii="Arial" w:hAnsi="Arial" w:cs="Arial"/>
        </w:rPr>
        <w:fldChar w:fldCharType="separate"/>
      </w:r>
      <w:r w:rsidRPr="00865B87">
        <w:rPr>
          <w:rStyle w:val="Hyperlink"/>
          <w:rFonts w:ascii="Arial" w:hAnsi="Arial" w:cs="Arial"/>
        </w:rPr>
        <w:t>https://gov.wales/sites/default/files/publications/2019-01/third-sector-scheme-2014.pdf</w:t>
      </w:r>
      <w:r w:rsidRPr="00865B87">
        <w:rPr>
          <w:rFonts w:ascii="Arial" w:hAnsi="Arial" w:cs="Arial"/>
        </w:rPr>
        <w:fldChar w:fldCharType="end"/>
      </w:r>
    </w:p>
    <w:bookmarkEnd w:id="1061"/>
    <w:p w14:paraId="1FC2DC75" w14:textId="77777777" w:rsidR="00385D91" w:rsidRPr="00865B87" w:rsidRDefault="00385D91" w:rsidP="00B527F0"/>
    <w:p w14:paraId="21385495" w14:textId="77777777" w:rsidR="007D5205" w:rsidRPr="00865B87" w:rsidRDefault="007D5205" w:rsidP="000D0FC2">
      <w:pPr>
        <w:pStyle w:val="Heading1"/>
        <w:numPr>
          <w:ilvl w:val="0"/>
          <w:numId w:val="248"/>
        </w:numPr>
        <w:jc w:val="left"/>
        <w:rPr>
          <w:rFonts w:ascii="Arial" w:hAnsi="Arial" w:cs="Arial"/>
          <w:b w:val="0"/>
          <w:bCs w:val="0"/>
        </w:rPr>
      </w:pPr>
      <w:bookmarkStart w:id="1062" w:name="_Toc55287221"/>
      <w:r w:rsidRPr="00865B87">
        <w:rPr>
          <w:rFonts w:ascii="Arial" w:hAnsi="Arial" w:cs="Arial"/>
          <w:b w:val="0"/>
          <w:bCs w:val="0"/>
        </w:rPr>
        <w:lastRenderedPageBreak/>
        <w:t>The Chief Executive is ultimately responsible for ensuring that the LHB’s grant procedures:</w:t>
      </w:r>
      <w:bookmarkEnd w:id="1062"/>
    </w:p>
    <w:p w14:paraId="0911ADDA" w14:textId="77777777" w:rsidR="007D5205" w:rsidRPr="00865B87" w:rsidRDefault="007D5205" w:rsidP="00576960">
      <w:pPr>
        <w:pStyle w:val="Heading1"/>
        <w:ind w:firstLine="0"/>
        <w:jc w:val="left"/>
        <w:rPr>
          <w:rFonts w:ascii="Arial" w:hAnsi="Arial" w:cs="Arial"/>
          <w:b w:val="0"/>
          <w:bCs w:val="0"/>
        </w:rPr>
      </w:pPr>
    </w:p>
    <w:p w14:paraId="06472FE2" w14:textId="77777777" w:rsidR="007D5205" w:rsidRPr="00865B87" w:rsidRDefault="007D5205" w:rsidP="000D0FC2">
      <w:pPr>
        <w:pStyle w:val="Heading1"/>
        <w:numPr>
          <w:ilvl w:val="0"/>
          <w:numId w:val="143"/>
        </w:numPr>
        <w:jc w:val="left"/>
        <w:rPr>
          <w:rFonts w:ascii="Arial" w:hAnsi="Arial" w:cs="Arial"/>
          <w:b w:val="0"/>
          <w:bCs w:val="0"/>
        </w:rPr>
      </w:pPr>
      <w:bookmarkStart w:id="1063" w:name="_Toc55287222"/>
      <w:r w:rsidRPr="00865B87">
        <w:rPr>
          <w:rFonts w:ascii="Arial" w:hAnsi="Arial" w:cs="Arial"/>
          <w:b w:val="0"/>
          <w:bCs w:val="0"/>
        </w:rPr>
        <w:t>Are kept up to date;</w:t>
      </w:r>
      <w:bookmarkEnd w:id="1063"/>
    </w:p>
    <w:p w14:paraId="7404A09A" w14:textId="77777777" w:rsidR="007D5205" w:rsidRPr="00865B87" w:rsidRDefault="007D5205" w:rsidP="000D0FC2">
      <w:pPr>
        <w:pStyle w:val="Heading1"/>
        <w:numPr>
          <w:ilvl w:val="0"/>
          <w:numId w:val="143"/>
        </w:numPr>
        <w:jc w:val="left"/>
        <w:rPr>
          <w:rFonts w:ascii="Arial" w:hAnsi="Arial" w:cs="Arial"/>
          <w:b w:val="0"/>
          <w:bCs w:val="0"/>
        </w:rPr>
      </w:pPr>
      <w:bookmarkStart w:id="1064" w:name="_Toc55287223"/>
      <w:r w:rsidRPr="00865B87">
        <w:rPr>
          <w:rFonts w:ascii="Arial" w:hAnsi="Arial" w:cs="Arial"/>
          <w:b w:val="0"/>
          <w:bCs w:val="0"/>
        </w:rPr>
        <w:t>Conform to statutory requirements;</w:t>
      </w:r>
      <w:bookmarkEnd w:id="1064"/>
    </w:p>
    <w:p w14:paraId="70923A4A" w14:textId="77777777" w:rsidR="007D5205" w:rsidRPr="00865B87" w:rsidRDefault="007D5205" w:rsidP="000D0FC2">
      <w:pPr>
        <w:pStyle w:val="Heading1"/>
        <w:numPr>
          <w:ilvl w:val="0"/>
          <w:numId w:val="143"/>
        </w:numPr>
        <w:jc w:val="left"/>
        <w:rPr>
          <w:rFonts w:ascii="Arial" w:hAnsi="Arial" w:cs="Arial"/>
          <w:b w:val="0"/>
          <w:bCs w:val="0"/>
        </w:rPr>
      </w:pPr>
      <w:bookmarkStart w:id="1065" w:name="_Toc55287224"/>
      <w:r w:rsidRPr="00865B87">
        <w:rPr>
          <w:rFonts w:ascii="Arial" w:hAnsi="Arial" w:cs="Arial"/>
          <w:b w:val="0"/>
          <w:bCs w:val="0"/>
        </w:rPr>
        <w:t>Adhere to guidance issued by the Welsh Ministers;</w:t>
      </w:r>
      <w:bookmarkEnd w:id="1065"/>
      <w:r w:rsidRPr="00865B87">
        <w:rPr>
          <w:rFonts w:ascii="Arial" w:hAnsi="Arial" w:cs="Arial"/>
          <w:b w:val="0"/>
          <w:bCs w:val="0"/>
        </w:rPr>
        <w:t xml:space="preserve"> </w:t>
      </w:r>
    </w:p>
    <w:p w14:paraId="34D31CF3" w14:textId="77777777" w:rsidR="007D5205" w:rsidRPr="00865B87" w:rsidRDefault="007D5205" w:rsidP="000D0FC2">
      <w:pPr>
        <w:pStyle w:val="Heading1"/>
        <w:numPr>
          <w:ilvl w:val="0"/>
          <w:numId w:val="143"/>
        </w:numPr>
        <w:jc w:val="left"/>
        <w:rPr>
          <w:rFonts w:ascii="Arial" w:hAnsi="Arial" w:cs="Arial"/>
          <w:b w:val="0"/>
          <w:bCs w:val="0"/>
        </w:rPr>
      </w:pPr>
      <w:bookmarkStart w:id="1066" w:name="_Toc55287225"/>
      <w:r w:rsidRPr="00865B87">
        <w:rPr>
          <w:rFonts w:ascii="Arial" w:hAnsi="Arial" w:cs="Arial"/>
          <w:b w:val="0"/>
          <w:bCs w:val="0"/>
        </w:rPr>
        <w:t>Are consistent with the principles of sustainable development; and</w:t>
      </w:r>
      <w:bookmarkEnd w:id="1066"/>
    </w:p>
    <w:p w14:paraId="220A57B1" w14:textId="72B46586" w:rsidR="007D5205" w:rsidRDefault="007D5205" w:rsidP="000D0FC2">
      <w:pPr>
        <w:pStyle w:val="Heading1"/>
        <w:numPr>
          <w:ilvl w:val="0"/>
          <w:numId w:val="143"/>
        </w:numPr>
        <w:jc w:val="left"/>
        <w:rPr>
          <w:rFonts w:ascii="Arial" w:hAnsi="Arial" w:cs="Arial"/>
          <w:b w:val="0"/>
          <w:bCs w:val="0"/>
        </w:rPr>
      </w:pPr>
      <w:bookmarkStart w:id="1067" w:name="_Toc55287226"/>
      <w:r w:rsidRPr="00865B87">
        <w:rPr>
          <w:rFonts w:ascii="Arial" w:hAnsi="Arial" w:cs="Arial"/>
          <w:b w:val="0"/>
          <w:bCs w:val="0"/>
        </w:rPr>
        <w:t>Are strictly followed by all Executive Directors, Independent Members and staff within the organisation.</w:t>
      </w:r>
      <w:bookmarkEnd w:id="1067"/>
    </w:p>
    <w:p w14:paraId="0DA7B540" w14:textId="77777777" w:rsidR="00B527F0" w:rsidRPr="00576960" w:rsidRDefault="00B527F0" w:rsidP="00576960"/>
    <w:p w14:paraId="7A79EB89" w14:textId="3F3263CF" w:rsidR="00B55B90" w:rsidRPr="0020766A" w:rsidRDefault="00B55B90" w:rsidP="000D0FC2">
      <w:pPr>
        <w:pStyle w:val="BodyTextIndent2"/>
        <w:numPr>
          <w:ilvl w:val="0"/>
          <w:numId w:val="249"/>
        </w:numPr>
        <w:tabs>
          <w:tab w:val="left" w:pos="709"/>
        </w:tabs>
        <w:ind w:left="709" w:hanging="709"/>
        <w:jc w:val="left"/>
        <w:rPr>
          <w:rFonts w:ascii="Arial" w:hAnsi="Arial" w:cs="Arial"/>
        </w:rPr>
      </w:pPr>
      <w:bookmarkStart w:id="1068" w:name="_Hlk39156880"/>
      <w:r w:rsidRPr="0020766A">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68"/>
    <w:p w14:paraId="7FC0C14E" w14:textId="77777777" w:rsidR="00B55B90" w:rsidRPr="00865B87" w:rsidRDefault="00B55B90" w:rsidP="00D27C95">
      <w:pPr>
        <w:tabs>
          <w:tab w:val="left" w:pos="709"/>
        </w:tabs>
        <w:ind w:left="709" w:hanging="709"/>
      </w:pPr>
    </w:p>
    <w:p w14:paraId="1383E213" w14:textId="77777777" w:rsidR="007D5205" w:rsidRPr="00865B87" w:rsidRDefault="007D5205" w:rsidP="000D0FC2">
      <w:pPr>
        <w:pStyle w:val="Heading1"/>
        <w:numPr>
          <w:ilvl w:val="0"/>
          <w:numId w:val="250"/>
        </w:numPr>
        <w:tabs>
          <w:tab w:val="left" w:pos="709"/>
        </w:tabs>
        <w:ind w:left="709" w:hanging="709"/>
        <w:jc w:val="left"/>
        <w:rPr>
          <w:rFonts w:ascii="Arial" w:hAnsi="Arial" w:cs="Arial"/>
          <w:b w:val="0"/>
          <w:bCs w:val="0"/>
        </w:rPr>
      </w:pPr>
      <w:bookmarkStart w:id="1069" w:name="_Toc55287227"/>
      <w:r w:rsidRPr="00865B87">
        <w:rPr>
          <w:rFonts w:ascii="Arial" w:hAnsi="Arial" w:cs="Arial"/>
          <w:b w:val="0"/>
          <w:bCs w:val="0"/>
        </w:rPr>
        <w:t>All grant guidance issued by the Welsh Ministers should have the effect as if incorporated in these SFIs.</w:t>
      </w:r>
      <w:bookmarkEnd w:id="1069"/>
    </w:p>
    <w:p w14:paraId="4584BA16" w14:textId="77777777" w:rsidR="007D5205" w:rsidRPr="00865B87" w:rsidRDefault="007D5205" w:rsidP="00576960">
      <w:pPr>
        <w:pStyle w:val="Heading1"/>
        <w:ind w:firstLine="0"/>
        <w:jc w:val="left"/>
        <w:rPr>
          <w:rFonts w:ascii="Arial" w:hAnsi="Arial" w:cs="Arial"/>
          <w:b w:val="0"/>
          <w:bCs w:val="0"/>
        </w:rPr>
      </w:pPr>
    </w:p>
    <w:p w14:paraId="0FE3BDE7" w14:textId="77777777" w:rsidR="007D5205" w:rsidRPr="00AF54B3" w:rsidRDefault="007D5205" w:rsidP="000D0FC2">
      <w:pPr>
        <w:pStyle w:val="Heading1"/>
        <w:numPr>
          <w:ilvl w:val="2"/>
          <w:numId w:val="145"/>
        </w:numPr>
        <w:jc w:val="left"/>
        <w:rPr>
          <w:rFonts w:ascii="Arial" w:hAnsi="Arial" w:cs="Arial"/>
        </w:rPr>
      </w:pPr>
      <w:bookmarkStart w:id="1070" w:name="_Toc55287228"/>
      <w:r w:rsidRPr="00AF54B3">
        <w:rPr>
          <w:rFonts w:ascii="Arial" w:hAnsi="Arial" w:cs="Arial"/>
        </w:rPr>
        <w:t>Corporate Principles underpinning Grants Management</w:t>
      </w:r>
      <w:bookmarkEnd w:id="1070"/>
      <w:r w:rsidRPr="00AF54B3">
        <w:rPr>
          <w:rFonts w:ascii="Arial" w:hAnsi="Arial" w:cs="Arial"/>
        </w:rPr>
        <w:t xml:space="preserve"> </w:t>
      </w:r>
    </w:p>
    <w:p w14:paraId="2EF90D94" w14:textId="77777777" w:rsidR="007D5205" w:rsidRPr="00865B87" w:rsidRDefault="007D5205" w:rsidP="00D27C95">
      <w:pPr>
        <w:pStyle w:val="Heading1"/>
        <w:ind w:left="709" w:hanging="709"/>
        <w:jc w:val="left"/>
        <w:rPr>
          <w:rFonts w:ascii="Arial" w:hAnsi="Arial" w:cs="Arial"/>
          <w:b w:val="0"/>
          <w:bCs w:val="0"/>
        </w:rPr>
      </w:pPr>
    </w:p>
    <w:p w14:paraId="238AA542" w14:textId="489389F7" w:rsidR="007D5205" w:rsidRDefault="007D5205" w:rsidP="000D0FC2">
      <w:pPr>
        <w:pStyle w:val="Heading1"/>
        <w:numPr>
          <w:ilvl w:val="0"/>
          <w:numId w:val="251"/>
        </w:numPr>
        <w:ind w:left="709" w:hanging="709"/>
        <w:jc w:val="left"/>
        <w:rPr>
          <w:rFonts w:ascii="Arial" w:hAnsi="Arial" w:cs="Arial"/>
          <w:b w:val="0"/>
          <w:bCs w:val="0"/>
        </w:rPr>
      </w:pPr>
      <w:bookmarkStart w:id="1071" w:name="_Toc55287229"/>
      <w:r w:rsidRPr="00865B87">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71"/>
      <w:r w:rsidRPr="00865B87">
        <w:rPr>
          <w:rFonts w:ascii="Arial" w:hAnsi="Arial" w:cs="Arial"/>
          <w:b w:val="0"/>
          <w:bCs w:val="0"/>
        </w:rPr>
        <w:t xml:space="preserve"> </w:t>
      </w:r>
    </w:p>
    <w:p w14:paraId="3E4EBC9E" w14:textId="77777777" w:rsidR="007D5205" w:rsidRPr="00865B87" w:rsidRDefault="007D5205" w:rsidP="00D27C95">
      <w:pPr>
        <w:pStyle w:val="Heading1"/>
        <w:ind w:left="709" w:hanging="709"/>
        <w:jc w:val="left"/>
        <w:rPr>
          <w:rFonts w:ascii="Arial" w:hAnsi="Arial" w:cs="Arial"/>
          <w:b w:val="0"/>
          <w:bCs w:val="0"/>
        </w:rPr>
      </w:pPr>
    </w:p>
    <w:p w14:paraId="6DA6D88E" w14:textId="38C9665E" w:rsidR="007D5205" w:rsidRPr="00865B87" w:rsidRDefault="007D5205" w:rsidP="000D0FC2">
      <w:pPr>
        <w:pStyle w:val="Heading1"/>
        <w:numPr>
          <w:ilvl w:val="0"/>
          <w:numId w:val="252"/>
        </w:numPr>
        <w:ind w:left="709" w:hanging="709"/>
        <w:jc w:val="left"/>
        <w:rPr>
          <w:rFonts w:ascii="Arial" w:hAnsi="Arial" w:cs="Arial"/>
          <w:b w:val="0"/>
          <w:bCs w:val="0"/>
        </w:rPr>
      </w:pPr>
      <w:bookmarkStart w:id="1072" w:name="_Toc55287230"/>
      <w:r w:rsidRPr="00865B87">
        <w:rPr>
          <w:rFonts w:ascii="Arial" w:hAnsi="Arial" w:cs="Arial"/>
          <w:b w:val="0"/>
          <w:bCs w:val="0"/>
        </w:rPr>
        <w:t xml:space="preserve">The overarching principles for managing public resources in Wales are set out in </w:t>
      </w:r>
      <w:hyperlink r:id="rId18" w:history="1">
        <w:r w:rsidRPr="00865B87">
          <w:rPr>
            <w:rStyle w:val="Hyperlink"/>
            <w:rFonts w:ascii="Arial" w:hAnsi="Arial" w:cs="Arial"/>
            <w:b w:val="0"/>
            <w:bCs w:val="0"/>
          </w:rPr>
          <w:t>Managing Welsh Public Money</w:t>
        </w:r>
      </w:hyperlink>
      <w:r w:rsidRPr="00865B87">
        <w:rPr>
          <w:rFonts w:ascii="Arial" w:hAnsi="Arial" w:cs="Arial"/>
          <w:b w:val="0"/>
          <w:bCs w:val="0"/>
        </w:rPr>
        <w:t xml:space="preserve"> .The document states that the award of funding should be made in accordance with the law and the requirements of propriety, regularity and value for money.</w:t>
      </w:r>
      <w:bookmarkEnd w:id="1072"/>
      <w:r w:rsidRPr="00865B87">
        <w:rPr>
          <w:rFonts w:ascii="Arial" w:hAnsi="Arial" w:cs="Arial"/>
          <w:b w:val="0"/>
          <w:bCs w:val="0"/>
        </w:rPr>
        <w:t xml:space="preserve"> </w:t>
      </w:r>
    </w:p>
    <w:p w14:paraId="34CEB3A7" w14:textId="77777777" w:rsidR="007D5205" w:rsidRPr="00865B87" w:rsidRDefault="007D5205" w:rsidP="00D27C95">
      <w:pPr>
        <w:pStyle w:val="Heading1"/>
        <w:ind w:left="709" w:hanging="709"/>
        <w:jc w:val="left"/>
        <w:rPr>
          <w:rFonts w:ascii="Arial" w:hAnsi="Arial" w:cs="Arial"/>
          <w:b w:val="0"/>
          <w:bCs w:val="0"/>
        </w:rPr>
      </w:pPr>
    </w:p>
    <w:p w14:paraId="78CECF14" w14:textId="77777777" w:rsidR="007D5205" w:rsidRPr="00865B87" w:rsidRDefault="007D5205" w:rsidP="000D0FC2">
      <w:pPr>
        <w:pStyle w:val="Heading1"/>
        <w:numPr>
          <w:ilvl w:val="0"/>
          <w:numId w:val="253"/>
        </w:numPr>
        <w:ind w:left="709" w:hanging="709"/>
        <w:jc w:val="left"/>
        <w:rPr>
          <w:rFonts w:ascii="Arial" w:hAnsi="Arial" w:cs="Arial"/>
          <w:b w:val="0"/>
          <w:bCs w:val="0"/>
        </w:rPr>
      </w:pPr>
      <w:bookmarkStart w:id="1073" w:name="_Toc55287231"/>
      <w:r w:rsidRPr="00865B87">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73"/>
    </w:p>
    <w:p w14:paraId="30EB220F" w14:textId="77777777" w:rsidR="007D5205" w:rsidRPr="00865B87" w:rsidRDefault="007D5205" w:rsidP="00D27C95">
      <w:pPr>
        <w:pStyle w:val="Heading1"/>
        <w:ind w:left="709" w:hanging="709"/>
        <w:jc w:val="left"/>
        <w:rPr>
          <w:rFonts w:ascii="Arial" w:hAnsi="Arial" w:cs="Arial"/>
          <w:b w:val="0"/>
          <w:bCs w:val="0"/>
        </w:rPr>
      </w:pPr>
    </w:p>
    <w:p w14:paraId="0C0D2F0A" w14:textId="202B3E35" w:rsidR="007D5205" w:rsidRPr="00E4588F" w:rsidRDefault="007D5205" w:rsidP="00E4588F">
      <w:pPr>
        <w:pStyle w:val="Heading1"/>
        <w:numPr>
          <w:ilvl w:val="0"/>
          <w:numId w:val="254"/>
        </w:numPr>
        <w:ind w:left="709" w:hanging="709"/>
        <w:jc w:val="left"/>
        <w:rPr>
          <w:rFonts w:ascii="Arial" w:hAnsi="Arial" w:cs="Arial"/>
          <w:b w:val="0"/>
          <w:bCs w:val="0"/>
        </w:rPr>
      </w:pPr>
      <w:bookmarkStart w:id="1074" w:name="_Toc55287232"/>
      <w:r w:rsidRPr="00865B87">
        <w:rPr>
          <w:rFonts w:ascii="Arial" w:hAnsi="Arial" w:cs="Arial"/>
          <w:b w:val="0"/>
          <w:bCs w:val="0"/>
        </w:rPr>
        <w:t xml:space="preserve">The </w:t>
      </w:r>
      <w:r w:rsidRPr="00AF54B3">
        <w:rPr>
          <w:rFonts w:ascii="Arial" w:hAnsi="Arial" w:cs="Arial"/>
        </w:rPr>
        <w:t>corporate principles</w:t>
      </w:r>
      <w:r w:rsidRPr="00865B87">
        <w:rPr>
          <w:rFonts w:ascii="Arial" w:hAnsi="Arial" w:cs="Arial"/>
          <w:b w:val="0"/>
          <w:bCs w:val="0"/>
        </w:rPr>
        <w:t xml:space="preserve"> of grants management are:</w:t>
      </w:r>
      <w:bookmarkEnd w:id="1074"/>
    </w:p>
    <w:p w14:paraId="70D25B89"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5" w:name="_Toc55287233"/>
      <w:r w:rsidRPr="00865B87">
        <w:rPr>
          <w:rFonts w:ascii="Arial" w:hAnsi="Arial" w:cs="Arial"/>
          <w:b w:val="0"/>
          <w:bCs w:val="0"/>
        </w:rPr>
        <w:t>The development of grant management processes and procedures that are transparent, accountable, proportionate and consistent;</w:t>
      </w:r>
      <w:bookmarkEnd w:id="1075"/>
    </w:p>
    <w:p w14:paraId="510E8CDB" w14:textId="2326AAD2" w:rsidR="007D5205" w:rsidRPr="00865B87" w:rsidRDefault="00A22F2D" w:rsidP="000D0FC2">
      <w:pPr>
        <w:pStyle w:val="Heading1"/>
        <w:numPr>
          <w:ilvl w:val="0"/>
          <w:numId w:val="144"/>
        </w:numPr>
        <w:ind w:left="1134" w:hanging="425"/>
        <w:jc w:val="left"/>
        <w:rPr>
          <w:rFonts w:ascii="Arial" w:hAnsi="Arial" w:cs="Arial"/>
          <w:b w:val="0"/>
          <w:bCs w:val="0"/>
        </w:rPr>
      </w:pPr>
      <w:bookmarkStart w:id="1076" w:name="_Toc55287234"/>
      <w:r>
        <w:rPr>
          <w:rFonts w:ascii="Arial" w:hAnsi="Arial" w:cs="Arial"/>
          <w:b w:val="0"/>
          <w:bCs w:val="0"/>
        </w:rPr>
        <w:t>The d</w:t>
      </w:r>
      <w:r w:rsidR="007D5205" w:rsidRPr="00865B87">
        <w:rPr>
          <w:rFonts w:ascii="Arial" w:hAnsi="Arial" w:cs="Arial"/>
          <w:b w:val="0"/>
          <w:bCs w:val="0"/>
        </w:rPr>
        <w:t xml:space="preserve">elivery of a </w:t>
      </w:r>
      <w:r w:rsidR="002A4734" w:rsidRPr="00865B87">
        <w:rPr>
          <w:rFonts w:ascii="Arial" w:hAnsi="Arial" w:cs="Arial"/>
          <w:b w:val="0"/>
          <w:bCs w:val="0"/>
        </w:rPr>
        <w:t>high-quality</w:t>
      </w:r>
      <w:r w:rsidR="007D5205" w:rsidRPr="00865B87">
        <w:rPr>
          <w:rFonts w:ascii="Arial" w:hAnsi="Arial" w:cs="Arial"/>
          <w:b w:val="0"/>
          <w:bCs w:val="0"/>
        </w:rPr>
        <w:t xml:space="preserve"> regulatory framework that responds to demands but does not place unnecessary administrative burdens on LHBs or funded bodies;</w:t>
      </w:r>
      <w:bookmarkEnd w:id="1076"/>
    </w:p>
    <w:p w14:paraId="363E9197" w14:textId="2BB38FD3" w:rsidR="007D5205" w:rsidRPr="00865B87" w:rsidRDefault="007D5205" w:rsidP="000D0FC2">
      <w:pPr>
        <w:pStyle w:val="Heading1"/>
        <w:numPr>
          <w:ilvl w:val="0"/>
          <w:numId w:val="144"/>
        </w:numPr>
        <w:ind w:left="1134" w:hanging="425"/>
        <w:jc w:val="left"/>
        <w:rPr>
          <w:rFonts w:ascii="Arial" w:hAnsi="Arial" w:cs="Arial"/>
          <w:b w:val="0"/>
          <w:bCs w:val="0"/>
        </w:rPr>
      </w:pPr>
      <w:bookmarkStart w:id="1077" w:name="_Toc55287235"/>
      <w:r w:rsidRPr="00865B87">
        <w:rPr>
          <w:rFonts w:ascii="Arial" w:hAnsi="Arial" w:cs="Arial"/>
          <w:b w:val="0"/>
          <w:bCs w:val="0"/>
        </w:rPr>
        <w:t>A regulatory framework that will take into consideration the need for proportionality</w:t>
      </w:r>
      <w:r w:rsidR="00A22F2D">
        <w:rPr>
          <w:rFonts w:ascii="Arial" w:hAnsi="Arial" w:cs="Arial"/>
          <w:b w:val="0"/>
          <w:bCs w:val="0"/>
        </w:rPr>
        <w:t>,</w:t>
      </w:r>
      <w:r w:rsidRPr="00865B87">
        <w:rPr>
          <w:rFonts w:ascii="Arial" w:hAnsi="Arial" w:cs="Arial"/>
          <w:b w:val="0"/>
          <w:bCs w:val="0"/>
        </w:rPr>
        <w:t xml:space="preserve"> balancing the need for governance with the burden </w:t>
      </w:r>
      <w:r w:rsidRPr="00865B87">
        <w:rPr>
          <w:rFonts w:ascii="Arial" w:hAnsi="Arial" w:cs="Arial"/>
          <w:b w:val="0"/>
          <w:bCs w:val="0"/>
        </w:rPr>
        <w:lastRenderedPageBreak/>
        <w:t>of administration</w:t>
      </w:r>
      <w:r w:rsidR="00AF54B3">
        <w:rPr>
          <w:rFonts w:ascii="Arial" w:hAnsi="Arial" w:cs="Arial"/>
          <w:b w:val="0"/>
          <w:bCs w:val="0"/>
        </w:rPr>
        <w:t>, t</w:t>
      </w:r>
      <w:r w:rsidRPr="00865B87">
        <w:rPr>
          <w:rFonts w:ascii="Arial" w:hAnsi="Arial" w:cs="Arial"/>
          <w:b w:val="0"/>
          <w:bCs w:val="0"/>
        </w:rPr>
        <w:t>hus</w:t>
      </w:r>
      <w:r w:rsidR="00AF54B3">
        <w:rPr>
          <w:rFonts w:ascii="Arial" w:hAnsi="Arial" w:cs="Arial"/>
          <w:b w:val="0"/>
          <w:bCs w:val="0"/>
        </w:rPr>
        <w:t xml:space="preserve"> </w:t>
      </w:r>
      <w:r w:rsidRPr="00865B87">
        <w:rPr>
          <w:rFonts w:ascii="Arial" w:hAnsi="Arial" w:cs="Arial"/>
          <w:b w:val="0"/>
          <w:bCs w:val="0"/>
        </w:rPr>
        <w:t>striking an appropriate balance between accountability and simplicity;</w:t>
      </w:r>
      <w:bookmarkEnd w:id="1077"/>
    </w:p>
    <w:p w14:paraId="19641424"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8" w:name="_Toc55287236"/>
      <w:r w:rsidRPr="00865B87">
        <w:rPr>
          <w:rFonts w:ascii="Arial" w:hAnsi="Arial" w:cs="Arial"/>
          <w:b w:val="0"/>
          <w:bCs w:val="0"/>
        </w:rPr>
        <w:t>An effective grant management process to ensure funded bodies spend the funding efficiently, transparently and for the purpose intended, with a view to maximising the impact and outcome from budgets;</w:t>
      </w:r>
      <w:bookmarkEnd w:id="1078"/>
    </w:p>
    <w:p w14:paraId="2F656B17" w14:textId="7DF8B562" w:rsidR="007D5205" w:rsidRPr="00865B87" w:rsidRDefault="007D5205" w:rsidP="000D0FC2">
      <w:pPr>
        <w:pStyle w:val="Heading1"/>
        <w:numPr>
          <w:ilvl w:val="0"/>
          <w:numId w:val="144"/>
        </w:numPr>
        <w:ind w:left="1134" w:hanging="425"/>
        <w:jc w:val="left"/>
        <w:rPr>
          <w:rFonts w:ascii="Arial" w:hAnsi="Arial" w:cs="Arial"/>
          <w:b w:val="0"/>
          <w:bCs w:val="0"/>
        </w:rPr>
      </w:pPr>
      <w:bookmarkStart w:id="1079" w:name="_Toc55287237"/>
      <w:r w:rsidRPr="00865B87">
        <w:rPr>
          <w:rFonts w:ascii="Arial" w:hAnsi="Arial" w:cs="Arial"/>
          <w:b w:val="0"/>
          <w:bCs w:val="0"/>
        </w:rPr>
        <w:t>A</w:t>
      </w:r>
      <w:r w:rsidR="00A22F2D">
        <w:rPr>
          <w:rFonts w:ascii="Arial" w:hAnsi="Arial" w:cs="Arial"/>
          <w:b w:val="0"/>
          <w:bCs w:val="0"/>
        </w:rPr>
        <w:t>n a</w:t>
      </w:r>
      <w:r w:rsidRPr="00865B87">
        <w:rPr>
          <w:rFonts w:ascii="Arial" w:hAnsi="Arial" w:cs="Arial"/>
          <w:b w:val="0"/>
          <w:bCs w:val="0"/>
        </w:rPr>
        <w:t>ppropriate evidence-based approach to underpin the design and development of all new funding programmes to ensure efficient and effective use of public funds</w:t>
      </w:r>
      <w:r w:rsidR="00A22F2D">
        <w:rPr>
          <w:rFonts w:ascii="Arial" w:hAnsi="Arial" w:cs="Arial"/>
          <w:b w:val="0"/>
          <w:bCs w:val="0"/>
        </w:rPr>
        <w:t>,</w:t>
      </w:r>
      <w:r w:rsidRPr="00865B87">
        <w:rPr>
          <w:rFonts w:ascii="Arial" w:hAnsi="Arial" w:cs="Arial"/>
          <w:b w:val="0"/>
          <w:bCs w:val="0"/>
        </w:rPr>
        <w:t xml:space="preserve"> </w:t>
      </w:r>
      <w:r w:rsidR="00A22F2D">
        <w:rPr>
          <w:rFonts w:ascii="Arial" w:hAnsi="Arial" w:cs="Arial"/>
          <w:b w:val="0"/>
          <w:bCs w:val="0"/>
        </w:rPr>
        <w:t>e</w:t>
      </w:r>
      <w:r w:rsidRPr="00865B87">
        <w:rPr>
          <w:rFonts w:ascii="Arial" w:hAnsi="Arial" w:cs="Arial"/>
          <w:b w:val="0"/>
          <w:bCs w:val="0"/>
        </w:rPr>
        <w:t>nsuring that the funding programme is the optimal solution and that funding is targeted where it is most needed and where it can have most impact;</w:t>
      </w:r>
      <w:bookmarkEnd w:id="1079"/>
    </w:p>
    <w:p w14:paraId="60CA2C2B" w14:textId="495368A3" w:rsidR="007D5205" w:rsidRDefault="007D5205" w:rsidP="000D0FC2">
      <w:pPr>
        <w:pStyle w:val="Heading1"/>
        <w:numPr>
          <w:ilvl w:val="0"/>
          <w:numId w:val="144"/>
        </w:numPr>
        <w:ind w:left="1134" w:hanging="425"/>
        <w:jc w:val="left"/>
        <w:rPr>
          <w:rFonts w:ascii="Arial" w:hAnsi="Arial" w:cs="Arial"/>
          <w:b w:val="0"/>
          <w:bCs w:val="0"/>
        </w:rPr>
      </w:pPr>
      <w:bookmarkStart w:id="1080" w:name="_Toc55287238"/>
      <w:r w:rsidRPr="00865B87">
        <w:rPr>
          <w:rFonts w:ascii="Arial" w:hAnsi="Arial" w:cs="Arial"/>
          <w:b w:val="0"/>
          <w:bCs w:val="0"/>
        </w:rPr>
        <w:t>A consistent framework that will reinforce respect and effectiveness of the rules for both administrators and funded bodies</w:t>
      </w:r>
      <w:r w:rsidR="00A22F2D">
        <w:rPr>
          <w:rFonts w:ascii="Arial" w:hAnsi="Arial" w:cs="Arial"/>
          <w:b w:val="0"/>
          <w:bCs w:val="0"/>
        </w:rPr>
        <w:t>; and</w:t>
      </w:r>
      <w:bookmarkEnd w:id="1080"/>
    </w:p>
    <w:p w14:paraId="754387AC" w14:textId="14B33611" w:rsidR="00B55B90" w:rsidRPr="00FC7B98" w:rsidRDefault="00A22F2D" w:rsidP="000D0FC2">
      <w:pPr>
        <w:pStyle w:val="BodyTextIndent2"/>
        <w:numPr>
          <w:ilvl w:val="0"/>
          <w:numId w:val="144"/>
        </w:numPr>
        <w:tabs>
          <w:tab w:val="left" w:pos="709"/>
        </w:tabs>
        <w:ind w:left="1134" w:hanging="425"/>
        <w:jc w:val="left"/>
        <w:rPr>
          <w:rFonts w:ascii="Arial" w:hAnsi="Arial" w:cs="Arial"/>
        </w:rPr>
      </w:pPr>
      <w:bookmarkStart w:id="1081" w:name="_Hlk39156944"/>
      <w:r>
        <w:rPr>
          <w:rFonts w:ascii="Arial" w:hAnsi="Arial" w:cs="Arial"/>
        </w:rPr>
        <w:t>Compliance of the g</w:t>
      </w:r>
      <w:r w:rsidR="00B55B90" w:rsidRPr="00FC7B98">
        <w:rPr>
          <w:rFonts w:ascii="Arial" w:hAnsi="Arial" w:cs="Arial"/>
        </w:rPr>
        <w:t xml:space="preserve">rant funding with </w:t>
      </w:r>
      <w:r>
        <w:rPr>
          <w:rFonts w:ascii="Arial" w:hAnsi="Arial" w:cs="Arial"/>
        </w:rPr>
        <w:t xml:space="preserve">State aid </w:t>
      </w:r>
      <w:r w:rsidR="00B55B90" w:rsidRPr="00FC7B98">
        <w:rPr>
          <w:rFonts w:ascii="Arial" w:hAnsi="Arial" w:cs="Arial"/>
        </w:rPr>
        <w:t xml:space="preserve">requirements </w:t>
      </w:r>
      <w:r>
        <w:rPr>
          <w:rFonts w:ascii="Arial" w:hAnsi="Arial" w:cs="Arial"/>
        </w:rPr>
        <w:t>in accordance with the State aid rules.</w:t>
      </w:r>
    </w:p>
    <w:bookmarkEnd w:id="1081"/>
    <w:p w14:paraId="470D4D28" w14:textId="77777777" w:rsidR="007D5205" w:rsidRPr="00865B87" w:rsidRDefault="007D5205" w:rsidP="00576960">
      <w:pPr>
        <w:pStyle w:val="Heading1"/>
        <w:ind w:firstLine="0"/>
        <w:jc w:val="left"/>
        <w:rPr>
          <w:rFonts w:ascii="Arial" w:hAnsi="Arial" w:cs="Arial"/>
          <w:b w:val="0"/>
          <w:bCs w:val="0"/>
        </w:rPr>
      </w:pPr>
    </w:p>
    <w:p w14:paraId="6455C1B5" w14:textId="77777777" w:rsidR="007D5205" w:rsidRPr="00AF54B3" w:rsidRDefault="007D5205" w:rsidP="000D0FC2">
      <w:pPr>
        <w:pStyle w:val="Heading1"/>
        <w:numPr>
          <w:ilvl w:val="0"/>
          <w:numId w:val="146"/>
        </w:numPr>
        <w:jc w:val="left"/>
        <w:rPr>
          <w:rFonts w:ascii="Arial" w:hAnsi="Arial" w:cs="Arial"/>
        </w:rPr>
      </w:pPr>
      <w:bookmarkStart w:id="1082" w:name="_Toc55287239"/>
      <w:r w:rsidRPr="00AF54B3">
        <w:rPr>
          <w:rFonts w:ascii="Arial" w:hAnsi="Arial" w:cs="Arial"/>
        </w:rPr>
        <w:t>Grant Procedures</w:t>
      </w:r>
      <w:bookmarkEnd w:id="1082"/>
    </w:p>
    <w:p w14:paraId="48F53636" w14:textId="77777777" w:rsidR="007D5205" w:rsidRPr="00865B87" w:rsidRDefault="007D5205" w:rsidP="00576960">
      <w:pPr>
        <w:pStyle w:val="Heading1"/>
        <w:ind w:firstLine="0"/>
        <w:jc w:val="left"/>
        <w:rPr>
          <w:rFonts w:ascii="Arial" w:hAnsi="Arial" w:cs="Arial"/>
          <w:b w:val="0"/>
          <w:bCs w:val="0"/>
        </w:rPr>
      </w:pPr>
    </w:p>
    <w:p w14:paraId="022DA052" w14:textId="49487C8A" w:rsidR="007D5205" w:rsidRPr="0020766A" w:rsidRDefault="007D5205" w:rsidP="000D0FC2">
      <w:pPr>
        <w:pStyle w:val="ListParagraph"/>
        <w:numPr>
          <w:ilvl w:val="0"/>
          <w:numId w:val="255"/>
        </w:numPr>
        <w:tabs>
          <w:tab w:val="left" w:pos="720"/>
        </w:tabs>
        <w:ind w:left="709" w:hanging="709"/>
        <w:rPr>
          <w:rFonts w:ascii="Arial" w:hAnsi="Arial" w:cs="Arial"/>
        </w:rPr>
      </w:pPr>
      <w:r w:rsidRPr="0020766A">
        <w:rPr>
          <w:rFonts w:ascii="Arial" w:hAnsi="Arial" w:cs="Arial"/>
        </w:rPr>
        <w:t>It is vital that money is put to use in a way that delivers the maximum benefit to the people of Wales. Grants funding programmes need to be managed as efficiently and cost effectively as possible to make sur</w:t>
      </w:r>
      <w:r w:rsidRPr="00191AB8">
        <w:rPr>
          <w:rFonts w:ascii="Arial" w:hAnsi="Arial" w:cs="Arial"/>
        </w:rPr>
        <w:t>e that every penny is spent appropriately and in an accountable manner.</w:t>
      </w:r>
      <w:r w:rsidRPr="0020766A">
        <w:rPr>
          <w:rFonts w:ascii="Arial" w:hAnsi="Arial" w:cs="Arial"/>
          <w:b/>
          <w:bCs/>
        </w:rPr>
        <w:t xml:space="preserve"> </w:t>
      </w:r>
      <w:bookmarkStart w:id="1083" w:name="_Hlk40087125"/>
      <w:r w:rsidR="00716708" w:rsidRPr="0020766A">
        <w:rPr>
          <w:rFonts w:ascii="Arial" w:hAnsi="Arial" w:cs="Arial"/>
        </w:rPr>
        <w:t>When establishing grant funding programmes, LHBs should ensure principles of good practice available from a number of external sources are considered and reflected in grant programmes.</w:t>
      </w:r>
      <w:bookmarkEnd w:id="1083"/>
      <w:r w:rsidR="00716708" w:rsidRPr="0020766A">
        <w:rPr>
          <w:rFonts w:ascii="Arial" w:hAnsi="Arial" w:cs="Arial"/>
        </w:rPr>
        <w:t xml:space="preserve">  </w:t>
      </w:r>
      <w:bookmarkStart w:id="1084" w:name="_Hlk40087099"/>
      <w:r w:rsidRPr="0020766A">
        <w:rPr>
          <w:rFonts w:ascii="Arial" w:hAnsi="Arial" w:cs="Arial"/>
        </w:rPr>
        <w:t xml:space="preserve">Information on grants management is available on the </w:t>
      </w:r>
      <w:r w:rsidR="001B1E4E">
        <w:rPr>
          <w:rFonts w:ascii="Arial" w:hAnsi="Arial" w:cs="Arial"/>
        </w:rPr>
        <w:t>Audit Wales</w:t>
      </w:r>
      <w:r w:rsidRPr="0020766A">
        <w:rPr>
          <w:rFonts w:ascii="Arial" w:hAnsi="Arial" w:cs="Arial"/>
        </w:rPr>
        <w:t xml:space="preserve"> website at:</w:t>
      </w:r>
      <w:r w:rsidRPr="0020766A">
        <w:rPr>
          <w:rFonts w:ascii="Arial" w:hAnsi="Arial" w:cs="Arial"/>
          <w:b/>
          <w:bCs/>
        </w:rPr>
        <w:t xml:space="preserve">  </w:t>
      </w:r>
    </w:p>
    <w:p w14:paraId="2B6C1014" w14:textId="77777777" w:rsidR="007D5205" w:rsidRPr="00865B87" w:rsidRDefault="007D5205" w:rsidP="00576960">
      <w:pPr>
        <w:pStyle w:val="Heading1"/>
        <w:ind w:firstLine="0"/>
        <w:jc w:val="left"/>
        <w:rPr>
          <w:rFonts w:ascii="Arial" w:hAnsi="Arial" w:cs="Arial"/>
          <w:b w:val="0"/>
          <w:bCs w:val="0"/>
        </w:rPr>
      </w:pPr>
    </w:p>
    <w:bookmarkEnd w:id="1084"/>
    <w:p w14:paraId="7733BE3F" w14:textId="6B58B1EB" w:rsidR="00730B92" w:rsidRPr="00E4588F" w:rsidRDefault="00E4588F" w:rsidP="0020766A">
      <w:pPr>
        <w:ind w:left="644"/>
        <w:rPr>
          <w:rStyle w:val="Hyperlink"/>
          <w:rFonts w:ascii="Arial" w:hAnsi="Arial" w:cs="Arial"/>
        </w:rPr>
      </w:pPr>
      <w:r>
        <w:rPr>
          <w:rFonts w:ascii="Arial" w:hAnsi="Arial" w:cs="Arial"/>
        </w:rPr>
        <w:fldChar w:fldCharType="begin"/>
      </w:r>
      <w:r>
        <w:rPr>
          <w:rFonts w:ascii="Arial" w:hAnsi="Arial" w:cs="Arial"/>
        </w:rPr>
        <w:instrText xml:space="preserve"> HYPERLINK "https://www.audit.wales/our-work/good-practice/grants-management-mini-guides" </w:instrText>
      </w:r>
      <w:r>
        <w:rPr>
          <w:rFonts w:ascii="Arial" w:hAnsi="Arial" w:cs="Arial"/>
        </w:rPr>
        <w:fldChar w:fldCharType="separate"/>
      </w:r>
      <w:r w:rsidRPr="00E4588F">
        <w:rPr>
          <w:rStyle w:val="Hyperlink"/>
          <w:rFonts w:ascii="Arial" w:hAnsi="Arial" w:cs="Arial"/>
        </w:rPr>
        <w:t>Grants management mini-guides | Audit Wales</w:t>
      </w:r>
    </w:p>
    <w:p w14:paraId="3D6BFD40" w14:textId="448F120D" w:rsidR="00E4588F" w:rsidRPr="0020766A" w:rsidRDefault="00E4588F" w:rsidP="0020766A">
      <w:pPr>
        <w:ind w:left="644"/>
        <w:rPr>
          <w:b/>
          <w:bCs/>
        </w:rPr>
      </w:pPr>
      <w:r>
        <w:rPr>
          <w:rFonts w:ascii="Arial" w:hAnsi="Arial" w:cs="Arial"/>
        </w:rPr>
        <w:fldChar w:fldCharType="end"/>
      </w:r>
    </w:p>
    <w:p w14:paraId="78654C3F" w14:textId="3A2DDDA7" w:rsidR="00E86FEA" w:rsidRPr="0020766A" w:rsidRDefault="00A22F2D" w:rsidP="000D0FC2">
      <w:pPr>
        <w:pStyle w:val="Heading1"/>
        <w:numPr>
          <w:ilvl w:val="0"/>
          <w:numId w:val="256"/>
        </w:numPr>
        <w:ind w:hanging="720"/>
        <w:rPr>
          <w:rFonts w:ascii="Arial" w:hAnsi="Arial" w:cs="Arial"/>
          <w:b w:val="0"/>
          <w:bCs w:val="0"/>
        </w:rPr>
      </w:pPr>
      <w:bookmarkStart w:id="1085" w:name="_Toc55287240"/>
      <w:bookmarkStart w:id="1086" w:name="_Hlk40087608"/>
      <w:r>
        <w:rPr>
          <w:rFonts w:ascii="Arial" w:hAnsi="Arial" w:cs="Arial"/>
          <w:b w:val="0"/>
          <w:bCs w:val="0"/>
        </w:rPr>
        <w:t>Health Boards</w:t>
      </w:r>
      <w:r w:rsidR="00E86FEA" w:rsidRPr="0020766A">
        <w:rPr>
          <w:rFonts w:ascii="Arial" w:hAnsi="Arial" w:cs="Arial"/>
          <w:b w:val="0"/>
          <w:bCs w:val="0"/>
        </w:rPr>
        <w:t xml:space="preserve"> must agree a clear purpose for each grant and how it will measure the delivery organisation’s success in delivering those purposes. It should also agree appropriate targets with the delivery organisation.</w:t>
      </w:r>
      <w:bookmarkEnd w:id="1085"/>
    </w:p>
    <w:p w14:paraId="612B164E" w14:textId="77777777" w:rsidR="00E86FEA" w:rsidRPr="0020766A" w:rsidRDefault="00E86FEA" w:rsidP="00602172">
      <w:pPr>
        <w:pStyle w:val="Heading1"/>
        <w:ind w:left="709" w:hanging="720"/>
        <w:rPr>
          <w:rFonts w:ascii="Arial" w:hAnsi="Arial" w:cs="Arial"/>
          <w:b w:val="0"/>
          <w:bCs w:val="0"/>
        </w:rPr>
      </w:pPr>
    </w:p>
    <w:p w14:paraId="4D038D45" w14:textId="0C9D2158" w:rsidR="00E86FEA" w:rsidRPr="0020766A" w:rsidRDefault="00E86FEA" w:rsidP="000D0FC2">
      <w:pPr>
        <w:pStyle w:val="Heading1"/>
        <w:numPr>
          <w:ilvl w:val="0"/>
          <w:numId w:val="257"/>
        </w:numPr>
        <w:ind w:hanging="720"/>
        <w:rPr>
          <w:rFonts w:ascii="Arial" w:hAnsi="Arial" w:cs="Arial"/>
          <w:b w:val="0"/>
          <w:bCs w:val="0"/>
        </w:rPr>
      </w:pPr>
      <w:bookmarkStart w:id="1087" w:name="_Toc55287241"/>
      <w:r w:rsidRPr="0020766A">
        <w:rPr>
          <w:rFonts w:ascii="Arial" w:hAnsi="Arial" w:cs="Arial"/>
          <w:b w:val="0"/>
          <w:bCs w:val="0"/>
        </w:rPr>
        <w:t xml:space="preserve">For grant programmes that span a number of financial years, </w:t>
      </w:r>
      <w:r w:rsidR="00A22F2D">
        <w:rPr>
          <w:rFonts w:ascii="Arial" w:hAnsi="Arial" w:cs="Arial"/>
          <w:b w:val="0"/>
          <w:bCs w:val="0"/>
        </w:rPr>
        <w:t xml:space="preserve">the </w:t>
      </w:r>
      <w:r w:rsidR="00BB7CE3">
        <w:rPr>
          <w:rFonts w:ascii="Arial" w:hAnsi="Arial" w:cs="Arial"/>
          <w:b w:val="0"/>
          <w:bCs w:val="0"/>
        </w:rPr>
        <w:t>LHB</w:t>
      </w:r>
      <w:r w:rsidRPr="0020766A">
        <w:rPr>
          <w:rFonts w:ascii="Arial" w:hAnsi="Arial" w:cs="Arial"/>
          <w:b w:val="0"/>
          <w:bCs w:val="0"/>
        </w:rPr>
        <w:t xml:space="preserve"> is responsible for evaluating the programmes to ensure they are fit for purpose, achieving required outcomes and continue to provide value for money.</w:t>
      </w:r>
      <w:bookmarkEnd w:id="1087"/>
    </w:p>
    <w:bookmarkEnd w:id="1086"/>
    <w:p w14:paraId="155B0EAA" w14:textId="77777777" w:rsidR="00E86FEA" w:rsidRPr="0020766A" w:rsidRDefault="00E86FEA" w:rsidP="00602172">
      <w:pPr>
        <w:pStyle w:val="Heading1"/>
        <w:ind w:hanging="720"/>
        <w:jc w:val="left"/>
        <w:rPr>
          <w:rFonts w:ascii="Arial" w:hAnsi="Arial" w:cs="Arial"/>
        </w:rPr>
      </w:pPr>
    </w:p>
    <w:p w14:paraId="342E428A" w14:textId="38865AED" w:rsidR="007D5205" w:rsidRPr="00AF54B3" w:rsidRDefault="007D5205" w:rsidP="000D0FC2">
      <w:pPr>
        <w:pStyle w:val="Heading1"/>
        <w:numPr>
          <w:ilvl w:val="0"/>
          <w:numId w:val="258"/>
        </w:numPr>
        <w:ind w:hanging="720"/>
        <w:jc w:val="left"/>
        <w:rPr>
          <w:rFonts w:ascii="Arial" w:hAnsi="Arial" w:cs="Arial"/>
        </w:rPr>
      </w:pPr>
      <w:bookmarkStart w:id="1088" w:name="_Toc55287242"/>
      <w:r w:rsidRPr="00865B87">
        <w:rPr>
          <w:rFonts w:ascii="Arial" w:hAnsi="Arial" w:cs="Arial"/>
          <w:b w:val="0"/>
          <w:bCs w:val="0"/>
        </w:rPr>
        <w:t xml:space="preserve">LHBs are responsible for ensuring that appropriate procedures exist in relation to all the grants and funding for which they are accountable. </w:t>
      </w:r>
      <w:r w:rsidRPr="00AF54B3">
        <w:rPr>
          <w:rFonts w:ascii="Arial" w:hAnsi="Arial" w:cs="Arial"/>
        </w:rPr>
        <w:t>They are also responsible for ensuring that any grant provided to an entity that engages in economic activity complies with the State aid rules.</w:t>
      </w:r>
      <w:bookmarkEnd w:id="1088"/>
      <w:r w:rsidRPr="00AF54B3">
        <w:rPr>
          <w:rFonts w:ascii="Arial" w:hAnsi="Arial" w:cs="Arial"/>
        </w:rPr>
        <w:t xml:space="preserve"> </w:t>
      </w:r>
    </w:p>
    <w:p w14:paraId="6DBB7AB4" w14:textId="77777777" w:rsidR="007D5205" w:rsidRPr="00865B87" w:rsidRDefault="007D5205" w:rsidP="00602172">
      <w:pPr>
        <w:pStyle w:val="Heading1"/>
        <w:ind w:hanging="720"/>
        <w:jc w:val="left"/>
        <w:rPr>
          <w:rFonts w:ascii="Arial" w:hAnsi="Arial" w:cs="Arial"/>
          <w:b w:val="0"/>
          <w:bCs w:val="0"/>
        </w:rPr>
      </w:pPr>
    </w:p>
    <w:p w14:paraId="4C5F2BAC" w14:textId="575FBB19" w:rsidR="007D5205" w:rsidRPr="00865B87" w:rsidRDefault="007D5205" w:rsidP="000D0FC2">
      <w:pPr>
        <w:pStyle w:val="Heading1"/>
        <w:numPr>
          <w:ilvl w:val="0"/>
          <w:numId w:val="259"/>
        </w:numPr>
        <w:ind w:hanging="720"/>
        <w:jc w:val="left"/>
        <w:rPr>
          <w:rFonts w:ascii="Arial" w:hAnsi="Arial" w:cs="Arial"/>
          <w:b w:val="0"/>
          <w:bCs w:val="0"/>
        </w:rPr>
      </w:pPr>
      <w:bookmarkStart w:id="1089" w:name="_Toc55287243"/>
      <w:r w:rsidRPr="00865B87">
        <w:rPr>
          <w:rFonts w:ascii="Arial" w:hAnsi="Arial" w:cs="Arial"/>
          <w:b w:val="0"/>
          <w:bCs w:val="0"/>
        </w:rPr>
        <w:t xml:space="preserve">LHBs are required to undertake due diligence checks on all potential delivery organisations to determine the economic and financial viability </w:t>
      </w:r>
      <w:r w:rsidRPr="00865B87">
        <w:rPr>
          <w:rFonts w:ascii="Arial" w:hAnsi="Arial" w:cs="Arial"/>
          <w:b w:val="0"/>
          <w:bCs w:val="0"/>
        </w:rPr>
        <w:lastRenderedPageBreak/>
        <w:t xml:space="preserve">of any organisation(s) to administer public funds, and the reliability of the organisation(s). </w:t>
      </w:r>
      <w:bookmarkStart w:id="1090" w:name="_Hlk40087685"/>
      <w:r w:rsidR="00E86FEA" w:rsidRPr="00E86FEA">
        <w:rPr>
          <w:rFonts w:ascii="Arial" w:hAnsi="Arial" w:cs="Arial"/>
          <w:b w:val="0"/>
          <w:bCs w:val="0"/>
        </w:rPr>
        <w:t xml:space="preserve">These checks are important in order to identify any risks or issues that could expose </w:t>
      </w:r>
      <w:r w:rsidR="00E86FEA">
        <w:rPr>
          <w:rFonts w:ascii="Arial" w:hAnsi="Arial" w:cs="Arial"/>
          <w:b w:val="0"/>
          <w:bCs w:val="0"/>
        </w:rPr>
        <w:t>the LHB</w:t>
      </w:r>
      <w:r w:rsidR="00E86FEA" w:rsidRPr="00E86FEA">
        <w:rPr>
          <w:rFonts w:ascii="Arial" w:hAnsi="Arial" w:cs="Arial"/>
          <w:b w:val="0"/>
          <w:bCs w:val="0"/>
        </w:rPr>
        <w:t xml:space="preserve"> to potential financial loss, fraud or reputational damage. A proportionate level of due diligence should be carried out, both prior to the award of any grant funding and throughout the life of the award.</w:t>
      </w:r>
      <w:bookmarkEnd w:id="1089"/>
      <w:bookmarkEnd w:id="1090"/>
    </w:p>
    <w:p w14:paraId="7A1B4F0E" w14:textId="77777777" w:rsidR="007D5205" w:rsidRPr="00865B87" w:rsidRDefault="007D5205" w:rsidP="00602172">
      <w:pPr>
        <w:pStyle w:val="Heading1"/>
        <w:ind w:hanging="720"/>
        <w:jc w:val="left"/>
        <w:rPr>
          <w:rFonts w:ascii="Arial" w:hAnsi="Arial" w:cs="Arial"/>
          <w:b w:val="0"/>
          <w:bCs w:val="0"/>
        </w:rPr>
      </w:pPr>
    </w:p>
    <w:p w14:paraId="04B4C9AB" w14:textId="52D4AE26" w:rsidR="007D5205" w:rsidRPr="00865B87" w:rsidRDefault="007D5205" w:rsidP="000D0FC2">
      <w:pPr>
        <w:pStyle w:val="Heading1"/>
        <w:numPr>
          <w:ilvl w:val="0"/>
          <w:numId w:val="260"/>
        </w:numPr>
        <w:ind w:hanging="720"/>
        <w:jc w:val="left"/>
        <w:rPr>
          <w:rFonts w:ascii="Arial" w:hAnsi="Arial" w:cs="Arial"/>
          <w:b w:val="0"/>
          <w:bCs w:val="0"/>
        </w:rPr>
      </w:pPr>
      <w:bookmarkStart w:id="1091" w:name="_Toc55287244"/>
      <w:r w:rsidRPr="00865B87">
        <w:rPr>
          <w:rFonts w:ascii="Arial" w:hAnsi="Arial" w:cs="Arial"/>
          <w:b w:val="0"/>
          <w:bCs w:val="0"/>
        </w:rPr>
        <w:t xml:space="preserve">The LHB must enter into legally binding funding agreements with all delivery organisations. </w:t>
      </w:r>
      <w:bookmarkStart w:id="1092" w:name="_Hlk40087718"/>
      <w:r w:rsidR="00716708" w:rsidRPr="00716708">
        <w:rPr>
          <w:rFonts w:ascii="Arial" w:hAnsi="Arial" w:cs="Arial"/>
          <w:b w:val="0"/>
          <w:bCs w:val="0"/>
        </w:rPr>
        <w:t xml:space="preserve">When developing funding agreements, </w:t>
      </w:r>
      <w:r w:rsidR="00716708">
        <w:rPr>
          <w:rFonts w:ascii="Arial" w:hAnsi="Arial" w:cs="Arial"/>
          <w:b w:val="0"/>
          <w:bCs w:val="0"/>
        </w:rPr>
        <w:t>the LHB</w:t>
      </w:r>
      <w:r w:rsidR="00716708" w:rsidRPr="00716708">
        <w:rPr>
          <w:rFonts w:ascii="Arial" w:hAnsi="Arial" w:cs="Arial"/>
          <w:b w:val="0"/>
          <w:bCs w:val="0"/>
        </w:rPr>
        <w:t xml:space="preserve"> should ensure principles of good practice available from a number of external sources are considered and reflected.</w:t>
      </w:r>
      <w:bookmarkEnd w:id="1091"/>
      <w:bookmarkEnd w:id="1092"/>
    </w:p>
    <w:p w14:paraId="26A96915" w14:textId="77777777" w:rsidR="007D5205" w:rsidRPr="00865B87" w:rsidRDefault="007D5205" w:rsidP="00602172">
      <w:pPr>
        <w:pStyle w:val="Heading1"/>
        <w:ind w:hanging="720"/>
        <w:jc w:val="left"/>
        <w:rPr>
          <w:rFonts w:ascii="Arial" w:hAnsi="Arial" w:cs="Arial"/>
          <w:b w:val="0"/>
          <w:bCs w:val="0"/>
        </w:rPr>
      </w:pPr>
    </w:p>
    <w:p w14:paraId="54BC7CAD" w14:textId="215CE143" w:rsidR="001013C9" w:rsidRPr="004D7642" w:rsidRDefault="007D5205" w:rsidP="004D7642">
      <w:pPr>
        <w:pStyle w:val="Heading1"/>
        <w:numPr>
          <w:ilvl w:val="0"/>
          <w:numId w:val="261"/>
        </w:numPr>
        <w:ind w:hanging="720"/>
        <w:jc w:val="left"/>
        <w:rPr>
          <w:rFonts w:ascii="Arial" w:hAnsi="Arial" w:cs="Arial"/>
          <w:b w:val="0"/>
          <w:bCs w:val="0"/>
        </w:rPr>
      </w:pPr>
      <w:bookmarkStart w:id="1093" w:name="_Toc55287245"/>
      <w:r w:rsidRPr="00865B87">
        <w:rPr>
          <w:rFonts w:ascii="Arial" w:hAnsi="Arial" w:cs="Arial"/>
          <w:b w:val="0"/>
          <w:bCs w:val="0"/>
        </w:rPr>
        <w:t xml:space="preserve">The LHB is responsible for ensuring that all </w:t>
      </w:r>
      <w:r w:rsidR="002A4734" w:rsidRPr="00865B87">
        <w:rPr>
          <w:rFonts w:ascii="Arial" w:hAnsi="Arial" w:cs="Arial"/>
          <w:b w:val="0"/>
          <w:bCs w:val="0"/>
        </w:rPr>
        <w:t>third-party</w:t>
      </w:r>
      <w:r w:rsidRPr="00865B87">
        <w:rPr>
          <w:rFonts w:ascii="Arial" w:hAnsi="Arial" w:cs="Arial"/>
          <w:b w:val="0"/>
          <w:bCs w:val="0"/>
        </w:rPr>
        <w:t xml:space="preserve"> delivery organisations comply with and adhere to the terms and conditions of the Funding Agreement.</w:t>
      </w:r>
      <w:bookmarkEnd w:id="1093"/>
      <w:r w:rsidRPr="00865B87">
        <w:rPr>
          <w:rFonts w:ascii="Arial" w:hAnsi="Arial" w:cs="Arial"/>
          <w:b w:val="0"/>
          <w:bCs w:val="0"/>
        </w:rPr>
        <w:t xml:space="preserve">   </w:t>
      </w:r>
    </w:p>
    <w:p w14:paraId="5E07D35C" w14:textId="77777777" w:rsidR="00AC301A" w:rsidRPr="00956162" w:rsidRDefault="00AC301A" w:rsidP="000E2FC9">
      <w:pPr>
        <w:rPr>
          <w:rFonts w:ascii="Arial" w:hAnsi="Arial" w:cs="Arial"/>
        </w:rPr>
      </w:pPr>
    </w:p>
    <w:p w14:paraId="6D445A71" w14:textId="77777777" w:rsidR="00AC301A" w:rsidRPr="00956162" w:rsidRDefault="00AC301A" w:rsidP="000D0FC2">
      <w:pPr>
        <w:pStyle w:val="Heading1"/>
        <w:numPr>
          <w:ilvl w:val="0"/>
          <w:numId w:val="275"/>
        </w:numPr>
        <w:ind w:left="709" w:hanging="709"/>
        <w:jc w:val="left"/>
        <w:rPr>
          <w:rFonts w:ascii="Arial" w:hAnsi="Arial" w:cs="Arial"/>
          <w:b w:val="0"/>
          <w:color w:val="FF0000"/>
        </w:rPr>
      </w:pPr>
      <w:bookmarkStart w:id="1094" w:name="_Toc107900304"/>
      <w:bookmarkStart w:id="1095" w:name="_Toc107900493"/>
      <w:bookmarkStart w:id="1096" w:name="_Toc107900916"/>
      <w:bookmarkStart w:id="1097" w:name="_Toc107901003"/>
      <w:bookmarkStart w:id="1098" w:name="_Toc240450376"/>
      <w:bookmarkStart w:id="1099" w:name="_Toc240797567"/>
      <w:bookmarkStart w:id="1100" w:name="_Toc240801956"/>
      <w:bookmarkStart w:id="1101" w:name="_Toc237673433"/>
      <w:bookmarkStart w:id="1102" w:name="_Toc240884314"/>
      <w:bookmarkStart w:id="1103" w:name="_Toc241909279"/>
      <w:bookmarkStart w:id="1104" w:name="_Toc242500636"/>
      <w:bookmarkStart w:id="1105" w:name="_Toc242585932"/>
      <w:bookmarkStart w:id="1106" w:name="_Toc383684323"/>
      <w:bookmarkStart w:id="1107" w:name="_Toc55287246"/>
      <w:bookmarkStart w:id="1108" w:name="_Toc192394582"/>
      <w:bookmarkStart w:id="1109" w:name="_Toc192929028"/>
      <w:bookmarkStart w:id="1110" w:name="_Toc193786742"/>
      <w:bookmarkEnd w:id="1016"/>
      <w:bookmarkEnd w:id="1017"/>
      <w:r w:rsidRPr="00956162">
        <w:rPr>
          <w:rFonts w:ascii="Arial" w:hAnsi="Arial" w:cs="Arial"/>
        </w:rPr>
        <w:t>PAY EXPENDITURE</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Pr="00956162">
        <w:rPr>
          <w:rFonts w:ascii="Arial" w:hAnsi="Arial" w:cs="Arial"/>
        </w:rPr>
        <w:t xml:space="preserve"> </w:t>
      </w:r>
      <w:bookmarkEnd w:id="1108"/>
      <w:bookmarkEnd w:id="1109"/>
      <w:bookmarkEnd w:id="1110"/>
    </w:p>
    <w:p w14:paraId="724EA213" w14:textId="77777777" w:rsidR="001013C9" w:rsidRDefault="001013C9" w:rsidP="000E2FC9">
      <w:pPr>
        <w:pStyle w:val="Heading1"/>
        <w:ind w:firstLine="0"/>
        <w:jc w:val="left"/>
        <w:rPr>
          <w:rFonts w:ascii="Arial" w:hAnsi="Arial" w:cs="Arial"/>
          <w:b w:val="0"/>
        </w:rPr>
      </w:pPr>
      <w:bookmarkStart w:id="1111" w:name="_Toc192394583"/>
      <w:bookmarkStart w:id="1112" w:name="_Toc192929029"/>
      <w:bookmarkStart w:id="1113" w:name="_Toc193786743"/>
      <w:bookmarkStart w:id="1114" w:name="_Toc107900305"/>
      <w:bookmarkStart w:id="1115" w:name="_Toc107900494"/>
      <w:bookmarkStart w:id="1116" w:name="_Toc107900917"/>
      <w:bookmarkStart w:id="1117" w:name="_Toc107901004"/>
    </w:p>
    <w:p w14:paraId="4DACAB03" w14:textId="77777777" w:rsidR="00AC301A" w:rsidRPr="00956162" w:rsidRDefault="00AC301A" w:rsidP="000D0FC2">
      <w:pPr>
        <w:pStyle w:val="Heading1"/>
        <w:numPr>
          <w:ilvl w:val="1"/>
          <w:numId w:val="38"/>
        </w:numPr>
        <w:jc w:val="left"/>
        <w:rPr>
          <w:rFonts w:ascii="Arial" w:hAnsi="Arial" w:cs="Arial"/>
          <w:color w:val="000000"/>
        </w:rPr>
      </w:pPr>
      <w:bookmarkStart w:id="1118" w:name="_Toc240450377"/>
      <w:bookmarkStart w:id="1119" w:name="_Toc240797568"/>
      <w:bookmarkStart w:id="1120" w:name="_Toc240801957"/>
      <w:bookmarkStart w:id="1121" w:name="_Toc237673434"/>
      <w:bookmarkStart w:id="1122" w:name="_Toc240884315"/>
      <w:bookmarkStart w:id="1123" w:name="_Toc241909280"/>
      <w:bookmarkStart w:id="1124" w:name="_Toc242500637"/>
      <w:bookmarkStart w:id="1125" w:name="_Toc242585933"/>
      <w:bookmarkStart w:id="1126" w:name="_Toc383684324"/>
      <w:bookmarkStart w:id="1127" w:name="_Toc55287247"/>
      <w:r w:rsidRPr="00956162">
        <w:rPr>
          <w:rFonts w:ascii="Arial" w:hAnsi="Arial" w:cs="Arial"/>
          <w:color w:val="000000"/>
        </w:rPr>
        <w:t>Remuneration</w:t>
      </w:r>
      <w:r w:rsidR="00D46E6E">
        <w:rPr>
          <w:rFonts w:ascii="Arial" w:hAnsi="Arial" w:cs="Arial"/>
          <w:color w:val="000000"/>
        </w:rPr>
        <w:t xml:space="preserve"> and</w:t>
      </w:r>
      <w:r w:rsidR="00CD481B">
        <w:rPr>
          <w:rFonts w:ascii="Arial" w:hAnsi="Arial" w:cs="Arial"/>
          <w:color w:val="000000"/>
        </w:rPr>
        <w:t xml:space="preserve"> </w:t>
      </w:r>
      <w:r w:rsidRPr="00956162">
        <w:rPr>
          <w:rFonts w:ascii="Arial" w:hAnsi="Arial" w:cs="Arial"/>
          <w:color w:val="000000"/>
        </w:rPr>
        <w:t xml:space="preserve">Terms </w:t>
      </w:r>
      <w:r w:rsidR="00CD481B">
        <w:rPr>
          <w:rFonts w:ascii="Arial" w:hAnsi="Arial" w:cs="Arial"/>
          <w:color w:val="000000"/>
        </w:rPr>
        <w:t xml:space="preserve">of </w:t>
      </w:r>
      <w:r w:rsidRPr="00956162">
        <w:rPr>
          <w:rFonts w:ascii="Arial" w:hAnsi="Arial" w:cs="Arial"/>
          <w:color w:val="000000"/>
        </w:rPr>
        <w:t>Service</w:t>
      </w:r>
      <w:bookmarkEnd w:id="1111"/>
      <w:bookmarkEnd w:id="1112"/>
      <w:bookmarkEnd w:id="1113"/>
      <w:r w:rsidRPr="00956162">
        <w:rPr>
          <w:rFonts w:ascii="Arial" w:hAnsi="Arial" w:cs="Arial"/>
          <w:color w:val="000000"/>
        </w:rPr>
        <w:t xml:space="preserve"> Committee</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33CF6745" w14:textId="77777777" w:rsidR="00715C05" w:rsidRPr="00956162" w:rsidRDefault="00715C05" w:rsidP="000E2FC9">
      <w:pPr>
        <w:rPr>
          <w:rFonts w:ascii="Arial" w:hAnsi="Arial" w:cs="Arial"/>
          <w:color w:val="000000"/>
        </w:rPr>
      </w:pPr>
    </w:p>
    <w:p w14:paraId="02D99FBF" w14:textId="77777777" w:rsidR="00745AB1" w:rsidRPr="00715C05" w:rsidRDefault="00AC301A" w:rsidP="000D0FC2">
      <w:pPr>
        <w:numPr>
          <w:ilvl w:val="2"/>
          <w:numId w:val="121"/>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00745AB1" w:rsidRPr="00956162">
        <w:rPr>
          <w:rFonts w:ascii="Arial" w:hAnsi="Arial" w:cs="Arial"/>
        </w:rPr>
        <w:t xml:space="preserve">This Standing Financial Instruction should be read in conjunction with Standing Order </w:t>
      </w:r>
      <w:r w:rsidR="00745AB1">
        <w:rPr>
          <w:rFonts w:ascii="Arial" w:hAnsi="Arial" w:cs="Arial"/>
        </w:rPr>
        <w:t>3.4.</w:t>
      </w:r>
    </w:p>
    <w:p w14:paraId="36B998E9" w14:textId="71D22213" w:rsidR="00AC301A" w:rsidRPr="00956162" w:rsidRDefault="00AC301A" w:rsidP="00745AB1">
      <w:pPr>
        <w:rPr>
          <w:rFonts w:ascii="Arial" w:hAnsi="Arial" w:cs="Arial"/>
        </w:rPr>
      </w:pPr>
    </w:p>
    <w:p w14:paraId="74C1B267" w14:textId="507D3C59" w:rsidR="00AC301A" w:rsidRPr="00956162" w:rsidRDefault="00AC301A" w:rsidP="000D0FC2">
      <w:pPr>
        <w:numPr>
          <w:ilvl w:val="2"/>
          <w:numId w:val="121"/>
        </w:numPr>
        <w:rPr>
          <w:rFonts w:ascii="Arial" w:hAnsi="Arial" w:cs="Arial"/>
          <w:color w:val="000000"/>
        </w:rPr>
      </w:pPr>
      <w:r w:rsidRPr="00956162">
        <w:rPr>
          <w:rFonts w:ascii="Arial" w:hAnsi="Arial" w:cs="Arial"/>
          <w:color w:val="000000"/>
        </w:rPr>
        <w:t>The Committee shall report in writing to the Board the basis for its recommendations. The Board shall use the report as the basis for their decisions, but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00EC32FA" w:rsidRPr="00956162">
        <w:rPr>
          <w:rFonts w:ascii="Arial" w:hAnsi="Arial" w:cs="Arial"/>
          <w:color w:val="000000"/>
        </w:rPr>
        <w:t xml:space="preserve">Directors </w:t>
      </w:r>
      <w:r w:rsidRPr="00956162">
        <w:rPr>
          <w:rFonts w:ascii="Arial" w:hAnsi="Arial" w:cs="Arial"/>
          <w:color w:val="000000"/>
        </w:rPr>
        <w:t>and other senior employees</w:t>
      </w:r>
      <w:bookmarkStart w:id="1128" w:name="_Hlk39157414"/>
      <w:r w:rsidR="002C56FE">
        <w:rPr>
          <w:rFonts w:ascii="Arial" w:hAnsi="Arial" w:cs="Arial"/>
          <w:color w:val="000000"/>
        </w:rPr>
        <w:t xml:space="preserve">, </w:t>
      </w:r>
      <w:bookmarkEnd w:id="1128"/>
      <w:r w:rsidR="002C56FE">
        <w:rPr>
          <w:rFonts w:ascii="Arial" w:hAnsi="Arial" w:cs="Arial"/>
          <w:color w:val="000000"/>
        </w:rPr>
        <w:t xml:space="preserve">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w14:paraId="45E5FF05" w14:textId="77777777" w:rsidR="00551627" w:rsidRPr="00956162" w:rsidRDefault="00551627" w:rsidP="000E2FC9">
      <w:pPr>
        <w:rPr>
          <w:rFonts w:ascii="Arial" w:hAnsi="Arial" w:cs="Arial"/>
          <w:color w:val="000000"/>
        </w:rPr>
      </w:pPr>
    </w:p>
    <w:p w14:paraId="23754859" w14:textId="2503D0CE" w:rsidR="00AC301A" w:rsidRPr="00956162" w:rsidRDefault="00AC301A" w:rsidP="000D0FC2">
      <w:pPr>
        <w:numPr>
          <w:ilvl w:val="2"/>
          <w:numId w:val="121"/>
        </w:numPr>
        <w:rPr>
          <w:rFonts w:ascii="Arial" w:hAnsi="Arial" w:cs="Arial"/>
          <w:color w:val="000000"/>
        </w:rPr>
      </w:pPr>
      <w:bookmarkStart w:id="1129" w:name="_Hlk51849882"/>
      <w:r w:rsidRPr="00956162">
        <w:rPr>
          <w:rFonts w:ascii="Arial" w:hAnsi="Arial" w:cs="Arial"/>
          <w:color w:val="000000"/>
        </w:rPr>
        <w:t>The Board will</w:t>
      </w:r>
      <w:r w:rsidR="00A22F2D">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bookmarkEnd w:id="1129"/>
    <w:p w14:paraId="65653687" w14:textId="77777777" w:rsidR="00AC301A" w:rsidRPr="00956162" w:rsidRDefault="00AC301A" w:rsidP="000E2FC9">
      <w:pPr>
        <w:rPr>
          <w:rFonts w:ascii="Arial" w:hAnsi="Arial" w:cs="Arial"/>
          <w:color w:val="000000"/>
        </w:rPr>
      </w:pPr>
    </w:p>
    <w:p w14:paraId="6F6874C2" w14:textId="42CE3255" w:rsidR="00586BD3" w:rsidRPr="00586BD3" w:rsidRDefault="00AC301A" w:rsidP="000D0FC2">
      <w:pPr>
        <w:numPr>
          <w:ilvl w:val="2"/>
          <w:numId w:val="121"/>
        </w:numPr>
        <w:rPr>
          <w:rFonts w:ascii="Arial" w:hAnsi="Arial" w:cs="Arial"/>
          <w:color w:val="000000"/>
        </w:rPr>
      </w:pPr>
      <w:r w:rsidRPr="00956162">
        <w:rPr>
          <w:rFonts w:ascii="Arial" w:hAnsi="Arial" w:cs="Arial"/>
          <w:color w:val="000000"/>
        </w:rPr>
        <w:t xml:space="preserve">The LHB will </w:t>
      </w:r>
      <w:r w:rsidR="007E1DCE">
        <w:rPr>
          <w:rFonts w:ascii="Arial" w:hAnsi="Arial" w:cs="Arial"/>
          <w:color w:val="000000"/>
        </w:rPr>
        <w:t>remunerate</w:t>
      </w:r>
      <w:r w:rsidRPr="00956162">
        <w:rPr>
          <w:rFonts w:ascii="Arial" w:hAnsi="Arial" w:cs="Arial"/>
          <w:color w:val="000000"/>
        </w:rPr>
        <w:t xml:space="preserve"> the Chair</w:t>
      </w:r>
      <w:r w:rsidR="00E962C5" w:rsidRPr="00956162">
        <w:rPr>
          <w:rFonts w:ascii="Arial" w:hAnsi="Arial" w:cs="Arial"/>
          <w:color w:val="000000"/>
        </w:rPr>
        <w:t xml:space="preserve">, </w:t>
      </w:r>
      <w:r w:rsidR="00EC32FA" w:rsidRPr="00956162">
        <w:rPr>
          <w:rFonts w:ascii="Arial" w:hAnsi="Arial" w:cs="Arial"/>
          <w:color w:val="000000"/>
        </w:rPr>
        <w:t xml:space="preserve">Chief Executive, </w:t>
      </w:r>
      <w:r w:rsidR="001072FE" w:rsidRPr="00EB4D76">
        <w:rPr>
          <w:rFonts w:ascii="Arial" w:hAnsi="Arial" w:cs="Arial"/>
          <w:color w:val="000000"/>
        </w:rPr>
        <w:t xml:space="preserve">Executive </w:t>
      </w:r>
      <w:r w:rsidR="00EC32FA" w:rsidRPr="00956162">
        <w:rPr>
          <w:rFonts w:ascii="Arial" w:hAnsi="Arial" w:cs="Arial"/>
          <w:color w:val="000000"/>
        </w:rPr>
        <w:t>Directors</w:t>
      </w:r>
      <w:r w:rsidR="00E962C5" w:rsidRPr="00956162">
        <w:rPr>
          <w:rFonts w:ascii="Arial" w:hAnsi="Arial" w:cs="Arial"/>
          <w:color w:val="000000"/>
        </w:rPr>
        <w:t xml:space="preserve"> and </w:t>
      </w:r>
      <w:r w:rsidR="00EC32FA" w:rsidRPr="00956162">
        <w:rPr>
          <w:rFonts w:ascii="Arial" w:hAnsi="Arial" w:cs="Arial"/>
          <w:color w:val="000000"/>
        </w:rPr>
        <w:t>Independent Members</w:t>
      </w:r>
      <w:r w:rsidR="00E962C5" w:rsidRPr="00956162">
        <w:rPr>
          <w:rFonts w:ascii="Arial" w:hAnsi="Arial" w:cs="Arial"/>
          <w:color w:val="000000"/>
        </w:rPr>
        <w:t xml:space="preserve"> </w:t>
      </w:r>
      <w:r w:rsidRPr="00956162">
        <w:rPr>
          <w:rFonts w:ascii="Arial" w:hAnsi="Arial" w:cs="Arial"/>
          <w:color w:val="000000"/>
        </w:rPr>
        <w:t xml:space="preserve">of the Board in accordance with instructions issued by the </w:t>
      </w:r>
      <w:r w:rsidR="00264A6D">
        <w:rPr>
          <w:rFonts w:ascii="Arial" w:hAnsi="Arial" w:cs="Arial"/>
          <w:color w:val="000000"/>
        </w:rPr>
        <w:t>Welsh Ministers</w:t>
      </w:r>
      <w:r w:rsidRPr="00956162">
        <w:rPr>
          <w:rFonts w:ascii="Arial" w:hAnsi="Arial" w:cs="Arial"/>
          <w:color w:val="000000"/>
        </w:rPr>
        <w:t>.</w:t>
      </w:r>
      <w:r w:rsidR="00586BD3" w:rsidRPr="00586BD3">
        <w:t xml:space="preserve"> </w:t>
      </w:r>
      <w:r w:rsidR="00586BD3" w:rsidRPr="00586BD3">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w14:paraId="5E8F89A8" w14:textId="77777777" w:rsidR="00745AB1" w:rsidRDefault="00745AB1" w:rsidP="00745AB1">
      <w:pPr>
        <w:pStyle w:val="ListParagraph"/>
        <w:rPr>
          <w:rFonts w:ascii="Arial" w:hAnsi="Arial" w:cs="Arial"/>
          <w:color w:val="000000"/>
        </w:rPr>
      </w:pPr>
    </w:p>
    <w:p w14:paraId="7EFF9024" w14:textId="437F21DC" w:rsidR="00745AB1" w:rsidRPr="00745AB1" w:rsidRDefault="00745AB1" w:rsidP="000D0FC2">
      <w:pPr>
        <w:numPr>
          <w:ilvl w:val="2"/>
          <w:numId w:val="121"/>
        </w:numPr>
        <w:rPr>
          <w:rFonts w:ascii="Arial" w:hAnsi="Arial" w:cs="Arial"/>
          <w:color w:val="000000"/>
        </w:rPr>
      </w:pPr>
      <w:bookmarkStart w:id="1130" w:name="_Hlk39157438"/>
      <w:r w:rsidRPr="00745AB1">
        <w:rPr>
          <w:rFonts w:ascii="Arial" w:hAnsi="Arial" w:cs="Arial"/>
          <w:color w:val="000000"/>
        </w:rPr>
        <w:t xml:space="preserve">The Remuneration and Terms of Service Committee will consider </w:t>
      </w:r>
      <w:r w:rsidRPr="00745AB1">
        <w:rPr>
          <w:rFonts w:ascii="Arial" w:hAnsi="Arial" w:cs="Arial"/>
          <w:color w:val="000000"/>
        </w:rPr>
        <w:lastRenderedPageBreak/>
        <w:t>cases of redundancy and Voluntary Early Release applications.  The Remuneration and Terms of Service Committee will consider any novel employment and pay cases, such as compromise agreements and non</w:t>
      </w:r>
      <w:r w:rsidR="00E56660">
        <w:rPr>
          <w:rFonts w:ascii="Arial" w:hAnsi="Arial" w:cs="Arial"/>
          <w:color w:val="000000"/>
        </w:rPr>
        <w:t>-</w:t>
      </w:r>
      <w:r w:rsidRPr="00745AB1">
        <w:rPr>
          <w:rFonts w:ascii="Arial" w:hAnsi="Arial" w:cs="Arial"/>
          <w:color w:val="000000"/>
        </w:rPr>
        <w:t>disclosure agreements, ensuring Welsh Government advice has been sought and considered.</w:t>
      </w:r>
    </w:p>
    <w:bookmarkEnd w:id="1130"/>
    <w:p w14:paraId="7FD38A82" w14:textId="77777777" w:rsidR="00AC301A" w:rsidRPr="00956162" w:rsidRDefault="00AC301A" w:rsidP="000E2FC9">
      <w:pPr>
        <w:rPr>
          <w:rFonts w:ascii="Arial" w:hAnsi="Arial" w:cs="Arial"/>
          <w:color w:val="000000"/>
        </w:rPr>
      </w:pPr>
    </w:p>
    <w:p w14:paraId="7175A96A" w14:textId="77777777" w:rsidR="00AC301A" w:rsidRPr="00956162" w:rsidRDefault="00AC301A" w:rsidP="000D0FC2">
      <w:pPr>
        <w:pStyle w:val="Heading1"/>
        <w:numPr>
          <w:ilvl w:val="1"/>
          <w:numId w:val="38"/>
        </w:numPr>
        <w:jc w:val="left"/>
        <w:rPr>
          <w:rFonts w:ascii="Arial" w:hAnsi="Arial" w:cs="Arial"/>
          <w:color w:val="000000"/>
        </w:rPr>
      </w:pPr>
      <w:bookmarkStart w:id="1131" w:name="_Toc192394584"/>
      <w:bookmarkStart w:id="1132" w:name="_Toc192929030"/>
      <w:bookmarkStart w:id="1133" w:name="_Toc193786744"/>
      <w:bookmarkStart w:id="1134" w:name="_Toc107900306"/>
      <w:bookmarkStart w:id="1135" w:name="_Toc107900495"/>
      <w:bookmarkStart w:id="1136" w:name="_Toc107900918"/>
      <w:bookmarkStart w:id="1137" w:name="_Toc107901005"/>
      <w:bookmarkStart w:id="1138" w:name="_Toc240450378"/>
      <w:bookmarkStart w:id="1139" w:name="_Toc240797569"/>
      <w:bookmarkStart w:id="1140" w:name="_Toc240801958"/>
      <w:bookmarkStart w:id="1141" w:name="_Toc237673435"/>
      <w:bookmarkStart w:id="1142" w:name="_Toc240884316"/>
      <w:bookmarkStart w:id="1143" w:name="_Toc241909281"/>
      <w:bookmarkStart w:id="1144" w:name="_Toc242500638"/>
      <w:bookmarkStart w:id="1145" w:name="_Toc242585934"/>
      <w:bookmarkStart w:id="1146" w:name="_Toc383684325"/>
      <w:bookmarkStart w:id="1147" w:name="_Toc55287248"/>
      <w:r w:rsidRPr="00956162">
        <w:rPr>
          <w:rFonts w:ascii="Arial" w:hAnsi="Arial" w:cs="Arial"/>
          <w:color w:val="000000"/>
        </w:rPr>
        <w:t>Funded Establishment</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14:paraId="49F14204" w14:textId="77777777" w:rsidR="00AC301A" w:rsidRPr="00956162" w:rsidRDefault="00AC301A" w:rsidP="000E2FC9">
      <w:pPr>
        <w:rPr>
          <w:rFonts w:ascii="Arial" w:hAnsi="Arial" w:cs="Arial"/>
          <w:color w:val="000000"/>
        </w:rPr>
      </w:pPr>
    </w:p>
    <w:p w14:paraId="477E6CB1" w14:textId="3CA27D14" w:rsidR="00AC301A" w:rsidRPr="00607730" w:rsidRDefault="00AC301A" w:rsidP="000D0FC2">
      <w:pPr>
        <w:numPr>
          <w:ilvl w:val="2"/>
          <w:numId w:val="39"/>
        </w:numPr>
        <w:rPr>
          <w:rFonts w:ascii="Arial" w:hAnsi="Arial" w:cs="Arial"/>
        </w:rPr>
      </w:pPr>
      <w:r w:rsidRPr="00607730">
        <w:rPr>
          <w:rFonts w:ascii="Arial" w:hAnsi="Arial" w:cs="Arial"/>
        </w:rPr>
        <w:t>The</w:t>
      </w:r>
      <w:r w:rsidRPr="00956162">
        <w:rPr>
          <w:rFonts w:ascii="Arial" w:hAnsi="Arial" w:cs="Arial"/>
        </w:rPr>
        <w:t xml:space="preserve"> workforce plans incorporated within the approved </w:t>
      </w:r>
      <w:r w:rsidR="004053B5">
        <w:rPr>
          <w:rFonts w:ascii="Arial" w:hAnsi="Arial" w:cs="Arial"/>
        </w:rPr>
        <w:t xml:space="preserve">Integrated </w:t>
      </w:r>
      <w:r w:rsidR="002A4734">
        <w:rPr>
          <w:rFonts w:ascii="Arial" w:hAnsi="Arial" w:cs="Arial"/>
        </w:rPr>
        <w:t>Medium-Term</w:t>
      </w:r>
      <w:r w:rsidRPr="00956162">
        <w:rPr>
          <w:rFonts w:ascii="Arial" w:hAnsi="Arial" w:cs="Arial"/>
        </w:rPr>
        <w:t xml:space="preserve"> Plan will form the funded establishment</w:t>
      </w:r>
      <w:r w:rsidR="002C2DEE">
        <w:rPr>
          <w:rFonts w:ascii="Arial" w:hAnsi="Arial" w:cs="Arial"/>
        </w:rPr>
        <w:t xml:space="preserve">, </w:t>
      </w:r>
      <w:r w:rsidR="000A2E80">
        <w:rPr>
          <w:rFonts w:ascii="Arial" w:hAnsi="Arial" w:cs="Arial"/>
        </w:rPr>
        <w:t>i.e.</w:t>
      </w:r>
      <w:r w:rsidR="00715C05">
        <w:rPr>
          <w:rFonts w:ascii="Arial" w:hAnsi="Arial" w:cs="Arial"/>
        </w:rPr>
        <w:t>,</w:t>
      </w:r>
      <w:r w:rsidR="000A2E80">
        <w:rPr>
          <w:rFonts w:ascii="Arial" w:hAnsi="Arial" w:cs="Arial"/>
        </w:rPr>
        <w:t xml:space="preserve"> the budget for all approved posts</w:t>
      </w:r>
      <w:r w:rsidRPr="00956162">
        <w:rPr>
          <w:rFonts w:ascii="Arial" w:hAnsi="Arial" w:cs="Arial"/>
        </w:rPr>
        <w:t>.</w:t>
      </w:r>
      <w:r w:rsidR="006B5F6F" w:rsidRPr="006B5F6F">
        <w:t xml:space="preserve"> </w:t>
      </w:r>
      <w:bookmarkStart w:id="1148" w:name="_Hlk52201849"/>
      <w:bookmarkStart w:id="1149" w:name="_Hlk52201926"/>
      <w:r w:rsidR="006B5F6F" w:rsidRPr="00607730">
        <w:rPr>
          <w:rFonts w:ascii="Arial" w:hAnsi="Arial" w:cs="Arial"/>
        </w:rPr>
        <w:t xml:space="preserve">(The financial budgets (£) and workforce establishment budgets (budgeted </w:t>
      </w:r>
      <w:r w:rsidR="002A4734" w:rsidRPr="00607730">
        <w:rPr>
          <w:rFonts w:ascii="Arial" w:hAnsi="Arial" w:cs="Arial"/>
        </w:rPr>
        <w:t>whole-time</w:t>
      </w:r>
      <w:r w:rsidR="006B5F6F" w:rsidRPr="00607730">
        <w:rPr>
          <w:rFonts w:ascii="Arial" w:hAnsi="Arial" w:cs="Arial"/>
        </w:rPr>
        <w:t xml:space="preserve"> equivalents</w:t>
      </w:r>
      <w:r w:rsidR="00A2384F" w:rsidRPr="00607730">
        <w:rPr>
          <w:rFonts w:ascii="Arial" w:hAnsi="Arial" w:cs="Arial"/>
        </w:rPr>
        <w:t>)</w:t>
      </w:r>
      <w:r w:rsidR="006B5F6F" w:rsidRPr="00607730">
        <w:rPr>
          <w:rFonts w:ascii="Arial" w:hAnsi="Arial" w:cs="Arial"/>
        </w:rPr>
        <w:t xml:space="preserve"> as per SFI 5.1.1 g)</w:t>
      </w:r>
      <w:bookmarkEnd w:id="1148"/>
    </w:p>
    <w:bookmarkEnd w:id="1149"/>
    <w:p w14:paraId="581CA8F4" w14:textId="77777777" w:rsidR="009A172E" w:rsidRPr="00956162" w:rsidRDefault="009A172E" w:rsidP="000E2FC9">
      <w:pPr>
        <w:rPr>
          <w:rFonts w:ascii="Arial" w:hAnsi="Arial" w:cs="Arial"/>
          <w:color w:val="000000"/>
        </w:rPr>
      </w:pPr>
    </w:p>
    <w:p w14:paraId="5E8A6CA2" w14:textId="77777777" w:rsidR="00AC301A" w:rsidRPr="00956162" w:rsidRDefault="00AC301A" w:rsidP="000D0FC2">
      <w:pPr>
        <w:numPr>
          <w:ilvl w:val="2"/>
          <w:numId w:val="39"/>
        </w:numPr>
        <w:rPr>
          <w:rFonts w:ascii="Arial" w:hAnsi="Arial" w:cs="Arial"/>
          <w:color w:val="000000"/>
        </w:rPr>
      </w:pPr>
      <w:r w:rsidRPr="00607730">
        <w:rPr>
          <w:rFonts w:ascii="Arial" w:hAnsi="Arial" w:cs="Arial"/>
          <w:color w:val="000000"/>
        </w:rPr>
        <w:t>The funded establishment of any department may not be varied without</w:t>
      </w:r>
      <w:r w:rsidRPr="00956162">
        <w:rPr>
          <w:rFonts w:ascii="Arial" w:hAnsi="Arial" w:cs="Arial"/>
          <w:color w:val="000000"/>
        </w:rPr>
        <w:t xml:space="preserve"> the approval of the Chief Executive or an officer with delegated authority.</w:t>
      </w:r>
    </w:p>
    <w:p w14:paraId="551EE393" w14:textId="77777777" w:rsidR="00EF04E9" w:rsidRPr="00956162" w:rsidRDefault="00EF04E9" w:rsidP="000E2FC9">
      <w:pPr>
        <w:rPr>
          <w:rFonts w:ascii="Arial" w:hAnsi="Arial" w:cs="Arial"/>
          <w:color w:val="000000"/>
        </w:rPr>
      </w:pPr>
    </w:p>
    <w:p w14:paraId="7E5DFAF9" w14:textId="77777777" w:rsidR="00AC301A" w:rsidRPr="00956162" w:rsidRDefault="00AC301A" w:rsidP="000D0FC2">
      <w:pPr>
        <w:pStyle w:val="Heading1"/>
        <w:numPr>
          <w:ilvl w:val="1"/>
          <w:numId w:val="38"/>
        </w:numPr>
        <w:jc w:val="left"/>
        <w:rPr>
          <w:rFonts w:ascii="Arial" w:hAnsi="Arial" w:cs="Arial"/>
          <w:color w:val="000000"/>
        </w:rPr>
      </w:pPr>
      <w:bookmarkStart w:id="1150" w:name="_Toc192394585"/>
      <w:bookmarkStart w:id="1151" w:name="_Toc192929031"/>
      <w:bookmarkStart w:id="1152" w:name="_Toc193786745"/>
      <w:bookmarkStart w:id="1153" w:name="_Toc107900307"/>
      <w:bookmarkStart w:id="1154" w:name="_Toc107900496"/>
      <w:bookmarkStart w:id="1155" w:name="_Toc107900919"/>
      <w:bookmarkStart w:id="1156" w:name="_Toc107901006"/>
      <w:bookmarkStart w:id="1157" w:name="_Toc240450379"/>
      <w:bookmarkStart w:id="1158" w:name="_Toc240797570"/>
      <w:bookmarkStart w:id="1159" w:name="_Toc240801959"/>
      <w:bookmarkStart w:id="1160" w:name="_Toc237673436"/>
      <w:bookmarkStart w:id="1161" w:name="_Toc240884317"/>
      <w:bookmarkStart w:id="1162" w:name="_Toc241909282"/>
      <w:bookmarkStart w:id="1163" w:name="_Toc242500639"/>
      <w:bookmarkStart w:id="1164" w:name="_Toc242585935"/>
      <w:bookmarkStart w:id="1165" w:name="_Toc383684326"/>
      <w:bookmarkStart w:id="1166" w:name="_Toc55287249"/>
      <w:r w:rsidRPr="00956162">
        <w:rPr>
          <w:rFonts w:ascii="Arial" w:hAnsi="Arial" w:cs="Arial"/>
          <w:color w:val="000000"/>
        </w:rPr>
        <w:t>Staff Appointments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14:paraId="76722042" w14:textId="77777777" w:rsidR="00AC301A" w:rsidRPr="00956162" w:rsidRDefault="00AC301A" w:rsidP="000E2FC9">
      <w:pPr>
        <w:rPr>
          <w:rFonts w:ascii="Arial" w:hAnsi="Arial" w:cs="Arial"/>
          <w:color w:val="000000"/>
        </w:rPr>
      </w:pPr>
    </w:p>
    <w:p w14:paraId="17A21790" w14:textId="5E3A46F5" w:rsidR="005055A4" w:rsidRDefault="004B7EB9" w:rsidP="000D0FC2">
      <w:pPr>
        <w:numPr>
          <w:ilvl w:val="2"/>
          <w:numId w:val="40"/>
        </w:numPr>
        <w:rPr>
          <w:rFonts w:ascii="Arial" w:hAnsi="Arial" w:cs="Arial"/>
          <w:color w:val="000000"/>
        </w:rPr>
      </w:pPr>
      <w:bookmarkStart w:id="1167" w:name="_Hlk39157491"/>
      <w:r w:rsidRPr="004B7EB9">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67"/>
    <w:p w14:paraId="7CC10D87" w14:textId="77777777" w:rsidR="005055A4" w:rsidRDefault="005055A4" w:rsidP="00710DBB">
      <w:pPr>
        <w:rPr>
          <w:rFonts w:ascii="Arial" w:hAnsi="Arial" w:cs="Arial"/>
          <w:color w:val="000000"/>
        </w:rPr>
      </w:pPr>
    </w:p>
    <w:p w14:paraId="134C8348" w14:textId="4EF7E892" w:rsidR="00AC301A" w:rsidRPr="0061521B" w:rsidRDefault="00AC301A" w:rsidP="000D0FC2">
      <w:pPr>
        <w:pStyle w:val="ListParagraph"/>
        <w:numPr>
          <w:ilvl w:val="2"/>
          <w:numId w:val="213"/>
        </w:numPr>
        <w:rPr>
          <w:rFonts w:ascii="Arial" w:hAnsi="Arial" w:cs="Arial"/>
          <w:color w:val="000000"/>
        </w:rPr>
      </w:pPr>
      <w:r w:rsidRPr="0061521B">
        <w:rPr>
          <w:rFonts w:ascii="Arial" w:hAnsi="Arial" w:cs="Arial"/>
          <w:color w:val="000000"/>
        </w:rPr>
        <w:t xml:space="preserve">No </w:t>
      </w:r>
      <w:r w:rsidR="00264A6D" w:rsidRPr="0061521B">
        <w:rPr>
          <w:rFonts w:ascii="Arial" w:hAnsi="Arial" w:cs="Arial"/>
          <w:color w:val="000000"/>
        </w:rPr>
        <w:t>B</w:t>
      </w:r>
      <w:r w:rsidR="00E70C4D" w:rsidRPr="0061521B">
        <w:rPr>
          <w:rFonts w:ascii="Arial" w:hAnsi="Arial" w:cs="Arial"/>
          <w:color w:val="000000"/>
        </w:rPr>
        <w:t>oard</w:t>
      </w:r>
      <w:r w:rsidR="00264A6D" w:rsidRPr="0061521B">
        <w:rPr>
          <w:rFonts w:ascii="Arial" w:hAnsi="Arial" w:cs="Arial"/>
          <w:color w:val="000000"/>
        </w:rPr>
        <w:t xml:space="preserve"> </w:t>
      </w:r>
      <w:r w:rsidRPr="0061521B">
        <w:rPr>
          <w:rFonts w:ascii="Arial" w:hAnsi="Arial" w:cs="Arial"/>
          <w:color w:val="000000"/>
        </w:rPr>
        <w:t xml:space="preserve">member </w:t>
      </w:r>
      <w:r w:rsidR="00264A6D" w:rsidRPr="0061521B">
        <w:rPr>
          <w:rFonts w:ascii="Arial" w:hAnsi="Arial" w:cs="Arial"/>
          <w:color w:val="000000"/>
        </w:rPr>
        <w:t xml:space="preserve">or </w:t>
      </w:r>
      <w:r w:rsidR="00E70C4D" w:rsidRPr="0061521B">
        <w:rPr>
          <w:rFonts w:ascii="Arial" w:hAnsi="Arial" w:cs="Arial"/>
          <w:color w:val="000000"/>
        </w:rPr>
        <w:t xml:space="preserve">LHB </w:t>
      </w:r>
      <w:r w:rsidR="00264A6D" w:rsidRPr="0061521B">
        <w:rPr>
          <w:rFonts w:ascii="Arial" w:hAnsi="Arial" w:cs="Arial"/>
          <w:color w:val="000000"/>
        </w:rPr>
        <w:t>official</w:t>
      </w:r>
      <w:r w:rsidRPr="0061521B">
        <w:rPr>
          <w:rFonts w:ascii="Arial" w:hAnsi="Arial" w:cs="Arial"/>
          <w:color w:val="000000"/>
        </w:rPr>
        <w:t xml:space="preserve"> may engage, re-engage, or re-grade employees, either on a permanent or temporary nature, or hire agency staff, or agree to change</w:t>
      </w:r>
      <w:r w:rsidR="00957C37" w:rsidRPr="0061521B">
        <w:rPr>
          <w:rFonts w:ascii="Arial" w:hAnsi="Arial" w:cs="Arial"/>
          <w:color w:val="000000"/>
        </w:rPr>
        <w:t>s in any aspect of remuneration outside</w:t>
      </w:r>
      <w:r w:rsidRPr="0061521B">
        <w:rPr>
          <w:rFonts w:ascii="Arial" w:hAnsi="Arial" w:cs="Arial"/>
          <w:color w:val="000000"/>
        </w:rPr>
        <w:t xml:space="preserve"> the limit of their approved budget and funded establishment</w:t>
      </w:r>
      <w:r w:rsidR="00957C37" w:rsidRPr="0061521B">
        <w:rPr>
          <w:rFonts w:ascii="Arial" w:hAnsi="Arial" w:cs="Arial"/>
          <w:color w:val="000000"/>
        </w:rPr>
        <w:t xml:space="preserve"> unless authorised to do so by the Chief Executive.</w:t>
      </w:r>
    </w:p>
    <w:p w14:paraId="33948BE8" w14:textId="43D88FCA" w:rsidR="004B7EB9" w:rsidRDefault="004B7EB9" w:rsidP="004B7EB9">
      <w:pPr>
        <w:rPr>
          <w:rFonts w:ascii="Arial" w:hAnsi="Arial" w:cs="Arial"/>
          <w:color w:val="000000"/>
        </w:rPr>
      </w:pPr>
      <w:bookmarkStart w:id="1168" w:name="_Hlk39157522"/>
    </w:p>
    <w:p w14:paraId="661107A8" w14:textId="47CCC11B" w:rsidR="004B7EB9" w:rsidRDefault="005055A4" w:rsidP="000D0FC2">
      <w:pPr>
        <w:numPr>
          <w:ilvl w:val="1"/>
          <w:numId w:val="137"/>
        </w:numPr>
        <w:rPr>
          <w:rFonts w:ascii="Arial" w:hAnsi="Arial" w:cs="Arial"/>
          <w:b/>
          <w:bCs/>
          <w:color w:val="000000"/>
        </w:rPr>
      </w:pPr>
      <w:bookmarkStart w:id="1169" w:name="_Hlk52457347"/>
      <w:r w:rsidRPr="00710DBB">
        <w:rPr>
          <w:rFonts w:ascii="Arial" w:hAnsi="Arial" w:cs="Arial"/>
          <w:b/>
          <w:bCs/>
          <w:color w:val="000000"/>
        </w:rPr>
        <w:t>Pay Rates and Terms and Conditions</w:t>
      </w:r>
    </w:p>
    <w:p w14:paraId="0F26D3D0" w14:textId="77777777" w:rsidR="008B7104" w:rsidRPr="00710DBB" w:rsidRDefault="008B7104" w:rsidP="008B7104">
      <w:pPr>
        <w:ind w:left="360"/>
        <w:rPr>
          <w:rFonts w:ascii="Arial" w:hAnsi="Arial" w:cs="Arial"/>
          <w:b/>
          <w:bCs/>
          <w:color w:val="000000"/>
        </w:rPr>
      </w:pPr>
    </w:p>
    <w:bookmarkEnd w:id="1168"/>
    <w:bookmarkEnd w:id="1169"/>
    <w:p w14:paraId="4B4348F6" w14:textId="77777777" w:rsidR="00F53415" w:rsidRPr="0061521B" w:rsidRDefault="00F53415" w:rsidP="001159B6">
      <w:pPr>
        <w:pStyle w:val="ListParagraph"/>
        <w:rPr>
          <w:rFonts w:ascii="Arial" w:hAnsi="Arial" w:cs="Arial"/>
          <w:vanish/>
          <w:color w:val="000000"/>
        </w:rPr>
      </w:pPr>
    </w:p>
    <w:p w14:paraId="5B520E84" w14:textId="77777777" w:rsidR="00F53415" w:rsidRPr="0061521B" w:rsidRDefault="00F53415" w:rsidP="001159B6">
      <w:pPr>
        <w:pStyle w:val="ListParagraph"/>
        <w:rPr>
          <w:rFonts w:ascii="Arial" w:hAnsi="Arial" w:cs="Arial"/>
          <w:vanish/>
          <w:color w:val="000000"/>
        </w:rPr>
      </w:pPr>
    </w:p>
    <w:p w14:paraId="5386342C" w14:textId="0314E000" w:rsidR="00AC301A" w:rsidRPr="0061521B" w:rsidRDefault="00AC301A" w:rsidP="000D0FC2">
      <w:pPr>
        <w:pStyle w:val="ListParagraph"/>
        <w:numPr>
          <w:ilvl w:val="2"/>
          <w:numId w:val="214"/>
        </w:numPr>
        <w:rPr>
          <w:rFonts w:ascii="Arial" w:hAnsi="Arial" w:cs="Arial"/>
          <w:color w:val="000000"/>
        </w:rPr>
      </w:pPr>
      <w:r w:rsidRPr="0061521B">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007E4580" w:rsidRPr="007E4580">
        <w:rPr>
          <w:rFonts w:ascii="Arial" w:hAnsi="Arial" w:cs="Arial"/>
          <w:color w:val="000000"/>
        </w:rPr>
        <w:t xml:space="preserve">Ministerial directions on </w:t>
      </w:r>
      <w:r w:rsidRPr="0061521B">
        <w:rPr>
          <w:rFonts w:ascii="Arial" w:hAnsi="Arial" w:cs="Arial"/>
          <w:color w:val="000000"/>
        </w:rPr>
        <w:t>Agenda for Change</w:t>
      </w:r>
      <w:bookmarkStart w:id="1170" w:name="_Hlk52202438"/>
      <w:r w:rsidR="007E1DCE" w:rsidRPr="007E1DCE">
        <w:rPr>
          <w:rFonts w:ascii="Arial" w:hAnsi="Arial" w:cs="Arial"/>
          <w:color w:val="000000"/>
        </w:rPr>
        <w:t xml:space="preserve"> and Medical and Dental</w:t>
      </w:r>
      <w:r w:rsidR="00952B9E">
        <w:rPr>
          <w:rFonts w:ascii="Arial" w:hAnsi="Arial" w:cs="Arial"/>
          <w:color w:val="000000"/>
        </w:rPr>
        <w:t xml:space="preserve"> </w:t>
      </w:r>
      <w:r w:rsidR="0069737D">
        <w:rPr>
          <w:rFonts w:ascii="Arial" w:hAnsi="Arial" w:cs="Arial"/>
          <w:color w:val="000000"/>
        </w:rPr>
        <w:t xml:space="preserve">pay, </w:t>
      </w:r>
      <w:r w:rsidR="00952B9E" w:rsidRPr="00952B9E">
        <w:rPr>
          <w:rFonts w:ascii="Arial" w:hAnsi="Arial" w:cs="Arial"/>
          <w:color w:val="000000"/>
        </w:rPr>
        <w:t>and any staff with pre-existing terms and conditions of service, following a TUPE transfer into employment or ad hoc salaried staff.</w:t>
      </w:r>
      <w:bookmarkEnd w:id="1170"/>
    </w:p>
    <w:p w14:paraId="08C17BF4" w14:textId="77777777" w:rsidR="004B7EB9" w:rsidRDefault="004B7EB9" w:rsidP="00710DBB">
      <w:pPr>
        <w:pStyle w:val="ListParagraph"/>
        <w:rPr>
          <w:rFonts w:ascii="Arial" w:hAnsi="Arial" w:cs="Arial"/>
          <w:color w:val="000000"/>
        </w:rPr>
      </w:pPr>
    </w:p>
    <w:p w14:paraId="11F0C4E2" w14:textId="1D0C77C4" w:rsidR="004B7EB9" w:rsidRPr="0061521B" w:rsidRDefault="004B7EB9" w:rsidP="000D0FC2">
      <w:pPr>
        <w:pStyle w:val="ListParagraph"/>
        <w:numPr>
          <w:ilvl w:val="2"/>
          <w:numId w:val="215"/>
        </w:numPr>
        <w:rPr>
          <w:rFonts w:ascii="Arial" w:hAnsi="Arial" w:cs="Arial"/>
          <w:color w:val="000000"/>
        </w:rPr>
      </w:pPr>
      <w:r w:rsidRPr="0061521B">
        <w:rPr>
          <w:rFonts w:ascii="Arial" w:hAnsi="Arial" w:cs="Arial"/>
          <w:color w:val="000000"/>
        </w:rPr>
        <w:t>The Remuneration Committee will determine pay rates and conditions of services for board members</w:t>
      </w:r>
      <w:r w:rsidR="00837FB7" w:rsidRPr="0061521B">
        <w:rPr>
          <w:rFonts w:ascii="Arial" w:hAnsi="Arial" w:cs="Arial"/>
          <w:color w:val="000000"/>
        </w:rPr>
        <w:t>, and</w:t>
      </w:r>
      <w:r w:rsidR="00837FB7" w:rsidRPr="00837FB7">
        <w:t xml:space="preserve"> </w:t>
      </w:r>
      <w:r w:rsidR="00837FB7" w:rsidRPr="0061521B">
        <w:rPr>
          <w:rFonts w:ascii="Arial" w:hAnsi="Arial" w:cs="Arial"/>
          <w:color w:val="000000"/>
        </w:rPr>
        <w:t>other senior employees,</w:t>
      </w:r>
      <w:r w:rsidRPr="0061521B">
        <w:rPr>
          <w:rFonts w:ascii="Arial" w:hAnsi="Arial" w:cs="Arial"/>
          <w:color w:val="000000"/>
        </w:rPr>
        <w:t xml:space="preserve"> in accordance with ministerial instructions</w:t>
      </w:r>
      <w:r w:rsidR="007E1DCE">
        <w:rPr>
          <w:rFonts w:ascii="Arial" w:hAnsi="Arial" w:cs="Arial"/>
          <w:color w:val="000000"/>
        </w:rPr>
        <w:t>.</w:t>
      </w:r>
      <w:bookmarkStart w:id="1171" w:name="_Hlk39157552"/>
    </w:p>
    <w:p w14:paraId="3EB93296" w14:textId="77777777" w:rsidR="004B7EB9" w:rsidRPr="00710DBB" w:rsidRDefault="004B7EB9" w:rsidP="00710DBB">
      <w:bookmarkStart w:id="1172" w:name="_Toc192394586"/>
      <w:bookmarkStart w:id="1173" w:name="_Toc192929032"/>
      <w:bookmarkStart w:id="1174" w:name="_Toc193786746"/>
      <w:bookmarkStart w:id="1175" w:name="_Toc107900308"/>
      <w:bookmarkStart w:id="1176" w:name="_Toc107900497"/>
      <w:bookmarkStart w:id="1177" w:name="_Toc107900920"/>
      <w:bookmarkStart w:id="1178" w:name="_Toc107901007"/>
      <w:bookmarkEnd w:id="1171"/>
    </w:p>
    <w:p w14:paraId="4B82B1C5" w14:textId="77777777" w:rsidR="00AC301A" w:rsidRPr="00956162" w:rsidRDefault="00AC301A" w:rsidP="000D0FC2">
      <w:pPr>
        <w:pStyle w:val="Heading1"/>
        <w:numPr>
          <w:ilvl w:val="1"/>
          <w:numId w:val="138"/>
        </w:numPr>
        <w:jc w:val="left"/>
        <w:rPr>
          <w:rFonts w:ascii="Arial" w:hAnsi="Arial" w:cs="Arial"/>
          <w:color w:val="000000"/>
        </w:rPr>
      </w:pPr>
      <w:bookmarkStart w:id="1179" w:name="_Toc240450380"/>
      <w:bookmarkStart w:id="1180" w:name="_Toc240797571"/>
      <w:bookmarkStart w:id="1181" w:name="_Toc240801960"/>
      <w:bookmarkStart w:id="1182" w:name="_Toc237673437"/>
      <w:bookmarkStart w:id="1183" w:name="_Toc240884318"/>
      <w:bookmarkStart w:id="1184" w:name="_Toc241909283"/>
      <w:bookmarkStart w:id="1185" w:name="_Toc242500640"/>
      <w:bookmarkStart w:id="1186" w:name="_Toc242585936"/>
      <w:bookmarkStart w:id="1187" w:name="_Toc383684327"/>
      <w:bookmarkStart w:id="1188" w:name="_Toc55287250"/>
      <w:r w:rsidRPr="00956162">
        <w:rPr>
          <w:rFonts w:ascii="Arial" w:hAnsi="Arial" w:cs="Arial"/>
          <w:color w:val="000000"/>
        </w:rPr>
        <w:t>Payroll</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14:paraId="6FEAA3DC" w14:textId="77777777" w:rsidR="00AC301A" w:rsidRPr="00956162" w:rsidRDefault="00AC301A" w:rsidP="000E2FC9">
      <w:pPr>
        <w:rPr>
          <w:rFonts w:ascii="Arial" w:hAnsi="Arial" w:cs="Arial"/>
          <w:color w:val="000000"/>
        </w:rPr>
      </w:pPr>
    </w:p>
    <w:p w14:paraId="7459018E" w14:textId="4B694D15" w:rsidR="005055A4" w:rsidRPr="00145739" w:rsidRDefault="003F5B81" w:rsidP="00710DBB">
      <w:pPr>
        <w:numPr>
          <w:ilvl w:val="2"/>
          <w:numId w:val="122"/>
        </w:numPr>
        <w:rPr>
          <w:rFonts w:ascii="Arial" w:hAnsi="Arial" w:cs="Arial"/>
          <w:color w:val="000000"/>
        </w:rPr>
      </w:pPr>
      <w:bookmarkStart w:id="1189" w:name="_Hlk39157583"/>
      <w:r>
        <w:rPr>
          <w:rFonts w:ascii="Arial" w:hAnsi="Arial" w:cs="Arial"/>
          <w:color w:val="000000"/>
        </w:rPr>
        <w:t>The Director of People and Culture</w:t>
      </w:r>
      <w:r w:rsidR="005055A4" w:rsidRPr="005055A4">
        <w:rPr>
          <w:rFonts w:ascii="Arial" w:hAnsi="Arial" w:cs="Arial"/>
          <w:color w:val="000000"/>
        </w:rPr>
        <w:t xml:space="preserve">, has responsibility for securing an </w:t>
      </w:r>
      <w:r w:rsidR="005055A4" w:rsidRPr="005055A4">
        <w:rPr>
          <w:rFonts w:ascii="Arial" w:hAnsi="Arial" w:cs="Arial"/>
          <w:color w:val="000000"/>
        </w:rPr>
        <w:lastRenderedPageBreak/>
        <w:t>efficient, well-controlled payroll service from NHS Wales Shared Services Partnership that:</w:t>
      </w:r>
    </w:p>
    <w:p w14:paraId="159DACA9" w14:textId="7C5123B2" w:rsidR="005055A4" w:rsidRP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pays the correct staff with the correct amount</w:t>
      </w:r>
      <w:r w:rsidR="00A22F2D">
        <w:rPr>
          <w:rFonts w:ascii="Arial" w:hAnsi="Arial" w:cs="Arial"/>
          <w:color w:val="000000"/>
        </w:rPr>
        <w:t>,</w:t>
      </w:r>
    </w:p>
    <w:p w14:paraId="093DF5DA" w14:textId="06405F1D" w:rsid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all payments are supported by properly authorised documentation</w:t>
      </w:r>
      <w:r w:rsidR="00A22F2D">
        <w:rPr>
          <w:rFonts w:ascii="Arial" w:hAnsi="Arial" w:cs="Arial"/>
          <w:color w:val="000000"/>
        </w:rPr>
        <w:t>.</w:t>
      </w:r>
    </w:p>
    <w:bookmarkEnd w:id="1189"/>
    <w:p w14:paraId="1D6D6A37" w14:textId="77777777" w:rsidR="005055A4" w:rsidRDefault="005055A4" w:rsidP="00710DBB">
      <w:pPr>
        <w:ind w:left="709"/>
        <w:rPr>
          <w:rFonts w:ascii="Arial" w:hAnsi="Arial" w:cs="Arial"/>
          <w:color w:val="000000"/>
        </w:rPr>
      </w:pPr>
    </w:p>
    <w:p w14:paraId="179D3233" w14:textId="3C3D92E9" w:rsidR="00AC301A" w:rsidRPr="00EB4D76" w:rsidRDefault="00AC301A" w:rsidP="000D0FC2">
      <w:pPr>
        <w:numPr>
          <w:ilvl w:val="2"/>
          <w:numId w:val="122"/>
        </w:numPr>
        <w:rPr>
          <w:rFonts w:ascii="Arial" w:hAnsi="Arial" w:cs="Arial"/>
          <w:color w:val="000000"/>
        </w:rPr>
      </w:pPr>
      <w:r w:rsidRPr="00EB4D76">
        <w:rPr>
          <w:rFonts w:ascii="Arial" w:hAnsi="Arial" w:cs="Arial"/>
          <w:color w:val="000000"/>
        </w:rPr>
        <w:t xml:space="preserve">The </w:t>
      </w:r>
      <w:r w:rsidR="001F7374" w:rsidRPr="00EB4D76">
        <w:rPr>
          <w:rFonts w:ascii="Arial" w:hAnsi="Arial" w:cs="Arial"/>
          <w:color w:val="000000"/>
        </w:rPr>
        <w:t xml:space="preserve">Director of </w:t>
      </w:r>
      <w:r w:rsidR="003F5B81">
        <w:rPr>
          <w:rFonts w:ascii="Arial" w:hAnsi="Arial" w:cs="Arial"/>
          <w:color w:val="000000"/>
        </w:rPr>
        <w:t>People and Culture</w:t>
      </w:r>
      <w:r w:rsidR="00784394">
        <w:rPr>
          <w:rFonts w:ascii="Arial" w:hAnsi="Arial" w:cs="Arial"/>
          <w:color w:val="000000"/>
        </w:rPr>
        <w:t xml:space="preserve"> is</w:t>
      </w:r>
      <w:r w:rsidR="001F7374" w:rsidRPr="00EB4D76">
        <w:rPr>
          <w:rFonts w:ascii="Arial" w:hAnsi="Arial" w:cs="Arial"/>
          <w:color w:val="000000"/>
        </w:rPr>
        <w:t xml:space="preserve"> </w:t>
      </w:r>
      <w:r w:rsidR="002153D2">
        <w:rPr>
          <w:rFonts w:ascii="Arial" w:hAnsi="Arial" w:cs="Arial"/>
          <w:color w:val="000000"/>
        </w:rPr>
        <w:t>responsibl</w:t>
      </w:r>
      <w:r w:rsidR="005055A4">
        <w:rPr>
          <w:rFonts w:ascii="Arial" w:hAnsi="Arial" w:cs="Arial"/>
          <w:color w:val="000000"/>
        </w:rPr>
        <w:t>e</w:t>
      </w:r>
      <w:r w:rsidR="002153D2">
        <w:rPr>
          <w:rFonts w:ascii="Arial" w:hAnsi="Arial" w:cs="Arial"/>
          <w:color w:val="000000"/>
        </w:rPr>
        <w:t xml:space="preserve"> for</w:t>
      </w:r>
      <w:r w:rsidR="00DD3B8C">
        <w:rPr>
          <w:rFonts w:ascii="Arial" w:hAnsi="Arial" w:cs="Arial"/>
          <w:color w:val="000000"/>
        </w:rPr>
        <w:t>:</w:t>
      </w:r>
    </w:p>
    <w:p w14:paraId="77A8FF89" w14:textId="77777777" w:rsidR="00AC301A" w:rsidRPr="00956162" w:rsidRDefault="00AC301A" w:rsidP="000E2FC9">
      <w:pPr>
        <w:rPr>
          <w:rFonts w:ascii="Arial" w:hAnsi="Arial" w:cs="Arial"/>
          <w:color w:val="000000"/>
        </w:rPr>
      </w:pPr>
    </w:p>
    <w:p w14:paraId="5FC046F8" w14:textId="71390F2C" w:rsidR="00B6550B" w:rsidRDefault="00B6550B" w:rsidP="000D0FC2">
      <w:pPr>
        <w:numPr>
          <w:ilvl w:val="0"/>
          <w:numId w:val="101"/>
        </w:numPr>
        <w:rPr>
          <w:rFonts w:ascii="Arial" w:hAnsi="Arial" w:cs="Arial"/>
          <w:color w:val="000000"/>
        </w:rPr>
      </w:pPr>
      <w:r>
        <w:rPr>
          <w:rFonts w:ascii="Arial" w:hAnsi="Arial" w:cs="Arial"/>
          <w:color w:val="000000"/>
        </w:rPr>
        <w:t xml:space="preserve"> </w:t>
      </w:r>
      <w:bookmarkStart w:id="1190" w:name="_Hlk39157621"/>
      <w:r>
        <w:rPr>
          <w:rFonts w:ascii="Arial" w:hAnsi="Arial" w:cs="Arial"/>
          <w:color w:val="000000"/>
        </w:rPr>
        <w:t xml:space="preserve">The </w:t>
      </w:r>
      <w:r w:rsidRPr="005055A4">
        <w:rPr>
          <w:rFonts w:ascii="Arial" w:hAnsi="Arial" w:cs="Arial"/>
          <w:color w:val="000000"/>
        </w:rPr>
        <w:t xml:space="preserve">control framework </w:t>
      </w:r>
      <w:r>
        <w:rPr>
          <w:rFonts w:ascii="Arial" w:hAnsi="Arial" w:cs="Arial"/>
          <w:color w:val="000000"/>
        </w:rPr>
        <w:t xml:space="preserve">and </w:t>
      </w:r>
      <w:r w:rsidRPr="005055A4">
        <w:rPr>
          <w:rFonts w:ascii="Arial" w:hAnsi="Arial" w:cs="Arial"/>
          <w:color w:val="000000"/>
        </w:rPr>
        <w:t xml:space="preserve">detailed procedures </w:t>
      </w:r>
      <w:r w:rsidR="00A22F2D">
        <w:rPr>
          <w:rFonts w:ascii="Arial" w:hAnsi="Arial" w:cs="Arial"/>
          <w:color w:val="000000"/>
        </w:rPr>
        <w:t xml:space="preserve">which </w:t>
      </w:r>
      <w:r>
        <w:rPr>
          <w:rFonts w:ascii="Arial" w:hAnsi="Arial" w:cs="Arial"/>
          <w:color w:val="000000"/>
        </w:rPr>
        <w:t>are</w:t>
      </w:r>
      <w:r w:rsidRPr="005055A4">
        <w:rPr>
          <w:rFonts w:ascii="Arial" w:hAnsi="Arial" w:cs="Arial"/>
          <w:color w:val="000000"/>
        </w:rPr>
        <w:t xml:space="preserve"> in place to</w:t>
      </w:r>
      <w:r w:rsidR="001F0474">
        <w:rPr>
          <w:rFonts w:ascii="Arial" w:hAnsi="Arial" w:cs="Arial"/>
          <w:color w:val="000000"/>
        </w:rPr>
        <w:t>:</w:t>
      </w:r>
    </w:p>
    <w:p w14:paraId="308FED59" w14:textId="52E207DC" w:rsidR="00B6550B" w:rsidRDefault="00B6550B" w:rsidP="000D0FC2">
      <w:pPr>
        <w:numPr>
          <w:ilvl w:val="2"/>
          <w:numId w:val="101"/>
        </w:numPr>
        <w:tabs>
          <w:tab w:val="clear" w:pos="1440"/>
          <w:tab w:val="num" w:pos="1276"/>
        </w:tabs>
        <w:ind w:left="1701" w:hanging="425"/>
        <w:rPr>
          <w:rFonts w:ascii="Arial" w:hAnsi="Arial" w:cs="Arial"/>
          <w:color w:val="000000"/>
        </w:rPr>
      </w:pPr>
      <w:r>
        <w:rPr>
          <w:rFonts w:ascii="Arial" w:hAnsi="Arial" w:cs="Arial"/>
          <w:color w:val="000000"/>
        </w:rPr>
        <w:t>To ensure a</w:t>
      </w:r>
      <w:r w:rsidRPr="005055A4">
        <w:rPr>
          <w:rFonts w:ascii="Arial" w:hAnsi="Arial" w:cs="Arial"/>
          <w:color w:val="000000"/>
        </w:rPr>
        <w:t>ll payments comply with HMRC, Pensions Agency and other regulation in relation to the deduction and payment of tax, national insurance, pension or other payments</w:t>
      </w:r>
      <w:r w:rsidR="00A22F2D">
        <w:rPr>
          <w:rFonts w:ascii="Arial" w:hAnsi="Arial" w:cs="Arial"/>
          <w:color w:val="000000"/>
        </w:rPr>
        <w:t>,</w:t>
      </w:r>
    </w:p>
    <w:p w14:paraId="4572F3E8" w14:textId="030EFC40" w:rsidR="00B6550B" w:rsidRDefault="00B6550B" w:rsidP="000D0FC2">
      <w:pPr>
        <w:numPr>
          <w:ilvl w:val="2"/>
          <w:numId w:val="101"/>
        </w:numPr>
        <w:tabs>
          <w:tab w:val="clear" w:pos="1440"/>
          <w:tab w:val="num" w:pos="1276"/>
        </w:tabs>
        <w:ind w:left="1701" w:hanging="425"/>
        <w:rPr>
          <w:rFonts w:ascii="Arial" w:hAnsi="Arial" w:cs="Arial"/>
          <w:color w:val="000000"/>
        </w:rPr>
      </w:pPr>
      <w:r w:rsidRPr="005055A4">
        <w:rPr>
          <w:rFonts w:ascii="Arial" w:hAnsi="Arial" w:cs="Arial"/>
          <w:color w:val="000000"/>
        </w:rPr>
        <w:t>reduce the risk of fraud and error within the payroll function</w:t>
      </w:r>
      <w:r w:rsidR="00A22F2D">
        <w:rPr>
          <w:rFonts w:ascii="Arial" w:hAnsi="Arial" w:cs="Arial"/>
          <w:color w:val="000000"/>
        </w:rPr>
        <w:t>.</w:t>
      </w:r>
      <w:r w:rsidRPr="005055A4">
        <w:rPr>
          <w:rFonts w:ascii="Arial" w:hAnsi="Arial" w:cs="Arial"/>
          <w:color w:val="000000"/>
        </w:rPr>
        <w:t xml:space="preserve">  </w:t>
      </w:r>
      <w:bookmarkEnd w:id="1190"/>
    </w:p>
    <w:p w14:paraId="4236123D" w14:textId="77777777" w:rsidR="00B6550B" w:rsidRPr="005055A4" w:rsidRDefault="00B6550B" w:rsidP="00AD758E">
      <w:pPr>
        <w:ind w:left="1701" w:hanging="425"/>
        <w:rPr>
          <w:rFonts w:ascii="Arial" w:hAnsi="Arial" w:cs="Arial"/>
          <w:color w:val="000000"/>
        </w:rPr>
      </w:pPr>
    </w:p>
    <w:p w14:paraId="296025F4"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pecifying timetables for submission of properly authorised time records and other notifications;</w:t>
      </w:r>
    </w:p>
    <w:p w14:paraId="689CCCCB" w14:textId="77777777" w:rsidR="00AC301A" w:rsidRPr="00956162" w:rsidRDefault="00AC301A" w:rsidP="00710DBB">
      <w:pPr>
        <w:tabs>
          <w:tab w:val="num" w:pos="709"/>
          <w:tab w:val="left" w:pos="1134"/>
        </w:tabs>
        <w:ind w:left="1134" w:hanging="425"/>
        <w:rPr>
          <w:rFonts w:ascii="Arial" w:hAnsi="Arial" w:cs="Arial"/>
          <w:color w:val="000000"/>
        </w:rPr>
      </w:pPr>
    </w:p>
    <w:p w14:paraId="626968B4"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final </w:t>
      </w:r>
      <w:r w:rsidR="00AC301A" w:rsidRPr="00956162">
        <w:rPr>
          <w:rFonts w:ascii="Arial" w:hAnsi="Arial" w:cs="Arial"/>
        </w:rPr>
        <w:t>determination of pay and allowances including verification that the rate of pay and relevant conditions of service are in accordance with current agreements;</w:t>
      </w:r>
    </w:p>
    <w:p w14:paraId="00E29CE2" w14:textId="77777777" w:rsidR="00AC301A" w:rsidRPr="00956162" w:rsidRDefault="00AC301A" w:rsidP="00710DBB">
      <w:pPr>
        <w:tabs>
          <w:tab w:val="num" w:pos="709"/>
          <w:tab w:val="left" w:pos="1134"/>
        </w:tabs>
        <w:ind w:left="1134" w:hanging="425"/>
        <w:rPr>
          <w:rFonts w:ascii="Arial" w:hAnsi="Arial" w:cs="Arial"/>
          <w:color w:val="000000"/>
        </w:rPr>
      </w:pPr>
    </w:p>
    <w:p w14:paraId="10A93543"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greeing the timing and method of payment with the payroll service;</w:t>
      </w:r>
    </w:p>
    <w:p w14:paraId="466D16CB" w14:textId="77777777" w:rsidR="00AC301A" w:rsidRPr="00956162" w:rsidRDefault="00AC301A" w:rsidP="00710DBB">
      <w:pPr>
        <w:tabs>
          <w:tab w:val="left" w:pos="0"/>
          <w:tab w:val="num" w:pos="709"/>
          <w:tab w:val="left" w:pos="1134"/>
        </w:tabs>
        <w:ind w:left="1134" w:hanging="425"/>
        <w:rPr>
          <w:rFonts w:ascii="Arial" w:hAnsi="Arial" w:cs="Arial"/>
          <w:color w:val="000000"/>
        </w:rPr>
      </w:pPr>
    </w:p>
    <w:p w14:paraId="62104BB7" w14:textId="747B40B3"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uthorising the release of payroll data </w:t>
      </w:r>
      <w:r w:rsidR="00957C37" w:rsidRPr="00956162">
        <w:rPr>
          <w:rFonts w:ascii="Arial" w:hAnsi="Arial" w:cs="Arial"/>
          <w:color w:val="000000"/>
        </w:rPr>
        <w:t>where in accordance with</w:t>
      </w:r>
      <w:r w:rsidR="00AC301A" w:rsidRPr="00956162">
        <w:rPr>
          <w:rFonts w:ascii="Arial" w:hAnsi="Arial" w:cs="Arial"/>
          <w:color w:val="000000"/>
        </w:rPr>
        <w:t xml:space="preserve"> the provisions of the </w:t>
      </w:r>
      <w:r w:rsidR="00A22F2D">
        <w:rPr>
          <w:rFonts w:ascii="Arial" w:hAnsi="Arial" w:cs="Arial"/>
          <w:color w:val="000000"/>
        </w:rPr>
        <w:t xml:space="preserve">applicable </w:t>
      </w:r>
      <w:r w:rsidR="00AC301A" w:rsidRPr="00956162">
        <w:rPr>
          <w:rFonts w:ascii="Arial" w:hAnsi="Arial" w:cs="Arial"/>
          <w:color w:val="000000"/>
        </w:rPr>
        <w:t xml:space="preserve">Data Protection </w:t>
      </w:r>
      <w:r w:rsidR="00A92111" w:rsidRPr="00A92111">
        <w:rPr>
          <w:rFonts w:ascii="Arial" w:hAnsi="Arial" w:cs="Arial"/>
          <w:color w:val="000000"/>
        </w:rPr>
        <w:t>Legislation</w:t>
      </w:r>
      <w:r w:rsidR="00A22F2D">
        <w:rPr>
          <w:rFonts w:ascii="Arial" w:hAnsi="Arial" w:cs="Arial"/>
          <w:color w:val="000000"/>
        </w:rPr>
        <w:t xml:space="preserve"> (</w:t>
      </w:r>
      <w:r w:rsidR="00A22F2D" w:rsidRPr="00CA1064">
        <w:rPr>
          <w:rFonts w:ascii="Arial" w:hAnsi="Arial" w:cs="Arial"/>
        </w:rPr>
        <w:t xml:space="preserve">the Data Protection </w:t>
      </w:r>
      <w:r w:rsidR="00A22F2D" w:rsidRPr="004D03AD">
        <w:rPr>
          <w:rFonts w:ascii="Arial" w:hAnsi="Arial" w:cs="Arial"/>
        </w:rPr>
        <w:t xml:space="preserve">Act 2018 and </w:t>
      </w:r>
      <w:r w:rsidR="00A22F2D">
        <w:rPr>
          <w:rFonts w:ascii="Arial" w:hAnsi="Arial" w:cs="Arial"/>
        </w:rPr>
        <w:t xml:space="preserve">the </w:t>
      </w:r>
      <w:r w:rsidR="00D3576A">
        <w:rPr>
          <w:rFonts w:ascii="Arial" w:hAnsi="Arial" w:cs="Arial"/>
        </w:rPr>
        <w:t xml:space="preserve">UK </w:t>
      </w:r>
      <w:r w:rsidR="00A22F2D" w:rsidRPr="004D03AD">
        <w:rPr>
          <w:rFonts w:ascii="Arial" w:hAnsi="Arial" w:cs="Arial"/>
        </w:rPr>
        <w:t xml:space="preserve">General Data Protection </w:t>
      </w:r>
      <w:r w:rsidR="00D3576A" w:rsidRPr="00D3576A">
        <w:rPr>
          <w:rFonts w:ascii="Arial" w:hAnsi="Arial" w:cs="Arial"/>
        </w:rPr>
        <w:t>Legislation</w:t>
      </w:r>
      <w:r w:rsidR="00A22F2D">
        <w:rPr>
          <w:rFonts w:ascii="Arial" w:hAnsi="Arial" w:cs="Arial"/>
          <w:color w:val="000000"/>
        </w:rPr>
        <w:t>;</w:t>
      </w:r>
    </w:p>
    <w:p w14:paraId="26358519" w14:textId="77777777" w:rsidR="00AC301A" w:rsidRPr="00956162" w:rsidRDefault="00AC301A" w:rsidP="00710DBB">
      <w:pPr>
        <w:tabs>
          <w:tab w:val="num" w:pos="709"/>
          <w:tab w:val="left" w:pos="1134"/>
        </w:tabs>
        <w:ind w:left="1134" w:hanging="425"/>
        <w:rPr>
          <w:rFonts w:ascii="Arial" w:hAnsi="Arial" w:cs="Arial"/>
          <w:color w:val="000000"/>
        </w:rPr>
      </w:pPr>
    </w:p>
    <w:p w14:paraId="6E3FCCD9"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V</w:t>
      </w:r>
      <w:r w:rsidR="00AC301A" w:rsidRPr="00956162">
        <w:rPr>
          <w:rFonts w:ascii="Arial" w:hAnsi="Arial" w:cs="Arial"/>
          <w:color w:val="000000"/>
        </w:rPr>
        <w:t>erification and documentation of data;</w:t>
      </w:r>
    </w:p>
    <w:p w14:paraId="20A28696" w14:textId="77777777" w:rsidR="00AC301A" w:rsidRPr="00956162" w:rsidRDefault="00AC301A" w:rsidP="00710DBB">
      <w:pPr>
        <w:tabs>
          <w:tab w:val="num" w:pos="709"/>
          <w:tab w:val="left" w:pos="1134"/>
        </w:tabs>
        <w:ind w:left="1134" w:hanging="425"/>
        <w:rPr>
          <w:rFonts w:ascii="Arial" w:hAnsi="Arial" w:cs="Arial"/>
          <w:color w:val="000000"/>
        </w:rPr>
      </w:pPr>
    </w:p>
    <w:p w14:paraId="1611F5BF"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timetable for receipt and preparation of payroll data and the payment of </w:t>
      </w:r>
      <w:r w:rsidR="00AC301A" w:rsidRPr="00956162">
        <w:rPr>
          <w:rFonts w:ascii="Arial" w:hAnsi="Arial" w:cs="Arial"/>
        </w:rPr>
        <w:t>employees and allowances</w:t>
      </w:r>
      <w:r w:rsidR="00AC301A" w:rsidRPr="00956162">
        <w:rPr>
          <w:rFonts w:ascii="Arial" w:hAnsi="Arial" w:cs="Arial"/>
          <w:color w:val="000000"/>
        </w:rPr>
        <w:t>;</w:t>
      </w:r>
    </w:p>
    <w:p w14:paraId="4A0D5E47" w14:textId="77777777" w:rsidR="00AC301A" w:rsidRPr="00956162" w:rsidRDefault="00AC301A" w:rsidP="00710DBB">
      <w:pPr>
        <w:tabs>
          <w:tab w:val="num" w:pos="709"/>
          <w:tab w:val="left" w:pos="1134"/>
        </w:tabs>
        <w:ind w:left="1134" w:hanging="425"/>
        <w:rPr>
          <w:rFonts w:ascii="Arial" w:hAnsi="Arial" w:cs="Arial"/>
          <w:color w:val="000000"/>
        </w:rPr>
      </w:pPr>
    </w:p>
    <w:p w14:paraId="7DE6A4FA"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M</w:t>
      </w:r>
      <w:r w:rsidR="00AC301A" w:rsidRPr="00956162">
        <w:rPr>
          <w:rFonts w:ascii="Arial" w:hAnsi="Arial" w:cs="Arial"/>
          <w:color w:val="000000"/>
        </w:rPr>
        <w:t>aintenance of subsidiary records for superannuation, income tax, social security and other authorised deductions from pay;</w:t>
      </w:r>
    </w:p>
    <w:p w14:paraId="14540D33" w14:textId="77777777" w:rsidR="00AC301A" w:rsidRPr="00956162" w:rsidRDefault="00AC301A" w:rsidP="00710DBB">
      <w:pPr>
        <w:tabs>
          <w:tab w:val="num" w:pos="709"/>
          <w:tab w:val="left" w:pos="1134"/>
        </w:tabs>
        <w:ind w:left="1134" w:hanging="425"/>
        <w:rPr>
          <w:rFonts w:ascii="Arial" w:hAnsi="Arial" w:cs="Arial"/>
          <w:color w:val="000000"/>
        </w:rPr>
      </w:pPr>
    </w:p>
    <w:p w14:paraId="778B1319"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ecurity and confidentiality of payroll information;</w:t>
      </w:r>
    </w:p>
    <w:p w14:paraId="2D68A16A" w14:textId="77777777" w:rsidR="00AC301A" w:rsidRPr="00956162" w:rsidRDefault="00AC301A" w:rsidP="00710DBB">
      <w:pPr>
        <w:tabs>
          <w:tab w:val="num" w:pos="709"/>
          <w:tab w:val="left" w:pos="1134"/>
        </w:tabs>
        <w:ind w:left="1134" w:hanging="425"/>
        <w:rPr>
          <w:rFonts w:ascii="Arial" w:hAnsi="Arial" w:cs="Arial"/>
          <w:color w:val="000000"/>
        </w:rPr>
      </w:pPr>
    </w:p>
    <w:p w14:paraId="220538C0" w14:textId="3194B499"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hecks to be applied to completed payroll before and after payment;</w:t>
      </w:r>
      <w:r w:rsidR="00A22F2D">
        <w:rPr>
          <w:rFonts w:ascii="Arial" w:hAnsi="Arial" w:cs="Arial"/>
          <w:color w:val="000000"/>
        </w:rPr>
        <w:t xml:space="preserve"> and</w:t>
      </w:r>
    </w:p>
    <w:p w14:paraId="3D5EDE0A" w14:textId="77777777" w:rsidR="00AC301A" w:rsidRPr="00956162" w:rsidRDefault="00AC301A" w:rsidP="00710DBB">
      <w:pPr>
        <w:tabs>
          <w:tab w:val="num" w:pos="709"/>
          <w:tab w:val="left" w:pos="1134"/>
        </w:tabs>
        <w:ind w:left="1134" w:hanging="425"/>
        <w:rPr>
          <w:rFonts w:ascii="Arial" w:hAnsi="Arial" w:cs="Arial"/>
          <w:color w:val="000000"/>
        </w:rPr>
      </w:pPr>
    </w:p>
    <w:p w14:paraId="7B78F9A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 system to ensure the recovery from those leaving the employment of the LHB of sums of money and property due by them to the LHB.</w:t>
      </w:r>
    </w:p>
    <w:p w14:paraId="6B0D60B7" w14:textId="77777777" w:rsidR="00AC301A" w:rsidRPr="00956162" w:rsidRDefault="00AC301A" w:rsidP="000E2FC9">
      <w:pPr>
        <w:tabs>
          <w:tab w:val="left" w:pos="1701"/>
        </w:tabs>
        <w:rPr>
          <w:rFonts w:ascii="Arial" w:hAnsi="Arial" w:cs="Arial"/>
          <w:color w:val="000000"/>
        </w:rPr>
      </w:pPr>
    </w:p>
    <w:p w14:paraId="7B443467"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 xml:space="preserve">The </w:t>
      </w:r>
      <w:r w:rsidR="005A77C4" w:rsidRPr="00956162">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w14:paraId="029B513A" w14:textId="77777777" w:rsidR="00AC301A" w:rsidRPr="00956162" w:rsidRDefault="00AC301A" w:rsidP="000E2FC9">
      <w:pPr>
        <w:rPr>
          <w:rFonts w:ascii="Arial" w:hAnsi="Arial" w:cs="Arial"/>
          <w:color w:val="000000"/>
        </w:rPr>
      </w:pPr>
    </w:p>
    <w:p w14:paraId="1B87D0A6" w14:textId="2A24C139"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w:t>
      </w:r>
      <w:bookmarkStart w:id="1191" w:name="_Hlk39157782"/>
      <w:r w:rsidR="00B6550B">
        <w:rPr>
          <w:rFonts w:ascii="Arial" w:hAnsi="Arial" w:cs="Arial"/>
          <w:color w:val="000000"/>
        </w:rPr>
        <w:t xml:space="preserve">arrangements for a </w:t>
      </w:r>
      <w:r w:rsidR="00B6550B" w:rsidRPr="00B6550B">
        <w:rPr>
          <w:rFonts w:ascii="Arial" w:hAnsi="Arial" w:cs="Arial"/>
          <w:color w:val="000000"/>
        </w:rPr>
        <w:t>payroll service from NHS Wales Shared Services Partnership</w:t>
      </w:r>
      <w:r w:rsidR="004F32CC">
        <w:rPr>
          <w:rFonts w:ascii="Arial" w:hAnsi="Arial" w:cs="Arial"/>
          <w:color w:val="000000"/>
        </w:rPr>
        <w:t xml:space="preserve"> </w:t>
      </w:r>
      <w:r w:rsidR="006137EA">
        <w:rPr>
          <w:rFonts w:ascii="Arial" w:hAnsi="Arial" w:cs="Arial"/>
          <w:color w:val="000000"/>
        </w:rPr>
        <w:t>(NWSSP)</w:t>
      </w:r>
      <w:r w:rsidR="00B6550B" w:rsidRPr="00B6550B">
        <w:rPr>
          <w:rFonts w:ascii="Arial" w:hAnsi="Arial" w:cs="Arial"/>
          <w:color w:val="000000"/>
        </w:rPr>
        <w:t xml:space="preserve"> </w:t>
      </w:r>
      <w:bookmarkEnd w:id="1191"/>
      <w:r w:rsidR="00AC301A" w:rsidRPr="00956162">
        <w:rPr>
          <w:rFonts w:ascii="Arial" w:hAnsi="Arial" w:cs="Arial"/>
          <w:color w:val="000000"/>
        </w:rPr>
        <w:t xml:space="preserve">is supported by appropriate </w:t>
      </w:r>
      <w:bookmarkStart w:id="1192" w:name="_Hlk39157801"/>
      <w:r w:rsidR="00B6550B" w:rsidRPr="00B6550B">
        <w:rPr>
          <w:rFonts w:ascii="Arial" w:hAnsi="Arial" w:cs="Arial"/>
          <w:color w:val="000000"/>
        </w:rPr>
        <w:t>Service Level Agreements</w:t>
      </w:r>
      <w:r w:rsidR="00B6550B">
        <w:rPr>
          <w:rFonts w:ascii="Arial" w:hAnsi="Arial" w:cs="Arial"/>
          <w:color w:val="000000"/>
        </w:rPr>
        <w:t>,</w:t>
      </w:r>
      <w:bookmarkEnd w:id="1192"/>
      <w:r w:rsidR="00AC301A" w:rsidRPr="00956162">
        <w:rPr>
          <w:rFonts w:ascii="Arial" w:hAnsi="Arial" w:cs="Arial"/>
          <w:color w:val="000000"/>
        </w:rPr>
        <w:t xml:space="preserve"> terms and conditions, adequate internal controls and </w:t>
      </w:r>
      <w:bookmarkStart w:id="1193" w:name="_Hlk39157818"/>
      <w:r w:rsidR="00B6550B">
        <w:rPr>
          <w:rFonts w:ascii="Arial" w:hAnsi="Arial" w:cs="Arial"/>
          <w:color w:val="000000"/>
        </w:rPr>
        <w:t>internal</w:t>
      </w:r>
      <w:bookmarkEnd w:id="1193"/>
      <w:r w:rsidR="00B6550B">
        <w:rPr>
          <w:rFonts w:ascii="Arial" w:hAnsi="Arial" w:cs="Arial"/>
          <w:color w:val="000000"/>
        </w:rPr>
        <w:t xml:space="preserve"> </w:t>
      </w:r>
      <w:r w:rsidR="00AC301A" w:rsidRPr="00956162">
        <w:rPr>
          <w:rFonts w:ascii="Arial" w:hAnsi="Arial" w:cs="Arial"/>
          <w:color w:val="000000"/>
        </w:rPr>
        <w:t>audit review procedures;</w:t>
      </w:r>
    </w:p>
    <w:p w14:paraId="445C3B16" w14:textId="77777777" w:rsidR="00AC301A" w:rsidRPr="00956162" w:rsidRDefault="00AC301A" w:rsidP="00AD758E">
      <w:pPr>
        <w:tabs>
          <w:tab w:val="left" w:pos="0"/>
          <w:tab w:val="left" w:pos="1134"/>
        </w:tabs>
        <w:ind w:left="993" w:hanging="284"/>
        <w:rPr>
          <w:rFonts w:ascii="Arial" w:hAnsi="Arial" w:cs="Arial"/>
          <w:color w:val="000000"/>
        </w:rPr>
      </w:pPr>
      <w:r w:rsidRPr="00956162">
        <w:rPr>
          <w:rFonts w:ascii="Arial" w:hAnsi="Arial" w:cs="Arial"/>
          <w:color w:val="000000"/>
        </w:rPr>
        <w:t xml:space="preserve"> </w:t>
      </w:r>
    </w:p>
    <w:p w14:paraId="2153901D" w14:textId="53393640" w:rsidR="00AC301A" w:rsidRPr="00956162" w:rsidRDefault="00AC301A" w:rsidP="000D0FC2">
      <w:pPr>
        <w:numPr>
          <w:ilvl w:val="0"/>
          <w:numId w:val="102"/>
        </w:numPr>
        <w:tabs>
          <w:tab w:val="left" w:pos="1134"/>
        </w:tabs>
        <w:ind w:left="993" w:hanging="284"/>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650350">
        <w:rPr>
          <w:rFonts w:ascii="Arial" w:hAnsi="Arial" w:cs="Arial"/>
          <w:color w:val="000000"/>
        </w:rPr>
        <w:t xml:space="preserve"> and</w:t>
      </w:r>
    </w:p>
    <w:p w14:paraId="1DCC6933" w14:textId="77777777" w:rsidR="00AC301A" w:rsidRPr="00956162" w:rsidRDefault="00AC301A" w:rsidP="00AD758E">
      <w:pPr>
        <w:tabs>
          <w:tab w:val="left" w:pos="0"/>
          <w:tab w:val="left" w:pos="1134"/>
        </w:tabs>
        <w:ind w:left="993" w:hanging="284"/>
        <w:rPr>
          <w:rFonts w:ascii="Arial" w:hAnsi="Arial" w:cs="Arial"/>
          <w:color w:val="000000"/>
        </w:rPr>
      </w:pPr>
    </w:p>
    <w:p w14:paraId="45EC9A00"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M</w:t>
      </w:r>
      <w:r w:rsidR="00AC301A" w:rsidRPr="00956162">
        <w:rPr>
          <w:rFonts w:ascii="Arial" w:hAnsi="Arial" w:cs="Arial"/>
          <w:color w:val="000000"/>
        </w:rPr>
        <w:t>aintenance and/or the authorisation of regular and independent reconciliation of pay control accounts.</w:t>
      </w:r>
    </w:p>
    <w:p w14:paraId="20DCCEFD" w14:textId="77777777" w:rsidR="00AC301A" w:rsidRPr="00956162" w:rsidRDefault="00AC301A" w:rsidP="000E2FC9">
      <w:pPr>
        <w:rPr>
          <w:rFonts w:ascii="Arial" w:hAnsi="Arial" w:cs="Arial"/>
          <w:color w:val="000000"/>
        </w:rPr>
      </w:pPr>
    </w:p>
    <w:p w14:paraId="51FD8358"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Appropriately nominated managers have delegated responsibility for:</w:t>
      </w:r>
    </w:p>
    <w:p w14:paraId="05A4B318" w14:textId="77777777" w:rsidR="00AC301A" w:rsidRPr="00956162" w:rsidRDefault="00AC301A" w:rsidP="000E2FC9">
      <w:pPr>
        <w:rPr>
          <w:rFonts w:ascii="Arial" w:hAnsi="Arial" w:cs="Arial"/>
          <w:color w:val="000000"/>
        </w:rPr>
      </w:pPr>
    </w:p>
    <w:p w14:paraId="1A775751"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ubmitting time records, and other notifications in accordance with agreed timetables;</w:t>
      </w:r>
    </w:p>
    <w:p w14:paraId="6F5D8FB8" w14:textId="77777777" w:rsidR="00AC301A" w:rsidRDefault="00AC301A" w:rsidP="00AD758E">
      <w:pPr>
        <w:tabs>
          <w:tab w:val="left" w:pos="1276"/>
        </w:tabs>
        <w:ind w:left="1134" w:hanging="425"/>
        <w:rPr>
          <w:rFonts w:ascii="Arial" w:hAnsi="Arial" w:cs="Arial"/>
          <w:color w:val="000000"/>
        </w:rPr>
      </w:pPr>
    </w:p>
    <w:p w14:paraId="331C26BB" w14:textId="0D531EA2"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ompleting time records and other notifications in accordance with the Service Level Agreements; and </w:t>
      </w:r>
    </w:p>
    <w:p w14:paraId="5A069DE3" w14:textId="77777777" w:rsidR="00AC301A" w:rsidRPr="00956162" w:rsidRDefault="00AC301A" w:rsidP="00AD758E">
      <w:pPr>
        <w:tabs>
          <w:tab w:val="left" w:pos="1276"/>
        </w:tabs>
        <w:ind w:left="1134" w:hanging="425"/>
        <w:rPr>
          <w:rFonts w:ascii="Arial" w:hAnsi="Arial" w:cs="Arial"/>
          <w:color w:val="000000"/>
        </w:rPr>
      </w:pPr>
    </w:p>
    <w:p w14:paraId="4AE3F205" w14:textId="3FE191AB"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t>
      </w:r>
      <w:r w:rsidR="003F5B81">
        <w:rPr>
          <w:rFonts w:ascii="Arial" w:hAnsi="Arial" w:cs="Arial"/>
          <w:color w:val="000000"/>
        </w:rPr>
        <w:t>People and Culture</w:t>
      </w:r>
      <w:r w:rsidR="00A17BDB">
        <w:rPr>
          <w:rFonts w:ascii="Arial" w:hAnsi="Arial" w:cs="Arial"/>
          <w:color w:val="000000"/>
        </w:rPr>
        <w:t xml:space="preserve"> </w:t>
      </w:r>
      <w:r w:rsidR="00AC301A" w:rsidRPr="00956162">
        <w:rPr>
          <w:rFonts w:ascii="Arial" w:hAnsi="Arial" w:cs="Arial"/>
          <w:color w:val="000000"/>
        </w:rPr>
        <w:t>and/or Chief Executive must be informed immediately. In circumstances where fraud is suspected, this must be reported to the Director of Finance.</w:t>
      </w:r>
    </w:p>
    <w:p w14:paraId="25C87A84" w14:textId="77777777" w:rsidR="00AC301A" w:rsidRPr="00956162" w:rsidRDefault="00AC301A" w:rsidP="00AD758E">
      <w:pPr>
        <w:ind w:hanging="425"/>
        <w:rPr>
          <w:rFonts w:ascii="Arial" w:hAnsi="Arial" w:cs="Arial"/>
          <w:color w:val="000000"/>
        </w:rPr>
      </w:pPr>
    </w:p>
    <w:p w14:paraId="1710E57C" w14:textId="77777777" w:rsidR="00AC301A" w:rsidRPr="00956162" w:rsidRDefault="00AC301A" w:rsidP="000D0FC2">
      <w:pPr>
        <w:pStyle w:val="Heading1"/>
        <w:numPr>
          <w:ilvl w:val="1"/>
          <w:numId w:val="138"/>
        </w:numPr>
        <w:jc w:val="left"/>
        <w:rPr>
          <w:rFonts w:ascii="Arial" w:hAnsi="Arial" w:cs="Arial"/>
          <w:color w:val="000000"/>
        </w:rPr>
      </w:pPr>
      <w:bookmarkStart w:id="1194" w:name="_Toc192394587"/>
      <w:bookmarkStart w:id="1195" w:name="_Toc192929033"/>
      <w:bookmarkStart w:id="1196" w:name="_Toc193786747"/>
      <w:bookmarkStart w:id="1197" w:name="_Toc107900309"/>
      <w:bookmarkStart w:id="1198" w:name="_Toc107900498"/>
      <w:bookmarkStart w:id="1199" w:name="_Toc107900921"/>
      <w:bookmarkStart w:id="1200" w:name="_Toc107901008"/>
      <w:bookmarkStart w:id="1201" w:name="_Toc240450381"/>
      <w:bookmarkStart w:id="1202" w:name="_Toc240797572"/>
      <w:bookmarkStart w:id="1203" w:name="_Toc240801961"/>
      <w:bookmarkStart w:id="1204" w:name="_Toc237673438"/>
      <w:bookmarkStart w:id="1205" w:name="_Toc240884319"/>
      <w:bookmarkStart w:id="1206" w:name="_Toc241909284"/>
      <w:bookmarkStart w:id="1207" w:name="_Toc242500641"/>
      <w:bookmarkStart w:id="1208" w:name="_Toc242585937"/>
      <w:bookmarkStart w:id="1209" w:name="_Toc383684328"/>
      <w:bookmarkStart w:id="1210" w:name="_Toc55287251"/>
      <w:r w:rsidRPr="00956162">
        <w:rPr>
          <w:rFonts w:ascii="Arial" w:hAnsi="Arial" w:cs="Arial"/>
          <w:color w:val="000000"/>
        </w:rPr>
        <w:t>Contracts of Employment</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14:paraId="7E407D1E" w14:textId="77777777" w:rsidR="00AC301A" w:rsidRPr="00956162" w:rsidRDefault="00AC301A" w:rsidP="000E2FC9">
      <w:pPr>
        <w:rPr>
          <w:rFonts w:ascii="Arial" w:hAnsi="Arial" w:cs="Arial"/>
          <w:color w:val="000000"/>
        </w:rPr>
      </w:pPr>
    </w:p>
    <w:p w14:paraId="0B0CD526" w14:textId="7E517C27" w:rsidR="00AC301A" w:rsidRPr="00956162" w:rsidRDefault="00AC301A" w:rsidP="000D0FC2">
      <w:pPr>
        <w:numPr>
          <w:ilvl w:val="2"/>
          <w:numId w:val="41"/>
        </w:numPr>
        <w:rPr>
          <w:rFonts w:ascii="Arial" w:hAnsi="Arial" w:cs="Arial"/>
          <w:color w:val="000000"/>
        </w:rPr>
      </w:pPr>
      <w:r w:rsidRPr="00956162">
        <w:rPr>
          <w:rFonts w:ascii="Arial" w:hAnsi="Arial" w:cs="Arial"/>
          <w:color w:val="000000"/>
        </w:rPr>
        <w:t xml:space="preserve">The Director of </w:t>
      </w:r>
      <w:r w:rsidR="003F5B81">
        <w:rPr>
          <w:rFonts w:ascii="Arial" w:hAnsi="Arial" w:cs="Arial"/>
          <w:color w:val="000000"/>
        </w:rPr>
        <w:t>People and Culture</w:t>
      </w:r>
      <w:r w:rsidR="007670C4">
        <w:rPr>
          <w:rFonts w:ascii="Arial" w:hAnsi="Arial" w:cs="Arial"/>
          <w:color w:val="000000"/>
        </w:rPr>
        <w:t xml:space="preserve"> </w:t>
      </w:r>
      <w:r w:rsidR="00745AB1">
        <w:rPr>
          <w:rFonts w:ascii="Arial" w:hAnsi="Arial" w:cs="Arial"/>
          <w:color w:val="000000"/>
        </w:rPr>
        <w:t>must</w:t>
      </w:r>
      <w:r w:rsidRPr="00956162">
        <w:rPr>
          <w:rFonts w:ascii="Arial" w:hAnsi="Arial" w:cs="Arial"/>
          <w:color w:val="000000"/>
        </w:rPr>
        <w:t>:</w:t>
      </w:r>
    </w:p>
    <w:p w14:paraId="0659BFFE" w14:textId="77777777" w:rsidR="00AC301A" w:rsidRPr="00956162" w:rsidRDefault="00AC301A" w:rsidP="000E2FC9">
      <w:pPr>
        <w:ind w:left="900" w:hanging="900"/>
        <w:rPr>
          <w:rFonts w:ascii="Arial" w:hAnsi="Arial" w:cs="Arial"/>
          <w:color w:val="000000"/>
        </w:rPr>
      </w:pPr>
    </w:p>
    <w:p w14:paraId="3C2714B1" w14:textId="0DD183CA"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nsur</w:t>
      </w:r>
      <w:r w:rsidR="00745AB1">
        <w:rPr>
          <w:rFonts w:ascii="Arial" w:hAnsi="Arial" w:cs="Arial"/>
          <w:color w:val="000000"/>
        </w:rPr>
        <w:t>e</w:t>
      </w:r>
      <w:r w:rsidR="00AC301A" w:rsidRPr="00956162">
        <w:rPr>
          <w:rFonts w:ascii="Arial" w:hAnsi="Arial" w:cs="Arial"/>
          <w:color w:val="000000"/>
        </w:rPr>
        <w:t xml:space="preserve"> that all employees are issued with a Contract of Employment in a form approved by the Board and which complies with employment legislation; and</w:t>
      </w:r>
    </w:p>
    <w:p w14:paraId="4251A497" w14:textId="77777777" w:rsidR="00AC301A" w:rsidRPr="00956162" w:rsidRDefault="00AC301A" w:rsidP="00AD758E">
      <w:pPr>
        <w:tabs>
          <w:tab w:val="left" w:pos="1134"/>
        </w:tabs>
        <w:ind w:left="1134" w:hanging="425"/>
        <w:rPr>
          <w:rFonts w:ascii="Arial" w:hAnsi="Arial" w:cs="Arial"/>
          <w:color w:val="000000"/>
        </w:rPr>
      </w:pPr>
    </w:p>
    <w:p w14:paraId="512409F9" w14:textId="39B98D89"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D</w:t>
      </w:r>
      <w:r w:rsidR="00AC301A" w:rsidRPr="00956162">
        <w:rPr>
          <w:rFonts w:ascii="Arial" w:hAnsi="Arial" w:cs="Arial"/>
          <w:color w:val="000000"/>
        </w:rPr>
        <w:t>eal with variations to, or termination of, contracts of employment.</w:t>
      </w:r>
    </w:p>
    <w:p w14:paraId="6E9F7C7B" w14:textId="79CF274B" w:rsidR="0056727E" w:rsidRDefault="0056727E" w:rsidP="000E2FC9">
      <w:pPr>
        <w:rPr>
          <w:rFonts w:ascii="Arial" w:hAnsi="Arial" w:cs="Arial"/>
          <w:b/>
          <w:color w:val="000000"/>
        </w:rPr>
      </w:pPr>
    </w:p>
    <w:p w14:paraId="6AE8540F" w14:textId="033A8B9B" w:rsidR="00702FFC" w:rsidRPr="00956162" w:rsidRDefault="00702FFC" w:rsidP="000E2FC9">
      <w:pPr>
        <w:rPr>
          <w:rFonts w:ascii="Arial" w:hAnsi="Arial" w:cs="Arial"/>
          <w:color w:val="000000"/>
        </w:rPr>
      </w:pPr>
    </w:p>
    <w:p w14:paraId="6DEDB87C" w14:textId="60C28CC3" w:rsidR="00AC301A" w:rsidRPr="00956162" w:rsidRDefault="00AC301A" w:rsidP="000D0FC2">
      <w:pPr>
        <w:pStyle w:val="Heading1"/>
        <w:numPr>
          <w:ilvl w:val="0"/>
          <w:numId w:val="276"/>
        </w:numPr>
        <w:ind w:left="709" w:hanging="709"/>
        <w:jc w:val="left"/>
        <w:rPr>
          <w:rFonts w:ascii="Arial" w:hAnsi="Arial" w:cs="Arial"/>
          <w:color w:val="000000"/>
        </w:rPr>
      </w:pPr>
      <w:bookmarkStart w:id="1211" w:name="_Toc192394599"/>
      <w:bookmarkStart w:id="1212" w:name="_Toc192929045"/>
      <w:bookmarkStart w:id="1213" w:name="_Toc193786759"/>
      <w:bookmarkStart w:id="1214" w:name="_Toc107900317"/>
      <w:bookmarkStart w:id="1215" w:name="_Toc107900506"/>
      <w:bookmarkStart w:id="1216" w:name="_Toc107900929"/>
      <w:bookmarkStart w:id="1217" w:name="_Toc107901016"/>
      <w:bookmarkStart w:id="1218" w:name="_Toc240450389"/>
      <w:bookmarkStart w:id="1219" w:name="_Toc240797580"/>
      <w:bookmarkStart w:id="1220" w:name="_Toc240801969"/>
      <w:bookmarkStart w:id="1221" w:name="_Toc237673446"/>
      <w:bookmarkStart w:id="1222" w:name="_Toc240884327"/>
      <w:bookmarkStart w:id="1223" w:name="_Toc241909292"/>
      <w:bookmarkStart w:id="1224" w:name="_Toc242500649"/>
      <w:bookmarkStart w:id="1225" w:name="_Toc242585945"/>
      <w:bookmarkStart w:id="1226" w:name="_Toc383684336"/>
      <w:bookmarkStart w:id="1227" w:name="_Toc55287259"/>
      <w:bookmarkStart w:id="1228" w:name="_Hlk37251989"/>
      <w:r w:rsidRPr="00956162">
        <w:rPr>
          <w:rFonts w:ascii="Arial" w:hAnsi="Arial" w:cs="Arial"/>
          <w:color w:val="000000"/>
        </w:rPr>
        <w:t xml:space="preserve">CAPITAL </w:t>
      </w:r>
      <w:bookmarkStart w:id="1229" w:name="_Hlk52457418"/>
      <w:r w:rsidR="00A929DE">
        <w:rPr>
          <w:rFonts w:ascii="Arial" w:hAnsi="Arial" w:cs="Arial"/>
          <w:color w:val="000000"/>
        </w:rPr>
        <w:t xml:space="preserve">PLAN, CAPITAL </w:t>
      </w:r>
      <w:bookmarkEnd w:id="1229"/>
      <w:r w:rsidRPr="00956162">
        <w:rPr>
          <w:rFonts w:ascii="Arial" w:hAnsi="Arial" w:cs="Arial"/>
          <w:color w:val="000000"/>
        </w:rPr>
        <w:t>INVESTMENT, FIXED ASSET REGISTERS AND SECURITY OF ASSETS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sidRPr="00956162">
        <w:rPr>
          <w:rFonts w:ascii="Arial" w:hAnsi="Arial" w:cs="Arial"/>
          <w:color w:val="000000"/>
        </w:rPr>
        <w:t xml:space="preserve"> </w:t>
      </w:r>
    </w:p>
    <w:bookmarkEnd w:id="1228"/>
    <w:p w14:paraId="53CB62C2" w14:textId="77777777" w:rsidR="00AC301A" w:rsidRPr="00956162" w:rsidRDefault="00AC301A" w:rsidP="000E2FC9">
      <w:pPr>
        <w:rPr>
          <w:rFonts w:ascii="Arial" w:hAnsi="Arial" w:cs="Arial"/>
          <w:color w:val="000000"/>
        </w:rPr>
      </w:pPr>
    </w:p>
    <w:p w14:paraId="28D0F89C" w14:textId="5928F37F" w:rsidR="00A929DE" w:rsidRDefault="00A929DE" w:rsidP="000D0FC2">
      <w:pPr>
        <w:pStyle w:val="Heading1"/>
        <w:numPr>
          <w:ilvl w:val="1"/>
          <w:numId w:val="47"/>
        </w:numPr>
        <w:jc w:val="left"/>
        <w:rPr>
          <w:rFonts w:ascii="Arial" w:hAnsi="Arial" w:cs="Arial"/>
          <w:color w:val="000000"/>
        </w:rPr>
      </w:pPr>
      <w:bookmarkStart w:id="1230" w:name="_Toc55287260"/>
      <w:bookmarkStart w:id="1231" w:name="_Hlk52457446"/>
      <w:bookmarkStart w:id="1232" w:name="_Toc192394600"/>
      <w:bookmarkStart w:id="1233" w:name="_Toc192929046"/>
      <w:bookmarkStart w:id="1234" w:name="_Toc193786760"/>
      <w:bookmarkStart w:id="1235" w:name="_Toc107900318"/>
      <w:bookmarkStart w:id="1236" w:name="_Toc107900507"/>
      <w:bookmarkStart w:id="1237" w:name="_Toc107900930"/>
      <w:bookmarkStart w:id="1238" w:name="_Toc107901017"/>
      <w:bookmarkStart w:id="1239" w:name="_Toc240450390"/>
      <w:bookmarkStart w:id="1240" w:name="_Toc240797581"/>
      <w:bookmarkStart w:id="1241" w:name="_Toc240801970"/>
      <w:bookmarkStart w:id="1242" w:name="_Toc237673447"/>
      <w:bookmarkStart w:id="1243" w:name="_Toc240884328"/>
      <w:bookmarkStart w:id="1244" w:name="_Toc241909293"/>
      <w:bookmarkStart w:id="1245" w:name="_Toc242500650"/>
      <w:bookmarkStart w:id="1246" w:name="_Toc242585946"/>
      <w:bookmarkStart w:id="1247" w:name="_Toc383684337"/>
      <w:r>
        <w:rPr>
          <w:rFonts w:ascii="Arial" w:hAnsi="Arial" w:cs="Arial"/>
          <w:color w:val="000000"/>
        </w:rPr>
        <w:t>Capital Plan</w:t>
      </w:r>
      <w:bookmarkEnd w:id="1230"/>
    </w:p>
    <w:bookmarkEnd w:id="1231"/>
    <w:p w14:paraId="13122B00" w14:textId="77777777" w:rsidR="00A929DE" w:rsidRPr="00E066C1" w:rsidRDefault="00A929DE" w:rsidP="00E066C1"/>
    <w:p w14:paraId="01FFA48C" w14:textId="1F199528" w:rsidR="00A929DE" w:rsidRDefault="00A929DE" w:rsidP="000D0FC2">
      <w:pPr>
        <w:numPr>
          <w:ilvl w:val="2"/>
          <w:numId w:val="47"/>
        </w:numPr>
        <w:rPr>
          <w:rFonts w:ascii="Arial" w:hAnsi="Arial" w:cs="Arial"/>
          <w:color w:val="000000"/>
        </w:rPr>
      </w:pPr>
      <w:r w:rsidRPr="00E066C1">
        <w:rPr>
          <w:rFonts w:ascii="Arial" w:hAnsi="Arial" w:cs="Arial"/>
          <w:color w:val="000000"/>
        </w:rPr>
        <w:t xml:space="preserve">Capital plans, and annual capital programmes, must be approved by the Board before the commencement of a financial year and should be </w:t>
      </w:r>
      <w:r w:rsidRPr="00E066C1">
        <w:rPr>
          <w:rFonts w:ascii="Arial" w:hAnsi="Arial" w:cs="Arial"/>
          <w:color w:val="000000"/>
        </w:rPr>
        <w:lastRenderedPageBreak/>
        <w:t xml:space="preserve">in line with the objectives set out in the approved Integrated </w:t>
      </w:r>
      <w:r w:rsidR="002A4734" w:rsidRPr="00E066C1">
        <w:rPr>
          <w:rFonts w:ascii="Arial" w:hAnsi="Arial" w:cs="Arial"/>
          <w:color w:val="000000"/>
        </w:rPr>
        <w:t>Medium-Term</w:t>
      </w:r>
      <w:r w:rsidRPr="00E066C1">
        <w:rPr>
          <w:rFonts w:ascii="Arial" w:hAnsi="Arial" w:cs="Arial"/>
          <w:color w:val="000000"/>
        </w:rPr>
        <w:t xml:space="preserve"> Plan</w:t>
      </w:r>
      <w:r>
        <w:rPr>
          <w:rFonts w:ascii="Arial" w:hAnsi="Arial" w:cs="Arial"/>
          <w:color w:val="000000"/>
        </w:rPr>
        <w:t xml:space="preserve"> </w:t>
      </w:r>
      <w:r w:rsidRPr="00E066C1">
        <w:rPr>
          <w:rFonts w:ascii="Arial" w:hAnsi="Arial" w:cs="Arial"/>
          <w:color w:val="000000"/>
        </w:rPr>
        <w:t xml:space="preserve">(IMTP) for the organisation. The </w:t>
      </w:r>
      <w:r w:rsidR="00CE119E">
        <w:rPr>
          <w:rFonts w:ascii="Arial" w:hAnsi="Arial" w:cs="Arial"/>
          <w:color w:val="000000"/>
        </w:rPr>
        <w:t xml:space="preserve">actual </w:t>
      </w:r>
      <w:r w:rsidRPr="00E066C1">
        <w:rPr>
          <w:rFonts w:ascii="Arial" w:hAnsi="Arial" w:cs="Arial"/>
          <w:color w:val="000000"/>
        </w:rPr>
        <w:t>capital plan and programmes must be delivered within W</w:t>
      </w:r>
      <w:r>
        <w:rPr>
          <w:rFonts w:ascii="Arial" w:hAnsi="Arial" w:cs="Arial"/>
          <w:color w:val="000000"/>
        </w:rPr>
        <w:t xml:space="preserve">elsh </w:t>
      </w:r>
      <w:r w:rsidRPr="00E066C1">
        <w:rPr>
          <w:rFonts w:ascii="Arial" w:hAnsi="Arial" w:cs="Arial"/>
          <w:color w:val="000000"/>
        </w:rPr>
        <w:t>G</w:t>
      </w:r>
      <w:r>
        <w:rPr>
          <w:rFonts w:ascii="Arial" w:hAnsi="Arial" w:cs="Arial"/>
          <w:color w:val="000000"/>
        </w:rPr>
        <w:t>overnment</w:t>
      </w:r>
      <w:r w:rsidRPr="00E066C1">
        <w:rPr>
          <w:rFonts w:ascii="Arial" w:hAnsi="Arial" w:cs="Arial"/>
          <w:color w:val="000000"/>
        </w:rPr>
        <w:t xml:space="preserve"> capital finance resource limits.</w:t>
      </w:r>
    </w:p>
    <w:p w14:paraId="3EAAC49E" w14:textId="77777777" w:rsidR="00564F0D" w:rsidRPr="00E066C1" w:rsidRDefault="00564F0D" w:rsidP="00E066C1">
      <w:pPr>
        <w:rPr>
          <w:rFonts w:ascii="Arial" w:hAnsi="Arial" w:cs="Arial"/>
          <w:color w:val="000000"/>
        </w:rPr>
      </w:pPr>
    </w:p>
    <w:p w14:paraId="7F3F4EA2" w14:textId="0F4DF40F" w:rsidR="00A929DE" w:rsidRPr="00E066C1" w:rsidRDefault="00A929DE" w:rsidP="000D0FC2">
      <w:pPr>
        <w:pStyle w:val="Heading1"/>
        <w:numPr>
          <w:ilvl w:val="2"/>
          <w:numId w:val="47"/>
        </w:numPr>
        <w:jc w:val="left"/>
        <w:rPr>
          <w:rFonts w:ascii="Arial" w:hAnsi="Arial" w:cs="Arial"/>
          <w:b w:val="0"/>
          <w:bCs w:val="0"/>
          <w:color w:val="000000"/>
        </w:rPr>
      </w:pPr>
      <w:bookmarkStart w:id="1248" w:name="_Toc55287261"/>
      <w:r w:rsidRPr="00E066C1">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w:t>
      </w:r>
      <w:r w:rsidR="00564F0D">
        <w:rPr>
          <w:rFonts w:ascii="Arial" w:hAnsi="Arial" w:cs="Arial"/>
          <w:b w:val="0"/>
          <w:bCs w:val="0"/>
          <w:color w:val="000000"/>
        </w:rPr>
        <w:t xml:space="preserve"> (</w:t>
      </w:r>
      <w:r w:rsidRPr="00E066C1">
        <w:rPr>
          <w:rFonts w:ascii="Arial" w:hAnsi="Arial" w:cs="Arial"/>
          <w:b w:val="0"/>
          <w:bCs w:val="0"/>
          <w:color w:val="000000"/>
        </w:rPr>
        <w:t>WG</w:t>
      </w:r>
      <w:r w:rsidR="00564F0D">
        <w:rPr>
          <w:rFonts w:ascii="Arial" w:hAnsi="Arial" w:cs="Arial"/>
          <w:b w:val="0"/>
          <w:bCs w:val="0"/>
          <w:color w:val="000000"/>
        </w:rPr>
        <w:t>)</w:t>
      </w:r>
      <w:r w:rsidRPr="00E066C1">
        <w:rPr>
          <w:rFonts w:ascii="Arial" w:hAnsi="Arial" w:cs="Arial"/>
          <w:b w:val="0"/>
          <w:bCs w:val="0"/>
          <w:color w:val="000000"/>
        </w:rPr>
        <w:t xml:space="preserve">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48"/>
    </w:p>
    <w:p w14:paraId="3AB89E2E" w14:textId="77777777" w:rsidR="00A929DE" w:rsidRPr="00E066C1" w:rsidRDefault="00A929DE" w:rsidP="00E066C1">
      <w:pPr>
        <w:pStyle w:val="Heading1"/>
        <w:ind w:firstLine="0"/>
        <w:rPr>
          <w:rFonts w:ascii="Arial" w:hAnsi="Arial" w:cs="Arial"/>
          <w:b w:val="0"/>
          <w:bCs w:val="0"/>
          <w:color w:val="000000"/>
        </w:rPr>
      </w:pPr>
    </w:p>
    <w:p w14:paraId="0640FFAD" w14:textId="7370B050" w:rsidR="00A929DE" w:rsidRDefault="00A929DE" w:rsidP="000D0FC2">
      <w:pPr>
        <w:pStyle w:val="Heading1"/>
        <w:numPr>
          <w:ilvl w:val="2"/>
          <w:numId w:val="47"/>
        </w:numPr>
        <w:jc w:val="left"/>
        <w:rPr>
          <w:rFonts w:ascii="Arial" w:hAnsi="Arial" w:cs="Arial"/>
          <w:b w:val="0"/>
          <w:bCs w:val="0"/>
          <w:color w:val="000000"/>
        </w:rPr>
      </w:pPr>
      <w:bookmarkStart w:id="1249" w:name="_Toc55287262"/>
      <w:r w:rsidRPr="00E066C1">
        <w:rPr>
          <w:rFonts w:ascii="Arial" w:hAnsi="Arial" w:cs="Arial"/>
          <w:b w:val="0"/>
          <w:bCs w:val="0"/>
          <w:color w:val="000000"/>
        </w:rPr>
        <w:t xml:space="preserve">The Board must approve a </w:t>
      </w:r>
      <w:r w:rsidR="002A4734" w:rsidRPr="00E066C1">
        <w:rPr>
          <w:rFonts w:ascii="Arial" w:hAnsi="Arial" w:cs="Arial"/>
          <w:b w:val="0"/>
          <w:bCs w:val="0"/>
          <w:color w:val="000000"/>
        </w:rPr>
        <w:t>three-year</w:t>
      </w:r>
      <w:r w:rsidRPr="00E066C1">
        <w:rPr>
          <w:rFonts w:ascii="Arial" w:hAnsi="Arial" w:cs="Arial"/>
          <w:b w:val="0"/>
          <w:bCs w:val="0"/>
          <w:color w:val="000000"/>
        </w:rPr>
        <w:t xml:space="preserve"> Capital Plan, and an annual Capital Programme, as set out in the Integrated </w:t>
      </w:r>
      <w:r w:rsidR="002A4734" w:rsidRPr="00E066C1">
        <w:rPr>
          <w:rFonts w:ascii="Arial" w:hAnsi="Arial" w:cs="Arial"/>
          <w:b w:val="0"/>
          <w:bCs w:val="0"/>
          <w:color w:val="000000"/>
        </w:rPr>
        <w:t>Medium-Term</w:t>
      </w:r>
      <w:r w:rsidRPr="00E066C1">
        <w:rPr>
          <w:rFonts w:ascii="Arial" w:hAnsi="Arial" w:cs="Arial"/>
          <w:b w:val="0"/>
          <w:bCs w:val="0"/>
          <w:color w:val="000000"/>
        </w:rPr>
        <w:t xml:space="preserve"> Plan and Budgetary Control chapters of these SFI</w:t>
      </w:r>
      <w:bookmarkEnd w:id="1249"/>
      <w:r w:rsidR="00650350">
        <w:rPr>
          <w:rFonts w:ascii="Arial" w:hAnsi="Arial" w:cs="Arial"/>
          <w:b w:val="0"/>
          <w:bCs w:val="0"/>
          <w:color w:val="000000"/>
        </w:rPr>
        <w:t>.</w:t>
      </w:r>
    </w:p>
    <w:p w14:paraId="56AD9622" w14:textId="77777777" w:rsidR="00564F0D" w:rsidRPr="00E066C1" w:rsidRDefault="00564F0D" w:rsidP="00E066C1"/>
    <w:p w14:paraId="4F46C4D8" w14:textId="77777777" w:rsidR="00564F0D" w:rsidRPr="00564F0D" w:rsidRDefault="00564F0D" w:rsidP="000D0FC2">
      <w:pPr>
        <w:numPr>
          <w:ilvl w:val="1"/>
          <w:numId w:val="47"/>
        </w:numPr>
        <w:rPr>
          <w:rFonts w:ascii="Arial" w:hAnsi="Arial" w:cs="Arial"/>
          <w:b/>
          <w:bCs/>
          <w:color w:val="000000"/>
        </w:rPr>
      </w:pPr>
      <w:bookmarkStart w:id="1250" w:name="_Hlk52457466"/>
      <w:r w:rsidRPr="00564F0D">
        <w:rPr>
          <w:rFonts w:ascii="Arial" w:hAnsi="Arial" w:cs="Arial"/>
          <w:b/>
          <w:bCs/>
          <w:color w:val="000000"/>
        </w:rPr>
        <w:t>Capital Investment Decisions</w:t>
      </w:r>
    </w:p>
    <w:bookmarkEnd w:id="1250"/>
    <w:p w14:paraId="25CF2211" w14:textId="77777777" w:rsidR="00A929DE" w:rsidRDefault="00A929DE" w:rsidP="00E066C1">
      <w:pPr>
        <w:pStyle w:val="Heading1"/>
        <w:jc w:val="left"/>
        <w:rPr>
          <w:rFonts w:ascii="Arial" w:hAnsi="Arial" w:cs="Arial"/>
          <w:color w:val="000000"/>
        </w:rPr>
      </w:pPr>
    </w:p>
    <w:p w14:paraId="0A7722B4" w14:textId="017F43B2" w:rsidR="00564F0D" w:rsidRPr="00E066C1" w:rsidRDefault="00564F0D" w:rsidP="000D0FC2">
      <w:pPr>
        <w:pStyle w:val="Heading1"/>
        <w:numPr>
          <w:ilvl w:val="2"/>
          <w:numId w:val="47"/>
        </w:numPr>
        <w:jc w:val="left"/>
        <w:rPr>
          <w:rFonts w:ascii="Arial" w:hAnsi="Arial" w:cs="Arial"/>
          <w:b w:val="0"/>
          <w:bCs w:val="0"/>
          <w:color w:val="000000"/>
        </w:rPr>
      </w:pPr>
      <w:bookmarkStart w:id="1251" w:name="_Toc55287263"/>
      <w:r w:rsidRPr="00E066C1">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51"/>
      <w:r w:rsidR="00650350">
        <w:rPr>
          <w:rFonts w:ascii="Arial" w:hAnsi="Arial" w:cs="Arial"/>
          <w:b w:val="0"/>
          <w:bCs w:val="0"/>
          <w:color w:val="000000"/>
        </w:rPr>
        <w:t>:</w:t>
      </w:r>
      <w:r w:rsidRPr="00E066C1">
        <w:rPr>
          <w:rFonts w:ascii="Arial" w:hAnsi="Arial" w:cs="Arial"/>
          <w:b w:val="0"/>
          <w:bCs w:val="0"/>
          <w:color w:val="000000"/>
        </w:rPr>
        <w:t xml:space="preserve"> </w:t>
      </w:r>
    </w:p>
    <w:p w14:paraId="177AF915"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52" w:name="_Toc55287264"/>
      <w:r w:rsidRPr="00E066C1">
        <w:rPr>
          <w:rFonts w:ascii="Arial" w:hAnsi="Arial" w:cs="Arial"/>
          <w:b w:val="0"/>
          <w:bCs w:val="0"/>
          <w:color w:val="000000"/>
        </w:rPr>
        <w:t>NHS Wales Infrastructure Investment Guidance (Welsh Health Circular WHC (2018) 043)</w:t>
      </w:r>
      <w:bookmarkEnd w:id="1252"/>
    </w:p>
    <w:bookmarkStart w:id="1253" w:name="_Toc55287266"/>
    <w:p w14:paraId="1CF5A1A5" w14:textId="77777777" w:rsidR="00145739" w:rsidRPr="00145739" w:rsidRDefault="00145739" w:rsidP="00145739">
      <w:pPr>
        <w:pStyle w:val="ListParagraph"/>
        <w:numPr>
          <w:ilvl w:val="0"/>
          <w:numId w:val="140"/>
        </w:numPr>
        <w:rPr>
          <w:rFonts w:ascii="Arial" w:hAnsi="Arial" w:cs="Arial"/>
          <w:sz w:val="22"/>
          <w:szCs w:val="22"/>
        </w:rPr>
      </w:pPr>
      <w:r w:rsidRPr="00145739">
        <w:rPr>
          <w:rFonts w:ascii="Arial" w:hAnsi="Arial" w:cs="Arial"/>
        </w:rPr>
        <w:fldChar w:fldCharType="begin"/>
      </w:r>
      <w:r w:rsidRPr="00145739">
        <w:rPr>
          <w:rFonts w:ascii="Arial" w:hAnsi="Arial" w:cs="Arial"/>
        </w:rPr>
        <w:instrText xml:space="preserve"> HYPERLINK "https://gov.wales/sites/default/files/publications/2020-03/nhs-wales-infrastructure-investment-guidance.pdf" </w:instrText>
      </w:r>
      <w:r w:rsidRPr="00145739">
        <w:rPr>
          <w:rFonts w:ascii="Arial" w:hAnsi="Arial" w:cs="Arial"/>
        </w:rPr>
        <w:fldChar w:fldCharType="separate"/>
      </w:r>
      <w:r w:rsidRPr="00145739">
        <w:rPr>
          <w:rStyle w:val="Hyperlink"/>
          <w:rFonts w:ascii="Arial" w:hAnsi="Arial" w:cs="Arial"/>
        </w:rPr>
        <w:t>https://gov.wales/sites/default/files/publications/2020-03/nhs-wales-infrastructure-investment-guidance.pdf</w:t>
      </w:r>
      <w:r w:rsidRPr="00145739">
        <w:rPr>
          <w:rFonts w:ascii="Arial" w:hAnsi="Arial" w:cs="Arial"/>
        </w:rPr>
        <w:fldChar w:fldCharType="end"/>
      </w:r>
    </w:p>
    <w:p w14:paraId="4C84BB4C" w14:textId="5697AEFA" w:rsidR="00564F0D" w:rsidRPr="00E066C1" w:rsidRDefault="00564F0D" w:rsidP="000D0FC2">
      <w:pPr>
        <w:pStyle w:val="Heading1"/>
        <w:numPr>
          <w:ilvl w:val="0"/>
          <w:numId w:val="140"/>
        </w:numPr>
        <w:ind w:left="1080"/>
        <w:jc w:val="left"/>
        <w:rPr>
          <w:rFonts w:ascii="Arial" w:hAnsi="Arial" w:cs="Arial"/>
          <w:b w:val="0"/>
          <w:bCs w:val="0"/>
          <w:color w:val="000000"/>
        </w:rPr>
      </w:pPr>
      <w:r w:rsidRPr="00E066C1">
        <w:rPr>
          <w:rFonts w:ascii="Arial" w:hAnsi="Arial" w:cs="Arial"/>
          <w:b w:val="0"/>
          <w:bCs w:val="0"/>
          <w:color w:val="000000"/>
        </w:rPr>
        <w:t>Better business cases: investment decision-making framework</w:t>
      </w:r>
      <w:bookmarkEnd w:id="1253"/>
    </w:p>
    <w:p w14:paraId="3405C152" w14:textId="18773053" w:rsidR="00145739" w:rsidRPr="00615735" w:rsidRDefault="00145739" w:rsidP="00145739">
      <w:pPr>
        <w:pStyle w:val="ListParagraph"/>
        <w:numPr>
          <w:ilvl w:val="0"/>
          <w:numId w:val="140"/>
        </w:numPr>
        <w:rPr>
          <w:rFonts w:ascii="Arial" w:hAnsi="Arial" w:cs="Arial"/>
          <w:sz w:val="22"/>
          <w:szCs w:val="22"/>
        </w:rPr>
      </w:pPr>
      <w:r w:rsidRPr="00ED7609">
        <w:rPr>
          <w:rFonts w:ascii="Arial" w:hAnsi="Arial" w:cs="Arial"/>
        </w:rPr>
        <w:t>https://gov.wales/better-business-cases-investment-decision-making-framework</w:t>
      </w:r>
      <w:r w:rsidRPr="00615735">
        <w:rPr>
          <w:rFonts w:ascii="Arial" w:hAnsi="Arial" w:cs="Arial"/>
        </w:rPr>
        <w:t xml:space="preserve"> </w:t>
      </w:r>
    </w:p>
    <w:p w14:paraId="22AD700C" w14:textId="67081806" w:rsidR="00564F0D" w:rsidRPr="00E066C1" w:rsidRDefault="00564F0D" w:rsidP="00576960">
      <w:pPr>
        <w:pStyle w:val="Heading1"/>
        <w:ind w:left="1418" w:firstLine="0"/>
        <w:jc w:val="left"/>
        <w:rPr>
          <w:rFonts w:ascii="Arial" w:hAnsi="Arial" w:cs="Arial"/>
          <w:b w:val="0"/>
          <w:bCs w:val="0"/>
          <w:color w:val="000000"/>
        </w:rPr>
      </w:pPr>
    </w:p>
    <w:p w14:paraId="72B041BD"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54" w:name="_Toc55287268"/>
      <w:r w:rsidRPr="00E066C1">
        <w:rPr>
          <w:rFonts w:ascii="Arial" w:hAnsi="Arial" w:cs="Arial"/>
          <w:b w:val="0"/>
          <w:bCs w:val="0"/>
          <w:color w:val="000000"/>
        </w:rPr>
        <w:t>The Director of Finance must provide a professional opinion on the financial elements of the business case. Capital investment decisions will be taken by the organisation in line with the financial thresholds specified by Welsh Government and in the Health Board’s Scheme of Delegation.</w:t>
      </w:r>
      <w:bookmarkEnd w:id="1254"/>
    </w:p>
    <w:p w14:paraId="3F6C7481" w14:textId="77777777" w:rsidR="00A929DE" w:rsidRDefault="00A929DE" w:rsidP="00B527F0">
      <w:pPr>
        <w:pStyle w:val="Heading1"/>
        <w:ind w:firstLine="0"/>
        <w:jc w:val="left"/>
        <w:rPr>
          <w:rFonts w:ascii="Arial" w:hAnsi="Arial" w:cs="Arial"/>
          <w:color w:val="000000"/>
        </w:rPr>
      </w:pPr>
    </w:p>
    <w:p w14:paraId="0A9BEC48" w14:textId="72066CC7" w:rsidR="00564F0D" w:rsidRDefault="00564F0D" w:rsidP="000D0FC2">
      <w:pPr>
        <w:numPr>
          <w:ilvl w:val="1"/>
          <w:numId w:val="47"/>
        </w:numPr>
        <w:rPr>
          <w:rFonts w:ascii="Arial" w:hAnsi="Arial" w:cs="Arial"/>
          <w:b/>
          <w:bCs/>
          <w:color w:val="000000"/>
        </w:rPr>
      </w:pPr>
      <w:bookmarkStart w:id="1255" w:name="_Hlk52457482"/>
      <w:r w:rsidRPr="00564F0D">
        <w:rPr>
          <w:rFonts w:ascii="Arial" w:hAnsi="Arial" w:cs="Arial"/>
          <w:b/>
          <w:bCs/>
          <w:color w:val="000000"/>
        </w:rPr>
        <w:t>Capital Projects</w:t>
      </w:r>
    </w:p>
    <w:bookmarkEnd w:id="1255"/>
    <w:p w14:paraId="7B87F684" w14:textId="77777777" w:rsidR="00E9748B" w:rsidRPr="00564F0D" w:rsidRDefault="00E9748B" w:rsidP="00656E84">
      <w:pPr>
        <w:rPr>
          <w:rFonts w:ascii="Arial" w:hAnsi="Arial" w:cs="Arial"/>
          <w:b/>
          <w:bCs/>
          <w:color w:val="000000"/>
        </w:rPr>
      </w:pPr>
    </w:p>
    <w:p w14:paraId="09DE6E63" w14:textId="64F7D422" w:rsidR="00943D1C" w:rsidRPr="00E066C1" w:rsidRDefault="00943D1C" w:rsidP="000D0FC2">
      <w:pPr>
        <w:pStyle w:val="Heading1"/>
        <w:numPr>
          <w:ilvl w:val="2"/>
          <w:numId w:val="47"/>
        </w:numPr>
        <w:jc w:val="left"/>
        <w:rPr>
          <w:rFonts w:ascii="Arial" w:hAnsi="Arial" w:cs="Arial"/>
          <w:b w:val="0"/>
          <w:bCs w:val="0"/>
          <w:color w:val="000000"/>
        </w:rPr>
      </w:pPr>
      <w:bookmarkStart w:id="1256" w:name="_Toc55287269"/>
      <w:r w:rsidRPr="00E066C1">
        <w:rPr>
          <w:rFonts w:ascii="Arial" w:hAnsi="Arial" w:cs="Arial"/>
          <w:b w:val="0"/>
          <w:bCs w:val="0"/>
          <w:color w:val="000000"/>
        </w:rPr>
        <w:t xml:space="preserve">The Chief Executive shall ensure that any capital investment above the Welsh Ministers’ delegated limit is not undertaken without approval of the Welsh Ministers and that </w:t>
      </w:r>
      <w:r w:rsidR="00CE119E">
        <w:rPr>
          <w:rFonts w:ascii="Arial" w:hAnsi="Arial" w:cs="Arial"/>
          <w:b w:val="0"/>
          <w:bCs w:val="0"/>
          <w:color w:val="000000"/>
        </w:rPr>
        <w:t xml:space="preserve">formal </w:t>
      </w:r>
      <w:r w:rsidRPr="00E066C1">
        <w:rPr>
          <w:rFonts w:ascii="Arial" w:hAnsi="Arial" w:cs="Arial"/>
          <w:b w:val="0"/>
          <w:bCs w:val="0"/>
          <w:color w:val="000000"/>
        </w:rPr>
        <w:t xml:space="preserve">confirmation of capital resources </w:t>
      </w:r>
      <w:r w:rsidRPr="00E066C1">
        <w:rPr>
          <w:rFonts w:ascii="Arial" w:hAnsi="Arial" w:cs="Arial"/>
          <w:b w:val="0"/>
          <w:bCs w:val="0"/>
          <w:color w:val="000000"/>
        </w:rPr>
        <w:lastRenderedPageBreak/>
        <w:t>has been received.</w:t>
      </w:r>
      <w:bookmarkEnd w:id="1256"/>
    </w:p>
    <w:p w14:paraId="353D8091" w14:textId="77777777" w:rsidR="00943D1C" w:rsidRPr="00E066C1" w:rsidRDefault="00943D1C" w:rsidP="00576960">
      <w:pPr>
        <w:pStyle w:val="Heading1"/>
        <w:ind w:firstLine="0"/>
        <w:jc w:val="left"/>
        <w:rPr>
          <w:rFonts w:ascii="Arial" w:hAnsi="Arial" w:cs="Arial"/>
          <w:b w:val="0"/>
          <w:bCs w:val="0"/>
          <w:color w:val="000000"/>
        </w:rPr>
      </w:pPr>
    </w:p>
    <w:p w14:paraId="137A01C9" w14:textId="376DFD80" w:rsidR="00943D1C" w:rsidRPr="00E066C1" w:rsidRDefault="00943D1C" w:rsidP="000D0FC2">
      <w:pPr>
        <w:pStyle w:val="Heading1"/>
        <w:numPr>
          <w:ilvl w:val="2"/>
          <w:numId w:val="47"/>
        </w:numPr>
        <w:jc w:val="left"/>
        <w:rPr>
          <w:rFonts w:ascii="Arial" w:hAnsi="Arial" w:cs="Arial"/>
          <w:b w:val="0"/>
          <w:bCs w:val="0"/>
          <w:color w:val="000000"/>
        </w:rPr>
      </w:pPr>
      <w:bookmarkStart w:id="1257" w:name="_Toc55287270"/>
      <w:r w:rsidRPr="00E066C1">
        <w:rPr>
          <w:rFonts w:ascii="Arial" w:hAnsi="Arial" w:cs="Arial"/>
          <w:b w:val="0"/>
          <w:bCs w:val="0"/>
          <w:color w:val="000000"/>
        </w:rPr>
        <w:t xml:space="preserve">When capital investment decisions are taken and a Capital Programme </w:t>
      </w:r>
      <w:r w:rsidR="00650350">
        <w:rPr>
          <w:rFonts w:ascii="Arial" w:hAnsi="Arial" w:cs="Arial"/>
          <w:b w:val="0"/>
          <w:bCs w:val="0"/>
          <w:color w:val="000000"/>
        </w:rPr>
        <w:t xml:space="preserve">is </w:t>
      </w:r>
      <w:r w:rsidRPr="00E066C1">
        <w:rPr>
          <w:rFonts w:ascii="Arial" w:hAnsi="Arial" w:cs="Arial"/>
          <w:b w:val="0"/>
          <w:bCs w:val="0"/>
          <w:color w:val="000000"/>
        </w:rPr>
        <w:t xml:space="preserve">approved the </w:t>
      </w:r>
      <w:r w:rsidR="00650350">
        <w:rPr>
          <w:rFonts w:ascii="Arial" w:hAnsi="Arial" w:cs="Arial"/>
          <w:b w:val="0"/>
          <w:bCs w:val="0"/>
          <w:color w:val="000000"/>
        </w:rPr>
        <w:t>p</w:t>
      </w:r>
      <w:r w:rsidRPr="00E066C1">
        <w:rPr>
          <w:rFonts w:ascii="Arial" w:hAnsi="Arial" w:cs="Arial"/>
          <w:b w:val="0"/>
          <w:bCs w:val="0"/>
          <w:color w:val="000000"/>
        </w:rPr>
        <w:t>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317FCD">
        <w:rPr>
          <w:rFonts w:ascii="Arial" w:hAnsi="Arial" w:cs="Arial"/>
          <w:b w:val="0"/>
          <w:bCs w:val="0"/>
          <w:color w:val="000000"/>
        </w:rPr>
        <w:t xml:space="preserve"> and the applicable p</w:t>
      </w:r>
      <w:r w:rsidR="00650350">
        <w:rPr>
          <w:rFonts w:ascii="Arial" w:hAnsi="Arial" w:cs="Arial"/>
          <w:b w:val="0"/>
          <w:bCs w:val="0"/>
          <w:color w:val="000000"/>
        </w:rPr>
        <w:t xml:space="preserve">rocurement </w:t>
      </w:r>
      <w:r w:rsidR="00317FCD">
        <w:rPr>
          <w:rFonts w:ascii="Arial" w:hAnsi="Arial" w:cs="Arial"/>
          <w:b w:val="0"/>
          <w:bCs w:val="0"/>
          <w:color w:val="000000"/>
        </w:rPr>
        <w:t>legislation</w:t>
      </w:r>
      <w:r w:rsidRPr="00E066C1">
        <w:rPr>
          <w:rFonts w:ascii="Arial" w:hAnsi="Arial" w:cs="Arial"/>
          <w:b w:val="0"/>
          <w:bCs w:val="0"/>
          <w:color w:val="000000"/>
        </w:rPr>
        <w:t>. Management control and financial reporting systems must be established to ensure that the project is:</w:t>
      </w:r>
      <w:bookmarkEnd w:id="1257"/>
    </w:p>
    <w:p w14:paraId="738CB3D9" w14:textId="1F981664"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58" w:name="_Toc55287271"/>
      <w:r w:rsidRPr="00E066C1">
        <w:rPr>
          <w:rFonts w:ascii="Arial" w:hAnsi="Arial" w:cs="Arial"/>
          <w:b w:val="0"/>
          <w:bCs w:val="0"/>
          <w:color w:val="000000"/>
        </w:rPr>
        <w:t>delivered on time</w:t>
      </w:r>
      <w:bookmarkEnd w:id="1258"/>
      <w:r w:rsidR="00650350">
        <w:rPr>
          <w:rFonts w:ascii="Arial" w:hAnsi="Arial" w:cs="Arial"/>
          <w:b w:val="0"/>
          <w:bCs w:val="0"/>
          <w:color w:val="000000"/>
        </w:rPr>
        <w:t>;</w:t>
      </w:r>
    </w:p>
    <w:p w14:paraId="77DC6F7C" w14:textId="256D739A"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59" w:name="_Toc55287272"/>
      <w:r w:rsidRPr="00E066C1">
        <w:rPr>
          <w:rFonts w:ascii="Arial" w:hAnsi="Arial" w:cs="Arial"/>
          <w:b w:val="0"/>
          <w:bCs w:val="0"/>
          <w:color w:val="000000"/>
        </w:rPr>
        <w:t>on budget</w:t>
      </w:r>
      <w:bookmarkEnd w:id="1259"/>
      <w:r w:rsidR="00650350">
        <w:rPr>
          <w:rFonts w:ascii="Arial" w:hAnsi="Arial" w:cs="Arial"/>
          <w:b w:val="0"/>
          <w:bCs w:val="0"/>
          <w:color w:val="000000"/>
        </w:rPr>
        <w:t>; and</w:t>
      </w:r>
    </w:p>
    <w:p w14:paraId="5EADD85D"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0" w:name="_Toc55287273"/>
      <w:r w:rsidRPr="00E066C1">
        <w:rPr>
          <w:rFonts w:ascii="Arial" w:hAnsi="Arial" w:cs="Arial"/>
          <w:b w:val="0"/>
          <w:bCs w:val="0"/>
          <w:color w:val="000000"/>
        </w:rPr>
        <w:t>within contractual obligations.</w:t>
      </w:r>
      <w:bookmarkEnd w:id="1260"/>
    </w:p>
    <w:p w14:paraId="4E524C6A" w14:textId="77777777" w:rsidR="00943D1C" w:rsidRPr="00E066C1" w:rsidRDefault="00943D1C" w:rsidP="00AD758E">
      <w:pPr>
        <w:pStyle w:val="Heading1"/>
        <w:ind w:left="295" w:firstLine="0"/>
        <w:jc w:val="left"/>
        <w:rPr>
          <w:rFonts w:ascii="Arial" w:hAnsi="Arial" w:cs="Arial"/>
          <w:b w:val="0"/>
          <w:bCs w:val="0"/>
          <w:color w:val="000000"/>
        </w:rPr>
      </w:pPr>
    </w:p>
    <w:p w14:paraId="464A562D"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1" w:name="_Toc55287274"/>
      <w:r w:rsidRPr="00E066C1">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61"/>
    </w:p>
    <w:p w14:paraId="2CD8C3C1" w14:textId="77777777" w:rsidR="00943D1C" w:rsidRPr="00E066C1" w:rsidRDefault="00943D1C" w:rsidP="00576960">
      <w:pPr>
        <w:pStyle w:val="Heading1"/>
        <w:ind w:firstLine="0"/>
        <w:jc w:val="left"/>
        <w:rPr>
          <w:rFonts w:ascii="Arial" w:hAnsi="Arial" w:cs="Arial"/>
          <w:b w:val="0"/>
          <w:bCs w:val="0"/>
          <w:color w:val="000000"/>
        </w:rPr>
      </w:pPr>
    </w:p>
    <w:p w14:paraId="2BE87777" w14:textId="265825ED" w:rsidR="00564F0D" w:rsidRPr="00E066C1" w:rsidRDefault="00943D1C" w:rsidP="000D0FC2">
      <w:pPr>
        <w:pStyle w:val="Heading1"/>
        <w:numPr>
          <w:ilvl w:val="2"/>
          <w:numId w:val="47"/>
        </w:numPr>
        <w:jc w:val="left"/>
        <w:rPr>
          <w:rFonts w:ascii="Arial" w:hAnsi="Arial" w:cs="Arial"/>
          <w:b w:val="0"/>
          <w:bCs w:val="0"/>
          <w:color w:val="000000"/>
        </w:rPr>
      </w:pPr>
      <w:bookmarkStart w:id="1262" w:name="_Toc55287275"/>
      <w:r w:rsidRPr="00E066C1">
        <w:rPr>
          <w:rFonts w:ascii="Arial" w:hAnsi="Arial" w:cs="Arial"/>
          <w:b w:val="0"/>
          <w:bCs w:val="0"/>
          <w:color w:val="000000"/>
        </w:rPr>
        <w:t>Regular updates must be provided to the Board, and relevant Board Committees, during the financial year</w:t>
      </w:r>
      <w:bookmarkEnd w:id="1262"/>
      <w:r w:rsidR="00650350">
        <w:rPr>
          <w:rFonts w:ascii="Arial" w:hAnsi="Arial" w:cs="Arial"/>
          <w:b w:val="0"/>
          <w:bCs w:val="0"/>
          <w:color w:val="000000"/>
        </w:rPr>
        <w:t>.</w:t>
      </w:r>
    </w:p>
    <w:p w14:paraId="5CCC16B2" w14:textId="77777777" w:rsidR="00943D1C" w:rsidRPr="00E066C1" w:rsidRDefault="00943D1C" w:rsidP="00B527F0"/>
    <w:p w14:paraId="3C98941A" w14:textId="66BA3D5E" w:rsidR="00AC301A" w:rsidRPr="00956162" w:rsidRDefault="00AC301A" w:rsidP="000D0FC2">
      <w:pPr>
        <w:pStyle w:val="Heading1"/>
        <w:numPr>
          <w:ilvl w:val="1"/>
          <w:numId w:val="47"/>
        </w:numPr>
        <w:jc w:val="left"/>
        <w:rPr>
          <w:rFonts w:ascii="Arial" w:hAnsi="Arial" w:cs="Arial"/>
          <w:color w:val="000000"/>
        </w:rPr>
      </w:pPr>
      <w:bookmarkStart w:id="1263" w:name="_Toc55287276"/>
      <w:bookmarkStart w:id="1264" w:name="_Hlk37252421"/>
      <w:r w:rsidRPr="00956162">
        <w:rPr>
          <w:rFonts w:ascii="Arial" w:hAnsi="Arial" w:cs="Arial"/>
          <w:color w:val="000000"/>
        </w:rPr>
        <w:t xml:space="preserve">Capital </w:t>
      </w:r>
      <w:bookmarkStart w:id="1265" w:name="_Hlk52457506"/>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r w:rsidR="00EE7BE0">
        <w:rPr>
          <w:rFonts w:ascii="Arial" w:hAnsi="Arial" w:cs="Arial"/>
          <w:color w:val="000000"/>
        </w:rPr>
        <w:t>Procedures and Responsibilities</w:t>
      </w:r>
      <w:bookmarkEnd w:id="1263"/>
      <w:bookmarkEnd w:id="1264"/>
      <w:bookmarkEnd w:id="1265"/>
    </w:p>
    <w:p w14:paraId="44768B4D" w14:textId="77777777" w:rsidR="00AC301A" w:rsidRPr="00956162" w:rsidRDefault="00AC301A" w:rsidP="00B527F0">
      <w:pPr>
        <w:rPr>
          <w:rFonts w:ascii="Arial" w:hAnsi="Arial" w:cs="Arial"/>
          <w:color w:val="000000"/>
        </w:rPr>
      </w:pPr>
    </w:p>
    <w:p w14:paraId="12CAEB5B"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w:t>
      </w:r>
    </w:p>
    <w:p w14:paraId="0DB3C87F" w14:textId="77777777" w:rsidR="00AC301A" w:rsidRPr="00956162" w:rsidRDefault="00AC301A" w:rsidP="00B527F0">
      <w:pPr>
        <w:tabs>
          <w:tab w:val="left" w:pos="0"/>
        </w:tabs>
        <w:rPr>
          <w:rFonts w:ascii="Arial" w:hAnsi="Arial" w:cs="Arial"/>
          <w:color w:val="000000"/>
        </w:rPr>
      </w:pPr>
    </w:p>
    <w:p w14:paraId="451F59B9"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there is an adequate appraisal and approval process in place for determining capital expenditure priorities and the effect of each proposal upon plans;</w:t>
      </w:r>
    </w:p>
    <w:p w14:paraId="5EC1E0C7" w14:textId="77777777" w:rsidR="00AC301A" w:rsidRPr="00956162" w:rsidRDefault="00AC301A" w:rsidP="00AD758E">
      <w:pPr>
        <w:ind w:left="1134" w:hanging="425"/>
        <w:rPr>
          <w:rFonts w:ascii="Arial" w:hAnsi="Arial" w:cs="Arial"/>
          <w:color w:val="000000"/>
        </w:rPr>
      </w:pPr>
    </w:p>
    <w:p w14:paraId="4ED91293" w14:textId="11A2F5B0"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I</w:t>
      </w:r>
      <w:r w:rsidR="00AC301A" w:rsidRPr="00956162">
        <w:rPr>
          <w:rFonts w:ascii="Arial" w:hAnsi="Arial" w:cs="Arial"/>
          <w:color w:val="000000"/>
        </w:rPr>
        <w:t xml:space="preserve">s responsible for the management of all stages of capital schemes and for ensuring that schemes are delivered on time and to cost; </w:t>
      </w:r>
    </w:p>
    <w:p w14:paraId="78AA7AE6" w14:textId="77777777" w:rsidR="00AC301A" w:rsidRPr="00956162" w:rsidRDefault="00AC301A" w:rsidP="00AD758E">
      <w:pPr>
        <w:ind w:left="1134" w:hanging="425"/>
        <w:rPr>
          <w:rFonts w:ascii="Arial" w:hAnsi="Arial" w:cs="Arial"/>
          <w:color w:val="000000"/>
        </w:rPr>
      </w:pPr>
    </w:p>
    <w:p w14:paraId="3F39C02B"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any capital investment above the </w:t>
      </w:r>
      <w:r w:rsidR="00153554">
        <w:rPr>
          <w:rFonts w:ascii="Arial" w:hAnsi="Arial" w:cs="Arial"/>
          <w:color w:val="000000"/>
        </w:rPr>
        <w:t>Welsh Ministers’</w:t>
      </w:r>
      <w:r w:rsidR="00AC301A" w:rsidRPr="00956162">
        <w:rPr>
          <w:rFonts w:ascii="Arial" w:hAnsi="Arial" w:cs="Arial"/>
          <w:color w:val="000000"/>
        </w:rPr>
        <w:t xml:space="preserve"> delegated limit is not undertaken without approval of the </w:t>
      </w:r>
      <w:r w:rsidR="00C00722">
        <w:rPr>
          <w:rFonts w:ascii="Arial" w:hAnsi="Arial" w:cs="Arial"/>
          <w:color w:val="000000"/>
        </w:rPr>
        <w:t>Welsh Ministers</w:t>
      </w:r>
      <w:r w:rsidR="00AC301A" w:rsidRPr="00956162">
        <w:rPr>
          <w:rFonts w:ascii="Arial" w:hAnsi="Arial" w:cs="Arial"/>
          <w:color w:val="000000"/>
        </w:rPr>
        <w:t xml:space="preserve"> and that confirmation of capital resources has been received; </w:t>
      </w:r>
    </w:p>
    <w:p w14:paraId="258DF9C7" w14:textId="77777777" w:rsidR="00AC301A" w:rsidRPr="00956162" w:rsidRDefault="00AC301A" w:rsidP="00AD758E">
      <w:pPr>
        <w:ind w:left="1134" w:hanging="425"/>
        <w:rPr>
          <w:rFonts w:ascii="Arial" w:hAnsi="Arial" w:cs="Arial"/>
          <w:color w:val="000000"/>
        </w:rPr>
      </w:pPr>
    </w:p>
    <w:p w14:paraId="52B41E0F" w14:textId="4E7F1750"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w:t>
      </w:r>
      <w:r w:rsidR="00EE7BE0">
        <w:rPr>
          <w:rFonts w:ascii="Arial" w:hAnsi="Arial" w:cs="Arial"/>
          <w:color w:val="000000"/>
        </w:rPr>
        <w:t xml:space="preserve">the </w:t>
      </w:r>
      <w:r w:rsidR="002A4734">
        <w:rPr>
          <w:rFonts w:ascii="Arial" w:hAnsi="Arial" w:cs="Arial"/>
          <w:color w:val="000000"/>
        </w:rPr>
        <w:t>three-year</w:t>
      </w:r>
      <w:r w:rsidR="00EE7BE0">
        <w:rPr>
          <w:rFonts w:ascii="Arial" w:hAnsi="Arial" w:cs="Arial"/>
          <w:color w:val="000000"/>
        </w:rPr>
        <w:t xml:space="preserve"> </w:t>
      </w:r>
      <w:r w:rsidR="00EE7BE0" w:rsidRPr="00EE7BE0">
        <w:rPr>
          <w:rFonts w:ascii="Arial" w:hAnsi="Arial" w:cs="Arial"/>
          <w:color w:val="000000"/>
        </w:rPr>
        <w:t xml:space="preserve">Capital </w:t>
      </w:r>
      <w:r w:rsidR="00EE7BE0">
        <w:rPr>
          <w:rFonts w:ascii="Arial" w:hAnsi="Arial" w:cs="Arial"/>
          <w:color w:val="000000"/>
        </w:rPr>
        <w:t>P</w:t>
      </w:r>
      <w:r w:rsidR="00EE7BE0" w:rsidRPr="00EE7BE0">
        <w:rPr>
          <w:rFonts w:ascii="Arial" w:hAnsi="Arial" w:cs="Arial"/>
          <w:color w:val="000000"/>
        </w:rPr>
        <w:t>lan</w:t>
      </w:r>
      <w:r w:rsidR="00EE7BE0">
        <w:rPr>
          <w:rFonts w:ascii="Arial" w:hAnsi="Arial" w:cs="Arial"/>
          <w:color w:val="000000"/>
        </w:rPr>
        <w:t>, and</w:t>
      </w:r>
      <w:r w:rsidR="00EE7BE0" w:rsidRPr="00EE7BE0">
        <w:rPr>
          <w:rFonts w:ascii="Arial" w:hAnsi="Arial" w:cs="Arial"/>
          <w:color w:val="000000"/>
        </w:rPr>
        <w:t xml:space="preserve"> </w:t>
      </w:r>
      <w:r w:rsidR="00EE7BE0">
        <w:rPr>
          <w:rFonts w:ascii="Arial" w:hAnsi="Arial" w:cs="Arial"/>
          <w:color w:val="000000"/>
        </w:rPr>
        <w:t>detailed</w:t>
      </w:r>
      <w:r w:rsidR="00EE7BE0" w:rsidRPr="00956162">
        <w:rPr>
          <w:rFonts w:ascii="Arial" w:hAnsi="Arial" w:cs="Arial"/>
          <w:color w:val="000000"/>
        </w:rPr>
        <w:t xml:space="preserve"> </w:t>
      </w:r>
      <w:r w:rsidR="00AC301A" w:rsidRPr="00956162">
        <w:rPr>
          <w:rFonts w:ascii="Arial" w:hAnsi="Arial" w:cs="Arial"/>
          <w:color w:val="000000"/>
        </w:rPr>
        <w:t xml:space="preserve">annual </w:t>
      </w:r>
      <w:r w:rsidR="00EE7BE0">
        <w:rPr>
          <w:rFonts w:ascii="Arial" w:hAnsi="Arial" w:cs="Arial"/>
          <w:color w:val="000000"/>
        </w:rPr>
        <w:t>C</w:t>
      </w:r>
      <w:r w:rsidR="00AC301A" w:rsidRPr="00956162">
        <w:rPr>
          <w:rFonts w:ascii="Arial" w:hAnsi="Arial" w:cs="Arial"/>
          <w:color w:val="000000"/>
        </w:rPr>
        <w:t xml:space="preserve">apital </w:t>
      </w:r>
      <w:r w:rsidR="00EE7BE0">
        <w:rPr>
          <w:rFonts w:ascii="Arial" w:hAnsi="Arial" w:cs="Arial"/>
          <w:color w:val="000000"/>
        </w:rPr>
        <w:t>P</w:t>
      </w:r>
      <w:r w:rsidR="00AC301A" w:rsidRPr="00956162">
        <w:rPr>
          <w:rFonts w:ascii="Arial" w:hAnsi="Arial" w:cs="Arial"/>
          <w:color w:val="000000"/>
        </w:rPr>
        <w:t>rogramme</w:t>
      </w:r>
      <w:r w:rsidR="00EE7BE0">
        <w:rPr>
          <w:rFonts w:ascii="Arial" w:hAnsi="Arial" w:cs="Arial"/>
          <w:color w:val="000000"/>
        </w:rPr>
        <w:t>,</w:t>
      </w:r>
      <w:r w:rsidR="00AC301A" w:rsidRPr="00956162">
        <w:rPr>
          <w:rFonts w:ascii="Arial" w:hAnsi="Arial" w:cs="Arial"/>
          <w:color w:val="000000"/>
        </w:rPr>
        <w:t xml:space="preserve"> is </w:t>
      </w:r>
      <w:r w:rsidR="00EE7BE0" w:rsidRPr="00956162">
        <w:rPr>
          <w:rFonts w:ascii="Arial" w:hAnsi="Arial" w:cs="Arial"/>
          <w:color w:val="000000"/>
        </w:rPr>
        <w:t>a</w:t>
      </w:r>
      <w:r w:rsidR="00EE7BE0">
        <w:rPr>
          <w:rFonts w:ascii="Arial" w:hAnsi="Arial" w:cs="Arial"/>
          <w:color w:val="000000"/>
        </w:rPr>
        <w:t>pproved</w:t>
      </w:r>
      <w:r w:rsidR="009D79A9">
        <w:rPr>
          <w:rFonts w:ascii="Arial" w:hAnsi="Arial" w:cs="Arial"/>
          <w:color w:val="000000"/>
        </w:rPr>
        <w:t xml:space="preserve"> </w:t>
      </w:r>
      <w:r w:rsidR="00AC301A" w:rsidRPr="00956162">
        <w:rPr>
          <w:rFonts w:ascii="Arial" w:hAnsi="Arial" w:cs="Arial"/>
          <w:color w:val="000000"/>
        </w:rPr>
        <w:t>by the Board</w:t>
      </w:r>
      <w:r w:rsidR="009D79A9">
        <w:rPr>
          <w:rFonts w:ascii="Arial" w:hAnsi="Arial" w:cs="Arial"/>
          <w:color w:val="000000"/>
        </w:rPr>
        <w:t>, as part of the IMTP,</w:t>
      </w:r>
      <w:r w:rsidR="009D79A9" w:rsidRPr="00956162">
        <w:rPr>
          <w:rFonts w:ascii="Arial" w:hAnsi="Arial" w:cs="Arial"/>
          <w:color w:val="000000"/>
        </w:rPr>
        <w:t xml:space="preserve"> </w:t>
      </w:r>
      <w:r w:rsidR="00AC301A" w:rsidRPr="00956162">
        <w:rPr>
          <w:rFonts w:ascii="Arial" w:hAnsi="Arial" w:cs="Arial"/>
          <w:color w:val="000000"/>
        </w:rPr>
        <w:t xml:space="preserve">prior to the commencement of the financial year; </w:t>
      </w:r>
    </w:p>
    <w:p w14:paraId="62F20C53" w14:textId="77777777" w:rsidR="00AC301A" w:rsidRPr="00956162" w:rsidRDefault="00AC301A" w:rsidP="00AD758E">
      <w:pPr>
        <w:ind w:left="1134" w:hanging="425"/>
        <w:rPr>
          <w:rFonts w:ascii="Arial" w:hAnsi="Arial" w:cs="Arial"/>
          <w:color w:val="000000"/>
        </w:rPr>
      </w:pPr>
    </w:p>
    <w:p w14:paraId="7ACFB50C"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the availability of resources to finance all revenue consequences of the investment, including capital charges; and</w:t>
      </w:r>
    </w:p>
    <w:p w14:paraId="0D6198F4" w14:textId="77777777" w:rsidR="00AC301A" w:rsidRPr="00956162" w:rsidRDefault="00AC301A" w:rsidP="00AD758E">
      <w:pPr>
        <w:tabs>
          <w:tab w:val="left" w:pos="0"/>
        </w:tabs>
        <w:ind w:left="1134" w:hanging="425"/>
        <w:rPr>
          <w:rFonts w:ascii="Arial" w:hAnsi="Arial" w:cs="Arial"/>
          <w:color w:val="000000"/>
        </w:rPr>
      </w:pPr>
    </w:p>
    <w:p w14:paraId="74358B66"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any 3</w:t>
      </w:r>
      <w:r w:rsidR="00AC301A" w:rsidRPr="00956162">
        <w:rPr>
          <w:rFonts w:ascii="Arial" w:hAnsi="Arial" w:cs="Arial"/>
          <w:color w:val="000000"/>
          <w:vertAlign w:val="superscript"/>
        </w:rPr>
        <w:t>rd</w:t>
      </w:r>
      <w:r w:rsidR="00AC301A" w:rsidRPr="00956162">
        <w:rPr>
          <w:rFonts w:ascii="Arial" w:hAnsi="Arial" w:cs="Arial"/>
          <w:color w:val="000000"/>
        </w:rPr>
        <w:t xml:space="preserve"> party use of NHS estate is properly </w:t>
      </w:r>
      <w:r w:rsidR="00AC301A" w:rsidRPr="00956162">
        <w:rPr>
          <w:rFonts w:ascii="Arial" w:hAnsi="Arial" w:cs="Arial"/>
          <w:color w:val="000000"/>
        </w:rPr>
        <w:lastRenderedPageBreak/>
        <w:t xml:space="preserve">controlled, reimbursed and reported. This will include ensuring that appropriate security, insurance and indemnity arrangements are in place and that there is a written agreement as to each </w:t>
      </w:r>
      <w:r w:rsidR="00F37378" w:rsidRPr="00956162">
        <w:rPr>
          <w:rFonts w:ascii="Arial" w:hAnsi="Arial" w:cs="Arial"/>
          <w:color w:val="000000"/>
        </w:rPr>
        <w:t>party’s</w:t>
      </w:r>
      <w:r w:rsidR="00AC301A" w:rsidRPr="00956162">
        <w:rPr>
          <w:rFonts w:ascii="Arial" w:hAnsi="Arial" w:cs="Arial"/>
          <w:color w:val="000000"/>
        </w:rPr>
        <w:t xml:space="preserve"> responsibilities and liabilities.</w:t>
      </w:r>
    </w:p>
    <w:p w14:paraId="4531C230" w14:textId="77777777" w:rsidR="00053F44" w:rsidRPr="00956162" w:rsidRDefault="00053F44" w:rsidP="000E2FC9">
      <w:pPr>
        <w:rPr>
          <w:rFonts w:ascii="Arial" w:hAnsi="Arial" w:cs="Arial"/>
          <w:color w:val="000000"/>
        </w:rPr>
      </w:pPr>
    </w:p>
    <w:p w14:paraId="20F38847" w14:textId="101B9B4D" w:rsidR="00AC301A" w:rsidRPr="00956162" w:rsidRDefault="00AC301A" w:rsidP="000D0FC2">
      <w:pPr>
        <w:numPr>
          <w:ilvl w:val="2"/>
          <w:numId w:val="48"/>
        </w:numPr>
        <w:rPr>
          <w:rFonts w:ascii="Arial" w:hAnsi="Arial" w:cs="Arial"/>
        </w:rPr>
      </w:pPr>
      <w:bookmarkStart w:id="1266" w:name="_Toc192394601"/>
      <w:r w:rsidRPr="00956162">
        <w:rPr>
          <w:rFonts w:ascii="Arial" w:hAnsi="Arial" w:cs="Arial"/>
        </w:rPr>
        <w:t xml:space="preserve">For every capital expenditure </w:t>
      </w:r>
      <w:r w:rsidR="002A4734" w:rsidRPr="00956162">
        <w:rPr>
          <w:rFonts w:ascii="Arial" w:hAnsi="Arial" w:cs="Arial"/>
        </w:rPr>
        <w:t>proposal,</w:t>
      </w:r>
      <w:r w:rsidRPr="00956162">
        <w:rPr>
          <w:rFonts w:ascii="Arial" w:hAnsi="Arial" w:cs="Arial"/>
        </w:rPr>
        <w:t xml:space="preserve"> the Chief Executive shall ensure:</w:t>
      </w:r>
      <w:bookmarkEnd w:id="1266"/>
    </w:p>
    <w:p w14:paraId="39BFC14B" w14:textId="77777777" w:rsidR="00AC301A" w:rsidRPr="00956162" w:rsidRDefault="00AC301A" w:rsidP="000E2FC9">
      <w:pPr>
        <w:rPr>
          <w:rFonts w:ascii="Arial" w:hAnsi="Arial" w:cs="Arial"/>
          <w:color w:val="000000"/>
        </w:rPr>
      </w:pPr>
    </w:p>
    <w:p w14:paraId="0C672840"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hat a business case is produced in line with </w:t>
      </w:r>
      <w:r w:rsidR="00153554">
        <w:rPr>
          <w:rFonts w:ascii="Arial" w:hAnsi="Arial" w:cs="Arial"/>
          <w:color w:val="000000"/>
        </w:rPr>
        <w:t>Welsh Ministers’</w:t>
      </w:r>
      <w:r w:rsidR="00AC301A" w:rsidRPr="00956162">
        <w:rPr>
          <w:rFonts w:ascii="Arial" w:hAnsi="Arial" w:cs="Arial"/>
          <w:color w:val="000000"/>
        </w:rPr>
        <w:t xml:space="preserve"> guidance and where appropriate the 5-case Model;</w:t>
      </w:r>
    </w:p>
    <w:p w14:paraId="6C7FD618" w14:textId="77777777" w:rsidR="00AC301A" w:rsidRPr="00956162" w:rsidRDefault="00AC301A" w:rsidP="00AD758E">
      <w:pPr>
        <w:tabs>
          <w:tab w:val="left" w:pos="1134"/>
        </w:tabs>
        <w:ind w:left="1134" w:hanging="425"/>
        <w:rPr>
          <w:rFonts w:ascii="Arial" w:hAnsi="Arial" w:cs="Arial"/>
          <w:color w:val="000000"/>
        </w:rPr>
      </w:pPr>
    </w:p>
    <w:p w14:paraId="7F45556B"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hat the Director of Finance has certified professionally to the costs and revenue consequences detailed in the business case and involved appropriate LHB personnel and external agencies in the process.</w:t>
      </w:r>
    </w:p>
    <w:p w14:paraId="21EAF012" w14:textId="77777777" w:rsidR="00111710" w:rsidRPr="00956162" w:rsidRDefault="00111710" w:rsidP="000E2FC9">
      <w:pPr>
        <w:rPr>
          <w:rFonts w:ascii="Arial" w:hAnsi="Arial" w:cs="Arial"/>
          <w:color w:val="000000"/>
        </w:rPr>
      </w:pPr>
    </w:p>
    <w:p w14:paraId="4D08A24D"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 xml:space="preserve">For capital schemes where the contracts stipulate stage payments, the Chief Executive will issue procedures for their management in accordance with </w:t>
      </w:r>
      <w:r w:rsidR="00153554">
        <w:rPr>
          <w:rFonts w:ascii="Arial" w:hAnsi="Arial" w:cs="Arial"/>
          <w:color w:val="000000"/>
        </w:rPr>
        <w:t>the Welsh Ministers’</w:t>
      </w:r>
      <w:r w:rsidRPr="00956162">
        <w:rPr>
          <w:rFonts w:ascii="Arial" w:hAnsi="Arial" w:cs="Arial"/>
          <w:color w:val="000000"/>
        </w:rPr>
        <w:t xml:space="preserve"> guidance.</w:t>
      </w:r>
    </w:p>
    <w:p w14:paraId="5F4753EA" w14:textId="77777777" w:rsidR="00AC301A" w:rsidRPr="00956162" w:rsidRDefault="00AC301A" w:rsidP="000E2FC9">
      <w:pPr>
        <w:rPr>
          <w:rFonts w:ascii="Arial" w:hAnsi="Arial" w:cs="Arial"/>
          <w:color w:val="000000"/>
        </w:rPr>
      </w:pPr>
    </w:p>
    <w:p w14:paraId="5A3C5C7A" w14:textId="4D203B9F" w:rsidR="00AC301A" w:rsidRPr="00956162" w:rsidRDefault="00AC301A" w:rsidP="000D0FC2">
      <w:pPr>
        <w:numPr>
          <w:ilvl w:val="2"/>
          <w:numId w:val="48"/>
        </w:numPr>
        <w:rPr>
          <w:rFonts w:ascii="Arial" w:hAnsi="Arial" w:cs="Arial"/>
        </w:rPr>
      </w:pPr>
      <w:r w:rsidRPr="00956162">
        <w:rPr>
          <w:rFonts w:ascii="Arial" w:hAnsi="Arial" w:cs="Arial"/>
        </w:rPr>
        <w:t xml:space="preserve">The approval of a capital programme </w:t>
      </w:r>
      <w:r w:rsidR="00CE119E" w:rsidRPr="00CE119E">
        <w:rPr>
          <w:rFonts w:ascii="Arial" w:hAnsi="Arial" w:cs="Arial"/>
        </w:rPr>
        <w:t xml:space="preserve">by the Health Board </w:t>
      </w:r>
      <w:r w:rsidRPr="00956162">
        <w:rPr>
          <w:rFonts w:ascii="Arial" w:hAnsi="Arial" w:cs="Arial"/>
        </w:rPr>
        <w:t xml:space="preserve">shall not constitute </w:t>
      </w:r>
      <w:r w:rsidR="00FB67F1">
        <w:rPr>
          <w:rFonts w:ascii="Arial" w:hAnsi="Arial" w:cs="Arial"/>
        </w:rPr>
        <w:t xml:space="preserve">approval for the initiation of </w:t>
      </w:r>
      <w:r w:rsidRPr="00956162">
        <w:rPr>
          <w:rFonts w:ascii="Arial" w:hAnsi="Arial" w:cs="Arial"/>
        </w:rPr>
        <w:t>expenditure on any scheme.</w:t>
      </w:r>
    </w:p>
    <w:p w14:paraId="58B4A370" w14:textId="77777777" w:rsidR="00AC301A" w:rsidRPr="00956162" w:rsidRDefault="00AC301A" w:rsidP="000E2FC9">
      <w:pPr>
        <w:rPr>
          <w:rFonts w:ascii="Arial" w:hAnsi="Arial" w:cs="Arial"/>
        </w:rPr>
      </w:pPr>
    </w:p>
    <w:p w14:paraId="24EEE7D7"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 shall issue to the manager responsible for any scheme:</w:t>
      </w:r>
    </w:p>
    <w:p w14:paraId="7C40E903" w14:textId="77777777" w:rsidR="00AC301A" w:rsidRPr="00956162" w:rsidRDefault="00AC301A" w:rsidP="000E2FC9">
      <w:pPr>
        <w:rPr>
          <w:rFonts w:ascii="Arial" w:hAnsi="Arial" w:cs="Arial"/>
          <w:color w:val="000000"/>
        </w:rPr>
      </w:pPr>
    </w:p>
    <w:p w14:paraId="613803FC"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S</w:t>
      </w:r>
      <w:r w:rsidR="00AC301A" w:rsidRPr="00956162">
        <w:rPr>
          <w:rFonts w:ascii="Arial" w:hAnsi="Arial" w:cs="Arial"/>
          <w:color w:val="000000"/>
        </w:rPr>
        <w:t>pecific authority to commit expenditure;</w:t>
      </w:r>
    </w:p>
    <w:p w14:paraId="3CFDC9F7" w14:textId="77777777" w:rsidR="00AC301A" w:rsidRPr="00956162" w:rsidRDefault="00AC301A" w:rsidP="000E2FC9">
      <w:pPr>
        <w:rPr>
          <w:rFonts w:ascii="Arial" w:hAnsi="Arial" w:cs="Arial"/>
          <w:color w:val="000000"/>
        </w:rPr>
      </w:pPr>
    </w:p>
    <w:p w14:paraId="6F39E663" w14:textId="59319E8C"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uthority to proceed to tender;</w:t>
      </w:r>
      <w:r w:rsidR="00650350">
        <w:rPr>
          <w:rFonts w:ascii="Arial" w:hAnsi="Arial" w:cs="Arial"/>
          <w:color w:val="000000"/>
        </w:rPr>
        <w:t xml:space="preserve"> and</w:t>
      </w:r>
    </w:p>
    <w:p w14:paraId="1B48661E" w14:textId="77777777" w:rsidR="00AC301A" w:rsidRPr="00956162" w:rsidRDefault="00AC301A" w:rsidP="000E2FC9">
      <w:pPr>
        <w:rPr>
          <w:rFonts w:ascii="Arial" w:hAnsi="Arial" w:cs="Arial"/>
          <w:color w:val="000000"/>
        </w:rPr>
      </w:pPr>
    </w:p>
    <w:p w14:paraId="43825401"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pproval to accept a successful tender.</w:t>
      </w:r>
    </w:p>
    <w:p w14:paraId="79DD92A9" w14:textId="77777777" w:rsidR="001E2D58" w:rsidRPr="00956162" w:rsidRDefault="001E2D58" w:rsidP="000E2FC9">
      <w:pPr>
        <w:rPr>
          <w:rFonts w:ascii="Arial" w:hAnsi="Arial" w:cs="Arial"/>
          <w:color w:val="000000"/>
        </w:rPr>
      </w:pPr>
    </w:p>
    <w:p w14:paraId="4450579A"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Chief Executive will issue a scheme of delegation for capital investment management in accordance with </w:t>
      </w:r>
      <w:r w:rsidR="00153554">
        <w:rPr>
          <w:rFonts w:ascii="Arial" w:hAnsi="Arial" w:cs="Arial"/>
        </w:rPr>
        <w:t>the Welsh Ministers’</w:t>
      </w:r>
      <w:r w:rsidRPr="00956162">
        <w:rPr>
          <w:rFonts w:ascii="Arial" w:hAnsi="Arial" w:cs="Arial"/>
        </w:rPr>
        <w:t xml:space="preserve"> guidance and the </w:t>
      </w:r>
      <w:r w:rsidR="0086658C">
        <w:rPr>
          <w:rFonts w:ascii="Arial" w:hAnsi="Arial" w:cs="Arial"/>
        </w:rPr>
        <w:t>LHB</w:t>
      </w:r>
      <w:r w:rsidRPr="00EB4D76">
        <w:rPr>
          <w:rFonts w:ascii="Arial" w:hAnsi="Arial" w:cs="Arial"/>
        </w:rPr>
        <w:t>'s</w:t>
      </w:r>
      <w:r w:rsidRPr="00956162">
        <w:rPr>
          <w:rFonts w:ascii="Arial" w:hAnsi="Arial" w:cs="Arial"/>
        </w:rPr>
        <w:t xml:space="preserve"> SOs.</w:t>
      </w:r>
    </w:p>
    <w:p w14:paraId="593D92AC" w14:textId="77777777" w:rsidR="00AC301A" w:rsidRPr="00956162" w:rsidRDefault="00AC301A" w:rsidP="000E2FC9">
      <w:pPr>
        <w:rPr>
          <w:rFonts w:ascii="Arial" w:hAnsi="Arial" w:cs="Arial"/>
          <w:color w:val="000000"/>
        </w:rPr>
      </w:pPr>
    </w:p>
    <w:p w14:paraId="1C8242D6" w14:textId="5E4F7D64" w:rsidR="009D79A9" w:rsidRPr="009D79A9" w:rsidRDefault="00AC301A" w:rsidP="000D0FC2">
      <w:pPr>
        <w:numPr>
          <w:ilvl w:val="2"/>
          <w:numId w:val="48"/>
        </w:numPr>
        <w:rPr>
          <w:rFonts w:ascii="Arial" w:hAnsi="Arial" w:cs="Arial"/>
          <w:color w:val="000000"/>
        </w:rPr>
      </w:pPr>
      <w:r w:rsidRPr="00956162">
        <w:rPr>
          <w:rFonts w:ascii="Arial" w:hAnsi="Arial" w:cs="Arial"/>
          <w:color w:val="000000"/>
        </w:rPr>
        <w:t xml:space="preserve">The </w:t>
      </w:r>
      <w:r w:rsidR="00EE7BE0">
        <w:rPr>
          <w:rFonts w:ascii="Arial" w:hAnsi="Arial" w:cs="Arial"/>
          <w:color w:val="000000"/>
        </w:rPr>
        <w:t xml:space="preserve">Director of Planning and </w:t>
      </w:r>
      <w:r w:rsidRPr="00956162">
        <w:rPr>
          <w:rFonts w:ascii="Arial" w:hAnsi="Arial" w:cs="Arial"/>
          <w:color w:val="000000"/>
        </w:rPr>
        <w:t xml:space="preserve">Director of Finance shall issue </w:t>
      </w:r>
      <w:r w:rsidR="0072272C">
        <w:rPr>
          <w:rFonts w:ascii="Arial" w:hAnsi="Arial" w:cs="Arial"/>
          <w:color w:val="000000"/>
        </w:rPr>
        <w:t xml:space="preserve">detailed </w:t>
      </w:r>
      <w:r w:rsidRPr="00956162">
        <w:rPr>
          <w:rFonts w:ascii="Arial" w:hAnsi="Arial" w:cs="Arial"/>
          <w:color w:val="000000"/>
        </w:rPr>
        <w:t xml:space="preserve">procedures governing the </w:t>
      </w:r>
      <w:r w:rsidR="00EE7BE0" w:rsidRPr="00EE7BE0">
        <w:rPr>
          <w:rFonts w:ascii="Arial" w:hAnsi="Arial" w:cs="Arial"/>
          <w:color w:val="000000"/>
        </w:rPr>
        <w:t xml:space="preserve">project, </w:t>
      </w:r>
      <w:r w:rsidRPr="00956162">
        <w:rPr>
          <w:rFonts w:ascii="Arial" w:hAnsi="Arial" w:cs="Arial"/>
          <w:color w:val="000000"/>
        </w:rPr>
        <w:t xml:space="preserve">financial </w:t>
      </w:r>
      <w:r w:rsidR="00EE7BE0" w:rsidRPr="00EE7BE0">
        <w:rPr>
          <w:rFonts w:ascii="Arial" w:hAnsi="Arial" w:cs="Arial"/>
          <w:color w:val="000000"/>
        </w:rPr>
        <w:t xml:space="preserve">and contractual </w:t>
      </w:r>
      <w:r w:rsidRPr="00956162">
        <w:rPr>
          <w:rFonts w:ascii="Arial" w:hAnsi="Arial" w:cs="Arial"/>
          <w:color w:val="000000"/>
        </w:rPr>
        <w:t xml:space="preserve">management, including variations to contract, of capital investment projects and valuation for accounting purposes. These procedures shall fully </w:t>
      </w:r>
      <w:r w:rsidR="002A4734" w:rsidRPr="00956162">
        <w:rPr>
          <w:rFonts w:ascii="Arial" w:hAnsi="Arial" w:cs="Arial"/>
          <w:color w:val="000000"/>
        </w:rPr>
        <w:t>consider</w:t>
      </w:r>
      <w:r w:rsidRPr="00956162">
        <w:rPr>
          <w:rFonts w:ascii="Arial" w:hAnsi="Arial" w:cs="Arial"/>
          <w:color w:val="000000"/>
        </w:rPr>
        <w:t xml:space="preserve"> the </w:t>
      </w:r>
      <w:r w:rsidR="00EE7BE0">
        <w:rPr>
          <w:rFonts w:ascii="Arial" w:hAnsi="Arial" w:cs="Arial"/>
          <w:color w:val="000000"/>
        </w:rPr>
        <w:t xml:space="preserve">requirements and </w:t>
      </w:r>
      <w:r w:rsidRPr="00956162">
        <w:rPr>
          <w:rFonts w:ascii="Arial" w:hAnsi="Arial" w:cs="Arial"/>
          <w:color w:val="000000"/>
        </w:rPr>
        <w:t xml:space="preserve">delegated limits for capital schemes set out in </w:t>
      </w:r>
      <w:r w:rsidR="007231D3">
        <w:rPr>
          <w:rFonts w:ascii="Arial" w:hAnsi="Arial" w:cs="Arial"/>
          <w:color w:val="000000"/>
        </w:rPr>
        <w:t>Welsh Ministers’</w:t>
      </w:r>
      <w:r w:rsidRPr="00956162">
        <w:rPr>
          <w:rFonts w:ascii="Arial" w:hAnsi="Arial" w:cs="Arial"/>
          <w:color w:val="000000"/>
        </w:rPr>
        <w:t xml:space="preserve"> guidance</w:t>
      </w:r>
      <w:r w:rsidR="00EE7BE0">
        <w:rPr>
          <w:rFonts w:ascii="Arial" w:hAnsi="Arial" w:cs="Arial"/>
          <w:color w:val="000000"/>
        </w:rPr>
        <w:t xml:space="preserve"> and approval letters</w:t>
      </w:r>
      <w:r w:rsidRPr="00956162">
        <w:rPr>
          <w:rFonts w:ascii="Arial" w:hAnsi="Arial" w:cs="Arial"/>
          <w:color w:val="000000"/>
        </w:rPr>
        <w:t>.</w:t>
      </w:r>
      <w:r w:rsidR="009D79A9" w:rsidRPr="009D79A9">
        <w:t xml:space="preserve"> </w:t>
      </w:r>
      <w:r w:rsidR="00DB66D3" w:rsidRPr="00DB66D3">
        <w:rPr>
          <w:rFonts w:ascii="Arial" w:hAnsi="Arial" w:cs="Arial"/>
        </w:rPr>
        <w:t>The procedures will also cover post project benefits realisation to ensure benefits set out in the business case supporting the investment are delivered.</w:t>
      </w:r>
      <w:r w:rsidR="00DB66D3">
        <w:rPr>
          <w:rFonts w:ascii="Arial" w:hAnsi="Arial" w:cs="Arial"/>
        </w:rPr>
        <w:t xml:space="preserve"> </w:t>
      </w:r>
      <w:r w:rsidR="009D79A9" w:rsidRPr="009D79A9">
        <w:rPr>
          <w:rFonts w:ascii="Arial" w:hAnsi="Arial" w:cs="Arial"/>
          <w:color w:val="000000"/>
        </w:rPr>
        <w:t>The Director of Finance shall issue procedures for the regular reporting of expenditure and commitment against authorised expenditure.</w:t>
      </w:r>
    </w:p>
    <w:p w14:paraId="2A30C79F" w14:textId="6E09C5F6" w:rsidR="00AC301A" w:rsidRDefault="00AC301A" w:rsidP="00656E84">
      <w:pPr>
        <w:rPr>
          <w:rFonts w:ascii="Arial" w:hAnsi="Arial" w:cs="Arial"/>
          <w:color w:val="000000"/>
        </w:rPr>
      </w:pPr>
      <w:bookmarkStart w:id="1267" w:name="_Hlk52202590"/>
    </w:p>
    <w:p w14:paraId="76694B9B" w14:textId="304329E0" w:rsidR="009565DC" w:rsidRPr="00600873" w:rsidRDefault="009565DC" w:rsidP="000D0FC2">
      <w:pPr>
        <w:numPr>
          <w:ilvl w:val="2"/>
          <w:numId w:val="48"/>
        </w:numPr>
        <w:rPr>
          <w:rFonts w:ascii="Arial" w:hAnsi="Arial" w:cs="Arial"/>
          <w:color w:val="000000"/>
        </w:rPr>
      </w:pPr>
      <w:r w:rsidRPr="00607730">
        <w:rPr>
          <w:rFonts w:ascii="Arial" w:hAnsi="Arial" w:cs="Arial"/>
          <w:color w:val="000000"/>
        </w:rPr>
        <w:t>The Director of Finance shall ensure, for each capital proje</w:t>
      </w:r>
      <w:r w:rsidR="00EF612D">
        <w:rPr>
          <w:rFonts w:ascii="Arial" w:hAnsi="Arial" w:cs="Arial"/>
          <w:color w:val="000000"/>
        </w:rPr>
        <w:t xml:space="preserve">ct over £2m, </w:t>
      </w:r>
      <w:r w:rsidRPr="00607730">
        <w:rPr>
          <w:rFonts w:ascii="Arial" w:hAnsi="Arial" w:cs="Arial"/>
          <w:color w:val="000000"/>
        </w:rPr>
        <w:t>that the Welsh Government Project Bank Accounts policy is applied unless there are compelling reasons not to do so.</w:t>
      </w:r>
      <w:r w:rsidRPr="00607730">
        <w:t xml:space="preserve"> </w:t>
      </w:r>
      <w:r w:rsidRPr="00600873">
        <w:rPr>
          <w:rFonts w:ascii="Arial" w:hAnsi="Arial" w:cs="Arial"/>
        </w:rPr>
        <w:t>The Director of Finance</w:t>
      </w:r>
      <w:r w:rsidRPr="00600873">
        <w:t xml:space="preserve"> </w:t>
      </w:r>
      <w:r w:rsidRPr="00600873">
        <w:rPr>
          <w:rFonts w:ascii="Arial" w:hAnsi="Arial" w:cs="Arial"/>
          <w:color w:val="000000"/>
        </w:rPr>
        <w:t>should apply to Welsh Government officials for exemption from use of Project Bank Accounts, setting out the compelling reasons.</w:t>
      </w:r>
    </w:p>
    <w:bookmarkEnd w:id="1267"/>
    <w:p w14:paraId="07FC5F70" w14:textId="77777777" w:rsidR="009565DC" w:rsidRPr="00956162" w:rsidRDefault="009565DC" w:rsidP="00656E84">
      <w:pPr>
        <w:rPr>
          <w:rFonts w:ascii="Arial" w:hAnsi="Arial" w:cs="Arial"/>
          <w:color w:val="000000"/>
        </w:rPr>
      </w:pPr>
    </w:p>
    <w:p w14:paraId="04424A4C" w14:textId="77777777" w:rsidR="00AC301A" w:rsidRPr="00075D8A" w:rsidRDefault="00AC301A" w:rsidP="000D0FC2">
      <w:pPr>
        <w:pStyle w:val="Heading1"/>
        <w:numPr>
          <w:ilvl w:val="1"/>
          <w:numId w:val="47"/>
        </w:numPr>
        <w:jc w:val="left"/>
        <w:rPr>
          <w:rFonts w:ascii="Arial" w:hAnsi="Arial" w:cs="Arial"/>
          <w:color w:val="000000"/>
        </w:rPr>
      </w:pPr>
      <w:bookmarkStart w:id="1268" w:name="_Toc192394602"/>
      <w:bookmarkStart w:id="1269" w:name="_Toc192929047"/>
      <w:bookmarkStart w:id="1270" w:name="_Toc193786761"/>
      <w:bookmarkStart w:id="1271" w:name="_Toc107900319"/>
      <w:bookmarkStart w:id="1272" w:name="_Toc107900508"/>
      <w:bookmarkStart w:id="1273" w:name="_Toc107900931"/>
      <w:bookmarkStart w:id="1274" w:name="_Toc107901018"/>
      <w:bookmarkStart w:id="1275" w:name="_Toc240450391"/>
      <w:bookmarkStart w:id="1276" w:name="_Toc240797582"/>
      <w:bookmarkStart w:id="1277" w:name="_Toc240801971"/>
      <w:bookmarkStart w:id="1278" w:name="_Toc237673448"/>
      <w:bookmarkStart w:id="1279" w:name="_Toc240884329"/>
      <w:bookmarkStart w:id="1280" w:name="_Toc241909294"/>
      <w:bookmarkStart w:id="1281" w:name="_Toc242500651"/>
      <w:bookmarkStart w:id="1282" w:name="_Toc242585947"/>
      <w:bookmarkStart w:id="1283" w:name="_Toc383684338"/>
      <w:bookmarkStart w:id="1284" w:name="_Toc55287277"/>
      <w:r w:rsidRPr="00956162">
        <w:rPr>
          <w:rFonts w:ascii="Arial" w:hAnsi="Arial" w:cs="Arial"/>
          <w:color w:val="000000"/>
        </w:rPr>
        <w:t xml:space="preserve">Capital Financing with the Private </w:t>
      </w:r>
      <w:bookmarkEnd w:id="1268"/>
      <w:bookmarkEnd w:id="1269"/>
      <w:bookmarkEnd w:id="1270"/>
      <w:r w:rsidRPr="00956162">
        <w:rPr>
          <w:rFonts w:ascii="Arial" w:hAnsi="Arial" w:cs="Arial"/>
          <w:color w:val="000000"/>
        </w:rPr>
        <w:t>Sector</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sidRPr="00956162">
        <w:rPr>
          <w:rFonts w:ascii="Arial" w:hAnsi="Arial" w:cs="Arial"/>
          <w:color w:val="000000"/>
        </w:rPr>
        <w:t xml:space="preserve"> </w:t>
      </w:r>
    </w:p>
    <w:p w14:paraId="7E28E680" w14:textId="77777777" w:rsidR="00AC301A" w:rsidRPr="00956162" w:rsidRDefault="00AC301A" w:rsidP="000E2FC9">
      <w:pPr>
        <w:rPr>
          <w:rFonts w:ascii="Arial" w:hAnsi="Arial" w:cs="Arial"/>
          <w:color w:val="000000"/>
        </w:rPr>
      </w:pPr>
    </w:p>
    <w:p w14:paraId="021FB2BE" w14:textId="5187119A" w:rsidR="00AC301A" w:rsidRPr="00956162" w:rsidRDefault="00AC301A" w:rsidP="000D0FC2">
      <w:pPr>
        <w:numPr>
          <w:ilvl w:val="2"/>
          <w:numId w:val="49"/>
        </w:numPr>
        <w:rPr>
          <w:rFonts w:ascii="Arial" w:hAnsi="Arial" w:cs="Arial"/>
        </w:rPr>
      </w:pPr>
      <w:r w:rsidRPr="00956162">
        <w:rPr>
          <w:rFonts w:ascii="Arial" w:hAnsi="Arial" w:cs="Arial"/>
        </w:rPr>
        <w:t>The LHB must not enter into any new capital financing arrangements with the private sector, including Private Financing Initiatives</w:t>
      </w:r>
      <w:r w:rsidR="00E066C1" w:rsidRPr="00E066C1">
        <w:rPr>
          <w:rFonts w:ascii="Arial" w:hAnsi="Arial" w:cs="Arial"/>
        </w:rPr>
        <w:t xml:space="preserve">, Mutual Investment Model </w:t>
      </w:r>
      <w:r w:rsidRPr="00956162">
        <w:rPr>
          <w:rFonts w:ascii="Arial" w:hAnsi="Arial" w:cs="Arial"/>
        </w:rPr>
        <w:t>and 3</w:t>
      </w:r>
      <w:r w:rsidRPr="00956162">
        <w:rPr>
          <w:rFonts w:ascii="Arial" w:hAnsi="Arial" w:cs="Arial"/>
          <w:vertAlign w:val="superscript"/>
        </w:rPr>
        <w:t>rd</w:t>
      </w:r>
      <w:r w:rsidRPr="00956162">
        <w:rPr>
          <w:rFonts w:ascii="Arial" w:hAnsi="Arial" w:cs="Arial"/>
        </w:rPr>
        <w:t xml:space="preserve"> Party Developments, without the consent of the </w:t>
      </w:r>
      <w:r w:rsidR="00C00722">
        <w:rPr>
          <w:rFonts w:ascii="Arial" w:hAnsi="Arial" w:cs="Arial"/>
        </w:rPr>
        <w:t>Welsh Ministers</w:t>
      </w:r>
      <w:r w:rsidRPr="00956162">
        <w:rPr>
          <w:rFonts w:ascii="Arial" w:hAnsi="Arial" w:cs="Arial"/>
        </w:rPr>
        <w:t xml:space="preserve">. </w:t>
      </w:r>
    </w:p>
    <w:p w14:paraId="1518C86A" w14:textId="77777777" w:rsidR="00AC301A" w:rsidRPr="00956162" w:rsidRDefault="00AC301A" w:rsidP="000E2FC9">
      <w:pPr>
        <w:rPr>
          <w:rFonts w:ascii="Arial" w:hAnsi="Arial" w:cs="Arial"/>
        </w:rPr>
      </w:pPr>
    </w:p>
    <w:p w14:paraId="72CD567C" w14:textId="77777777" w:rsidR="00AC301A" w:rsidRPr="00956162" w:rsidRDefault="00AC301A" w:rsidP="000D0FC2">
      <w:pPr>
        <w:pStyle w:val="Heading1"/>
        <w:numPr>
          <w:ilvl w:val="1"/>
          <w:numId w:val="47"/>
        </w:numPr>
        <w:jc w:val="left"/>
        <w:rPr>
          <w:rFonts w:ascii="Arial" w:hAnsi="Arial" w:cs="Arial"/>
          <w:color w:val="000000"/>
        </w:rPr>
      </w:pPr>
      <w:bookmarkStart w:id="1285" w:name="_Toc237673449"/>
      <w:bookmarkStart w:id="1286" w:name="_Toc192394603"/>
      <w:bookmarkStart w:id="1287" w:name="_Toc192929048"/>
      <w:bookmarkStart w:id="1288" w:name="_Toc193786762"/>
      <w:bookmarkStart w:id="1289" w:name="_Toc107900320"/>
      <w:bookmarkStart w:id="1290" w:name="_Toc107900509"/>
      <w:bookmarkStart w:id="1291" w:name="_Toc107900932"/>
      <w:bookmarkStart w:id="1292" w:name="_Toc107901019"/>
      <w:bookmarkStart w:id="1293" w:name="_Toc240450392"/>
      <w:bookmarkStart w:id="1294" w:name="_Toc240797583"/>
      <w:bookmarkStart w:id="1295" w:name="_Toc240801972"/>
      <w:bookmarkStart w:id="1296" w:name="_Toc240884330"/>
      <w:bookmarkStart w:id="1297" w:name="_Toc241909295"/>
      <w:bookmarkStart w:id="1298" w:name="_Toc242500652"/>
      <w:bookmarkStart w:id="1299" w:name="_Toc242585948"/>
      <w:bookmarkStart w:id="1300" w:name="_Toc383684339"/>
      <w:bookmarkStart w:id="1301" w:name="_Toc55287278"/>
      <w:r w:rsidRPr="00956162">
        <w:rPr>
          <w:rFonts w:ascii="Arial" w:hAnsi="Arial" w:cs="Arial"/>
          <w:color w:val="000000"/>
        </w:rPr>
        <w:t>Asset Registers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4A7BCAEF" w14:textId="77777777" w:rsidR="00AC301A" w:rsidRPr="00956162" w:rsidRDefault="00AC301A" w:rsidP="000E2FC9">
      <w:pPr>
        <w:rPr>
          <w:rFonts w:ascii="Arial" w:hAnsi="Arial" w:cs="Arial"/>
          <w:color w:val="000000"/>
        </w:rPr>
      </w:pPr>
    </w:p>
    <w:p w14:paraId="0A24FE48" w14:textId="53B4466B" w:rsidR="00AC301A" w:rsidRPr="00956162" w:rsidRDefault="00AC301A" w:rsidP="000D0FC2">
      <w:pPr>
        <w:numPr>
          <w:ilvl w:val="2"/>
          <w:numId w:val="50"/>
        </w:numPr>
        <w:rPr>
          <w:rFonts w:ascii="Arial" w:hAnsi="Arial" w:cs="Arial"/>
          <w:color w:val="FF0000"/>
        </w:rPr>
      </w:pPr>
      <w:r w:rsidRPr="00956162">
        <w:rPr>
          <w:rFonts w:ascii="Arial" w:hAnsi="Arial" w:cs="Arial"/>
          <w:color w:val="000000"/>
        </w:rPr>
        <w:t xml:space="preserve">The Chief Executive is responsible for the maintenance of registers of assets, taking account of the advice of the </w:t>
      </w:r>
      <w:r w:rsidR="0072272C">
        <w:rPr>
          <w:rFonts w:ascii="Arial" w:hAnsi="Arial" w:cs="Arial"/>
          <w:color w:val="000000"/>
        </w:rPr>
        <w:t xml:space="preserve">Director of Planning and </w:t>
      </w:r>
      <w:r w:rsidRPr="00956162">
        <w:rPr>
          <w:rFonts w:ascii="Arial" w:hAnsi="Arial" w:cs="Arial"/>
          <w:color w:val="000000"/>
        </w:rPr>
        <w:t>Director of Finance</w:t>
      </w:r>
      <w:r w:rsidR="00725291">
        <w:rPr>
          <w:rFonts w:ascii="Arial" w:hAnsi="Arial" w:cs="Arial"/>
          <w:color w:val="000000"/>
        </w:rPr>
        <w:t>,</w:t>
      </w:r>
      <w:r w:rsidRPr="00956162">
        <w:rPr>
          <w:rFonts w:ascii="Arial" w:hAnsi="Arial" w:cs="Arial"/>
          <w:color w:val="000000"/>
        </w:rPr>
        <w:t xml:space="preserve"> concerning the form of any register and the method of updating, and arranging for a physical check of assets against the asset register to be conducted periodically.</w:t>
      </w:r>
    </w:p>
    <w:p w14:paraId="483BC043" w14:textId="77777777" w:rsidR="00AC301A" w:rsidRPr="00956162" w:rsidRDefault="00AC301A" w:rsidP="000E2FC9">
      <w:pPr>
        <w:rPr>
          <w:rFonts w:ascii="Arial" w:hAnsi="Arial" w:cs="Arial"/>
          <w:color w:val="000000"/>
        </w:rPr>
      </w:pPr>
    </w:p>
    <w:p w14:paraId="374B9558" w14:textId="2A8A4E9B" w:rsidR="00AC301A" w:rsidRPr="00956162" w:rsidRDefault="0072272C" w:rsidP="000D0FC2">
      <w:pPr>
        <w:numPr>
          <w:ilvl w:val="2"/>
          <w:numId w:val="50"/>
        </w:numPr>
        <w:rPr>
          <w:rFonts w:ascii="Arial" w:hAnsi="Arial" w:cs="Arial"/>
          <w:color w:val="000000"/>
        </w:rPr>
      </w:pPr>
      <w:r>
        <w:rPr>
          <w:rFonts w:ascii="Arial" w:hAnsi="Arial" w:cs="Arial"/>
          <w:color w:val="000000"/>
        </w:rPr>
        <w:t>The</w:t>
      </w:r>
      <w:r w:rsidRPr="00956162">
        <w:rPr>
          <w:rFonts w:ascii="Arial" w:hAnsi="Arial" w:cs="Arial"/>
          <w:color w:val="000000"/>
        </w:rPr>
        <w:t xml:space="preserve"> </w:t>
      </w:r>
      <w:r w:rsidR="00AC301A" w:rsidRPr="00956162">
        <w:rPr>
          <w:rFonts w:ascii="Arial" w:hAnsi="Arial" w:cs="Arial"/>
          <w:color w:val="000000"/>
        </w:rPr>
        <w:t xml:space="preserve">LHB shall maintain an asset register recording fixed assets. The minimum data set to be held within these registers shall be in accordance with </w:t>
      </w:r>
      <w:r w:rsidR="007231D3">
        <w:rPr>
          <w:rFonts w:ascii="Arial" w:hAnsi="Arial" w:cs="Arial"/>
          <w:color w:val="000000"/>
        </w:rPr>
        <w:t>the Welsh Ministers’</w:t>
      </w:r>
      <w:r w:rsidR="00AC301A" w:rsidRPr="00956162">
        <w:rPr>
          <w:rFonts w:ascii="Arial" w:hAnsi="Arial" w:cs="Arial"/>
          <w:color w:val="000000"/>
        </w:rPr>
        <w:t xml:space="preserve"> guidance</w:t>
      </w:r>
      <w:r w:rsidRPr="0072272C">
        <w:t xml:space="preserve"> </w:t>
      </w:r>
      <w:r w:rsidRPr="0072272C">
        <w:rPr>
          <w:rFonts w:ascii="Arial" w:hAnsi="Arial" w:cs="Arial"/>
          <w:color w:val="000000"/>
        </w:rPr>
        <w:t>and to satisfy the financial disclosure requirements for the Annual Accounts</w:t>
      </w:r>
      <w:r w:rsidR="00AC301A" w:rsidRPr="00956162">
        <w:rPr>
          <w:rFonts w:ascii="Arial" w:hAnsi="Arial" w:cs="Arial"/>
          <w:color w:val="000000"/>
        </w:rPr>
        <w:t>.</w:t>
      </w:r>
    </w:p>
    <w:p w14:paraId="69AD23FD" w14:textId="77777777" w:rsidR="00AC301A" w:rsidRPr="00956162" w:rsidRDefault="00AC301A" w:rsidP="000E2FC9">
      <w:pPr>
        <w:rPr>
          <w:rFonts w:ascii="Arial" w:hAnsi="Arial" w:cs="Arial"/>
          <w:color w:val="000000"/>
        </w:rPr>
      </w:pPr>
    </w:p>
    <w:p w14:paraId="324A84A4" w14:textId="52A6B462"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Additions to the fixed asset register must be clearly identified to the </w:t>
      </w:r>
      <w:r w:rsidR="00725291" w:rsidRPr="00725291">
        <w:rPr>
          <w:rFonts w:ascii="Arial" w:hAnsi="Arial" w:cs="Arial"/>
          <w:color w:val="000000"/>
        </w:rPr>
        <w:t xml:space="preserve">operational or departmental manager </w:t>
      </w:r>
      <w:r w:rsidR="00725291">
        <w:rPr>
          <w:rFonts w:ascii="Arial" w:hAnsi="Arial" w:cs="Arial"/>
          <w:color w:val="000000"/>
        </w:rPr>
        <w:t xml:space="preserve">or </w:t>
      </w:r>
      <w:r w:rsidRPr="00956162">
        <w:rPr>
          <w:rFonts w:ascii="Arial" w:hAnsi="Arial" w:cs="Arial"/>
          <w:color w:val="000000"/>
        </w:rPr>
        <w:t>delegated budget holder and be validated by reference to appropriate documentation</w:t>
      </w:r>
      <w:r w:rsidR="00725291" w:rsidRPr="00725291">
        <w:t xml:space="preserve"> </w:t>
      </w:r>
      <w:r w:rsidR="00725291" w:rsidRPr="00725291">
        <w:rPr>
          <w:rFonts w:ascii="Arial" w:hAnsi="Arial" w:cs="Arial"/>
          <w:color w:val="000000"/>
        </w:rPr>
        <w:t>to provide evidence of the financial value recorded</w:t>
      </w:r>
      <w:r w:rsidR="00725291">
        <w:rPr>
          <w:rFonts w:ascii="Arial" w:hAnsi="Arial" w:cs="Arial"/>
          <w:color w:val="000000"/>
        </w:rPr>
        <w:t>,</w:t>
      </w:r>
      <w:r w:rsidRPr="00956162">
        <w:rPr>
          <w:rFonts w:ascii="Arial" w:hAnsi="Arial" w:cs="Arial"/>
          <w:color w:val="000000"/>
        </w:rPr>
        <w:t xml:space="preserve"> including:</w:t>
      </w:r>
    </w:p>
    <w:p w14:paraId="6FCF5859" w14:textId="77777777" w:rsidR="00AC301A" w:rsidRPr="00956162" w:rsidRDefault="00AC301A" w:rsidP="000E2FC9">
      <w:pPr>
        <w:rPr>
          <w:rFonts w:ascii="Arial" w:hAnsi="Arial" w:cs="Arial"/>
          <w:color w:val="000000"/>
        </w:rPr>
      </w:pPr>
    </w:p>
    <w:p w14:paraId="007D4732"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P</w:t>
      </w:r>
      <w:r w:rsidR="00AC301A" w:rsidRPr="00956162">
        <w:rPr>
          <w:rFonts w:ascii="Arial" w:hAnsi="Arial" w:cs="Arial"/>
          <w:color w:val="000000"/>
        </w:rPr>
        <w:t>roperly authorised and approved agreements, architect's certificates, supplier's invoices and other documentary evidence in respect of purchases from third parties;</w:t>
      </w:r>
    </w:p>
    <w:p w14:paraId="6120FC30" w14:textId="77777777" w:rsidR="00AC301A" w:rsidRPr="00956162" w:rsidRDefault="00AC301A" w:rsidP="001F0474">
      <w:pPr>
        <w:rPr>
          <w:rFonts w:ascii="Arial" w:hAnsi="Arial" w:cs="Arial"/>
          <w:color w:val="000000"/>
        </w:rPr>
      </w:pPr>
    </w:p>
    <w:p w14:paraId="4977B207"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tores, requisitions and wages records for own materials and labour including appropriate overheads; and</w:t>
      </w:r>
    </w:p>
    <w:p w14:paraId="0FF58DC3" w14:textId="77777777" w:rsidR="00AC301A" w:rsidRPr="00956162" w:rsidRDefault="00AC301A" w:rsidP="001F0474">
      <w:pPr>
        <w:rPr>
          <w:rFonts w:ascii="Arial" w:hAnsi="Arial" w:cs="Arial"/>
          <w:color w:val="000000"/>
        </w:rPr>
      </w:pPr>
    </w:p>
    <w:p w14:paraId="5A4C35CC"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L</w:t>
      </w:r>
      <w:r w:rsidR="00AC301A" w:rsidRPr="00956162">
        <w:rPr>
          <w:rFonts w:ascii="Arial" w:hAnsi="Arial" w:cs="Arial"/>
          <w:color w:val="000000"/>
        </w:rPr>
        <w:t>ease agreements in respect of assets held under a finance lease and included on the LHB’s balance sheet.</w:t>
      </w:r>
    </w:p>
    <w:p w14:paraId="38B8C9A6" w14:textId="77777777" w:rsidR="00AC301A" w:rsidRPr="00956162" w:rsidRDefault="00AC301A" w:rsidP="000E2FC9">
      <w:pPr>
        <w:rPr>
          <w:rFonts w:ascii="Arial" w:hAnsi="Arial" w:cs="Arial"/>
          <w:color w:val="000000"/>
        </w:rPr>
      </w:pPr>
    </w:p>
    <w:p w14:paraId="241CA66B" w14:textId="06CFE53F"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Pr>
          <w:rFonts w:ascii="Arial" w:hAnsi="Arial" w:cs="Arial"/>
          <w:color w:val="000000"/>
        </w:rPr>
        <w:t>the Welsh Ministers’</w:t>
      </w:r>
      <w:r w:rsidRPr="00956162">
        <w:rPr>
          <w:rFonts w:ascii="Arial" w:hAnsi="Arial" w:cs="Arial"/>
          <w:color w:val="000000"/>
        </w:rPr>
        <w:t xml:space="preserve"> guidance</w:t>
      </w:r>
      <w:r w:rsidR="00CE119E" w:rsidRPr="00CE119E">
        <w:rPr>
          <w:rFonts w:ascii="Arial" w:hAnsi="Arial" w:cs="Arial"/>
          <w:color w:val="000000"/>
        </w:rPr>
        <w:t xml:space="preserve"> and clearly set out in </w:t>
      </w:r>
      <w:r w:rsidR="00CE119E" w:rsidRPr="00CE119E">
        <w:rPr>
          <w:rFonts w:ascii="Arial" w:hAnsi="Arial" w:cs="Arial"/>
          <w:color w:val="000000"/>
        </w:rPr>
        <w:lastRenderedPageBreak/>
        <w:t>the over-arching business case</w:t>
      </w:r>
      <w:r w:rsidRPr="00956162">
        <w:rPr>
          <w:rFonts w:ascii="Arial" w:hAnsi="Arial" w:cs="Arial"/>
          <w:color w:val="000000"/>
        </w:rPr>
        <w:t>.</w:t>
      </w:r>
    </w:p>
    <w:p w14:paraId="7A292ACA" w14:textId="77777777" w:rsidR="00AC301A" w:rsidRPr="00956162" w:rsidRDefault="00AC301A" w:rsidP="000E2FC9">
      <w:pPr>
        <w:rPr>
          <w:rFonts w:ascii="Arial" w:hAnsi="Arial" w:cs="Arial"/>
          <w:color w:val="000000"/>
        </w:rPr>
      </w:pPr>
    </w:p>
    <w:p w14:paraId="185B7202" w14:textId="16F64BA8" w:rsidR="00AC301A" w:rsidRPr="00956162" w:rsidRDefault="00725291" w:rsidP="000D0FC2">
      <w:pPr>
        <w:numPr>
          <w:ilvl w:val="2"/>
          <w:numId w:val="50"/>
        </w:numPr>
        <w:rPr>
          <w:rFonts w:ascii="Arial" w:hAnsi="Arial" w:cs="Arial"/>
          <w:color w:val="000000"/>
        </w:rPr>
      </w:pPr>
      <w:r w:rsidRPr="00725291">
        <w:rPr>
          <w:rFonts w:ascii="Arial" w:hAnsi="Arial" w:cs="Arial"/>
          <w:color w:val="000000"/>
        </w:rPr>
        <w:t>The Director of Finance shall apply accounting policies for fixed assets in line with Welsh Government guidance and accounting standards and values recorded in the asset register</w:t>
      </w:r>
      <w:r>
        <w:rPr>
          <w:rFonts w:ascii="Arial" w:hAnsi="Arial" w:cs="Arial"/>
          <w:color w:val="000000"/>
        </w:rPr>
        <w:t>,</w:t>
      </w:r>
      <w:r w:rsidRPr="00725291">
        <w:rPr>
          <w:rFonts w:ascii="Arial" w:hAnsi="Arial" w:cs="Arial"/>
          <w:color w:val="000000"/>
        </w:rPr>
        <w:t xml:space="preserve"> including depreciation and revaluations</w:t>
      </w:r>
      <w:r>
        <w:rPr>
          <w:rFonts w:ascii="Arial" w:hAnsi="Arial" w:cs="Arial"/>
          <w:color w:val="000000"/>
        </w:rPr>
        <w:t xml:space="preserve">. </w:t>
      </w:r>
      <w:r w:rsidR="00AC301A" w:rsidRPr="00956162">
        <w:rPr>
          <w:rFonts w:ascii="Arial" w:hAnsi="Arial" w:cs="Arial"/>
          <w:color w:val="000000"/>
        </w:rPr>
        <w:t xml:space="preserve">The Director of Finance shall approve procedures for reconciling balances on fixed assets accounts in </w:t>
      </w:r>
      <w:r w:rsidR="00BC4337">
        <w:rPr>
          <w:rFonts w:ascii="Arial" w:hAnsi="Arial" w:cs="Arial"/>
          <w:color w:val="000000"/>
        </w:rPr>
        <w:t xml:space="preserve">general </w:t>
      </w:r>
      <w:r w:rsidR="00AC301A" w:rsidRPr="00956162">
        <w:rPr>
          <w:rFonts w:ascii="Arial" w:hAnsi="Arial" w:cs="Arial"/>
          <w:color w:val="000000"/>
        </w:rPr>
        <w:t>ledgers against balances on fixed asset registers.</w:t>
      </w:r>
    </w:p>
    <w:p w14:paraId="07317C7D" w14:textId="77777777" w:rsidR="00955E1A" w:rsidRPr="00956162" w:rsidRDefault="00955E1A" w:rsidP="000E2FC9">
      <w:pPr>
        <w:rPr>
          <w:rFonts w:ascii="Arial" w:hAnsi="Arial" w:cs="Arial"/>
          <w:color w:val="000000"/>
        </w:rPr>
      </w:pPr>
    </w:p>
    <w:p w14:paraId="10817F03" w14:textId="0CB01D6E"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The value of each asset</w:t>
      </w:r>
      <w:r w:rsidR="00BC4337">
        <w:rPr>
          <w:rFonts w:ascii="Arial" w:hAnsi="Arial" w:cs="Arial"/>
          <w:color w:val="000000"/>
        </w:rPr>
        <w:t>, and depreciation,</w:t>
      </w:r>
      <w:r w:rsidRPr="00956162">
        <w:rPr>
          <w:rFonts w:ascii="Arial" w:hAnsi="Arial" w:cs="Arial"/>
          <w:color w:val="000000"/>
        </w:rPr>
        <w:t xml:space="preserve"> shall be </w:t>
      </w:r>
      <w:r w:rsidR="003A4767">
        <w:rPr>
          <w:rFonts w:ascii="Arial" w:hAnsi="Arial" w:cs="Arial"/>
          <w:color w:val="000000"/>
        </w:rPr>
        <w:t xml:space="preserve">considered </w:t>
      </w:r>
      <w:r w:rsidRPr="00956162">
        <w:rPr>
          <w:rFonts w:ascii="Arial" w:hAnsi="Arial" w:cs="Arial"/>
          <w:color w:val="000000"/>
        </w:rPr>
        <w:t>annually in accordance with</w:t>
      </w:r>
      <w:r w:rsidR="003A4767">
        <w:rPr>
          <w:rFonts w:ascii="Arial" w:hAnsi="Arial" w:cs="Arial"/>
          <w:color w:val="000000"/>
        </w:rPr>
        <w:t xml:space="preserve"> valuation guidance and</w:t>
      </w:r>
      <w:r w:rsidRPr="00956162">
        <w:rPr>
          <w:rFonts w:ascii="Arial" w:hAnsi="Arial" w:cs="Arial"/>
          <w:color w:val="000000"/>
        </w:rPr>
        <w:t xml:space="preserve"> methods specified by the </w:t>
      </w:r>
      <w:r w:rsidR="00751BCB">
        <w:rPr>
          <w:rFonts w:ascii="Arial" w:hAnsi="Arial" w:cs="Arial"/>
          <w:color w:val="000000"/>
        </w:rPr>
        <w:t>Welsh Ministers</w:t>
      </w:r>
      <w:r w:rsidRPr="00956162">
        <w:rPr>
          <w:rFonts w:ascii="Arial" w:hAnsi="Arial" w:cs="Arial"/>
          <w:color w:val="000000"/>
        </w:rPr>
        <w:t>. Assets should be considered for early revaluation where there is the likelihood of impairment as a result in a change of valuation or asset life.</w:t>
      </w:r>
    </w:p>
    <w:p w14:paraId="7334352F" w14:textId="77777777" w:rsidR="00AC301A" w:rsidRPr="00956162" w:rsidRDefault="00AC301A" w:rsidP="000E2FC9">
      <w:pPr>
        <w:rPr>
          <w:rFonts w:ascii="Arial" w:hAnsi="Arial" w:cs="Arial"/>
        </w:rPr>
      </w:pPr>
    </w:p>
    <w:p w14:paraId="34E93C51" w14:textId="77777777" w:rsidR="00AC301A" w:rsidRPr="00956162" w:rsidRDefault="00AC301A" w:rsidP="000D0FC2">
      <w:pPr>
        <w:pStyle w:val="Heading1"/>
        <w:numPr>
          <w:ilvl w:val="1"/>
          <w:numId w:val="47"/>
        </w:numPr>
        <w:jc w:val="left"/>
        <w:rPr>
          <w:rFonts w:ascii="Arial" w:hAnsi="Arial" w:cs="Arial"/>
        </w:rPr>
      </w:pPr>
      <w:bookmarkStart w:id="1302" w:name="_Toc192394604"/>
      <w:bookmarkStart w:id="1303" w:name="_Toc192929049"/>
      <w:bookmarkStart w:id="1304" w:name="_Toc193786763"/>
      <w:bookmarkStart w:id="1305" w:name="_Toc107900321"/>
      <w:bookmarkStart w:id="1306" w:name="_Toc107900510"/>
      <w:bookmarkStart w:id="1307" w:name="_Toc107900933"/>
      <w:bookmarkStart w:id="1308" w:name="_Toc107901020"/>
      <w:bookmarkStart w:id="1309" w:name="_Toc240450393"/>
      <w:bookmarkStart w:id="1310" w:name="_Toc240797584"/>
      <w:bookmarkStart w:id="1311" w:name="_Toc240801973"/>
      <w:bookmarkStart w:id="1312" w:name="_Toc237673450"/>
      <w:bookmarkStart w:id="1313" w:name="_Toc240884331"/>
      <w:bookmarkStart w:id="1314" w:name="_Toc241909296"/>
      <w:bookmarkStart w:id="1315" w:name="_Toc242500653"/>
      <w:bookmarkStart w:id="1316" w:name="_Toc242585949"/>
      <w:bookmarkStart w:id="1317" w:name="_Toc383684340"/>
      <w:bookmarkStart w:id="1318" w:name="_Toc55287279"/>
      <w:r w:rsidRPr="00956162">
        <w:rPr>
          <w:rFonts w:ascii="Arial" w:hAnsi="Arial" w:cs="Arial"/>
        </w:rPr>
        <w:t>Security of Assets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72BBCD29" w14:textId="77777777" w:rsidR="00AC301A" w:rsidRPr="00956162" w:rsidRDefault="00AC301A" w:rsidP="000E2FC9">
      <w:pPr>
        <w:rPr>
          <w:rFonts w:ascii="Arial" w:hAnsi="Arial" w:cs="Arial"/>
          <w:color w:val="000000"/>
        </w:rPr>
      </w:pPr>
    </w:p>
    <w:p w14:paraId="29BA80A7"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The overall control of fixed assets is the responsibility of the Chief Executive.</w:t>
      </w:r>
    </w:p>
    <w:p w14:paraId="72E649BA" w14:textId="77777777" w:rsidR="00AC301A" w:rsidRPr="00956162" w:rsidRDefault="00AC301A" w:rsidP="000E2FC9">
      <w:pPr>
        <w:rPr>
          <w:rFonts w:ascii="Arial" w:hAnsi="Arial" w:cs="Arial"/>
          <w:color w:val="000000"/>
        </w:rPr>
      </w:pPr>
    </w:p>
    <w:p w14:paraId="07A75438" w14:textId="01C11A1E"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w14:paraId="39568E55" w14:textId="77777777" w:rsidR="00AC301A" w:rsidRPr="00956162" w:rsidRDefault="00AC301A" w:rsidP="000E2FC9">
      <w:pPr>
        <w:rPr>
          <w:rFonts w:ascii="Arial" w:hAnsi="Arial" w:cs="Arial"/>
          <w:color w:val="000000"/>
        </w:rPr>
      </w:pPr>
    </w:p>
    <w:p w14:paraId="489F303D"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ecording managerial responsibility for each asset;</w:t>
      </w:r>
    </w:p>
    <w:p w14:paraId="1E0A7A71" w14:textId="77777777" w:rsidR="00AC301A" w:rsidRPr="00956162" w:rsidRDefault="00AC301A" w:rsidP="00AD758E">
      <w:pPr>
        <w:ind w:left="1134" w:hanging="414"/>
        <w:rPr>
          <w:rFonts w:ascii="Arial" w:hAnsi="Arial" w:cs="Arial"/>
          <w:color w:val="000000"/>
        </w:rPr>
      </w:pPr>
    </w:p>
    <w:p w14:paraId="1307F235"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additions and disposals;</w:t>
      </w:r>
    </w:p>
    <w:p w14:paraId="32E394BA" w14:textId="77777777" w:rsidR="00AC301A" w:rsidRPr="00956162" w:rsidRDefault="00AC301A" w:rsidP="00AD758E">
      <w:pPr>
        <w:ind w:left="1134" w:hanging="414"/>
        <w:rPr>
          <w:rFonts w:ascii="Arial" w:hAnsi="Arial" w:cs="Arial"/>
          <w:color w:val="000000"/>
        </w:rPr>
      </w:pPr>
    </w:p>
    <w:p w14:paraId="5FCD6342"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all repairs and maintenance expenses;</w:t>
      </w:r>
    </w:p>
    <w:p w14:paraId="6565C3F3" w14:textId="77777777" w:rsidR="00AC301A" w:rsidRPr="00956162" w:rsidRDefault="00AC301A" w:rsidP="00AD758E">
      <w:pPr>
        <w:ind w:left="1134" w:hanging="414"/>
        <w:rPr>
          <w:rFonts w:ascii="Arial" w:hAnsi="Arial" w:cs="Arial"/>
          <w:color w:val="000000"/>
        </w:rPr>
      </w:pPr>
    </w:p>
    <w:p w14:paraId="0C1B2D7A"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P</w:t>
      </w:r>
      <w:r w:rsidR="00AC301A" w:rsidRPr="00956162">
        <w:rPr>
          <w:rFonts w:ascii="Arial" w:hAnsi="Arial" w:cs="Arial"/>
          <w:color w:val="000000"/>
        </w:rPr>
        <w:t>hysical security of assets;</w:t>
      </w:r>
    </w:p>
    <w:p w14:paraId="09AC5FE4" w14:textId="77777777" w:rsidR="00AC301A" w:rsidRPr="00956162" w:rsidRDefault="00AC301A" w:rsidP="00AD758E">
      <w:pPr>
        <w:tabs>
          <w:tab w:val="left" w:pos="1701"/>
        </w:tabs>
        <w:ind w:left="1134" w:hanging="414"/>
        <w:rPr>
          <w:rFonts w:ascii="Arial" w:hAnsi="Arial" w:cs="Arial"/>
          <w:color w:val="000000"/>
        </w:rPr>
      </w:pPr>
    </w:p>
    <w:p w14:paraId="34E754A4" w14:textId="41A48B3B" w:rsidR="00AC301A" w:rsidRPr="00956162" w:rsidRDefault="00BC4337"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Regular</w:t>
      </w:r>
      <w:r w:rsidRPr="00956162">
        <w:rPr>
          <w:rFonts w:ascii="Arial" w:hAnsi="Arial" w:cs="Arial"/>
          <w:color w:val="000000"/>
        </w:rPr>
        <w:t xml:space="preserve"> </w:t>
      </w:r>
      <w:r w:rsidR="00AC301A" w:rsidRPr="00956162">
        <w:rPr>
          <w:rFonts w:ascii="Arial" w:hAnsi="Arial" w:cs="Arial"/>
          <w:color w:val="000000"/>
        </w:rPr>
        <w:t>verification of the existence of, condition of, and title to, assets recorded;</w:t>
      </w:r>
    </w:p>
    <w:p w14:paraId="29A6F4DE" w14:textId="77777777" w:rsidR="00AC301A" w:rsidRPr="00956162" w:rsidRDefault="00AC301A" w:rsidP="00AD758E">
      <w:pPr>
        <w:ind w:left="1134" w:hanging="414"/>
        <w:rPr>
          <w:rFonts w:ascii="Arial" w:hAnsi="Arial" w:cs="Arial"/>
          <w:color w:val="000000"/>
        </w:rPr>
      </w:pPr>
    </w:p>
    <w:p w14:paraId="050CA199"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and reporting of all costs associated with the retention of an asset; and</w:t>
      </w:r>
    </w:p>
    <w:p w14:paraId="50A01FDB" w14:textId="77777777" w:rsidR="00AC301A" w:rsidRPr="00956162" w:rsidRDefault="00AC301A" w:rsidP="00AD758E">
      <w:pPr>
        <w:ind w:left="1134" w:hanging="414"/>
        <w:rPr>
          <w:rFonts w:ascii="Arial" w:hAnsi="Arial" w:cs="Arial"/>
          <w:color w:val="000000"/>
        </w:rPr>
      </w:pPr>
    </w:p>
    <w:p w14:paraId="29F2F405"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eporting, recording and safekeeping of cash, cheques, and negotiable instruments.</w:t>
      </w:r>
    </w:p>
    <w:p w14:paraId="68882706" w14:textId="77777777" w:rsidR="00AC301A" w:rsidRPr="00956162" w:rsidRDefault="00AC301A" w:rsidP="000E2FC9">
      <w:pPr>
        <w:rPr>
          <w:rFonts w:ascii="Arial" w:hAnsi="Arial" w:cs="Arial"/>
          <w:color w:val="000000"/>
        </w:rPr>
      </w:pPr>
    </w:p>
    <w:p w14:paraId="4A4E0EC2" w14:textId="31E2287E"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 xml:space="preserve">All discrepancies revealed by verification of physical assets to fixed asset register shall be notified to the </w:t>
      </w:r>
      <w:r w:rsidR="00BC4337" w:rsidRPr="00BC4337">
        <w:rPr>
          <w:rFonts w:ascii="Arial" w:hAnsi="Arial" w:cs="Arial"/>
          <w:color w:val="000000"/>
        </w:rPr>
        <w:t xml:space="preserve">Director of Planning </w:t>
      </w:r>
      <w:r w:rsidR="00BC4337">
        <w:rPr>
          <w:rFonts w:ascii="Arial" w:hAnsi="Arial" w:cs="Arial"/>
          <w:color w:val="000000"/>
        </w:rPr>
        <w:t xml:space="preserve">and </w:t>
      </w:r>
      <w:r w:rsidRPr="00956162">
        <w:rPr>
          <w:rFonts w:ascii="Arial" w:hAnsi="Arial" w:cs="Arial"/>
          <w:color w:val="000000"/>
        </w:rPr>
        <w:t>Director of Finance.</w:t>
      </w:r>
    </w:p>
    <w:p w14:paraId="2F9912CD" w14:textId="77777777" w:rsidR="00902C74" w:rsidRPr="00956162" w:rsidRDefault="00902C74" w:rsidP="000E2FC9">
      <w:pPr>
        <w:rPr>
          <w:rFonts w:ascii="Arial" w:hAnsi="Arial" w:cs="Arial"/>
          <w:color w:val="000000"/>
        </w:rPr>
      </w:pPr>
    </w:p>
    <w:p w14:paraId="1E7312A6" w14:textId="77777777" w:rsidR="00AC301A" w:rsidRPr="00956162" w:rsidRDefault="00AC301A" w:rsidP="000D0FC2">
      <w:pPr>
        <w:numPr>
          <w:ilvl w:val="2"/>
          <w:numId w:val="51"/>
        </w:numPr>
        <w:rPr>
          <w:rFonts w:ascii="Arial" w:hAnsi="Arial" w:cs="Arial"/>
        </w:rPr>
      </w:pPr>
      <w:r w:rsidRPr="00956162">
        <w:rPr>
          <w:rFonts w:ascii="Arial" w:hAnsi="Arial" w:cs="Arial"/>
        </w:rPr>
        <w:t xml:space="preserve">Whilst </w:t>
      </w:r>
      <w:r w:rsidR="00751BCB">
        <w:rPr>
          <w:rFonts w:ascii="Arial" w:hAnsi="Arial" w:cs="Arial"/>
        </w:rPr>
        <w:t xml:space="preserve">individual officers have </w:t>
      </w:r>
      <w:r w:rsidRPr="00956162">
        <w:rPr>
          <w:rFonts w:ascii="Arial" w:hAnsi="Arial" w:cs="Arial"/>
        </w:rPr>
        <w:t xml:space="preserve">a responsibility for the security of </w:t>
      </w:r>
      <w:r w:rsidRPr="00956162">
        <w:rPr>
          <w:rFonts w:ascii="Arial" w:hAnsi="Arial" w:cs="Arial"/>
        </w:rPr>
        <w:lastRenderedPageBreak/>
        <w:t xml:space="preserve">property of the LHB, it is the responsibility of </w:t>
      </w:r>
      <w:r w:rsidR="00751BCB">
        <w:rPr>
          <w:rFonts w:ascii="Arial" w:hAnsi="Arial" w:cs="Arial"/>
        </w:rPr>
        <w:t>B</w:t>
      </w:r>
      <w:r w:rsidR="008E0CDA">
        <w:rPr>
          <w:rFonts w:ascii="Arial" w:hAnsi="Arial" w:cs="Arial"/>
        </w:rPr>
        <w:t>oard</w:t>
      </w:r>
      <w:r w:rsidR="00751BCB">
        <w:rPr>
          <w:rFonts w:ascii="Arial" w:hAnsi="Arial" w:cs="Arial"/>
        </w:rPr>
        <w:t xml:space="preserve"> members</w:t>
      </w:r>
      <w:r w:rsidRPr="00956162">
        <w:rPr>
          <w:rFonts w:ascii="Arial" w:hAnsi="Arial" w:cs="Arial"/>
        </w:rPr>
        <w:t xml:space="preserve"> and senior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w14:paraId="3F9F2B6B" w14:textId="77777777" w:rsidR="00AC301A" w:rsidRPr="00956162" w:rsidRDefault="00AC301A" w:rsidP="000E2FC9">
      <w:pPr>
        <w:rPr>
          <w:rFonts w:ascii="Arial" w:hAnsi="Arial" w:cs="Arial"/>
        </w:rPr>
      </w:pPr>
    </w:p>
    <w:p w14:paraId="58517BCA" w14:textId="77777777" w:rsidR="00AC301A" w:rsidRPr="00956162" w:rsidRDefault="00AC301A" w:rsidP="000D0FC2">
      <w:pPr>
        <w:numPr>
          <w:ilvl w:val="2"/>
          <w:numId w:val="51"/>
        </w:numPr>
        <w:rPr>
          <w:rFonts w:ascii="Arial" w:hAnsi="Arial" w:cs="Arial"/>
        </w:rPr>
      </w:pPr>
      <w:r w:rsidRPr="00956162">
        <w:rPr>
          <w:rFonts w:ascii="Arial" w:hAnsi="Arial" w:cs="Arial"/>
        </w:rPr>
        <w:t xml:space="preserve">Any damage to the LHB’s premises, vehicles and equipment, or any loss of equipment, stores or supplies must be reported by </w:t>
      </w:r>
      <w:r w:rsidR="00751BCB">
        <w:rPr>
          <w:rFonts w:ascii="Arial" w:hAnsi="Arial" w:cs="Arial"/>
        </w:rPr>
        <w:t>B</w:t>
      </w:r>
      <w:r w:rsidR="008E0CDA">
        <w:rPr>
          <w:rFonts w:ascii="Arial" w:hAnsi="Arial" w:cs="Arial"/>
        </w:rPr>
        <w:t>oard</w:t>
      </w:r>
      <w:r w:rsidRPr="00956162">
        <w:rPr>
          <w:rFonts w:ascii="Arial" w:hAnsi="Arial" w:cs="Arial"/>
        </w:rPr>
        <w:t xml:space="preserve"> members and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accordance with the procedure for reporting losses.</w:t>
      </w:r>
    </w:p>
    <w:p w14:paraId="4906DF01" w14:textId="77777777" w:rsidR="00AC301A" w:rsidRPr="00956162" w:rsidRDefault="00AC301A" w:rsidP="000E2FC9">
      <w:pPr>
        <w:rPr>
          <w:rFonts w:ascii="Arial" w:hAnsi="Arial" w:cs="Arial"/>
          <w:color w:val="000000"/>
        </w:rPr>
      </w:pPr>
    </w:p>
    <w:p w14:paraId="27A61569" w14:textId="77777777" w:rsidR="00555451" w:rsidRPr="00555451" w:rsidRDefault="00AC301A" w:rsidP="000D0FC2">
      <w:pPr>
        <w:numPr>
          <w:ilvl w:val="2"/>
          <w:numId w:val="51"/>
        </w:numPr>
        <w:rPr>
          <w:rFonts w:ascii="Arial" w:hAnsi="Arial" w:cs="Arial"/>
          <w:b/>
          <w:color w:val="000000"/>
        </w:rPr>
      </w:pPr>
      <w:r w:rsidRPr="00956162">
        <w:rPr>
          <w:rFonts w:ascii="Arial" w:hAnsi="Arial" w:cs="Arial"/>
          <w:color w:val="000000"/>
        </w:rPr>
        <w:t>Where practical, assets should be marked as LHB property.</w:t>
      </w:r>
    </w:p>
    <w:p w14:paraId="1C2CF823" w14:textId="780A58A0" w:rsidR="004F190D" w:rsidRPr="00956162" w:rsidRDefault="004F190D" w:rsidP="000E2FC9">
      <w:pPr>
        <w:rPr>
          <w:rFonts w:ascii="Arial" w:hAnsi="Arial" w:cs="Arial"/>
          <w:b/>
          <w:color w:val="000000"/>
        </w:rPr>
      </w:pPr>
    </w:p>
    <w:p w14:paraId="04380CE4" w14:textId="77777777" w:rsidR="00AC301A" w:rsidRPr="00956162" w:rsidRDefault="00AC301A" w:rsidP="000D0FC2">
      <w:pPr>
        <w:pStyle w:val="Heading1"/>
        <w:numPr>
          <w:ilvl w:val="0"/>
          <w:numId w:val="277"/>
        </w:numPr>
        <w:ind w:left="709" w:hanging="709"/>
        <w:jc w:val="left"/>
        <w:rPr>
          <w:rFonts w:ascii="Arial" w:hAnsi="Arial" w:cs="Arial"/>
          <w:color w:val="000000"/>
        </w:rPr>
      </w:pPr>
      <w:bookmarkStart w:id="1319" w:name="_Toc192394605"/>
      <w:bookmarkStart w:id="1320" w:name="_Toc192929050"/>
      <w:bookmarkStart w:id="1321" w:name="_Toc193786764"/>
      <w:bookmarkStart w:id="1322" w:name="_Toc107900322"/>
      <w:bookmarkStart w:id="1323" w:name="_Toc107900511"/>
      <w:bookmarkStart w:id="1324" w:name="_Toc107900934"/>
      <w:bookmarkStart w:id="1325" w:name="_Toc107901021"/>
      <w:bookmarkStart w:id="1326" w:name="_Toc240450394"/>
      <w:bookmarkStart w:id="1327" w:name="_Toc240797585"/>
      <w:bookmarkStart w:id="1328" w:name="_Toc240801974"/>
      <w:bookmarkStart w:id="1329" w:name="_Toc237673451"/>
      <w:bookmarkStart w:id="1330" w:name="_Toc240884332"/>
      <w:bookmarkStart w:id="1331" w:name="_Toc241909297"/>
      <w:bookmarkStart w:id="1332" w:name="_Toc242500654"/>
      <w:bookmarkStart w:id="1333" w:name="_Toc242585950"/>
      <w:bookmarkStart w:id="1334" w:name="_Toc383684341"/>
      <w:bookmarkStart w:id="1335" w:name="_Toc55287280"/>
      <w:r w:rsidRPr="00956162">
        <w:rPr>
          <w:rFonts w:ascii="Arial" w:hAnsi="Arial" w:cs="Arial"/>
          <w:color w:val="000000"/>
        </w:rPr>
        <w:t>STORES AND RECEIPT OF GOODS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14:paraId="755346D0" w14:textId="77777777" w:rsidR="00555451" w:rsidRDefault="00555451" w:rsidP="000E2FC9">
      <w:pPr>
        <w:pStyle w:val="Heading1"/>
        <w:ind w:firstLine="0"/>
        <w:jc w:val="left"/>
        <w:rPr>
          <w:rFonts w:ascii="Arial" w:hAnsi="Arial" w:cs="Arial"/>
          <w:b w:val="0"/>
          <w:color w:val="000000"/>
        </w:rPr>
      </w:pPr>
      <w:bookmarkStart w:id="1336" w:name="_Toc192394606"/>
      <w:bookmarkStart w:id="1337" w:name="_Toc192929051"/>
      <w:bookmarkStart w:id="1338" w:name="_Toc193786765"/>
      <w:bookmarkStart w:id="1339" w:name="_Toc107900323"/>
      <w:bookmarkStart w:id="1340" w:name="_Toc107900512"/>
      <w:bookmarkStart w:id="1341" w:name="_Toc107900935"/>
      <w:bookmarkStart w:id="1342" w:name="_Toc107901022"/>
    </w:p>
    <w:p w14:paraId="16D09E6A" w14:textId="77777777" w:rsidR="00AC301A" w:rsidRPr="00956162" w:rsidRDefault="00AC301A" w:rsidP="000D0FC2">
      <w:pPr>
        <w:pStyle w:val="Heading1"/>
        <w:numPr>
          <w:ilvl w:val="1"/>
          <w:numId w:val="52"/>
        </w:numPr>
        <w:jc w:val="left"/>
        <w:rPr>
          <w:rFonts w:ascii="Arial" w:hAnsi="Arial" w:cs="Arial"/>
          <w:color w:val="000000"/>
        </w:rPr>
      </w:pPr>
      <w:bookmarkStart w:id="1343" w:name="_Toc240450395"/>
      <w:bookmarkStart w:id="1344" w:name="_Toc240797586"/>
      <w:bookmarkStart w:id="1345" w:name="_Toc240801975"/>
      <w:bookmarkStart w:id="1346" w:name="_Toc237673452"/>
      <w:bookmarkStart w:id="1347" w:name="_Toc240884333"/>
      <w:bookmarkStart w:id="1348" w:name="_Toc241909298"/>
      <w:bookmarkStart w:id="1349" w:name="_Toc242500655"/>
      <w:bookmarkStart w:id="1350" w:name="_Toc242585951"/>
      <w:bookmarkStart w:id="1351" w:name="_Toc383684342"/>
      <w:bookmarkStart w:id="1352" w:name="_Toc55287281"/>
      <w:r w:rsidRPr="00956162">
        <w:rPr>
          <w:rFonts w:ascii="Arial" w:hAnsi="Arial" w:cs="Arial"/>
          <w:color w:val="000000"/>
        </w:rPr>
        <w:t>General position</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5C59FDEE" w14:textId="77777777" w:rsidR="00AC301A" w:rsidRPr="00956162" w:rsidRDefault="00AC301A" w:rsidP="000E2FC9">
      <w:pPr>
        <w:ind w:left="864" w:hanging="864"/>
        <w:rPr>
          <w:rFonts w:ascii="Arial" w:hAnsi="Arial" w:cs="Arial"/>
          <w:color w:val="000000"/>
        </w:rPr>
      </w:pPr>
    </w:p>
    <w:p w14:paraId="036F80DC" w14:textId="77777777" w:rsidR="00AC301A" w:rsidRPr="00956162" w:rsidRDefault="00AC301A" w:rsidP="000D0FC2">
      <w:pPr>
        <w:numPr>
          <w:ilvl w:val="2"/>
          <w:numId w:val="5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w14:paraId="67AF32E3" w14:textId="77777777" w:rsidR="00AC301A" w:rsidRPr="00956162" w:rsidRDefault="00AC301A" w:rsidP="000E2FC9">
      <w:pPr>
        <w:rPr>
          <w:rFonts w:ascii="Arial" w:hAnsi="Arial" w:cs="Arial"/>
          <w:color w:val="000000"/>
        </w:rPr>
      </w:pPr>
    </w:p>
    <w:p w14:paraId="47402CCB"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K</w:t>
      </w:r>
      <w:r w:rsidR="00AC301A" w:rsidRPr="00956162">
        <w:rPr>
          <w:rFonts w:ascii="Arial" w:hAnsi="Arial" w:cs="Arial"/>
          <w:color w:val="000000"/>
        </w:rPr>
        <w:t>ept to a minimum;</w:t>
      </w:r>
    </w:p>
    <w:p w14:paraId="04034B08" w14:textId="17E9517D"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S</w:t>
      </w:r>
      <w:r w:rsidR="00AC301A" w:rsidRPr="00956162">
        <w:rPr>
          <w:rFonts w:ascii="Arial" w:hAnsi="Arial" w:cs="Arial"/>
          <w:color w:val="000000"/>
        </w:rPr>
        <w:t>ubjected to annual stock take;</w:t>
      </w:r>
      <w:r w:rsidR="00650350">
        <w:rPr>
          <w:rFonts w:ascii="Arial" w:hAnsi="Arial" w:cs="Arial"/>
          <w:color w:val="000000"/>
        </w:rPr>
        <w:t xml:space="preserve"> and</w:t>
      </w:r>
    </w:p>
    <w:p w14:paraId="0D6218DF"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V</w:t>
      </w:r>
      <w:r w:rsidR="00AC301A" w:rsidRPr="00956162">
        <w:rPr>
          <w:rFonts w:ascii="Arial" w:hAnsi="Arial" w:cs="Arial"/>
          <w:color w:val="000000"/>
        </w:rPr>
        <w:t>alued at the lower of cost and net realisable value.</w:t>
      </w:r>
    </w:p>
    <w:p w14:paraId="0760E7E0" w14:textId="77777777" w:rsidR="00555451" w:rsidRDefault="00555451" w:rsidP="000E2FC9">
      <w:pPr>
        <w:pStyle w:val="Heading1"/>
        <w:ind w:firstLine="0"/>
        <w:jc w:val="left"/>
        <w:rPr>
          <w:rFonts w:ascii="Arial" w:hAnsi="Arial" w:cs="Arial"/>
          <w:color w:val="000000"/>
        </w:rPr>
      </w:pPr>
      <w:bookmarkStart w:id="1353" w:name="_Toc192394607"/>
      <w:bookmarkStart w:id="1354" w:name="_Toc192929052"/>
      <w:bookmarkStart w:id="1355" w:name="_Toc193786766"/>
      <w:bookmarkStart w:id="1356" w:name="_Toc107900324"/>
      <w:bookmarkStart w:id="1357" w:name="_Toc107900513"/>
      <w:bookmarkStart w:id="1358" w:name="_Toc107900936"/>
      <w:bookmarkStart w:id="1359" w:name="_Toc107901023"/>
    </w:p>
    <w:p w14:paraId="2BAC2D14" w14:textId="77777777" w:rsidR="00AC301A" w:rsidRPr="00956162" w:rsidRDefault="00AC301A" w:rsidP="000D0FC2">
      <w:pPr>
        <w:pStyle w:val="Heading1"/>
        <w:numPr>
          <w:ilvl w:val="1"/>
          <w:numId w:val="52"/>
        </w:numPr>
        <w:jc w:val="left"/>
        <w:rPr>
          <w:rFonts w:ascii="Arial" w:hAnsi="Arial" w:cs="Arial"/>
          <w:color w:val="000000"/>
        </w:rPr>
      </w:pPr>
      <w:bookmarkStart w:id="1360" w:name="_Toc240450396"/>
      <w:bookmarkStart w:id="1361" w:name="_Toc240797587"/>
      <w:bookmarkStart w:id="1362" w:name="_Toc240801976"/>
      <w:bookmarkStart w:id="1363" w:name="_Toc237673453"/>
      <w:bookmarkStart w:id="1364" w:name="_Toc240884334"/>
      <w:bookmarkStart w:id="1365" w:name="_Toc241909299"/>
      <w:bookmarkStart w:id="1366" w:name="_Toc242500656"/>
      <w:bookmarkStart w:id="1367" w:name="_Toc242585952"/>
      <w:bookmarkStart w:id="1368" w:name="_Toc383684343"/>
      <w:bookmarkStart w:id="1369" w:name="_Toc55287282"/>
      <w:r w:rsidRPr="00956162">
        <w:rPr>
          <w:rFonts w:ascii="Arial" w:hAnsi="Arial" w:cs="Arial"/>
          <w:color w:val="000000"/>
        </w:rPr>
        <w:t>Control of Stores, Stocktaking, condemnations and disposal</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14:paraId="074A34A8" w14:textId="77777777" w:rsidR="00AC301A" w:rsidRPr="00956162" w:rsidRDefault="00AC301A" w:rsidP="000E2FC9">
      <w:pPr>
        <w:ind w:left="993" w:hanging="993"/>
        <w:rPr>
          <w:rFonts w:ascii="Arial" w:hAnsi="Arial" w:cs="Arial"/>
          <w:color w:val="000000"/>
        </w:rPr>
      </w:pPr>
    </w:p>
    <w:p w14:paraId="44D2C315" w14:textId="52E97BD1"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008A5214" w:rsidRPr="00956162">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w:t>
      </w:r>
      <w:r w:rsidR="0096208B" w:rsidRPr="0096208B">
        <w:rPr>
          <w:rFonts w:ascii="Arial" w:hAnsi="Arial" w:cs="Arial"/>
          <w:color w:val="000000"/>
        </w:rPr>
        <w:t>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6208B">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The </w:t>
      </w:r>
      <w:r w:rsidRPr="00956162">
        <w:rPr>
          <w:rFonts w:ascii="Arial" w:hAnsi="Arial" w:cs="Arial"/>
        </w:rPr>
        <w:t>control of any</w:t>
      </w:r>
      <w:r w:rsidRPr="00956162">
        <w:rPr>
          <w:rFonts w:ascii="Arial" w:hAnsi="Arial" w:cs="Arial"/>
          <w:color w:val="800000"/>
        </w:rPr>
        <w:t xml:space="preserve"> </w:t>
      </w:r>
      <w:r w:rsidRPr="00956162">
        <w:rPr>
          <w:rFonts w:ascii="Arial" w:hAnsi="Arial" w:cs="Arial"/>
          <w:color w:val="000000"/>
        </w:rPr>
        <w:t xml:space="preserve">Pharmaceutical stocks shall be the responsibility of a designated Pharmaceutical </w:t>
      </w:r>
      <w:r w:rsidR="00FC707B" w:rsidRPr="00EB4D76">
        <w:rPr>
          <w:rFonts w:ascii="Arial" w:hAnsi="Arial" w:cs="Arial"/>
          <w:color w:val="000000"/>
        </w:rPr>
        <w:t>Manager</w:t>
      </w:r>
      <w:r w:rsidRPr="00956162">
        <w:rPr>
          <w:rFonts w:ascii="Arial" w:hAnsi="Arial" w:cs="Arial"/>
          <w:color w:val="000000"/>
        </w:rPr>
        <w:t xml:space="preserve">; the control </w:t>
      </w:r>
      <w:r w:rsidRPr="00956162">
        <w:rPr>
          <w:rFonts w:ascii="Arial" w:hAnsi="Arial" w:cs="Arial"/>
        </w:rPr>
        <w:t>of any fuel</w:t>
      </w:r>
      <w:r w:rsidRPr="00956162">
        <w:rPr>
          <w:rFonts w:ascii="Arial" w:hAnsi="Arial" w:cs="Arial"/>
          <w:color w:val="000000"/>
        </w:rPr>
        <w:t xml:space="preserve"> oil and coal of a designated estates manager.</w:t>
      </w:r>
    </w:p>
    <w:p w14:paraId="7228F505" w14:textId="77777777" w:rsidR="00977408" w:rsidRPr="00956162" w:rsidRDefault="00977408" w:rsidP="000E2FC9">
      <w:pPr>
        <w:rPr>
          <w:rFonts w:ascii="Arial" w:hAnsi="Arial" w:cs="Arial"/>
          <w:color w:val="000000"/>
        </w:rPr>
      </w:pPr>
    </w:p>
    <w:p w14:paraId="284CAE4A" w14:textId="623FF18B"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manager/Pharmaceutical</w:t>
      </w:r>
      <w:r w:rsidRPr="00956162">
        <w:rPr>
          <w:rFonts w:ascii="Arial" w:hAnsi="Arial" w:cs="Arial"/>
          <w:color w:val="000000"/>
        </w:rPr>
        <w:t xml:space="preserve"> </w:t>
      </w:r>
      <w:r w:rsidR="00FC707B" w:rsidRPr="00EB4D76">
        <w:rPr>
          <w:rFonts w:ascii="Arial" w:hAnsi="Arial" w:cs="Arial"/>
          <w:color w:val="000000"/>
        </w:rPr>
        <w:t>Manager</w:t>
      </w:r>
      <w:r w:rsidRPr="00956162">
        <w:rPr>
          <w:rFonts w:ascii="Arial" w:hAnsi="Arial" w:cs="Arial"/>
          <w:color w:val="000000"/>
        </w:rPr>
        <w:t>. Wherever practicable, stocks should be marked as health service property.</w:t>
      </w:r>
    </w:p>
    <w:p w14:paraId="20C70EE6" w14:textId="77777777" w:rsidR="00AC301A" w:rsidRPr="00956162" w:rsidRDefault="00AC301A" w:rsidP="000E2FC9">
      <w:pPr>
        <w:rPr>
          <w:rFonts w:ascii="Arial" w:hAnsi="Arial" w:cs="Arial"/>
          <w:color w:val="000000"/>
        </w:rPr>
      </w:pPr>
    </w:p>
    <w:p w14:paraId="0F934202" w14:textId="33B820C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Director of Finance </w:t>
      </w:r>
      <w:bookmarkStart w:id="1370" w:name="_Hlk39582790"/>
      <w:r w:rsidR="00DD3EFF" w:rsidRPr="00DD3EFF">
        <w:rPr>
          <w:rFonts w:ascii="Arial" w:hAnsi="Arial" w:cs="Arial"/>
          <w:color w:val="000000"/>
        </w:rPr>
        <w:t xml:space="preserve">is responsible for developing financial control systems </w:t>
      </w:r>
      <w:r w:rsidR="00DD3EFF">
        <w:rPr>
          <w:rFonts w:ascii="Arial" w:hAnsi="Arial" w:cs="Arial"/>
          <w:color w:val="000000"/>
        </w:rPr>
        <w:t xml:space="preserve">and </w:t>
      </w:r>
      <w:r w:rsidR="00DD3EFF" w:rsidRPr="00DD3EFF">
        <w:rPr>
          <w:rFonts w:ascii="Arial" w:hAnsi="Arial" w:cs="Arial"/>
          <w:color w:val="000000"/>
        </w:rPr>
        <w:t xml:space="preserve">procedures </w:t>
      </w:r>
      <w:bookmarkEnd w:id="1370"/>
      <w:r w:rsidR="00C622B0" w:rsidRPr="00C622B0">
        <w:rPr>
          <w:rFonts w:ascii="Arial" w:hAnsi="Arial" w:cs="Arial"/>
          <w:color w:val="000000"/>
        </w:rPr>
        <w:t xml:space="preserve">for the regulation and operation of </w:t>
      </w:r>
      <w:r w:rsidRPr="00956162">
        <w:rPr>
          <w:rFonts w:ascii="Arial" w:hAnsi="Arial" w:cs="Arial"/>
          <w:color w:val="000000"/>
        </w:rPr>
        <w:t>the stores</w:t>
      </w:r>
      <w:bookmarkStart w:id="1371" w:name="_Hlk39582843"/>
      <w:r w:rsidR="00DD3EFF">
        <w:rPr>
          <w:rFonts w:ascii="Arial" w:hAnsi="Arial" w:cs="Arial"/>
          <w:color w:val="000000"/>
        </w:rPr>
        <w:t>,</w:t>
      </w:r>
      <w:r w:rsidRPr="00956162">
        <w:rPr>
          <w:rFonts w:ascii="Arial" w:hAnsi="Arial" w:cs="Arial"/>
          <w:color w:val="000000"/>
        </w:rPr>
        <w:t xml:space="preserve"> </w:t>
      </w:r>
      <w:r w:rsidR="00DD3EFF" w:rsidRPr="00DD3EFF">
        <w:rPr>
          <w:rFonts w:ascii="Arial" w:hAnsi="Arial" w:cs="Arial"/>
          <w:color w:val="000000"/>
        </w:rPr>
        <w:t>to include the accounting arrangements</w:t>
      </w:r>
      <w:r w:rsidR="00DD3EFF" w:rsidRPr="00DD3EFF" w:rsidDel="00DD3EFF">
        <w:rPr>
          <w:rFonts w:ascii="Arial" w:hAnsi="Arial" w:cs="Arial"/>
          <w:color w:val="000000"/>
        </w:rPr>
        <w:t xml:space="preserve"> </w:t>
      </w:r>
      <w:bookmarkEnd w:id="1371"/>
      <w:r w:rsidRPr="00956162">
        <w:rPr>
          <w:rFonts w:ascii="Arial" w:hAnsi="Arial" w:cs="Arial"/>
          <w:color w:val="000000"/>
        </w:rPr>
        <w:t xml:space="preserve">for receipt, issues, and returns </w:t>
      </w:r>
      <w:bookmarkStart w:id="1372" w:name="_Hlk39582893"/>
      <w:r w:rsidR="00DD3EFF" w:rsidRPr="00956162">
        <w:rPr>
          <w:rFonts w:ascii="Arial" w:hAnsi="Arial" w:cs="Arial"/>
          <w:color w:val="000000"/>
        </w:rPr>
        <w:t xml:space="preserve">of goods </w:t>
      </w:r>
      <w:bookmarkEnd w:id="1372"/>
      <w:r w:rsidRPr="00956162">
        <w:rPr>
          <w:rFonts w:ascii="Arial" w:hAnsi="Arial" w:cs="Arial"/>
          <w:color w:val="000000"/>
        </w:rPr>
        <w:t>to stores</w:t>
      </w:r>
      <w:r w:rsidR="00DD3EFF">
        <w:rPr>
          <w:rFonts w:ascii="Arial" w:hAnsi="Arial" w:cs="Arial"/>
          <w:color w:val="000000"/>
        </w:rPr>
        <w:t>,</w:t>
      </w:r>
      <w:r w:rsidRPr="00956162">
        <w:rPr>
          <w:rFonts w:ascii="Arial" w:hAnsi="Arial" w:cs="Arial"/>
          <w:color w:val="000000"/>
        </w:rPr>
        <w:t xml:space="preserve"> and losses.</w:t>
      </w:r>
    </w:p>
    <w:p w14:paraId="1F57FFE6" w14:textId="77777777" w:rsidR="00AC301A" w:rsidRPr="00956162" w:rsidRDefault="00AC301A" w:rsidP="000E2FC9">
      <w:pPr>
        <w:rPr>
          <w:rFonts w:ascii="Arial" w:hAnsi="Arial" w:cs="Arial"/>
          <w:color w:val="000000"/>
        </w:rPr>
      </w:pPr>
    </w:p>
    <w:p w14:paraId="0E00E4BD"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Stocktaking arrangements shall be agreed with the Director of Finance </w:t>
      </w:r>
      <w:r w:rsidRPr="00956162">
        <w:rPr>
          <w:rFonts w:ascii="Arial" w:hAnsi="Arial" w:cs="Arial"/>
          <w:color w:val="000000"/>
        </w:rPr>
        <w:lastRenderedPageBreak/>
        <w:t>and there shall be a physical check covering all items in store at least once a year.</w:t>
      </w:r>
    </w:p>
    <w:p w14:paraId="5353D364" w14:textId="77777777" w:rsidR="00C41754" w:rsidRPr="00956162" w:rsidRDefault="00C41754" w:rsidP="000E2FC9">
      <w:pPr>
        <w:rPr>
          <w:rFonts w:ascii="Arial" w:hAnsi="Arial" w:cs="Arial"/>
          <w:color w:val="000000"/>
        </w:rPr>
      </w:pPr>
    </w:p>
    <w:p w14:paraId="51E18E06" w14:textId="4AC4B36B"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Where a complete system of </w:t>
      </w:r>
      <w:bookmarkStart w:id="1373" w:name="_Hlk39582912"/>
      <w:r w:rsidR="00DD3EFF">
        <w:rPr>
          <w:rFonts w:ascii="Arial" w:hAnsi="Arial" w:cs="Arial"/>
          <w:color w:val="000000"/>
        </w:rPr>
        <w:t xml:space="preserve">controlled </w:t>
      </w:r>
      <w:bookmarkEnd w:id="1373"/>
      <w:r w:rsidRPr="00956162">
        <w:rPr>
          <w:rFonts w:ascii="Arial" w:hAnsi="Arial" w:cs="Arial"/>
          <w:color w:val="000000"/>
        </w:rPr>
        <w:t xml:space="preserve">stores is not justified, alternative </w:t>
      </w:r>
      <w:r w:rsidR="00DD3EFF">
        <w:rPr>
          <w:rFonts w:ascii="Arial" w:hAnsi="Arial" w:cs="Arial"/>
          <w:color w:val="000000"/>
        </w:rPr>
        <w:t xml:space="preserve">stores </w:t>
      </w:r>
      <w:r w:rsidRPr="00956162">
        <w:rPr>
          <w:rFonts w:ascii="Arial" w:hAnsi="Arial" w:cs="Arial"/>
          <w:color w:val="000000"/>
        </w:rPr>
        <w:t>arrangements shall require the approval of the Director of Finance.</w:t>
      </w:r>
    </w:p>
    <w:p w14:paraId="55126F32" w14:textId="77777777" w:rsidR="00AC301A" w:rsidRPr="00956162" w:rsidRDefault="00AC301A" w:rsidP="000E2FC9">
      <w:pPr>
        <w:rPr>
          <w:rFonts w:ascii="Arial" w:hAnsi="Arial" w:cs="Arial"/>
          <w:color w:val="000000"/>
        </w:rPr>
      </w:pPr>
    </w:p>
    <w:p w14:paraId="3F40A409" w14:textId="1E53C38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designated </w:t>
      </w:r>
      <w:r w:rsidR="0096208B">
        <w:rPr>
          <w:rFonts w:ascii="Arial" w:hAnsi="Arial" w:cs="Arial"/>
          <w:color w:val="000000"/>
        </w:rPr>
        <w:t>officer/</w:t>
      </w:r>
      <w:r w:rsidR="00DD3EFF">
        <w:rPr>
          <w:rFonts w:ascii="Arial" w:hAnsi="Arial" w:cs="Arial"/>
          <w:color w:val="000000"/>
        </w:rPr>
        <w:t>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96208B">
        <w:rPr>
          <w:rFonts w:ascii="Arial" w:hAnsi="Arial" w:cs="Arial"/>
          <w:color w:val="000000"/>
        </w:rPr>
        <w:t>o</w:t>
      </w:r>
      <w:r w:rsidRPr="00956162">
        <w:rPr>
          <w:rFonts w:ascii="Arial" w:hAnsi="Arial" w:cs="Arial"/>
          <w:color w:val="000000"/>
        </w:rPr>
        <w:t>fficer</w:t>
      </w:r>
      <w:r w:rsidR="0096208B">
        <w:rPr>
          <w:rFonts w:ascii="Arial" w:hAnsi="Arial" w:cs="Arial"/>
          <w:color w:val="000000"/>
        </w:rPr>
        <w:t>/</w:t>
      </w:r>
      <w:r w:rsidR="00DD3EFF">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any negligence or malpractice (see also overlap with SFI </w:t>
      </w:r>
      <w:r w:rsidR="008A5214" w:rsidRPr="00956162">
        <w:rPr>
          <w:rFonts w:ascii="Arial" w:hAnsi="Arial" w:cs="Arial"/>
          <w:color w:val="000000"/>
        </w:rPr>
        <w:t>17</w:t>
      </w:r>
      <w:r w:rsidRPr="00956162">
        <w:rPr>
          <w:rFonts w:ascii="Arial" w:hAnsi="Arial" w:cs="Arial"/>
          <w:color w:val="000000"/>
        </w:rPr>
        <w:t>, Disposals and Condemnations, Losses and Special Payments). Procedures for the disposal of obsolete stock shall follow the procedures set out for disposal of all surplus and obsolete goods.</w:t>
      </w:r>
    </w:p>
    <w:p w14:paraId="2DE1C310" w14:textId="77777777" w:rsidR="00AC301A" w:rsidRPr="00956162" w:rsidRDefault="00AC301A" w:rsidP="000E2FC9">
      <w:pPr>
        <w:rPr>
          <w:rFonts w:ascii="Arial" w:hAnsi="Arial" w:cs="Arial"/>
          <w:color w:val="000000"/>
        </w:rPr>
      </w:pPr>
    </w:p>
    <w:p w14:paraId="490515D4" w14:textId="77777777" w:rsidR="00AC301A" w:rsidRPr="00956162" w:rsidRDefault="00AC301A" w:rsidP="000D0FC2">
      <w:pPr>
        <w:pStyle w:val="Heading1"/>
        <w:numPr>
          <w:ilvl w:val="1"/>
          <w:numId w:val="52"/>
        </w:numPr>
        <w:jc w:val="left"/>
        <w:rPr>
          <w:rFonts w:ascii="Arial" w:hAnsi="Arial" w:cs="Arial"/>
          <w:color w:val="000000"/>
        </w:rPr>
      </w:pPr>
      <w:bookmarkStart w:id="1374" w:name="_Toc192394608"/>
      <w:bookmarkStart w:id="1375" w:name="_Toc192929053"/>
      <w:bookmarkStart w:id="1376" w:name="_Toc193786767"/>
      <w:bookmarkStart w:id="1377" w:name="_Toc107900325"/>
      <w:bookmarkStart w:id="1378" w:name="_Toc107900514"/>
      <w:bookmarkStart w:id="1379" w:name="_Toc107900937"/>
      <w:bookmarkStart w:id="1380" w:name="_Toc107901024"/>
      <w:bookmarkStart w:id="1381" w:name="_Toc240450397"/>
      <w:bookmarkStart w:id="1382" w:name="_Toc240797588"/>
      <w:bookmarkStart w:id="1383" w:name="_Toc240801977"/>
      <w:bookmarkStart w:id="1384" w:name="_Toc237673454"/>
      <w:bookmarkStart w:id="1385" w:name="_Toc240884335"/>
      <w:bookmarkStart w:id="1386" w:name="_Toc241909300"/>
      <w:bookmarkStart w:id="1387" w:name="_Toc242500657"/>
      <w:bookmarkStart w:id="1388" w:name="_Toc242585953"/>
      <w:bookmarkStart w:id="1389" w:name="_Toc383684344"/>
      <w:bookmarkStart w:id="1390" w:name="_Toc55287283"/>
      <w:r w:rsidRPr="00956162">
        <w:rPr>
          <w:rFonts w:ascii="Arial" w:hAnsi="Arial" w:cs="Arial"/>
          <w:color w:val="000000"/>
        </w:rPr>
        <w:t xml:space="preserve">Goods supplied by </w:t>
      </w:r>
      <w:bookmarkEnd w:id="1374"/>
      <w:bookmarkEnd w:id="1375"/>
      <w:bookmarkEnd w:id="1376"/>
      <w:r w:rsidRPr="00956162">
        <w:rPr>
          <w:rFonts w:ascii="Arial" w:hAnsi="Arial" w:cs="Arial"/>
          <w:color w:val="000000"/>
        </w:rPr>
        <w:t>an NHS supplies agency</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14:paraId="632337C3" w14:textId="77777777" w:rsidR="00AC301A" w:rsidRPr="00956162" w:rsidRDefault="00AC301A" w:rsidP="000E2FC9">
      <w:pPr>
        <w:rPr>
          <w:rFonts w:ascii="Arial" w:hAnsi="Arial" w:cs="Arial"/>
          <w:color w:val="000000"/>
        </w:rPr>
      </w:pPr>
    </w:p>
    <w:p w14:paraId="1856B2A2" w14:textId="67E89306" w:rsidR="00DD3EFF" w:rsidRPr="004D7642" w:rsidRDefault="00AC301A" w:rsidP="004D7642">
      <w:pPr>
        <w:numPr>
          <w:ilvl w:val="2"/>
          <w:numId w:val="5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510FBCFA" w14:textId="77777777" w:rsidR="00551627" w:rsidRPr="00956162" w:rsidRDefault="00551627" w:rsidP="000E2FC9">
      <w:pPr>
        <w:rPr>
          <w:rFonts w:ascii="Arial" w:hAnsi="Arial" w:cs="Arial"/>
          <w:color w:val="000000"/>
        </w:rPr>
      </w:pPr>
    </w:p>
    <w:p w14:paraId="63D1B1A3" w14:textId="77777777" w:rsidR="00AC301A" w:rsidRPr="00956162" w:rsidRDefault="00AC301A" w:rsidP="000D0FC2">
      <w:pPr>
        <w:pStyle w:val="Heading1"/>
        <w:numPr>
          <w:ilvl w:val="0"/>
          <w:numId w:val="278"/>
        </w:numPr>
        <w:ind w:left="709" w:hanging="709"/>
        <w:jc w:val="left"/>
        <w:rPr>
          <w:rFonts w:ascii="Arial" w:hAnsi="Arial" w:cs="Arial"/>
          <w:color w:val="000000"/>
        </w:rPr>
      </w:pPr>
      <w:bookmarkStart w:id="1391" w:name="_Toc192394609"/>
      <w:bookmarkStart w:id="1392" w:name="_Toc192929054"/>
      <w:bookmarkStart w:id="1393" w:name="_Toc193786768"/>
      <w:bookmarkStart w:id="1394" w:name="_Toc107900326"/>
      <w:bookmarkStart w:id="1395" w:name="_Toc107900515"/>
      <w:bookmarkStart w:id="1396" w:name="_Toc107900938"/>
      <w:bookmarkStart w:id="1397" w:name="_Toc107901025"/>
      <w:bookmarkStart w:id="1398" w:name="_Toc240450398"/>
      <w:bookmarkStart w:id="1399" w:name="_Toc240797589"/>
      <w:bookmarkStart w:id="1400" w:name="_Toc240801978"/>
      <w:bookmarkStart w:id="1401" w:name="_Toc237673455"/>
      <w:bookmarkStart w:id="1402" w:name="_Toc240884336"/>
      <w:bookmarkStart w:id="1403" w:name="_Toc241909301"/>
      <w:bookmarkStart w:id="1404" w:name="_Toc242500658"/>
      <w:bookmarkStart w:id="1405" w:name="_Toc242585954"/>
      <w:bookmarkStart w:id="1406" w:name="_Toc383684345"/>
      <w:bookmarkStart w:id="1407" w:name="_Toc55287284"/>
      <w:bookmarkStart w:id="1408" w:name="_Hlk37253023"/>
      <w:r w:rsidRPr="00956162">
        <w:rPr>
          <w:rFonts w:ascii="Arial" w:hAnsi="Arial" w:cs="Arial"/>
          <w:color w:val="000000"/>
        </w:rPr>
        <w:t>DISPOSALS AND CONDEMNATIONS, LOSSES AND SPECIAL PAYMENTS</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bookmarkEnd w:id="1408"/>
    <w:p w14:paraId="7E98ACDA" w14:textId="77777777" w:rsidR="00AC301A" w:rsidRPr="00956162" w:rsidRDefault="00AC301A" w:rsidP="000E2FC9">
      <w:pPr>
        <w:rPr>
          <w:rFonts w:ascii="Arial" w:hAnsi="Arial" w:cs="Arial"/>
          <w:color w:val="000000"/>
        </w:rPr>
      </w:pPr>
    </w:p>
    <w:p w14:paraId="422C23F3" w14:textId="77777777" w:rsidR="00AC301A" w:rsidRPr="00956162" w:rsidRDefault="00AC301A" w:rsidP="000D0FC2">
      <w:pPr>
        <w:pStyle w:val="Heading1"/>
        <w:numPr>
          <w:ilvl w:val="1"/>
          <w:numId w:val="56"/>
        </w:numPr>
        <w:jc w:val="left"/>
        <w:rPr>
          <w:rFonts w:ascii="Arial" w:hAnsi="Arial" w:cs="Arial"/>
          <w:color w:val="000000"/>
        </w:rPr>
      </w:pPr>
      <w:bookmarkStart w:id="1409" w:name="_Toc192394610"/>
      <w:bookmarkStart w:id="1410" w:name="_Toc192929055"/>
      <w:bookmarkStart w:id="1411" w:name="_Toc193786769"/>
      <w:bookmarkStart w:id="1412" w:name="_Toc107900327"/>
      <w:bookmarkStart w:id="1413" w:name="_Toc107900516"/>
      <w:bookmarkStart w:id="1414" w:name="_Toc107900939"/>
      <w:bookmarkStart w:id="1415" w:name="_Toc107901026"/>
      <w:bookmarkStart w:id="1416" w:name="_Toc240450399"/>
      <w:bookmarkStart w:id="1417" w:name="_Toc240797590"/>
      <w:bookmarkStart w:id="1418" w:name="_Toc240801979"/>
      <w:bookmarkStart w:id="1419" w:name="_Toc237673456"/>
      <w:bookmarkStart w:id="1420" w:name="_Toc240884337"/>
      <w:bookmarkStart w:id="1421" w:name="_Toc241909302"/>
      <w:bookmarkStart w:id="1422" w:name="_Toc242500659"/>
      <w:bookmarkStart w:id="1423" w:name="_Toc242585955"/>
      <w:bookmarkStart w:id="1424" w:name="_Toc383684346"/>
      <w:bookmarkStart w:id="1425" w:name="_Toc55287285"/>
      <w:r w:rsidRPr="00956162">
        <w:rPr>
          <w:rFonts w:ascii="Arial" w:hAnsi="Arial" w:cs="Arial"/>
          <w:color w:val="000000"/>
        </w:rPr>
        <w:t>Disposals and Condemnations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326C0BC0" w14:textId="77777777" w:rsidR="00AC301A" w:rsidRPr="00956162" w:rsidRDefault="00AC301A" w:rsidP="000E2FC9">
      <w:pPr>
        <w:rPr>
          <w:rFonts w:ascii="Arial" w:hAnsi="Arial" w:cs="Arial"/>
          <w:color w:val="000000"/>
        </w:rPr>
      </w:pPr>
    </w:p>
    <w:p w14:paraId="760BA2DB" w14:textId="565E41A5"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The Director of Finance must prepare detailed procedures for the disposal of assets</w:t>
      </w:r>
      <w:bookmarkStart w:id="1426" w:name="_Hlk40107376"/>
      <w:r w:rsidR="00EB44B2">
        <w:rPr>
          <w:rFonts w:ascii="Arial" w:hAnsi="Arial" w:cs="Arial"/>
          <w:color w:val="000000"/>
        </w:rPr>
        <w:t xml:space="preserve"> </w:t>
      </w:r>
      <w:bookmarkStart w:id="1427" w:name="_Hlk39583128"/>
      <w:r w:rsidR="00EB44B2">
        <w:rPr>
          <w:rFonts w:ascii="Arial" w:hAnsi="Arial" w:cs="Arial"/>
          <w:color w:val="000000"/>
        </w:rPr>
        <w:t>and goods</w:t>
      </w:r>
      <w:bookmarkEnd w:id="1426"/>
      <w:bookmarkEnd w:id="1427"/>
      <w:r w:rsidRPr="00956162">
        <w:rPr>
          <w:rFonts w:ascii="Arial" w:hAnsi="Arial" w:cs="Arial"/>
          <w:color w:val="000000"/>
        </w:rPr>
        <w:t>, including condemnations, and ensure that these are notified to managers.</w:t>
      </w:r>
    </w:p>
    <w:p w14:paraId="3773B128" w14:textId="77777777" w:rsidR="00AC301A" w:rsidRPr="00956162" w:rsidRDefault="00AC301A" w:rsidP="000E2FC9">
      <w:pPr>
        <w:rPr>
          <w:rFonts w:ascii="Arial" w:hAnsi="Arial" w:cs="Arial"/>
          <w:color w:val="000000"/>
        </w:rPr>
      </w:pPr>
    </w:p>
    <w:p w14:paraId="6C602046" w14:textId="652346CB"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When it is decided to dispose of </w:t>
      </w:r>
      <w:r w:rsidR="002A4734" w:rsidRPr="00956162">
        <w:rPr>
          <w:rFonts w:ascii="Arial" w:hAnsi="Arial" w:cs="Arial"/>
          <w:color w:val="000000"/>
        </w:rPr>
        <w:t>an</w:t>
      </w:r>
      <w:r w:rsidRPr="00956162">
        <w:rPr>
          <w:rFonts w:ascii="Arial" w:hAnsi="Arial" w:cs="Arial"/>
          <w:color w:val="000000"/>
        </w:rPr>
        <w:t xml:space="preserve"> LHB asset</w:t>
      </w:r>
      <w:r w:rsidR="00EB44B2">
        <w:rPr>
          <w:rFonts w:ascii="Arial" w:hAnsi="Arial" w:cs="Arial"/>
          <w:color w:val="000000"/>
        </w:rPr>
        <w:t xml:space="preserve"> and goods</w:t>
      </w:r>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w14:paraId="3EC307FA" w14:textId="77777777" w:rsidR="0098102A" w:rsidRPr="00956162" w:rsidRDefault="0098102A" w:rsidP="000E2FC9">
      <w:pPr>
        <w:rPr>
          <w:rFonts w:ascii="Arial" w:hAnsi="Arial" w:cs="Arial"/>
          <w:color w:val="000000"/>
        </w:rPr>
      </w:pPr>
    </w:p>
    <w:p w14:paraId="5B15E70C" w14:textId="4B69845E"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All unserviceable </w:t>
      </w:r>
      <w:bookmarkStart w:id="1428" w:name="_Hlk39583147"/>
      <w:r w:rsidR="00EB44B2">
        <w:rPr>
          <w:rFonts w:ascii="Arial" w:hAnsi="Arial" w:cs="Arial"/>
          <w:color w:val="000000"/>
        </w:rPr>
        <w:t>assets and goods</w:t>
      </w:r>
      <w:r w:rsidR="00EB44B2" w:rsidRPr="00956162">
        <w:rPr>
          <w:rFonts w:ascii="Arial" w:hAnsi="Arial" w:cs="Arial"/>
          <w:color w:val="000000"/>
        </w:rPr>
        <w:t xml:space="preserve"> </w:t>
      </w:r>
      <w:bookmarkEnd w:id="1428"/>
      <w:r w:rsidRPr="00956162">
        <w:rPr>
          <w:rFonts w:ascii="Arial" w:hAnsi="Arial" w:cs="Arial"/>
          <w:color w:val="000000"/>
        </w:rPr>
        <w:t>shall be:</w:t>
      </w:r>
    </w:p>
    <w:p w14:paraId="724DA068" w14:textId="77777777" w:rsidR="00AC301A" w:rsidRPr="00956162" w:rsidRDefault="00AC301A" w:rsidP="000E2FC9">
      <w:pPr>
        <w:rPr>
          <w:rFonts w:ascii="Arial" w:hAnsi="Arial" w:cs="Arial"/>
          <w:color w:val="000000"/>
        </w:rPr>
      </w:pPr>
    </w:p>
    <w:p w14:paraId="270FA8F3" w14:textId="437CE3F2"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ondemned or otherwise disposed of by an </w:t>
      </w:r>
      <w:r w:rsidR="00751BCB">
        <w:rPr>
          <w:rFonts w:ascii="Arial" w:hAnsi="Arial" w:cs="Arial"/>
          <w:color w:val="000000"/>
        </w:rPr>
        <w:t>officer</w:t>
      </w:r>
      <w:bookmarkStart w:id="1429" w:name="_Hlk39583167"/>
      <w:r w:rsidR="00EB44B2">
        <w:rPr>
          <w:rFonts w:ascii="Arial" w:hAnsi="Arial" w:cs="Arial"/>
          <w:color w:val="000000"/>
        </w:rPr>
        <w:t xml:space="preserve">, the </w:t>
      </w:r>
      <w:r w:rsidR="00EB44B2" w:rsidRPr="00EB44B2">
        <w:rPr>
          <w:rFonts w:ascii="Arial" w:hAnsi="Arial" w:cs="Arial"/>
          <w:color w:val="000000"/>
        </w:rPr>
        <w:t>Condemning Officer</w:t>
      </w:r>
      <w:r w:rsidR="00EB44B2">
        <w:rPr>
          <w:rFonts w:ascii="Arial" w:hAnsi="Arial" w:cs="Arial"/>
          <w:color w:val="000000"/>
        </w:rPr>
        <w:t>,</w:t>
      </w:r>
      <w:bookmarkEnd w:id="1429"/>
      <w:r w:rsidR="00AC301A" w:rsidRPr="00956162">
        <w:rPr>
          <w:rFonts w:ascii="Arial" w:hAnsi="Arial" w:cs="Arial"/>
          <w:color w:val="000000"/>
        </w:rPr>
        <w:t xml:space="preserve"> authorised for that purpose by the Director of Finance;</w:t>
      </w:r>
    </w:p>
    <w:p w14:paraId="1ED12CCC" w14:textId="77777777" w:rsidR="00AC301A" w:rsidRPr="00956162" w:rsidRDefault="00AC301A" w:rsidP="005C1043">
      <w:pPr>
        <w:rPr>
          <w:rFonts w:ascii="Arial" w:hAnsi="Arial" w:cs="Arial"/>
          <w:color w:val="000000"/>
        </w:rPr>
      </w:pPr>
    </w:p>
    <w:p w14:paraId="59B062A1" w14:textId="2A07E09E"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ecorded by the Condemning Officer in a form approved by the Director of Finance which will indicate whether the </w:t>
      </w:r>
      <w:bookmarkStart w:id="1430" w:name="_Hlk39583841"/>
      <w:r w:rsidR="00EB44B2" w:rsidRPr="00EB44B2">
        <w:rPr>
          <w:rFonts w:ascii="Arial" w:hAnsi="Arial" w:cs="Arial"/>
          <w:color w:val="000000"/>
        </w:rPr>
        <w:t>assets and good</w:t>
      </w:r>
      <w:bookmarkEnd w:id="1430"/>
      <w:r w:rsidR="00EB44B2" w:rsidRPr="00EB44B2">
        <w:rPr>
          <w:rFonts w:ascii="Arial" w:hAnsi="Arial" w:cs="Arial"/>
          <w:color w:val="000000"/>
        </w:rPr>
        <w:t>s</w:t>
      </w:r>
      <w:r w:rsidR="00AC301A" w:rsidRPr="00956162">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00AC301A" w:rsidRPr="00956162">
        <w:rPr>
          <w:rFonts w:ascii="Arial" w:hAnsi="Arial" w:cs="Arial"/>
          <w:color w:val="000000"/>
        </w:rPr>
        <w:t xml:space="preserve"> authorised for the purpose by the Director of Finance.</w:t>
      </w:r>
    </w:p>
    <w:p w14:paraId="5EC49021" w14:textId="77777777" w:rsidR="00AC301A" w:rsidRPr="00956162" w:rsidRDefault="00AC301A" w:rsidP="000E2FC9">
      <w:pPr>
        <w:rPr>
          <w:rFonts w:ascii="Arial" w:hAnsi="Arial" w:cs="Arial"/>
          <w:color w:val="000000"/>
        </w:rPr>
      </w:pPr>
    </w:p>
    <w:p w14:paraId="35DA336E"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whether or not there is evidence of negligence in use and shall report any such evidence to the Director of Finance who will take the appropriate action. </w:t>
      </w:r>
    </w:p>
    <w:p w14:paraId="245DEFEE" w14:textId="77777777" w:rsidR="00EF04E9" w:rsidRPr="00956162" w:rsidRDefault="00EF04E9" w:rsidP="000E2FC9">
      <w:pPr>
        <w:rPr>
          <w:rFonts w:ascii="Arial" w:hAnsi="Arial" w:cs="Arial"/>
          <w:color w:val="000000"/>
        </w:rPr>
      </w:pPr>
    </w:p>
    <w:p w14:paraId="3C7035E3" w14:textId="77777777" w:rsidR="00AC301A" w:rsidRPr="00956162" w:rsidRDefault="00AC301A" w:rsidP="000D0FC2">
      <w:pPr>
        <w:pStyle w:val="Heading1"/>
        <w:numPr>
          <w:ilvl w:val="1"/>
          <w:numId w:val="56"/>
        </w:numPr>
        <w:jc w:val="left"/>
        <w:rPr>
          <w:rFonts w:ascii="Arial" w:hAnsi="Arial" w:cs="Arial"/>
          <w:color w:val="000000"/>
        </w:rPr>
      </w:pPr>
      <w:bookmarkStart w:id="1431" w:name="_Toc192394611"/>
      <w:bookmarkStart w:id="1432" w:name="_Toc192929056"/>
      <w:bookmarkStart w:id="1433" w:name="_Toc193786770"/>
      <w:bookmarkStart w:id="1434" w:name="_Toc107900328"/>
      <w:bookmarkStart w:id="1435" w:name="_Toc107900517"/>
      <w:bookmarkStart w:id="1436" w:name="_Toc107900940"/>
      <w:bookmarkStart w:id="1437" w:name="_Toc107901027"/>
      <w:bookmarkStart w:id="1438" w:name="_Toc240450400"/>
      <w:bookmarkStart w:id="1439" w:name="_Toc240797591"/>
      <w:bookmarkStart w:id="1440" w:name="_Toc240801980"/>
      <w:bookmarkStart w:id="1441" w:name="_Toc237673457"/>
      <w:bookmarkStart w:id="1442" w:name="_Toc240884338"/>
      <w:bookmarkStart w:id="1443" w:name="_Toc241909303"/>
      <w:bookmarkStart w:id="1444" w:name="_Toc242500660"/>
      <w:bookmarkStart w:id="1445" w:name="_Toc242585956"/>
      <w:bookmarkStart w:id="1446" w:name="_Toc383684347"/>
      <w:bookmarkStart w:id="1447" w:name="_Toc55287286"/>
      <w:r w:rsidRPr="00956162">
        <w:rPr>
          <w:rFonts w:ascii="Arial" w:hAnsi="Arial" w:cs="Arial"/>
          <w:color w:val="000000"/>
        </w:rPr>
        <w:t>Losses and Special Payments</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r w:rsidRPr="00956162">
        <w:rPr>
          <w:rFonts w:ascii="Arial" w:hAnsi="Arial" w:cs="Arial"/>
          <w:color w:val="000000"/>
        </w:rPr>
        <w:tab/>
      </w:r>
    </w:p>
    <w:p w14:paraId="37D0169D" w14:textId="77777777" w:rsidR="00AC301A" w:rsidRPr="00956162" w:rsidRDefault="00AC301A" w:rsidP="000E2FC9">
      <w:pPr>
        <w:rPr>
          <w:rFonts w:ascii="Arial" w:hAnsi="Arial" w:cs="Arial"/>
          <w:color w:val="000000"/>
        </w:rPr>
      </w:pPr>
    </w:p>
    <w:p w14:paraId="45005402" w14:textId="51BABA70" w:rsidR="002E059A" w:rsidRDefault="002E059A" w:rsidP="000D0FC2">
      <w:pPr>
        <w:numPr>
          <w:ilvl w:val="2"/>
          <w:numId w:val="58"/>
        </w:numPr>
        <w:rPr>
          <w:rFonts w:ascii="Arial" w:hAnsi="Arial" w:cs="Arial"/>
          <w:color w:val="000000"/>
        </w:rPr>
      </w:pPr>
      <w:r>
        <w:rPr>
          <w:rFonts w:ascii="Arial" w:hAnsi="Arial" w:cs="Arial"/>
          <w:color w:val="000000"/>
        </w:rPr>
        <w:t xml:space="preserve">Losses and special payments are items that the </w:t>
      </w:r>
      <w:bookmarkStart w:id="1448" w:name="_Hlk36717749"/>
      <w:bookmarkStart w:id="1449" w:name="_Hlk40107575"/>
      <w:r w:rsidR="00EB44B2">
        <w:rPr>
          <w:rFonts w:ascii="Arial" w:hAnsi="Arial" w:cs="Arial"/>
          <w:color w:val="000000"/>
        </w:rPr>
        <w:t>Welsh</w:t>
      </w:r>
      <w:bookmarkEnd w:id="1448"/>
      <w:r w:rsidR="00EB44B2">
        <w:rPr>
          <w:rFonts w:ascii="Arial" w:hAnsi="Arial" w:cs="Arial"/>
          <w:color w:val="000000"/>
        </w:rPr>
        <w:t xml:space="preserve"> </w:t>
      </w:r>
      <w:r>
        <w:rPr>
          <w:rFonts w:ascii="Arial" w:hAnsi="Arial" w:cs="Arial"/>
          <w:color w:val="000000"/>
        </w:rPr>
        <w:t xml:space="preserve">Government </w:t>
      </w:r>
      <w:bookmarkEnd w:id="1449"/>
      <w:r>
        <w:rPr>
          <w:rFonts w:ascii="Arial" w:hAnsi="Arial" w:cs="Arial"/>
          <w:color w:val="000000"/>
        </w:rPr>
        <w:t xml:space="preserve">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EB44B2" w:rsidRPr="00EB44B2">
        <w:rPr>
          <w:rFonts w:ascii="Arial" w:hAnsi="Arial" w:cs="Arial"/>
          <w:color w:val="000000"/>
        </w:rPr>
        <w:t>Welsh</w:t>
      </w:r>
      <w:r w:rsidR="00EB44B2" w:rsidRPr="00EB44B2" w:rsidDel="00EB44B2">
        <w:rPr>
          <w:rFonts w:ascii="Arial" w:hAnsi="Arial" w:cs="Arial"/>
          <w:color w:val="000000"/>
        </w:rPr>
        <w:t xml:space="preserve"> </w:t>
      </w:r>
      <w:r>
        <w:rPr>
          <w:rFonts w:ascii="Arial" w:hAnsi="Arial" w:cs="Arial"/>
          <w:color w:val="000000"/>
        </w:rPr>
        <w:t>Government.</w:t>
      </w:r>
    </w:p>
    <w:p w14:paraId="38A3BBCD" w14:textId="77777777" w:rsidR="002E059A" w:rsidRDefault="002E059A" w:rsidP="002E059A">
      <w:pPr>
        <w:rPr>
          <w:rFonts w:ascii="Arial" w:hAnsi="Arial" w:cs="Arial"/>
          <w:color w:val="000000"/>
        </w:rPr>
      </w:pPr>
    </w:p>
    <w:p w14:paraId="7C687099" w14:textId="038F3E6C"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00EB44B2" w:rsidRPr="00EB44B2">
        <w:rPr>
          <w:rFonts w:ascii="Arial" w:hAnsi="Arial" w:cs="Arial"/>
          <w:color w:val="000000"/>
        </w:rPr>
        <w:t>Welsh</w:t>
      </w:r>
      <w:r w:rsidR="00C93628">
        <w:rPr>
          <w:rFonts w:ascii="Arial" w:hAnsi="Arial" w:cs="Arial"/>
          <w:color w:val="000000"/>
        </w:rPr>
        <w:t xml:space="preserve"> Government’s Manual for Accounts</w:t>
      </w:r>
      <w:r w:rsidRPr="00956162">
        <w:rPr>
          <w:rFonts w:ascii="Arial" w:hAnsi="Arial" w:cs="Arial"/>
          <w:color w:val="000000"/>
        </w:rPr>
        <w:t xml:space="preserve">.  </w:t>
      </w:r>
    </w:p>
    <w:p w14:paraId="4DB4A893" w14:textId="77777777" w:rsidR="00AC301A" w:rsidRPr="00956162" w:rsidRDefault="00AC301A" w:rsidP="000E2FC9">
      <w:pPr>
        <w:rPr>
          <w:rFonts w:ascii="Arial" w:hAnsi="Arial" w:cs="Arial"/>
          <w:color w:val="000000"/>
        </w:rPr>
      </w:pPr>
    </w:p>
    <w:p w14:paraId="26B3E725" w14:textId="00FA84E4" w:rsidR="00747953" w:rsidRPr="00747953" w:rsidRDefault="00AC301A" w:rsidP="000D0FC2">
      <w:pPr>
        <w:numPr>
          <w:ilvl w:val="2"/>
          <w:numId w:val="58"/>
        </w:numPr>
        <w:rPr>
          <w:rFonts w:ascii="Arial" w:hAnsi="Arial" w:cs="Arial"/>
        </w:rPr>
      </w:pPr>
      <w:r w:rsidRPr="00956162">
        <w:rPr>
          <w:rFonts w:ascii="Arial" w:hAnsi="Arial" w:cs="Arial"/>
          <w:color w:val="000000"/>
        </w:rPr>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5EB744D1" w14:textId="77777777" w:rsidR="00747953" w:rsidRDefault="00747953" w:rsidP="00747953">
      <w:pPr>
        <w:rPr>
          <w:rFonts w:ascii="Arial" w:hAnsi="Arial" w:cs="Arial"/>
          <w:color w:val="000000"/>
        </w:rPr>
      </w:pPr>
    </w:p>
    <w:p w14:paraId="7F397416" w14:textId="02EAFA74" w:rsidR="00EB44B2" w:rsidRPr="00EB44B2" w:rsidRDefault="00AC301A" w:rsidP="000D0FC2">
      <w:pPr>
        <w:pStyle w:val="ListParagraph"/>
        <w:numPr>
          <w:ilvl w:val="2"/>
          <w:numId w:val="58"/>
        </w:numPr>
        <w:rPr>
          <w:rFonts w:ascii="Arial" w:hAnsi="Arial" w:cs="Arial"/>
        </w:rPr>
      </w:pPr>
      <w:r w:rsidRPr="00EB44B2">
        <w:rPr>
          <w:rFonts w:ascii="Arial" w:hAnsi="Arial" w:cs="Arial"/>
          <w:color w:val="000000"/>
        </w:rPr>
        <w:t xml:space="preserve">Where a criminal offence is suspected, the Director of Finance must immediately inform the police if theft or arson is involved. </w:t>
      </w:r>
      <w:r w:rsidRPr="00EB44B2">
        <w:rPr>
          <w:rFonts w:ascii="Arial" w:hAnsi="Arial" w:cs="Arial"/>
        </w:rPr>
        <w:t xml:space="preserve">In cases of fraud and corruption or of anomalies which may indicate fraud or corruption, the Director of Finance must inform the </w:t>
      </w:r>
      <w:bookmarkStart w:id="1450" w:name="_Hlk40107633"/>
      <w:bookmarkStart w:id="1451" w:name="_Hlk39583905"/>
      <w:r w:rsidR="00EB44B2" w:rsidRPr="00EB44B2">
        <w:rPr>
          <w:rFonts w:ascii="Arial" w:hAnsi="Arial" w:cs="Arial"/>
        </w:rPr>
        <w:t>Local Counter Fraud Specialist (LCFS)</w:t>
      </w:r>
      <w:r w:rsidR="008B23B5">
        <w:rPr>
          <w:rFonts w:ascii="Arial" w:hAnsi="Arial" w:cs="Arial"/>
        </w:rPr>
        <w:t xml:space="preserve"> and</w:t>
      </w:r>
      <w:r w:rsidR="00EB44B2" w:rsidRPr="00EB44B2">
        <w:rPr>
          <w:rFonts w:ascii="Arial" w:hAnsi="Arial" w:cs="Arial"/>
        </w:rPr>
        <w:t xml:space="preserve"> the CFS Wales Team </w:t>
      </w:r>
      <w:bookmarkEnd w:id="1450"/>
      <w:bookmarkEnd w:id="1451"/>
      <w:r w:rsidRPr="00EB44B2">
        <w:rPr>
          <w:rFonts w:ascii="Arial" w:hAnsi="Arial" w:cs="Arial"/>
        </w:rPr>
        <w:t xml:space="preserve">in accordance with Directions issued by the </w:t>
      </w:r>
      <w:r w:rsidR="006D5403" w:rsidRPr="00EB44B2">
        <w:rPr>
          <w:rFonts w:ascii="Arial" w:hAnsi="Arial" w:cs="Arial"/>
        </w:rPr>
        <w:t>Welsh Ministers</w:t>
      </w:r>
      <w:r w:rsidR="00C258AF" w:rsidRPr="00EB44B2">
        <w:rPr>
          <w:rFonts w:ascii="Arial" w:hAnsi="Arial" w:cs="Arial"/>
        </w:rPr>
        <w:t xml:space="preserve"> on fraud and corruption</w:t>
      </w:r>
      <w:r w:rsidRPr="00EB44B2">
        <w:rPr>
          <w:rFonts w:ascii="Arial" w:hAnsi="Arial" w:cs="Arial"/>
        </w:rPr>
        <w:t>.</w:t>
      </w:r>
      <w:r w:rsidR="00EB44B2" w:rsidRPr="00EB44B2">
        <w:t xml:space="preserve"> </w:t>
      </w:r>
    </w:p>
    <w:p w14:paraId="6FAA7422" w14:textId="77777777" w:rsidR="00AC301A" w:rsidRPr="00956162" w:rsidRDefault="00AC301A" w:rsidP="000E2FC9">
      <w:pPr>
        <w:rPr>
          <w:rFonts w:ascii="Arial" w:hAnsi="Arial" w:cs="Arial"/>
          <w:color w:val="000000"/>
        </w:rPr>
      </w:pPr>
    </w:p>
    <w:p w14:paraId="79361DFB" w14:textId="6B8C0BCD"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or the LCFS must notify the Audit </w:t>
      </w:r>
      <w:r w:rsidR="008B7104">
        <w:rPr>
          <w:rFonts w:ascii="Arial" w:hAnsi="Arial" w:cs="Arial"/>
          <w:color w:val="000000"/>
        </w:rPr>
        <w:t xml:space="preserve">and Assurance </w:t>
      </w:r>
      <w:r w:rsidRPr="00956162">
        <w:rPr>
          <w:rFonts w:ascii="Arial" w:hAnsi="Arial" w:cs="Arial"/>
          <w:color w:val="000000"/>
        </w:rPr>
        <w:t xml:space="preserve">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bookmarkStart w:id="1452" w:name="_Hlk39583930"/>
      <w:r w:rsidR="00EB44B2" w:rsidRPr="00EB44B2">
        <w:rPr>
          <w:rFonts w:ascii="Arial" w:hAnsi="Arial" w:cs="Arial"/>
          <w:color w:val="000000"/>
        </w:rPr>
        <w:t>Health and Social Services Group</w:t>
      </w:r>
      <w:r w:rsidR="00EB44B2" w:rsidRPr="00EB44B2" w:rsidDel="00EB44B2">
        <w:rPr>
          <w:rFonts w:ascii="Arial" w:hAnsi="Arial" w:cs="Arial"/>
          <w:color w:val="000000"/>
        </w:rPr>
        <w:t xml:space="preserve"> </w:t>
      </w:r>
      <w:bookmarkEnd w:id="1452"/>
      <w:r w:rsidR="008664C7">
        <w:rPr>
          <w:rFonts w:ascii="Arial" w:hAnsi="Arial" w:cs="Arial"/>
          <w:color w:val="000000"/>
        </w:rPr>
        <w:t>Finance</w:t>
      </w:r>
      <w:r w:rsidRPr="00956162">
        <w:rPr>
          <w:rFonts w:ascii="Arial" w:hAnsi="Arial" w:cs="Arial"/>
          <w:color w:val="000000"/>
        </w:rPr>
        <w:t xml:space="preserve"> Directorate</w:t>
      </w:r>
      <w:r w:rsidR="008B23B5">
        <w:rPr>
          <w:rFonts w:ascii="Arial" w:hAnsi="Arial" w:cs="Arial"/>
          <w:color w:val="000000"/>
        </w:rPr>
        <w:t xml:space="preserve"> </w:t>
      </w:r>
      <w:r w:rsidRPr="00956162">
        <w:rPr>
          <w:rFonts w:ascii="Arial" w:hAnsi="Arial" w:cs="Arial"/>
          <w:color w:val="000000"/>
        </w:rPr>
        <w:t>of all frauds.</w:t>
      </w:r>
    </w:p>
    <w:p w14:paraId="2C291A19" w14:textId="77777777" w:rsidR="00AC301A" w:rsidRPr="00956162" w:rsidRDefault="00AC301A" w:rsidP="000E2FC9">
      <w:pPr>
        <w:rPr>
          <w:rFonts w:ascii="Arial" w:hAnsi="Arial" w:cs="Arial"/>
          <w:color w:val="000000"/>
        </w:rPr>
      </w:pPr>
    </w:p>
    <w:p w14:paraId="3FDB0AEC"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For losses apparently caused by theft, arson, neglect of duty or gross </w:t>
      </w:r>
      <w:r w:rsidRPr="00956162">
        <w:rPr>
          <w:rFonts w:ascii="Arial" w:hAnsi="Arial" w:cs="Arial"/>
          <w:color w:val="000000"/>
        </w:rPr>
        <w:lastRenderedPageBreak/>
        <w:t xml:space="preserve">carelessness, except if trivial, the Director of Finance must notify: </w:t>
      </w:r>
    </w:p>
    <w:p w14:paraId="513ED168" w14:textId="77777777" w:rsidR="00AC301A" w:rsidRPr="00956162" w:rsidRDefault="00AC301A" w:rsidP="000E2FC9">
      <w:pPr>
        <w:rPr>
          <w:rFonts w:ascii="Arial" w:hAnsi="Arial" w:cs="Arial"/>
          <w:color w:val="000000"/>
        </w:rPr>
      </w:pPr>
    </w:p>
    <w:p w14:paraId="71F45C2B" w14:textId="76ADB679"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Audit </w:t>
      </w:r>
      <w:r w:rsidR="008B7104">
        <w:rPr>
          <w:rFonts w:ascii="Arial" w:hAnsi="Arial" w:cs="Arial"/>
          <w:color w:val="000000"/>
        </w:rPr>
        <w:t xml:space="preserve">and Assurance </w:t>
      </w:r>
      <w:r w:rsidR="00AC301A" w:rsidRPr="00956162">
        <w:rPr>
          <w:rFonts w:ascii="Arial" w:hAnsi="Arial" w:cs="Arial"/>
          <w:color w:val="000000"/>
        </w:rPr>
        <w:t>Committee on behalf of the Board, and</w:t>
      </w:r>
    </w:p>
    <w:p w14:paraId="4680D236" w14:textId="77777777" w:rsidR="00AC301A" w:rsidRPr="00956162" w:rsidRDefault="00AC301A" w:rsidP="001F0474">
      <w:pPr>
        <w:rPr>
          <w:rFonts w:ascii="Arial" w:hAnsi="Arial" w:cs="Arial"/>
          <w:color w:val="000000"/>
        </w:rPr>
      </w:pPr>
    </w:p>
    <w:p w14:paraId="570D2D5E"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 </w:t>
      </w:r>
      <w:r w:rsidR="00AB396B">
        <w:rPr>
          <w:rFonts w:ascii="Arial" w:hAnsi="Arial" w:cs="Arial"/>
          <w:color w:val="000000"/>
        </w:rPr>
        <w:t>Auditor General’s</w:t>
      </w:r>
      <w:r w:rsidR="00AC301A" w:rsidRPr="00956162">
        <w:rPr>
          <w:rFonts w:ascii="Arial" w:hAnsi="Arial" w:cs="Arial"/>
          <w:color w:val="000000"/>
        </w:rPr>
        <w:t xml:space="preserve"> representative.</w:t>
      </w:r>
    </w:p>
    <w:p w14:paraId="2F92617E" w14:textId="77777777" w:rsidR="00AC301A" w:rsidRDefault="00AC301A" w:rsidP="000E2FC9">
      <w:pPr>
        <w:rPr>
          <w:rFonts w:ascii="Arial" w:hAnsi="Arial" w:cs="Arial"/>
          <w:color w:val="000000"/>
        </w:rPr>
      </w:pPr>
    </w:p>
    <w:p w14:paraId="1DB2D94B"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be authorised to take any necessary steps to safeguard the LHB's interests in bankruptcies and company liquidations.</w:t>
      </w:r>
    </w:p>
    <w:p w14:paraId="7146E6C3" w14:textId="77777777" w:rsidR="00AC301A" w:rsidRPr="00956162" w:rsidRDefault="00AC301A" w:rsidP="000E2FC9">
      <w:pPr>
        <w:rPr>
          <w:rFonts w:ascii="Arial" w:hAnsi="Arial" w:cs="Arial"/>
          <w:color w:val="000000"/>
        </w:rPr>
      </w:pPr>
    </w:p>
    <w:p w14:paraId="480FC2D9"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1FB2C9FD" w14:textId="77777777" w:rsidR="00902C74" w:rsidRPr="00956162" w:rsidRDefault="00902C74" w:rsidP="000E2FC9">
      <w:pPr>
        <w:rPr>
          <w:rFonts w:ascii="Arial" w:hAnsi="Arial" w:cs="Arial"/>
          <w:color w:val="000000"/>
        </w:rPr>
      </w:pPr>
    </w:p>
    <w:p w14:paraId="28FBA981" w14:textId="013E3BAB" w:rsidR="00AC301A" w:rsidRPr="00CB3BF8" w:rsidRDefault="00AC301A" w:rsidP="000D0FC2">
      <w:pPr>
        <w:pStyle w:val="ListParagraph"/>
        <w:numPr>
          <w:ilvl w:val="2"/>
          <w:numId w:val="58"/>
        </w:numPr>
        <w:rPr>
          <w:rFonts w:ascii="Arial" w:hAnsi="Arial" w:cs="Arial"/>
          <w:color w:val="000000"/>
        </w:rPr>
      </w:pPr>
      <w:r w:rsidRPr="00366D6A">
        <w:rPr>
          <w:rFonts w:ascii="Arial" w:hAnsi="Arial" w:cs="Arial"/>
          <w:color w:val="000000"/>
        </w:rPr>
        <w:t xml:space="preserve">The Audit </w:t>
      </w:r>
      <w:r w:rsidR="008B7104">
        <w:rPr>
          <w:rFonts w:ascii="Arial" w:hAnsi="Arial" w:cs="Arial"/>
          <w:color w:val="000000"/>
        </w:rPr>
        <w:t xml:space="preserve">and Assurance </w:t>
      </w:r>
      <w:r w:rsidRPr="00366D6A">
        <w:rPr>
          <w:rFonts w:ascii="Arial" w:hAnsi="Arial" w:cs="Arial"/>
          <w:color w:val="000000"/>
        </w:rPr>
        <w:t xml:space="preserve">Committee shall approve the writing-off of losses or the making of special payments within delegated limits determined by the </w:t>
      </w:r>
      <w:r w:rsidR="006D5403" w:rsidRPr="00366D6A">
        <w:rPr>
          <w:rFonts w:ascii="Arial" w:hAnsi="Arial" w:cs="Arial"/>
          <w:color w:val="000000"/>
        </w:rPr>
        <w:t>Welsh Ministers</w:t>
      </w:r>
      <w:r w:rsidRPr="00366D6A">
        <w:rPr>
          <w:rFonts w:ascii="Arial" w:hAnsi="Arial" w:cs="Arial"/>
          <w:color w:val="000000"/>
        </w:rPr>
        <w:t xml:space="preserve"> and as </w:t>
      </w:r>
      <w:bookmarkStart w:id="1453" w:name="_Hlk39583976"/>
      <w:r w:rsidR="00366D6A" w:rsidRPr="00366D6A">
        <w:rPr>
          <w:rFonts w:ascii="Arial" w:hAnsi="Arial" w:cs="Arial"/>
          <w:color w:val="000000"/>
        </w:rPr>
        <w:t>set out by Welsh Government in its Losses and Special Payments guidance as detailed in</w:t>
      </w:r>
      <w:r w:rsidR="00366D6A">
        <w:rPr>
          <w:rFonts w:ascii="Arial" w:hAnsi="Arial" w:cs="Arial"/>
          <w:color w:val="000000"/>
        </w:rPr>
        <w:t xml:space="preserve"> </w:t>
      </w:r>
      <w:bookmarkEnd w:id="1453"/>
      <w:r w:rsidR="00DA0FB1" w:rsidRPr="00366D6A">
        <w:rPr>
          <w:rFonts w:ascii="Arial" w:hAnsi="Arial" w:cs="Arial"/>
          <w:color w:val="000000"/>
        </w:rPr>
        <w:t xml:space="preserve">Schedule 3 of the </w:t>
      </w:r>
      <w:r w:rsidRPr="00CB3BF8">
        <w:rPr>
          <w:rFonts w:ascii="Arial" w:hAnsi="Arial" w:cs="Arial"/>
          <w:color w:val="000000"/>
        </w:rPr>
        <w:t>SO</w:t>
      </w:r>
      <w:r w:rsidR="00DA0FB1" w:rsidRPr="00CB3BF8">
        <w:rPr>
          <w:rFonts w:ascii="Arial" w:hAnsi="Arial" w:cs="Arial"/>
          <w:color w:val="000000"/>
        </w:rPr>
        <w:t>s</w:t>
      </w:r>
      <w:r w:rsidRPr="00CB3BF8">
        <w:rPr>
          <w:rFonts w:ascii="Arial" w:hAnsi="Arial" w:cs="Arial"/>
          <w:color w:val="000000"/>
        </w:rPr>
        <w:t>.</w:t>
      </w:r>
    </w:p>
    <w:p w14:paraId="59A29559" w14:textId="77777777" w:rsidR="00E85611" w:rsidRPr="00956162" w:rsidRDefault="00E85611" w:rsidP="000E2FC9">
      <w:pPr>
        <w:ind w:left="864" w:hanging="864"/>
        <w:rPr>
          <w:rFonts w:ascii="Arial" w:hAnsi="Arial" w:cs="Arial"/>
          <w:color w:val="000000"/>
        </w:rPr>
      </w:pPr>
    </w:p>
    <w:p w14:paraId="4D486F38"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 insurance claim could be made from the Welsh Risk Pool or from other commercial insurance arrangements.</w:t>
      </w:r>
    </w:p>
    <w:p w14:paraId="6EDF82CB" w14:textId="77777777" w:rsidR="00AC301A" w:rsidRPr="00956162" w:rsidRDefault="00AC301A" w:rsidP="000E2FC9">
      <w:pPr>
        <w:rPr>
          <w:rFonts w:ascii="Arial" w:hAnsi="Arial" w:cs="Arial"/>
          <w:color w:val="000000"/>
        </w:rPr>
      </w:pPr>
    </w:p>
    <w:p w14:paraId="0FA9A294" w14:textId="79E4B8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No losses or special payments exceeding delegated limits shall be authorised or made without the prior approval of the </w:t>
      </w:r>
      <w:bookmarkStart w:id="1454" w:name="_Hlk39584056"/>
      <w:r w:rsidR="00366D6A" w:rsidRPr="00366D6A">
        <w:rPr>
          <w:rFonts w:ascii="Arial" w:hAnsi="Arial" w:cs="Arial"/>
          <w:color w:val="000000"/>
        </w:rPr>
        <w:t>Health and Social Services Group</w:t>
      </w:r>
      <w:bookmarkEnd w:id="1454"/>
      <w:r w:rsidR="00D637D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w14:paraId="79CED2EA" w14:textId="77777777" w:rsidR="00AC301A" w:rsidRPr="00956162" w:rsidRDefault="00AC301A" w:rsidP="000E2FC9">
      <w:pPr>
        <w:rPr>
          <w:rFonts w:ascii="Arial" w:hAnsi="Arial" w:cs="Arial"/>
          <w:color w:val="000000"/>
        </w:rPr>
      </w:pPr>
    </w:p>
    <w:p w14:paraId="0E7E6255" w14:textId="74723BF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00366D6A" w:rsidRPr="00366D6A">
        <w:rPr>
          <w:rFonts w:ascii="Arial" w:hAnsi="Arial" w:cs="Arial"/>
          <w:color w:val="000000"/>
        </w:rPr>
        <w:t>Health and Social Services Group</w:t>
      </w:r>
      <w:r w:rsidR="008B23B5">
        <w:rPr>
          <w:rFonts w:ascii="Arial" w:hAnsi="Arial" w:cs="Arial"/>
          <w:color w:val="000000"/>
        </w:rPr>
        <w:t xml:space="preserve"> </w:t>
      </w:r>
      <w:r w:rsidR="008B23B5" w:rsidRPr="008B23B5">
        <w:rPr>
          <w:rFonts w:ascii="Arial" w:hAnsi="Arial" w:cs="Arial"/>
          <w:color w:val="000000"/>
        </w:rPr>
        <w:t>Finance</w:t>
      </w:r>
      <w:r w:rsidR="008B23B5">
        <w:rPr>
          <w:rFonts w:ascii="Arial" w:hAnsi="Arial" w:cs="Arial"/>
          <w:color w:val="000000"/>
        </w:rPr>
        <w:t xml:space="preserve"> </w:t>
      </w:r>
      <w:r w:rsidR="008B23B5" w:rsidRPr="008B23B5">
        <w:rPr>
          <w:rFonts w:ascii="Arial" w:hAnsi="Arial" w:cs="Arial"/>
          <w:color w:val="000000"/>
        </w:rPr>
        <w:t>Directorate</w:t>
      </w:r>
      <w:r w:rsidRPr="00956162">
        <w:rPr>
          <w:rFonts w:ascii="Arial" w:hAnsi="Arial" w:cs="Arial"/>
          <w:color w:val="000000"/>
        </w:rPr>
        <w:t>, irrespective of the delegated limit.</w:t>
      </w:r>
    </w:p>
    <w:p w14:paraId="218F0C28" w14:textId="77777777" w:rsidR="00AC301A" w:rsidRPr="00956162" w:rsidRDefault="00AC301A" w:rsidP="000E2FC9">
      <w:pPr>
        <w:ind w:left="864" w:hanging="864"/>
        <w:rPr>
          <w:rFonts w:ascii="Arial" w:hAnsi="Arial" w:cs="Arial"/>
          <w:color w:val="000000"/>
        </w:rPr>
      </w:pPr>
    </w:p>
    <w:p w14:paraId="07D213A1" w14:textId="63AB4787" w:rsidR="00AC301A"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The Director of Finance shall ensure all losses and special payments are reported to the Audit </w:t>
      </w:r>
      <w:r w:rsidR="00E84010">
        <w:rPr>
          <w:rFonts w:ascii="Arial" w:hAnsi="Arial" w:cs="Arial"/>
          <w:color w:val="000000"/>
        </w:rPr>
        <w:t xml:space="preserve">and Assurance </w:t>
      </w:r>
      <w:r w:rsidRPr="00956162">
        <w:rPr>
          <w:rFonts w:ascii="Arial" w:hAnsi="Arial" w:cs="Arial"/>
          <w:color w:val="000000"/>
        </w:rPr>
        <w:t>Committee at every meeting.</w:t>
      </w:r>
    </w:p>
    <w:p w14:paraId="2147CAB3" w14:textId="77777777" w:rsidR="00D637D7" w:rsidRDefault="00D637D7" w:rsidP="00D637D7">
      <w:pPr>
        <w:rPr>
          <w:rFonts w:ascii="Arial" w:hAnsi="Arial" w:cs="Arial"/>
          <w:color w:val="000000"/>
        </w:rPr>
      </w:pPr>
    </w:p>
    <w:p w14:paraId="5A380C3E" w14:textId="5D736AC4" w:rsidR="00D637D7" w:rsidRPr="00250C61" w:rsidRDefault="00D637D7" w:rsidP="000D0FC2">
      <w:pPr>
        <w:numPr>
          <w:ilvl w:val="2"/>
          <w:numId w:val="58"/>
        </w:numPr>
        <w:tabs>
          <w:tab w:val="clear" w:pos="720"/>
          <w:tab w:val="num" w:pos="851"/>
        </w:tabs>
        <w:ind w:left="851" w:hanging="851"/>
        <w:rPr>
          <w:rFonts w:ascii="Arial" w:hAnsi="Arial" w:cs="Arial"/>
          <w:color w:val="000000"/>
        </w:rPr>
      </w:pPr>
      <w:r w:rsidRPr="00250C61">
        <w:rPr>
          <w:rFonts w:ascii="Arial" w:hAnsi="Arial" w:cs="Arial"/>
          <w:color w:val="000000"/>
        </w:rPr>
        <w:t xml:space="preserve">The LHB must obtain the </w:t>
      </w:r>
      <w:r w:rsidR="00366D6A" w:rsidRPr="00366D6A">
        <w:rPr>
          <w:rFonts w:ascii="Arial" w:hAnsi="Arial" w:cs="Arial"/>
          <w:color w:val="000000"/>
        </w:rPr>
        <w:t>Health and Social Services Group</w:t>
      </w:r>
      <w:r w:rsidRPr="00250C61">
        <w:rPr>
          <w:rFonts w:ascii="Arial" w:hAnsi="Arial" w:cs="Arial"/>
          <w:color w:val="000000"/>
        </w:rPr>
        <w:t xml:space="preserve"> Director General’s approval for special severance payments.</w:t>
      </w:r>
    </w:p>
    <w:p w14:paraId="53CBFFA7" w14:textId="77777777" w:rsidR="00053F44" w:rsidRPr="00956162" w:rsidRDefault="00053F44" w:rsidP="000E2FC9">
      <w:pPr>
        <w:rPr>
          <w:rFonts w:ascii="Arial" w:hAnsi="Arial" w:cs="Arial"/>
          <w:color w:val="000000"/>
        </w:rPr>
      </w:pPr>
    </w:p>
    <w:p w14:paraId="1A6DFED8" w14:textId="2FD3BABE" w:rsidR="00AC301A" w:rsidRPr="00956162" w:rsidRDefault="00CB3BF8" w:rsidP="000D0FC2">
      <w:pPr>
        <w:pStyle w:val="Heading1"/>
        <w:numPr>
          <w:ilvl w:val="0"/>
          <w:numId w:val="279"/>
        </w:numPr>
        <w:ind w:left="709" w:hanging="709"/>
        <w:jc w:val="left"/>
        <w:rPr>
          <w:rFonts w:ascii="Arial" w:hAnsi="Arial" w:cs="Arial"/>
          <w:color w:val="000000"/>
        </w:rPr>
      </w:pPr>
      <w:bookmarkStart w:id="1455" w:name="_Hlk40108051"/>
      <w:bookmarkStart w:id="1456" w:name="_Toc55287287"/>
      <w:bookmarkStart w:id="1457" w:name="_Hlk37253229"/>
      <w:bookmarkStart w:id="1458" w:name="_Hlk39584173"/>
      <w:r>
        <w:rPr>
          <w:rFonts w:ascii="Arial" w:hAnsi="Arial" w:cs="Arial"/>
          <w:color w:val="000000"/>
        </w:rPr>
        <w:t xml:space="preserve"> DIGITAL</w:t>
      </w:r>
      <w:bookmarkEnd w:id="1455"/>
      <w:r w:rsidR="004C32B7">
        <w:rPr>
          <w:rFonts w:ascii="Arial" w:hAnsi="Arial" w:cs="Arial"/>
          <w:color w:val="000000"/>
        </w:rPr>
        <w:t>, DATA and TECHNOLOGY</w:t>
      </w:r>
      <w:bookmarkEnd w:id="1456"/>
    </w:p>
    <w:bookmarkEnd w:id="1457"/>
    <w:bookmarkEnd w:id="1458"/>
    <w:p w14:paraId="08D65207" w14:textId="77777777" w:rsidR="00AC301A" w:rsidRPr="00956162" w:rsidRDefault="00AC301A" w:rsidP="000E2FC9">
      <w:pPr>
        <w:rPr>
          <w:rFonts w:ascii="Arial" w:hAnsi="Arial" w:cs="Arial"/>
          <w:color w:val="000000"/>
        </w:rPr>
      </w:pPr>
    </w:p>
    <w:p w14:paraId="21159ACE" w14:textId="50503A01" w:rsidR="00AC301A" w:rsidRPr="00641E03" w:rsidRDefault="004C32B7" w:rsidP="000D0FC2">
      <w:pPr>
        <w:pStyle w:val="Heading1"/>
        <w:numPr>
          <w:ilvl w:val="1"/>
          <w:numId w:val="59"/>
        </w:numPr>
        <w:tabs>
          <w:tab w:val="clear" w:pos="360"/>
          <w:tab w:val="num" w:pos="709"/>
        </w:tabs>
        <w:ind w:left="709" w:hanging="709"/>
        <w:jc w:val="left"/>
        <w:rPr>
          <w:rFonts w:ascii="Arial" w:hAnsi="Arial" w:cs="Arial"/>
          <w:color w:val="000000"/>
          <w:lang w:val="de-DE"/>
        </w:rPr>
      </w:pPr>
      <w:bookmarkStart w:id="1459" w:name="_Hlk52457676"/>
      <w:bookmarkStart w:id="1460" w:name="_Toc240450402"/>
      <w:bookmarkStart w:id="1461" w:name="_Toc240797593"/>
      <w:bookmarkStart w:id="1462" w:name="_Toc240801982"/>
      <w:bookmarkStart w:id="1463" w:name="_Toc240884340"/>
      <w:bookmarkStart w:id="1464" w:name="_Toc241909305"/>
      <w:bookmarkStart w:id="1465" w:name="_Toc242500662"/>
      <w:bookmarkStart w:id="1466" w:name="_Toc242585958"/>
      <w:bookmarkStart w:id="1467" w:name="_Toc383684349"/>
      <w:bookmarkStart w:id="1468" w:name="_Toc55287288"/>
      <w:r>
        <w:rPr>
          <w:rFonts w:ascii="Arial" w:hAnsi="Arial" w:cs="Arial"/>
          <w:color w:val="000000"/>
          <w:lang w:val="de-DE"/>
        </w:rPr>
        <w:t xml:space="preserve">Digital Data and Technology </w:t>
      </w:r>
      <w:bookmarkEnd w:id="1459"/>
      <w:r w:rsidR="00AC301A" w:rsidRPr="00641E03">
        <w:rPr>
          <w:rFonts w:ascii="Arial" w:hAnsi="Arial" w:cs="Arial"/>
          <w:color w:val="000000"/>
          <w:lang w:val="de-DE"/>
        </w:rPr>
        <w:t>Strategy</w:t>
      </w:r>
      <w:bookmarkEnd w:id="1460"/>
      <w:bookmarkEnd w:id="1461"/>
      <w:bookmarkEnd w:id="1462"/>
      <w:bookmarkEnd w:id="1463"/>
      <w:bookmarkEnd w:id="1464"/>
      <w:bookmarkEnd w:id="1465"/>
      <w:bookmarkEnd w:id="1466"/>
      <w:bookmarkEnd w:id="1467"/>
      <w:bookmarkEnd w:id="1468"/>
    </w:p>
    <w:p w14:paraId="54E09685" w14:textId="77777777" w:rsidR="00AC301A" w:rsidRPr="00641E03" w:rsidRDefault="00AC301A" w:rsidP="000E2FC9">
      <w:pPr>
        <w:rPr>
          <w:rFonts w:ascii="Arial" w:hAnsi="Arial" w:cs="Arial"/>
          <w:b/>
          <w:color w:val="000000"/>
          <w:lang w:val="de-DE"/>
        </w:rPr>
      </w:pPr>
    </w:p>
    <w:p w14:paraId="46FB434F" w14:textId="186A1A43"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Board shall approve a</w:t>
      </w:r>
      <w:bookmarkStart w:id="1469" w:name="_Hlk39584329"/>
      <w:r w:rsidR="004C32B7" w:rsidRPr="004C32B7">
        <w:t xml:space="preserve"> </w:t>
      </w:r>
      <w:r w:rsidR="004C32B7" w:rsidRPr="004C32B7">
        <w:rPr>
          <w:rFonts w:ascii="Arial" w:hAnsi="Arial" w:cs="Arial"/>
          <w:color w:val="000000"/>
        </w:rPr>
        <w:t>Digital Data and Technology</w:t>
      </w:r>
      <w:r w:rsidR="008427DB">
        <w:rPr>
          <w:rFonts w:ascii="Arial" w:hAnsi="Arial" w:cs="Arial"/>
          <w:color w:val="000000"/>
        </w:rPr>
        <w:t xml:space="preserve"> </w:t>
      </w:r>
      <w:bookmarkEnd w:id="1469"/>
      <w:r w:rsidR="00CB3BF8">
        <w:rPr>
          <w:rFonts w:ascii="Arial" w:hAnsi="Arial" w:cs="Arial"/>
          <w:color w:val="000000"/>
        </w:rPr>
        <w:t>S</w:t>
      </w:r>
      <w:r w:rsidRPr="00956162">
        <w:rPr>
          <w:rFonts w:ascii="Arial" w:hAnsi="Arial" w:cs="Arial"/>
          <w:color w:val="000000"/>
        </w:rPr>
        <w:t xml:space="preserve">trategy which sets out the development needs of the LHB for the medium term based on an appropriate assessment of risk. The </w:t>
      </w:r>
      <w:r w:rsidR="004053B5">
        <w:rPr>
          <w:rFonts w:ascii="Arial" w:hAnsi="Arial" w:cs="Arial"/>
          <w:color w:val="000000"/>
        </w:rPr>
        <w:t xml:space="preserve">Integrated </w:t>
      </w:r>
      <w:r w:rsidR="002A4734">
        <w:rPr>
          <w:rFonts w:ascii="Arial" w:hAnsi="Arial" w:cs="Arial"/>
          <w:color w:val="000000"/>
        </w:rPr>
        <w:t>Medium-Term</w:t>
      </w:r>
      <w:r w:rsidRPr="00956162">
        <w:rPr>
          <w:rFonts w:ascii="Arial" w:hAnsi="Arial" w:cs="Arial"/>
          <w:color w:val="000000"/>
        </w:rPr>
        <w:t xml:space="preserve"> </w:t>
      </w:r>
      <w:r w:rsidR="004053B5">
        <w:rPr>
          <w:rFonts w:ascii="Arial" w:hAnsi="Arial" w:cs="Arial"/>
          <w:color w:val="000000"/>
        </w:rPr>
        <w:lastRenderedPageBreak/>
        <w:t>P</w:t>
      </w:r>
      <w:r w:rsidRPr="00956162">
        <w:rPr>
          <w:rFonts w:ascii="Arial" w:hAnsi="Arial" w:cs="Arial"/>
          <w:color w:val="000000"/>
        </w:rPr>
        <w:t xml:space="preserve">lan shall include costed implementation plans of the strategy. </w:t>
      </w:r>
      <w:bookmarkStart w:id="1470" w:name="_Hlk39584314"/>
      <w:bookmarkStart w:id="1471" w:name="_Hlk40108151"/>
      <w:r w:rsidR="001471E1" w:rsidRPr="001471E1">
        <w:rPr>
          <w:rFonts w:ascii="Arial" w:hAnsi="Arial" w:cs="Arial"/>
          <w:color w:val="000000"/>
        </w:rPr>
        <w:t>The Board</w:t>
      </w:r>
      <w:bookmarkEnd w:id="1470"/>
      <w:r w:rsidRPr="00956162">
        <w:rPr>
          <w:rFonts w:ascii="Arial" w:hAnsi="Arial" w:cs="Arial"/>
          <w:color w:val="000000"/>
        </w:rPr>
        <w:t xml:space="preserve"> </w:t>
      </w:r>
      <w:bookmarkEnd w:id="1471"/>
      <w:r w:rsidRPr="00956162">
        <w:rPr>
          <w:rFonts w:ascii="Arial" w:hAnsi="Arial" w:cs="Arial"/>
          <w:color w:val="000000"/>
        </w:rPr>
        <w:t xml:space="preserve">shall also ensure that </w:t>
      </w:r>
      <w:r w:rsidR="001F7374" w:rsidRPr="00EB4D76">
        <w:rPr>
          <w:rFonts w:ascii="Arial" w:hAnsi="Arial" w:cs="Arial"/>
          <w:color w:val="000000"/>
        </w:rPr>
        <w:t>a</w:t>
      </w:r>
      <w:r w:rsidRPr="00956162">
        <w:rPr>
          <w:rFonts w:ascii="Arial" w:hAnsi="Arial" w:cs="Arial"/>
          <w:color w:val="000000"/>
        </w:rPr>
        <w:t xml:space="preserve"> Director has responsibility for </w:t>
      </w:r>
      <w:r w:rsidR="004C32B7" w:rsidRPr="004C32B7">
        <w:rPr>
          <w:rFonts w:ascii="Arial" w:hAnsi="Arial" w:cs="Arial"/>
          <w:color w:val="000000"/>
        </w:rPr>
        <w:t>Digital Data and Technology</w:t>
      </w:r>
      <w:r w:rsidRPr="00956162">
        <w:rPr>
          <w:rFonts w:ascii="Arial" w:hAnsi="Arial" w:cs="Arial"/>
          <w:color w:val="000000"/>
        </w:rPr>
        <w:t>.</w:t>
      </w:r>
    </w:p>
    <w:p w14:paraId="3052031E" w14:textId="77777777" w:rsidR="00AC301A" w:rsidRPr="00956162" w:rsidRDefault="00AC301A" w:rsidP="000E2FC9">
      <w:pPr>
        <w:rPr>
          <w:rFonts w:ascii="Arial" w:hAnsi="Arial" w:cs="Arial"/>
          <w:color w:val="000000"/>
        </w:rPr>
      </w:pPr>
    </w:p>
    <w:p w14:paraId="554E726F" w14:textId="0B96DA35"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LHB shall publish and maintain a Freedom of Information (FOI) Publication Scheme, or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w14:paraId="3D88F2AD" w14:textId="77777777" w:rsidR="00AC301A" w:rsidRPr="00956162" w:rsidRDefault="00AC301A" w:rsidP="000E2FC9">
      <w:pPr>
        <w:rPr>
          <w:rFonts w:ascii="Arial" w:hAnsi="Arial" w:cs="Arial"/>
          <w:color w:val="000000"/>
        </w:rPr>
      </w:pPr>
    </w:p>
    <w:p w14:paraId="49D2B555" w14:textId="77777777" w:rsidR="00AC301A" w:rsidRPr="00956162" w:rsidRDefault="00AC301A" w:rsidP="000D0FC2">
      <w:pPr>
        <w:pStyle w:val="Heading1"/>
        <w:numPr>
          <w:ilvl w:val="1"/>
          <w:numId w:val="59"/>
        </w:numPr>
        <w:jc w:val="left"/>
        <w:rPr>
          <w:rFonts w:ascii="Arial" w:hAnsi="Arial" w:cs="Arial"/>
          <w:b w:val="0"/>
          <w:color w:val="FF0000"/>
        </w:rPr>
      </w:pPr>
      <w:bookmarkStart w:id="1472" w:name="_Toc192394613"/>
      <w:bookmarkStart w:id="1473" w:name="_Toc192929058"/>
      <w:bookmarkStart w:id="1474" w:name="_Toc193786772"/>
      <w:bookmarkStart w:id="1475" w:name="_Toc107900330"/>
      <w:bookmarkStart w:id="1476" w:name="_Toc107900519"/>
      <w:bookmarkStart w:id="1477" w:name="_Toc107900942"/>
      <w:bookmarkStart w:id="1478" w:name="_Toc107901029"/>
      <w:bookmarkStart w:id="1479" w:name="_Toc240450403"/>
      <w:bookmarkStart w:id="1480" w:name="_Toc240797594"/>
      <w:bookmarkStart w:id="1481" w:name="_Toc240801983"/>
      <w:bookmarkStart w:id="1482" w:name="_Toc237673459"/>
      <w:bookmarkStart w:id="1483" w:name="_Toc240884341"/>
      <w:bookmarkStart w:id="1484" w:name="_Toc241909306"/>
      <w:bookmarkStart w:id="1485" w:name="_Toc242500663"/>
      <w:bookmarkStart w:id="1486" w:name="_Toc242585959"/>
      <w:bookmarkStart w:id="1487" w:name="_Toc383684350"/>
      <w:bookmarkStart w:id="1488" w:name="_Toc55287289"/>
      <w:r w:rsidRPr="00956162">
        <w:rPr>
          <w:rFonts w:ascii="Arial" w:hAnsi="Arial" w:cs="Arial"/>
          <w:color w:val="000000"/>
        </w:rPr>
        <w:t xml:space="preserve">Responsibilities and duties of the </w:t>
      </w:r>
      <w:bookmarkEnd w:id="1472"/>
      <w:bookmarkEnd w:id="1473"/>
      <w:bookmarkEnd w:id="1474"/>
      <w:r w:rsidRPr="00956162">
        <w:rPr>
          <w:rFonts w:ascii="Arial" w:hAnsi="Arial" w:cs="Arial"/>
          <w:color w:val="000000"/>
        </w:rPr>
        <w:t>responsible Director</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14:paraId="33835998" w14:textId="77777777" w:rsidR="00AC301A" w:rsidRPr="00956162" w:rsidRDefault="00AC301A" w:rsidP="000E2FC9">
      <w:pPr>
        <w:ind w:left="864" w:hanging="864"/>
        <w:rPr>
          <w:rFonts w:ascii="Arial" w:hAnsi="Arial" w:cs="Arial"/>
          <w:color w:val="000000"/>
        </w:rPr>
      </w:pPr>
    </w:p>
    <w:p w14:paraId="5110DC48" w14:textId="38E71610" w:rsidR="00AC301A" w:rsidRPr="00956162" w:rsidRDefault="00AC301A" w:rsidP="000D0FC2">
      <w:pPr>
        <w:numPr>
          <w:ilvl w:val="2"/>
          <w:numId w:val="6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004C32B7" w:rsidRPr="004C32B7">
        <w:rPr>
          <w:rFonts w:ascii="Arial" w:hAnsi="Arial" w:cs="Arial"/>
        </w:rPr>
        <w:t>Digital Data and Technology</w:t>
      </w:r>
      <w:r w:rsidRPr="00956162">
        <w:rPr>
          <w:rFonts w:ascii="Arial" w:hAnsi="Arial" w:cs="Arial"/>
          <w:color w:val="000000"/>
        </w:rPr>
        <w:t xml:space="preserve"> has responsibility for the accuracy</w:t>
      </w:r>
      <w:r w:rsidR="00D10944" w:rsidRPr="00D10944">
        <w:rPr>
          <w:rFonts w:ascii="Arial" w:hAnsi="Arial" w:cs="Arial"/>
          <w:color w:val="000000"/>
        </w:rPr>
        <w:t>, availability</w:t>
      </w:r>
      <w:r w:rsidRPr="00956162">
        <w:rPr>
          <w:rFonts w:ascii="Arial" w:hAnsi="Arial" w:cs="Arial"/>
          <w:color w:val="000000"/>
        </w:rPr>
        <w:t xml:space="preserve"> and security </w:t>
      </w:r>
      <w:r w:rsidR="004C32B7" w:rsidRPr="00956162">
        <w:rPr>
          <w:rFonts w:ascii="Arial" w:hAnsi="Arial" w:cs="Arial"/>
          <w:color w:val="000000"/>
        </w:rPr>
        <w:t xml:space="preserve">of the LHB </w:t>
      </w:r>
      <w:r w:rsidR="004C32B7">
        <w:rPr>
          <w:rFonts w:ascii="Arial" w:hAnsi="Arial" w:cs="Arial"/>
          <w:color w:val="000000"/>
        </w:rPr>
        <w:t>d</w:t>
      </w:r>
      <w:r w:rsidR="004C32B7" w:rsidRPr="004C32B7">
        <w:rPr>
          <w:rFonts w:ascii="Arial" w:hAnsi="Arial" w:cs="Arial"/>
          <w:color w:val="000000"/>
        </w:rPr>
        <w:t xml:space="preserve">igital </w:t>
      </w:r>
      <w:r w:rsidR="004C32B7">
        <w:rPr>
          <w:rFonts w:ascii="Arial" w:hAnsi="Arial" w:cs="Arial"/>
          <w:color w:val="000000"/>
        </w:rPr>
        <w:t>systems and</w:t>
      </w:r>
      <w:r w:rsidR="004C32B7" w:rsidRPr="004C32B7">
        <w:rPr>
          <w:rFonts w:ascii="Arial" w:hAnsi="Arial" w:cs="Arial"/>
          <w:color w:val="000000"/>
        </w:rPr>
        <w:t xml:space="preserve"> </w:t>
      </w:r>
      <w:r w:rsidRPr="00956162">
        <w:rPr>
          <w:rFonts w:ascii="Arial" w:hAnsi="Arial" w:cs="Arial"/>
          <w:color w:val="000000"/>
        </w:rPr>
        <w:t>data and shall:</w:t>
      </w:r>
    </w:p>
    <w:p w14:paraId="0EDF9B9D" w14:textId="77777777" w:rsidR="00AC301A" w:rsidRPr="00956162" w:rsidRDefault="00AC301A" w:rsidP="000E2FC9">
      <w:pPr>
        <w:rPr>
          <w:rFonts w:ascii="Arial" w:hAnsi="Arial" w:cs="Arial"/>
          <w:color w:val="000000"/>
        </w:rPr>
      </w:pPr>
    </w:p>
    <w:p w14:paraId="33618744" w14:textId="3D24C6BF"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D</w:t>
      </w:r>
      <w:r w:rsidR="00AC301A" w:rsidRPr="00956162">
        <w:rPr>
          <w:rFonts w:ascii="Arial" w:hAnsi="Arial" w:cs="Arial"/>
          <w:color w:val="000000"/>
        </w:rPr>
        <w:t xml:space="preserve">evise and implement any necessary procedures to </w:t>
      </w:r>
      <w:r w:rsidR="002A4734" w:rsidRPr="00956162">
        <w:rPr>
          <w:rFonts w:ascii="Arial" w:hAnsi="Arial" w:cs="Arial"/>
          <w:color w:val="000000"/>
        </w:rPr>
        <w:t>ensure adequate</w:t>
      </w:r>
      <w:r w:rsidR="00AC301A" w:rsidRPr="00956162">
        <w:rPr>
          <w:rFonts w:ascii="Arial" w:hAnsi="Arial" w:cs="Arial"/>
          <w:color w:val="000000"/>
        </w:rPr>
        <w:t xml:space="preserve"> (reasonable) protection</w:t>
      </w:r>
      <w:r w:rsidR="00D10944" w:rsidRPr="00D10944">
        <w:rPr>
          <w:rFonts w:ascii="Arial" w:hAnsi="Arial" w:cs="Arial"/>
          <w:color w:val="000000"/>
        </w:rPr>
        <w:t xml:space="preserve"> and availability</w:t>
      </w:r>
      <w:r w:rsidR="00AC301A" w:rsidRPr="00956162">
        <w:rPr>
          <w:rFonts w:ascii="Arial" w:hAnsi="Arial" w:cs="Arial"/>
          <w:color w:val="000000"/>
        </w:rPr>
        <w:t xml:space="preserve"> of the LHB's </w:t>
      </w:r>
      <w:r w:rsidR="004C32B7" w:rsidRPr="004C32B7">
        <w:rPr>
          <w:rFonts w:ascii="Arial" w:hAnsi="Arial" w:cs="Arial"/>
          <w:color w:val="000000"/>
        </w:rPr>
        <w:t xml:space="preserve">digital systems and </w:t>
      </w:r>
      <w:r w:rsidR="00AC301A" w:rsidRPr="00956162">
        <w:rPr>
          <w:rFonts w:ascii="Arial" w:hAnsi="Arial" w:cs="Arial"/>
          <w:color w:val="000000"/>
        </w:rPr>
        <w:t xml:space="preserve">data, for which </w:t>
      </w:r>
      <w:r w:rsidR="00413CBA">
        <w:rPr>
          <w:rFonts w:ascii="Arial" w:hAnsi="Arial" w:cs="Arial"/>
          <w:color w:val="000000"/>
        </w:rPr>
        <w:t>t</w:t>
      </w:r>
      <w:r w:rsidR="00AC301A" w:rsidRPr="00956162">
        <w:rPr>
          <w:rFonts w:ascii="Arial" w:hAnsi="Arial" w:cs="Arial"/>
          <w:color w:val="000000"/>
        </w:rPr>
        <w:t>he</w:t>
      </w:r>
      <w:r w:rsidR="00413CBA">
        <w:rPr>
          <w:rFonts w:ascii="Arial" w:hAnsi="Arial" w:cs="Arial"/>
          <w:color w:val="000000"/>
        </w:rPr>
        <w:t>y</w:t>
      </w:r>
      <w:r w:rsidR="00AC301A" w:rsidRPr="00956162">
        <w:rPr>
          <w:rFonts w:ascii="Arial" w:hAnsi="Arial" w:cs="Arial"/>
          <w:color w:val="000000"/>
        </w:rPr>
        <w:t xml:space="preserve"> </w:t>
      </w:r>
      <w:r w:rsidR="00413CBA">
        <w:rPr>
          <w:rFonts w:ascii="Arial" w:hAnsi="Arial" w:cs="Arial"/>
          <w:color w:val="000000"/>
        </w:rPr>
        <w:t>are</w:t>
      </w:r>
      <w:r w:rsidR="00AC301A" w:rsidRPr="00956162">
        <w:rPr>
          <w:rFonts w:ascii="Arial" w:hAnsi="Arial" w:cs="Arial"/>
          <w:color w:val="000000"/>
        </w:rPr>
        <w:t xml:space="preserve"> responsible from accidental or intentional disclosure to unauthorised persons, deletion or modification, theft or damage, having due regard for the </w:t>
      </w:r>
      <w:r w:rsidR="00D10944" w:rsidRPr="00D10944">
        <w:rPr>
          <w:rFonts w:ascii="Arial" w:hAnsi="Arial" w:cs="Arial"/>
          <w:color w:val="000000"/>
        </w:rPr>
        <w:t xml:space="preserve">Network and Information Systems Regulations 2018, </w:t>
      </w:r>
      <w:r w:rsidR="00650350">
        <w:rPr>
          <w:rFonts w:ascii="Arial" w:hAnsi="Arial" w:cs="Arial"/>
          <w:color w:val="000000"/>
        </w:rPr>
        <w:t xml:space="preserve">the </w:t>
      </w:r>
      <w:r w:rsidR="00D3576A">
        <w:rPr>
          <w:rFonts w:ascii="Arial" w:hAnsi="Arial" w:cs="Arial"/>
          <w:color w:val="000000"/>
        </w:rPr>
        <w:t xml:space="preserve">UK </w:t>
      </w:r>
      <w:r w:rsidR="00D10944" w:rsidRPr="00D10944">
        <w:rPr>
          <w:rFonts w:ascii="Arial" w:hAnsi="Arial" w:cs="Arial"/>
          <w:color w:val="000000"/>
        </w:rPr>
        <w:t xml:space="preserve">General Data Protection </w:t>
      </w:r>
      <w:r w:rsidR="00D3576A" w:rsidRPr="00D3576A">
        <w:rPr>
          <w:rFonts w:ascii="Arial" w:hAnsi="Arial" w:cs="Arial"/>
          <w:color w:val="000000"/>
        </w:rPr>
        <w:t>Legislation</w:t>
      </w:r>
      <w:r w:rsidR="00D3576A" w:rsidRPr="00D3576A" w:rsidDel="00D3576A">
        <w:rPr>
          <w:rFonts w:ascii="Arial" w:hAnsi="Arial" w:cs="Arial"/>
          <w:color w:val="000000"/>
        </w:rPr>
        <w:t xml:space="preserve"> </w:t>
      </w:r>
      <w:r w:rsidR="00D10944" w:rsidRPr="00D10944">
        <w:rPr>
          <w:rFonts w:ascii="Arial" w:hAnsi="Arial" w:cs="Arial"/>
          <w:color w:val="000000"/>
        </w:rPr>
        <w:t>and any relevant domestic law considerations via the Data Protection Act 2018</w:t>
      </w:r>
      <w:r w:rsidR="00AC301A" w:rsidRPr="00956162">
        <w:rPr>
          <w:rFonts w:ascii="Arial" w:hAnsi="Arial" w:cs="Arial"/>
          <w:color w:val="000000"/>
        </w:rPr>
        <w:t>;</w:t>
      </w:r>
    </w:p>
    <w:p w14:paraId="3F8EFC24" w14:textId="77777777" w:rsidR="00E85611" w:rsidRPr="00956162" w:rsidRDefault="00E85611" w:rsidP="001F0474">
      <w:pPr>
        <w:rPr>
          <w:rFonts w:ascii="Arial" w:hAnsi="Arial" w:cs="Arial"/>
          <w:color w:val="000000"/>
        </w:rPr>
      </w:pPr>
    </w:p>
    <w:p w14:paraId="6B6BD302" w14:textId="2349B246"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nsure that</w:t>
      </w:r>
      <w:r w:rsidR="00D10944" w:rsidRPr="00D10944">
        <w:rPr>
          <w:rFonts w:ascii="Arial" w:hAnsi="Arial" w:cs="Arial"/>
          <w:color w:val="000000"/>
        </w:rPr>
        <w:t>, following risk assessment of threats, adequate</w:t>
      </w:r>
      <w:r w:rsidR="00AC301A" w:rsidRPr="00956162">
        <w:rPr>
          <w:rFonts w:ascii="Arial" w:hAnsi="Arial" w:cs="Arial"/>
          <w:color w:val="000000"/>
        </w:rPr>
        <w:t xml:space="preserve"> (reasonable) controls exist over </w:t>
      </w:r>
      <w:r w:rsidR="004C32B7" w:rsidRPr="004C32B7">
        <w:rPr>
          <w:rFonts w:ascii="Arial" w:hAnsi="Arial" w:cs="Arial"/>
          <w:color w:val="000000"/>
        </w:rPr>
        <w:t xml:space="preserve">access to systems, </w:t>
      </w:r>
      <w:r w:rsidR="00AC301A" w:rsidRPr="00956162">
        <w:rPr>
          <w:rFonts w:ascii="Arial" w:hAnsi="Arial" w:cs="Arial"/>
          <w:color w:val="000000"/>
        </w:rPr>
        <w:t>data entry, processing, storage, transmission and output to ensure security, privacy, accuracy, completeness, and timeliness of the data, as well as the efficient and effective operation of the system;</w:t>
      </w:r>
    </w:p>
    <w:p w14:paraId="4DB85FD4" w14:textId="77777777" w:rsidR="00AC301A" w:rsidRPr="00956162" w:rsidRDefault="00AC301A" w:rsidP="001F0474">
      <w:pPr>
        <w:rPr>
          <w:rFonts w:ascii="Arial" w:hAnsi="Arial" w:cs="Arial"/>
          <w:color w:val="000000"/>
        </w:rPr>
      </w:pPr>
    </w:p>
    <w:p w14:paraId="21A23EDE" w14:textId="70BD980D" w:rsidR="00AC301A" w:rsidRPr="00FB6A64" w:rsidRDefault="006B08DD" w:rsidP="001F0474">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nsure that an adequate management (audit) trail </w:t>
      </w:r>
      <w:r w:rsidR="004C32B7" w:rsidRPr="004C32B7">
        <w:rPr>
          <w:rFonts w:ascii="Arial" w:hAnsi="Arial" w:cs="Arial"/>
          <w:color w:val="000000"/>
        </w:rPr>
        <w:t>is maintained of access to</w:t>
      </w:r>
      <w:r w:rsidR="00AC301A" w:rsidRPr="00956162">
        <w:rPr>
          <w:rFonts w:ascii="Arial" w:hAnsi="Arial" w:cs="Arial"/>
          <w:color w:val="000000"/>
        </w:rPr>
        <w:t xml:space="preserve"> </w:t>
      </w:r>
      <w:r w:rsidR="004C32B7">
        <w:rPr>
          <w:rFonts w:ascii="Arial" w:hAnsi="Arial" w:cs="Arial"/>
          <w:color w:val="000000"/>
        </w:rPr>
        <w:t xml:space="preserve">digital </w:t>
      </w:r>
      <w:r w:rsidR="00AC301A" w:rsidRPr="00956162">
        <w:rPr>
          <w:rFonts w:ascii="Arial" w:hAnsi="Arial" w:cs="Arial"/>
          <w:color w:val="000000"/>
        </w:rPr>
        <w:t>system</w:t>
      </w:r>
      <w:r w:rsidR="004C32B7">
        <w:rPr>
          <w:rFonts w:ascii="Arial" w:hAnsi="Arial" w:cs="Arial"/>
          <w:color w:val="000000"/>
        </w:rPr>
        <w:t>s</w:t>
      </w:r>
      <w:r w:rsidR="00AC301A" w:rsidRPr="00956162">
        <w:rPr>
          <w:rFonts w:ascii="Arial" w:hAnsi="Arial" w:cs="Arial"/>
          <w:color w:val="000000"/>
        </w:rPr>
        <w:t xml:space="preserve"> </w:t>
      </w:r>
      <w:r w:rsidR="004C32B7" w:rsidRPr="004C32B7">
        <w:rPr>
          <w:rFonts w:ascii="Arial" w:hAnsi="Arial" w:cs="Arial"/>
          <w:color w:val="000000"/>
        </w:rPr>
        <w:t xml:space="preserve">and data </w:t>
      </w:r>
      <w:r w:rsidR="00AC301A" w:rsidRPr="00956162">
        <w:rPr>
          <w:rFonts w:ascii="Arial" w:hAnsi="Arial" w:cs="Arial"/>
          <w:color w:val="000000"/>
        </w:rPr>
        <w:t>and that such audit reviews as the Director may consider necessary</w:t>
      </w:r>
      <w:r w:rsidR="000055CF" w:rsidRPr="000055CF">
        <w:t xml:space="preserve"> </w:t>
      </w:r>
      <w:r w:rsidR="000055CF" w:rsidRPr="000055CF">
        <w:rPr>
          <w:rFonts w:ascii="Arial" w:hAnsi="Arial" w:cs="Arial"/>
          <w:color w:val="000000"/>
        </w:rPr>
        <w:t>to meet the organisational requirements under the N</w:t>
      </w:r>
      <w:r w:rsidR="00650350">
        <w:rPr>
          <w:rFonts w:ascii="Arial" w:hAnsi="Arial" w:cs="Arial"/>
          <w:color w:val="000000"/>
        </w:rPr>
        <w:t xml:space="preserve">etwork and Information System </w:t>
      </w:r>
      <w:r w:rsidR="000055CF" w:rsidRPr="000055CF">
        <w:rPr>
          <w:rFonts w:ascii="Arial" w:hAnsi="Arial" w:cs="Arial"/>
          <w:color w:val="000000"/>
        </w:rPr>
        <w:t xml:space="preserve">Regulations 2018 </w:t>
      </w:r>
      <w:r w:rsidR="00AC301A" w:rsidRPr="00956162">
        <w:rPr>
          <w:rFonts w:ascii="Arial" w:hAnsi="Arial" w:cs="Arial"/>
          <w:color w:val="000000"/>
        </w:rPr>
        <w:t>are being carried out</w:t>
      </w:r>
      <w:r w:rsidR="00650350">
        <w:rPr>
          <w:rFonts w:ascii="Arial" w:hAnsi="Arial" w:cs="Arial"/>
          <w:color w:val="000000"/>
        </w:rPr>
        <w:t>;</w:t>
      </w:r>
    </w:p>
    <w:p w14:paraId="0AE2C5F5" w14:textId="77777777" w:rsidR="00213974" w:rsidRPr="00956162" w:rsidRDefault="00213974" w:rsidP="001F0474">
      <w:pPr>
        <w:tabs>
          <w:tab w:val="left" w:pos="0"/>
        </w:tabs>
        <w:rPr>
          <w:rFonts w:ascii="Arial" w:hAnsi="Arial" w:cs="Arial"/>
          <w:color w:val="000000"/>
        </w:rPr>
      </w:pPr>
    </w:p>
    <w:p w14:paraId="6852889D" w14:textId="21D806E1" w:rsidR="00AC301A"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hall ensure that policies, procedures and training arrangements are in place to ensure compliance with information governance law</w:t>
      </w:r>
      <w:r w:rsidR="000055CF" w:rsidRPr="000055CF">
        <w:rPr>
          <w:rFonts w:ascii="Arial" w:hAnsi="Arial" w:cs="Arial"/>
          <w:color w:val="000000"/>
        </w:rPr>
        <w:t xml:space="preserve"> and </w:t>
      </w:r>
      <w:r w:rsidR="00650350">
        <w:rPr>
          <w:rFonts w:ascii="Arial" w:hAnsi="Arial" w:cs="Arial"/>
          <w:color w:val="000000"/>
        </w:rPr>
        <w:t xml:space="preserve">the </w:t>
      </w:r>
      <w:r w:rsidR="000055CF" w:rsidRPr="000055CF">
        <w:rPr>
          <w:rFonts w:ascii="Arial" w:hAnsi="Arial" w:cs="Arial"/>
          <w:color w:val="000000"/>
        </w:rPr>
        <w:t>N</w:t>
      </w:r>
      <w:r w:rsidR="00650350">
        <w:rPr>
          <w:rFonts w:ascii="Arial" w:hAnsi="Arial" w:cs="Arial"/>
          <w:color w:val="000000"/>
        </w:rPr>
        <w:t xml:space="preserve">etwork and Information System </w:t>
      </w:r>
      <w:r w:rsidR="000055CF" w:rsidRPr="000055CF">
        <w:rPr>
          <w:rFonts w:ascii="Arial" w:hAnsi="Arial" w:cs="Arial"/>
          <w:color w:val="000000"/>
        </w:rPr>
        <w:t>Regulations 2018</w:t>
      </w:r>
      <w:r w:rsidR="00650350">
        <w:rPr>
          <w:rFonts w:ascii="Arial" w:hAnsi="Arial" w:cs="Arial"/>
          <w:color w:val="000000"/>
        </w:rPr>
        <w:t>; and</w:t>
      </w:r>
    </w:p>
    <w:p w14:paraId="61D37977" w14:textId="77777777" w:rsidR="000055CF" w:rsidRDefault="000055CF" w:rsidP="0014029D">
      <w:pPr>
        <w:pStyle w:val="ListParagraph"/>
        <w:rPr>
          <w:rFonts w:ascii="Arial" w:hAnsi="Arial" w:cs="Arial"/>
          <w:color w:val="000000"/>
        </w:rPr>
      </w:pPr>
    </w:p>
    <w:p w14:paraId="79DAE07F" w14:textId="092AD629" w:rsidR="000055CF" w:rsidRPr="000055CF" w:rsidRDefault="000055CF" w:rsidP="000D0FC2">
      <w:pPr>
        <w:pStyle w:val="ListParagraph"/>
        <w:numPr>
          <w:ilvl w:val="0"/>
          <w:numId w:val="117"/>
        </w:numPr>
        <w:tabs>
          <w:tab w:val="clear" w:pos="1134"/>
          <w:tab w:val="num" w:pos="1276"/>
        </w:tabs>
        <w:ind w:hanging="1494"/>
        <w:rPr>
          <w:rFonts w:ascii="Arial" w:hAnsi="Arial" w:cs="Arial"/>
          <w:color w:val="000000"/>
        </w:rPr>
      </w:pPr>
      <w:r w:rsidRPr="000055CF">
        <w:rPr>
          <w:rFonts w:ascii="Arial" w:hAnsi="Arial" w:cs="Arial"/>
          <w:color w:val="000000"/>
        </w:rPr>
        <w:t>Shall ensure comprehensive incident reporting</w:t>
      </w:r>
      <w:r w:rsidR="00650350">
        <w:rPr>
          <w:rFonts w:ascii="Arial" w:hAnsi="Arial" w:cs="Arial"/>
          <w:color w:val="000000"/>
        </w:rPr>
        <w:t>.</w:t>
      </w:r>
    </w:p>
    <w:p w14:paraId="414FD131" w14:textId="77777777" w:rsidR="00033291" w:rsidRPr="00033291" w:rsidRDefault="00033291" w:rsidP="000E2FC9"/>
    <w:p w14:paraId="2E191CB1" w14:textId="77777777" w:rsidR="00AC301A" w:rsidRPr="00972A4D" w:rsidRDefault="00AC301A" w:rsidP="000D0FC2">
      <w:pPr>
        <w:pStyle w:val="Heading1"/>
        <w:numPr>
          <w:ilvl w:val="1"/>
          <w:numId w:val="59"/>
        </w:numPr>
        <w:jc w:val="left"/>
        <w:rPr>
          <w:rFonts w:ascii="Arial" w:hAnsi="Arial" w:cs="Arial"/>
          <w:color w:val="000000"/>
        </w:rPr>
      </w:pPr>
      <w:bookmarkStart w:id="1489" w:name="_Toc240450404"/>
      <w:bookmarkStart w:id="1490" w:name="_Toc240797595"/>
      <w:bookmarkStart w:id="1491" w:name="_Toc240801984"/>
      <w:bookmarkStart w:id="1492" w:name="_Toc240884342"/>
      <w:bookmarkStart w:id="1493" w:name="_Toc241909307"/>
      <w:bookmarkStart w:id="1494" w:name="_Toc242500664"/>
      <w:bookmarkStart w:id="1495" w:name="_Toc242585960"/>
      <w:bookmarkStart w:id="1496" w:name="_Toc383684351"/>
      <w:bookmarkStart w:id="1497" w:name="_Toc55287290"/>
      <w:r w:rsidRPr="00972A4D">
        <w:rPr>
          <w:rFonts w:ascii="Arial" w:hAnsi="Arial" w:cs="Arial"/>
          <w:color w:val="000000"/>
        </w:rPr>
        <w:t>Responsibilities and duties of the Director of Finance</w:t>
      </w:r>
      <w:bookmarkEnd w:id="1489"/>
      <w:bookmarkEnd w:id="1490"/>
      <w:bookmarkEnd w:id="1491"/>
      <w:bookmarkEnd w:id="1492"/>
      <w:bookmarkEnd w:id="1493"/>
      <w:bookmarkEnd w:id="1494"/>
      <w:bookmarkEnd w:id="1495"/>
      <w:bookmarkEnd w:id="1496"/>
      <w:bookmarkEnd w:id="1497"/>
    </w:p>
    <w:p w14:paraId="146E8E9E" w14:textId="77777777" w:rsidR="00AC301A" w:rsidRPr="00956162" w:rsidRDefault="00AC301A" w:rsidP="000E2FC9">
      <w:pPr>
        <w:rPr>
          <w:rFonts w:ascii="Arial" w:hAnsi="Arial" w:cs="Arial"/>
          <w:color w:val="000000"/>
        </w:rPr>
      </w:pPr>
    </w:p>
    <w:p w14:paraId="7061EE7B" w14:textId="29C169EB" w:rsidR="00AC301A" w:rsidRPr="00956162" w:rsidRDefault="00AC301A" w:rsidP="000D0FC2">
      <w:pPr>
        <w:numPr>
          <w:ilvl w:val="2"/>
          <w:numId w:val="62"/>
        </w:numPr>
        <w:rPr>
          <w:rFonts w:ascii="Arial" w:hAnsi="Arial" w:cs="Arial"/>
          <w:color w:val="000000"/>
        </w:rPr>
      </w:pPr>
      <w:r w:rsidRPr="00956162">
        <w:rPr>
          <w:rFonts w:ascii="Arial" w:hAnsi="Arial" w:cs="Arial"/>
          <w:color w:val="000000"/>
        </w:rPr>
        <w:lastRenderedPageBreak/>
        <w:t xml:space="preserve">The Director of Finance shall need to ensure that new financial </w:t>
      </w:r>
      <w:bookmarkStart w:id="1498" w:name="_Hlk39584384"/>
      <w:r w:rsidR="00CB3BF8">
        <w:rPr>
          <w:rFonts w:ascii="Arial" w:hAnsi="Arial" w:cs="Arial"/>
          <w:color w:val="000000"/>
        </w:rPr>
        <w:t xml:space="preserve">data and </w:t>
      </w:r>
      <w:bookmarkEnd w:id="1498"/>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and amendments to current financial </w:t>
      </w:r>
      <w:r w:rsidR="00CB3BF8">
        <w:rPr>
          <w:rFonts w:ascii="Arial" w:hAnsi="Arial" w:cs="Arial"/>
          <w:color w:val="000000"/>
        </w:rPr>
        <w:t xml:space="preserve">data and </w:t>
      </w:r>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are developed in a controlled manner and thoroughly tested prior to implementation</w:t>
      </w:r>
      <w:r w:rsidR="000055CF" w:rsidRPr="000055CF">
        <w:rPr>
          <w:rFonts w:ascii="Arial" w:hAnsi="Arial" w:cs="Arial"/>
          <w:color w:val="000000"/>
        </w:rPr>
        <w:t xml:space="preserve"> and business as usual phases</w:t>
      </w:r>
      <w:r w:rsidRPr="00956162">
        <w:rPr>
          <w:rFonts w:ascii="Arial" w:hAnsi="Arial" w:cs="Arial"/>
          <w:color w:val="000000"/>
        </w:rPr>
        <w:t>.  Where this is undertaken by another organisation, assurances of adequacy must be obtained from them prior to implementation</w:t>
      </w:r>
      <w:r w:rsidR="000055CF" w:rsidRPr="000055CF">
        <w:t xml:space="preserve"> </w:t>
      </w:r>
      <w:r w:rsidR="000055CF" w:rsidRPr="000055CF">
        <w:rPr>
          <w:rFonts w:ascii="Arial" w:hAnsi="Arial" w:cs="Arial"/>
          <w:color w:val="000000"/>
        </w:rPr>
        <w:t>and business as usual phases</w:t>
      </w:r>
      <w:r w:rsidRPr="00956162">
        <w:rPr>
          <w:rFonts w:ascii="Arial" w:hAnsi="Arial" w:cs="Arial"/>
          <w:color w:val="000000"/>
        </w:rPr>
        <w:t>.</w:t>
      </w:r>
    </w:p>
    <w:p w14:paraId="7806CF87" w14:textId="77777777" w:rsidR="00AC301A" w:rsidRPr="00956162" w:rsidRDefault="00AC301A" w:rsidP="000E2FC9">
      <w:pPr>
        <w:rPr>
          <w:rFonts w:ascii="Arial" w:hAnsi="Arial" w:cs="Arial"/>
          <w:color w:val="000000"/>
        </w:rPr>
      </w:pPr>
    </w:p>
    <w:p w14:paraId="38546F25" w14:textId="6DB1A1D4" w:rsidR="00AC301A" w:rsidRPr="00956162"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499" w:name="_Toc192394615"/>
      <w:bookmarkStart w:id="1500" w:name="_Toc192929060"/>
      <w:bookmarkStart w:id="1501" w:name="_Toc193786774"/>
      <w:bookmarkStart w:id="1502" w:name="_Toc107900331"/>
      <w:bookmarkStart w:id="1503" w:name="_Toc107900520"/>
      <w:bookmarkStart w:id="1504" w:name="_Toc107900943"/>
      <w:bookmarkStart w:id="1505" w:name="_Toc107901030"/>
      <w:bookmarkStart w:id="1506" w:name="_Toc240450405"/>
      <w:bookmarkStart w:id="1507" w:name="_Toc240797596"/>
      <w:bookmarkStart w:id="1508" w:name="_Toc240801985"/>
      <w:bookmarkStart w:id="1509" w:name="_Toc237673460"/>
      <w:bookmarkStart w:id="1510" w:name="_Toc240884343"/>
      <w:bookmarkStart w:id="1511" w:name="_Toc241909308"/>
      <w:bookmarkStart w:id="1512" w:name="_Toc242500665"/>
      <w:bookmarkStart w:id="1513" w:name="_Toc242585961"/>
      <w:bookmarkStart w:id="1514" w:name="_Toc383684352"/>
      <w:bookmarkStart w:id="1515" w:name="_Toc55287291"/>
      <w:r w:rsidRPr="00956162">
        <w:rPr>
          <w:rFonts w:ascii="Arial" w:hAnsi="Arial" w:cs="Arial"/>
          <w:color w:val="000000"/>
        </w:rPr>
        <w:t xml:space="preserve">Contracts for </w:t>
      </w:r>
      <w:bookmarkStart w:id="1516" w:name="_Hlk39584408"/>
      <w:r w:rsidR="00CB3BF8">
        <w:rPr>
          <w:rFonts w:ascii="Arial" w:hAnsi="Arial" w:cs="Arial"/>
          <w:color w:val="000000"/>
        </w:rPr>
        <w:t xml:space="preserve">data and </w:t>
      </w:r>
      <w:bookmarkEnd w:id="1516"/>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services with other health bodies or outside agencies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14:paraId="1A38B716" w14:textId="77777777" w:rsidR="00AC301A" w:rsidRPr="00956162" w:rsidRDefault="00AC301A" w:rsidP="000E2FC9">
      <w:pPr>
        <w:ind w:left="864" w:hanging="864"/>
        <w:rPr>
          <w:rFonts w:ascii="Arial" w:hAnsi="Arial" w:cs="Arial"/>
          <w:color w:val="000000"/>
        </w:rPr>
      </w:pPr>
    </w:p>
    <w:p w14:paraId="5DF2DF43" w14:textId="7F8CD6E2" w:rsidR="00EB20FF" w:rsidRDefault="00AC301A" w:rsidP="000D0FC2">
      <w:pPr>
        <w:numPr>
          <w:ilvl w:val="2"/>
          <w:numId w:val="63"/>
        </w:numPr>
        <w:rPr>
          <w:rFonts w:ascii="Arial" w:hAnsi="Arial" w:cs="Arial"/>
          <w:color w:val="000000"/>
        </w:rPr>
      </w:pPr>
      <w:r w:rsidRPr="00956162">
        <w:rPr>
          <w:rFonts w:ascii="Arial" w:hAnsi="Arial" w:cs="Arial"/>
          <w:color w:val="000000"/>
        </w:rPr>
        <w:t xml:space="preserve">The responsible Director for </w:t>
      </w:r>
      <w:r w:rsidR="004C32B7" w:rsidRPr="004C32B7">
        <w:rPr>
          <w:rFonts w:ascii="Arial" w:hAnsi="Arial" w:cs="Arial"/>
          <w:color w:val="000000"/>
        </w:rPr>
        <w:t xml:space="preserve">Digital Data and Technology </w:t>
      </w:r>
      <w:r w:rsidRPr="00956162">
        <w:rPr>
          <w:rFonts w:ascii="Arial" w:hAnsi="Arial" w:cs="Arial"/>
          <w:color w:val="000000"/>
        </w:rPr>
        <w:t xml:space="preserve">shall ensure that contracts for </w:t>
      </w:r>
      <w:bookmarkStart w:id="1517" w:name="_Hlk40108298"/>
      <w:r w:rsidR="00BD0797">
        <w:rPr>
          <w:rFonts w:ascii="Arial" w:hAnsi="Arial" w:cs="Arial"/>
          <w:color w:val="000000"/>
        </w:rPr>
        <w:t xml:space="preserve">data and </w:t>
      </w:r>
      <w:bookmarkEnd w:id="1517"/>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 xml:space="preserve">services for </w:t>
      </w:r>
      <w:bookmarkStart w:id="1518" w:name="_Hlk39584454"/>
      <w:r w:rsidR="00BD0797">
        <w:rPr>
          <w:rFonts w:ascii="Arial" w:hAnsi="Arial" w:cs="Arial"/>
          <w:color w:val="000000"/>
        </w:rPr>
        <w:t xml:space="preserve">clinical, management and </w:t>
      </w:r>
      <w:bookmarkEnd w:id="1518"/>
      <w:r w:rsidRPr="00956162">
        <w:rPr>
          <w:rFonts w:ascii="Arial" w:hAnsi="Arial" w:cs="Arial"/>
          <w:color w:val="000000"/>
        </w:rPr>
        <w:t xml:space="preserve">financial applications with another health organisation or any other agency shall clearly define the responsibility of all parties for </w:t>
      </w:r>
    </w:p>
    <w:p w14:paraId="5E43002C" w14:textId="77777777" w:rsidR="00EB20FF" w:rsidRDefault="00AC301A" w:rsidP="000D0FC2">
      <w:pPr>
        <w:pStyle w:val="ListParagraph"/>
        <w:numPr>
          <w:ilvl w:val="0"/>
          <w:numId w:val="220"/>
        </w:numPr>
        <w:rPr>
          <w:rFonts w:ascii="Arial" w:hAnsi="Arial" w:cs="Arial"/>
          <w:color w:val="000000"/>
        </w:rPr>
      </w:pPr>
      <w:r w:rsidRPr="00EB20FF">
        <w:rPr>
          <w:rFonts w:ascii="Arial" w:hAnsi="Arial" w:cs="Arial"/>
          <w:color w:val="000000"/>
        </w:rPr>
        <w:t>the security, privacy, accuracy, completeness, and timeliness of data during processing, transmission and storage</w:t>
      </w:r>
      <w:r w:rsidR="00EB20FF">
        <w:rPr>
          <w:rFonts w:ascii="Arial" w:hAnsi="Arial" w:cs="Arial"/>
          <w:color w:val="000000"/>
        </w:rPr>
        <w:t>, and</w:t>
      </w:r>
    </w:p>
    <w:p w14:paraId="341C1B88" w14:textId="14B271A3" w:rsidR="00EB20FF" w:rsidRDefault="00EB20FF" w:rsidP="000D0FC2">
      <w:pPr>
        <w:pStyle w:val="ListParagraph"/>
        <w:numPr>
          <w:ilvl w:val="0"/>
          <w:numId w:val="220"/>
        </w:numPr>
        <w:rPr>
          <w:rFonts w:ascii="Arial" w:hAnsi="Arial" w:cs="Arial"/>
          <w:color w:val="000000"/>
        </w:rPr>
      </w:pPr>
      <w:r w:rsidRPr="00EB20FF">
        <w:rPr>
          <w:rFonts w:ascii="Arial" w:hAnsi="Arial" w:cs="Arial"/>
          <w:color w:val="000000"/>
        </w:rPr>
        <w:t>the availability of the service including the resilience required to maintain continuity of the service</w:t>
      </w:r>
      <w:r w:rsidR="008419A9">
        <w:rPr>
          <w:rFonts w:ascii="Arial" w:hAnsi="Arial" w:cs="Arial"/>
          <w:color w:val="000000"/>
        </w:rPr>
        <w:t>.</w:t>
      </w:r>
      <w:r w:rsidR="00AC301A" w:rsidRPr="00EB20FF">
        <w:rPr>
          <w:rFonts w:ascii="Arial" w:hAnsi="Arial" w:cs="Arial"/>
          <w:color w:val="000000"/>
        </w:rPr>
        <w:t xml:space="preserve"> </w:t>
      </w:r>
    </w:p>
    <w:p w14:paraId="0CD475E7" w14:textId="1E3360FA" w:rsidR="00AC301A" w:rsidRPr="00EB20FF" w:rsidRDefault="00AC301A" w:rsidP="00EB20FF">
      <w:pPr>
        <w:ind w:left="720"/>
        <w:rPr>
          <w:rFonts w:ascii="Arial" w:hAnsi="Arial" w:cs="Arial"/>
          <w:color w:val="000000"/>
        </w:rPr>
      </w:pPr>
      <w:r w:rsidRPr="00EB20FF">
        <w:rPr>
          <w:rFonts w:ascii="Arial" w:hAnsi="Arial" w:cs="Arial"/>
          <w:color w:val="000000"/>
        </w:rPr>
        <w:t>The contract should also ensure rights of access for audit purposes.</w:t>
      </w:r>
    </w:p>
    <w:p w14:paraId="4DBBC727" w14:textId="77777777" w:rsidR="00AC301A" w:rsidRPr="00956162" w:rsidRDefault="00AC301A" w:rsidP="000E2FC9">
      <w:pPr>
        <w:rPr>
          <w:rFonts w:ascii="Arial" w:hAnsi="Arial" w:cs="Arial"/>
          <w:color w:val="000000"/>
        </w:rPr>
      </w:pPr>
    </w:p>
    <w:p w14:paraId="37D411C3" w14:textId="6433A611" w:rsidR="00AC301A" w:rsidRPr="00956162" w:rsidRDefault="00AC301A" w:rsidP="000D0FC2">
      <w:pPr>
        <w:numPr>
          <w:ilvl w:val="2"/>
          <w:numId w:val="63"/>
        </w:numPr>
        <w:rPr>
          <w:rFonts w:ascii="Arial" w:hAnsi="Arial" w:cs="Arial"/>
          <w:color w:val="000000"/>
        </w:rPr>
      </w:pPr>
      <w:r w:rsidRPr="00956162">
        <w:rPr>
          <w:rFonts w:ascii="Arial" w:hAnsi="Arial" w:cs="Arial"/>
          <w:color w:val="000000"/>
        </w:rPr>
        <w:t xml:space="preserve">Where another health organisation or any other agency provides a </w:t>
      </w:r>
      <w:bookmarkStart w:id="1519" w:name="_Hlk40108333"/>
      <w:r w:rsidR="00BD0797">
        <w:rPr>
          <w:rFonts w:ascii="Arial" w:hAnsi="Arial" w:cs="Arial"/>
          <w:color w:val="000000"/>
        </w:rPr>
        <w:t xml:space="preserve">data </w:t>
      </w:r>
      <w:bookmarkEnd w:id="1519"/>
      <w:r w:rsidR="0064714E">
        <w:rPr>
          <w:rFonts w:ascii="Arial" w:hAnsi="Arial" w:cs="Arial"/>
          <w:color w:val="000000"/>
        </w:rPr>
        <w:t>or digital</w:t>
      </w:r>
      <w:r w:rsidRPr="00956162">
        <w:rPr>
          <w:rFonts w:ascii="Arial" w:hAnsi="Arial" w:cs="Arial"/>
          <w:color w:val="000000"/>
        </w:rPr>
        <w:t xml:space="preserve"> service for </w:t>
      </w:r>
      <w:bookmarkStart w:id="1520" w:name="_Hlk40108344"/>
      <w:r w:rsidR="00BD0797" w:rsidRPr="00BD0797">
        <w:rPr>
          <w:rFonts w:ascii="Arial" w:hAnsi="Arial" w:cs="Arial"/>
          <w:color w:val="000000"/>
        </w:rPr>
        <w:t xml:space="preserve">clinical, management and </w:t>
      </w:r>
      <w:bookmarkEnd w:id="1520"/>
      <w:r w:rsidRPr="00956162">
        <w:rPr>
          <w:rFonts w:ascii="Arial" w:hAnsi="Arial" w:cs="Arial"/>
          <w:color w:val="000000"/>
        </w:rPr>
        <w:t xml:space="preserve">financial applications, the responsible Director for </w:t>
      </w:r>
      <w:r w:rsidR="0064714E" w:rsidRPr="0064714E">
        <w:rPr>
          <w:rFonts w:ascii="Arial" w:hAnsi="Arial" w:cs="Arial"/>
          <w:color w:val="000000"/>
        </w:rPr>
        <w:t xml:space="preserve">Digital Data and Technology </w:t>
      </w:r>
      <w:r w:rsidRPr="00956162">
        <w:rPr>
          <w:rFonts w:ascii="Arial" w:hAnsi="Arial" w:cs="Arial"/>
          <w:color w:val="000000"/>
        </w:rPr>
        <w:t>shall</w:t>
      </w:r>
      <w:r w:rsidR="00100F2C" w:rsidRPr="00100F2C">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00100F2C" w:rsidRPr="00100F2C">
        <w:rPr>
          <w:rFonts w:ascii="Arial" w:hAnsi="Arial" w:cs="Arial"/>
          <w:color w:val="000000"/>
        </w:rPr>
        <w:t xml:space="preserve">, based on risk assessment, </w:t>
      </w:r>
      <w:r w:rsidRPr="00956162">
        <w:rPr>
          <w:rFonts w:ascii="Arial" w:hAnsi="Arial" w:cs="Arial"/>
          <w:color w:val="000000"/>
        </w:rPr>
        <w:t>are in operation.</w:t>
      </w:r>
    </w:p>
    <w:p w14:paraId="5DBA4393" w14:textId="77777777" w:rsidR="00AC301A" w:rsidRPr="00956162" w:rsidRDefault="00AC301A" w:rsidP="000E2FC9">
      <w:pPr>
        <w:rPr>
          <w:rFonts w:ascii="Arial" w:hAnsi="Arial" w:cs="Arial"/>
          <w:color w:val="000000"/>
        </w:rPr>
      </w:pPr>
    </w:p>
    <w:p w14:paraId="4DBF4128" w14:textId="77777777" w:rsidR="00AC301A" w:rsidRPr="00972A4D"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21" w:name="_Toc240450406"/>
      <w:bookmarkStart w:id="1522" w:name="_Toc240797597"/>
      <w:bookmarkStart w:id="1523" w:name="_Toc240801986"/>
      <w:bookmarkStart w:id="1524" w:name="_Toc240884344"/>
      <w:bookmarkStart w:id="1525" w:name="_Toc241909309"/>
      <w:bookmarkStart w:id="1526" w:name="_Toc242500666"/>
      <w:bookmarkStart w:id="1527" w:name="_Toc242585962"/>
      <w:bookmarkStart w:id="1528" w:name="_Toc383684353"/>
      <w:bookmarkStart w:id="1529" w:name="_Toc55287292"/>
      <w:r w:rsidRPr="00972A4D">
        <w:rPr>
          <w:rFonts w:ascii="Arial" w:hAnsi="Arial" w:cs="Arial"/>
          <w:color w:val="000000"/>
        </w:rPr>
        <w:t>Risk assurance</w:t>
      </w:r>
      <w:bookmarkEnd w:id="1521"/>
      <w:bookmarkEnd w:id="1522"/>
      <w:bookmarkEnd w:id="1523"/>
      <w:bookmarkEnd w:id="1524"/>
      <w:bookmarkEnd w:id="1525"/>
      <w:bookmarkEnd w:id="1526"/>
      <w:bookmarkEnd w:id="1527"/>
      <w:bookmarkEnd w:id="1528"/>
      <w:bookmarkEnd w:id="1529"/>
    </w:p>
    <w:p w14:paraId="3D3384CE" w14:textId="77777777" w:rsidR="00AC301A" w:rsidRPr="00956162" w:rsidRDefault="00AC301A" w:rsidP="000E2FC9">
      <w:pPr>
        <w:rPr>
          <w:rFonts w:ascii="Arial" w:hAnsi="Arial" w:cs="Arial"/>
          <w:color w:val="000000"/>
        </w:rPr>
      </w:pPr>
    </w:p>
    <w:p w14:paraId="7C7AB48A" w14:textId="28D70954" w:rsidR="00AC301A" w:rsidRPr="00956162" w:rsidRDefault="00AC301A" w:rsidP="000D0FC2">
      <w:pPr>
        <w:numPr>
          <w:ilvl w:val="2"/>
          <w:numId w:val="6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0064714E" w:rsidRPr="0064714E">
        <w:rPr>
          <w:rFonts w:ascii="Arial" w:hAnsi="Arial" w:cs="Arial"/>
        </w:rPr>
        <w:t xml:space="preserve">Digital Data and Technology </w:t>
      </w:r>
      <w:r w:rsidRPr="00956162">
        <w:rPr>
          <w:rFonts w:ascii="Arial" w:hAnsi="Arial" w:cs="Arial"/>
        </w:rPr>
        <w:t xml:space="preserve">shall ensure that the risks to the LHB arising from the use of </w:t>
      </w:r>
      <w:bookmarkStart w:id="1530" w:name="_Hlk39584521"/>
      <w:r w:rsidR="00BD0797">
        <w:rPr>
          <w:rFonts w:ascii="Arial" w:hAnsi="Arial" w:cs="Arial"/>
        </w:rPr>
        <w:t xml:space="preserve">data, information and </w:t>
      </w:r>
      <w:bookmarkEnd w:id="1530"/>
      <w:r w:rsidR="0064714E">
        <w:rPr>
          <w:rFonts w:ascii="Arial" w:hAnsi="Arial" w:cs="Arial"/>
        </w:rPr>
        <w:t>digital</w:t>
      </w:r>
      <w:r w:rsidR="0064714E" w:rsidRPr="00956162">
        <w:rPr>
          <w:rFonts w:ascii="Arial" w:hAnsi="Arial" w:cs="Arial"/>
        </w:rPr>
        <w:t xml:space="preserve"> </w:t>
      </w:r>
      <w:r w:rsidRPr="00956162">
        <w:rPr>
          <w:rFonts w:ascii="Arial" w:hAnsi="Arial" w:cs="Arial"/>
        </w:rPr>
        <w:t xml:space="preserve">are effectively identified and considered and that appropriate action is taken to mitigate or control risk. This shall include the preparation and testing of appropriate </w:t>
      </w:r>
      <w:r w:rsidR="00100F2C" w:rsidRPr="00100F2C">
        <w:rPr>
          <w:rFonts w:ascii="Arial" w:hAnsi="Arial" w:cs="Arial"/>
        </w:rPr>
        <w:t xml:space="preserve">resilience plans, including both </w:t>
      </w:r>
      <w:r w:rsidR="00C067AF">
        <w:rPr>
          <w:rFonts w:ascii="Arial" w:hAnsi="Arial" w:cs="Arial"/>
        </w:rPr>
        <w:t xml:space="preserve">a </w:t>
      </w:r>
      <w:r w:rsidR="00100F2C" w:rsidRPr="00100F2C">
        <w:rPr>
          <w:rFonts w:ascii="Arial" w:hAnsi="Arial" w:cs="Arial"/>
        </w:rPr>
        <w:t xml:space="preserve">business continuity and </w:t>
      </w:r>
      <w:r w:rsidRPr="00956162">
        <w:rPr>
          <w:rFonts w:ascii="Arial" w:hAnsi="Arial" w:cs="Arial"/>
        </w:rPr>
        <w:t>disaster recovery plan.</w:t>
      </w:r>
    </w:p>
    <w:p w14:paraId="42AFD470" w14:textId="77777777" w:rsidR="00E026E1" w:rsidRPr="00956162" w:rsidRDefault="00E026E1" w:rsidP="000E2FC9">
      <w:pPr>
        <w:rPr>
          <w:rFonts w:ascii="Arial" w:hAnsi="Arial" w:cs="Arial"/>
          <w:color w:val="FF0000"/>
        </w:rPr>
      </w:pPr>
    </w:p>
    <w:p w14:paraId="64608823" w14:textId="77777777" w:rsidR="00AC301A" w:rsidRPr="00956162" w:rsidRDefault="00AC301A" w:rsidP="000D0FC2">
      <w:pPr>
        <w:pStyle w:val="Heading1"/>
        <w:numPr>
          <w:ilvl w:val="0"/>
          <w:numId w:val="148"/>
        </w:numPr>
        <w:tabs>
          <w:tab w:val="clear" w:pos="360"/>
          <w:tab w:val="num" w:pos="709"/>
        </w:tabs>
        <w:ind w:left="709" w:hanging="709"/>
        <w:jc w:val="left"/>
        <w:rPr>
          <w:rFonts w:ascii="Arial" w:hAnsi="Arial" w:cs="Arial"/>
          <w:color w:val="000000"/>
        </w:rPr>
      </w:pPr>
      <w:bookmarkStart w:id="1531" w:name="_Toc192394618"/>
      <w:bookmarkStart w:id="1532" w:name="_Toc192394619"/>
      <w:bookmarkStart w:id="1533" w:name="_Toc192929063"/>
      <w:bookmarkStart w:id="1534" w:name="_Toc193786777"/>
      <w:bookmarkStart w:id="1535" w:name="_Toc107900332"/>
      <w:bookmarkStart w:id="1536" w:name="_Toc107900521"/>
      <w:bookmarkStart w:id="1537" w:name="_Toc107900944"/>
      <w:bookmarkStart w:id="1538" w:name="_Toc107901031"/>
      <w:bookmarkStart w:id="1539" w:name="_Toc240450407"/>
      <w:bookmarkStart w:id="1540" w:name="_Toc240797598"/>
      <w:bookmarkStart w:id="1541" w:name="_Toc240801987"/>
      <w:bookmarkStart w:id="1542" w:name="_Toc237673461"/>
      <w:bookmarkStart w:id="1543" w:name="_Toc240884345"/>
      <w:bookmarkStart w:id="1544" w:name="_Toc241909310"/>
      <w:bookmarkStart w:id="1545" w:name="_Toc242500667"/>
      <w:bookmarkStart w:id="1546" w:name="_Toc242585963"/>
      <w:bookmarkStart w:id="1547" w:name="_Toc383684354"/>
      <w:bookmarkStart w:id="1548" w:name="_Toc55287293"/>
      <w:r w:rsidRPr="00956162">
        <w:rPr>
          <w:rFonts w:ascii="Arial" w:hAnsi="Arial" w:cs="Arial"/>
          <w:color w:val="000000"/>
        </w:rPr>
        <w:t>PATIENTS' PROPERTY</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sidRPr="00956162">
        <w:rPr>
          <w:rFonts w:ascii="Arial" w:hAnsi="Arial" w:cs="Arial"/>
          <w:color w:val="000000"/>
        </w:rPr>
        <w:t xml:space="preserve"> </w:t>
      </w:r>
    </w:p>
    <w:p w14:paraId="6653A292" w14:textId="77777777" w:rsidR="00AC301A" w:rsidRPr="00956162" w:rsidRDefault="00AC301A" w:rsidP="000E2FC9">
      <w:pPr>
        <w:rPr>
          <w:rFonts w:ascii="Arial" w:hAnsi="Arial" w:cs="Arial"/>
          <w:color w:val="000000"/>
        </w:rPr>
      </w:pPr>
    </w:p>
    <w:p w14:paraId="31909E8C" w14:textId="77777777" w:rsidR="00AC301A" w:rsidRPr="00956162" w:rsidRDefault="00AC301A" w:rsidP="000D0FC2">
      <w:pPr>
        <w:pStyle w:val="Heading1"/>
        <w:numPr>
          <w:ilvl w:val="1"/>
          <w:numId w:val="65"/>
        </w:numPr>
        <w:jc w:val="left"/>
        <w:rPr>
          <w:rFonts w:ascii="Arial" w:hAnsi="Arial" w:cs="Arial"/>
          <w:spacing w:val="3"/>
        </w:rPr>
      </w:pPr>
      <w:bookmarkStart w:id="1549" w:name="_Toc192394621"/>
      <w:bookmarkStart w:id="1550" w:name="_Toc192929065"/>
      <w:bookmarkStart w:id="1551" w:name="_Toc193786779"/>
      <w:bookmarkStart w:id="1552" w:name="_Toc107900333"/>
      <w:bookmarkStart w:id="1553" w:name="_Toc107900522"/>
      <w:bookmarkStart w:id="1554" w:name="_Toc107900945"/>
      <w:bookmarkStart w:id="1555" w:name="_Toc107901032"/>
      <w:bookmarkStart w:id="1556" w:name="_Toc240450408"/>
      <w:bookmarkStart w:id="1557" w:name="_Toc240797599"/>
      <w:bookmarkStart w:id="1558" w:name="_Toc240801988"/>
      <w:bookmarkStart w:id="1559" w:name="_Toc237673462"/>
      <w:bookmarkStart w:id="1560" w:name="_Toc240884346"/>
      <w:bookmarkStart w:id="1561" w:name="_Toc241909311"/>
      <w:bookmarkStart w:id="1562" w:name="_Toc242500668"/>
      <w:bookmarkStart w:id="1563" w:name="_Toc242585964"/>
      <w:bookmarkStart w:id="1564" w:name="_Toc383684355"/>
      <w:bookmarkStart w:id="1565" w:name="_Toc55287294"/>
      <w:r w:rsidRPr="00956162">
        <w:rPr>
          <w:rFonts w:ascii="Arial" w:hAnsi="Arial" w:cs="Arial"/>
          <w:spacing w:val="3"/>
        </w:rPr>
        <w:t>LHB Responsibility</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141F1CBB" w14:textId="77777777" w:rsidR="00AC301A" w:rsidRPr="00956162" w:rsidRDefault="00AC301A" w:rsidP="000E2FC9">
      <w:pPr>
        <w:ind w:left="864" w:hanging="864"/>
        <w:rPr>
          <w:rFonts w:ascii="Arial" w:hAnsi="Arial" w:cs="Arial"/>
          <w:color w:val="000000"/>
        </w:rPr>
      </w:pPr>
    </w:p>
    <w:p w14:paraId="089DEA6F" w14:textId="64ADB5DA"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 xml:space="preserve">The LHB has a responsibility to provide safe custody for money and other personal property (hereafter referred to as "property") handed in by patients, in the possession of patients that lack capacity, or found in the possession of </w:t>
      </w:r>
      <w:r w:rsidR="002A4734" w:rsidRPr="00956162">
        <w:rPr>
          <w:rFonts w:ascii="Arial" w:hAnsi="Arial" w:cs="Arial"/>
          <w:color w:val="000000"/>
        </w:rPr>
        <w:t>patients’</w:t>
      </w:r>
      <w:r w:rsidRPr="00956162">
        <w:rPr>
          <w:rFonts w:ascii="Arial" w:hAnsi="Arial" w:cs="Arial"/>
          <w:color w:val="000000"/>
        </w:rPr>
        <w:t xml:space="preserve"> dead on arrival.</w:t>
      </w:r>
    </w:p>
    <w:p w14:paraId="2D375627" w14:textId="77777777" w:rsidR="00AC301A" w:rsidRPr="00956162" w:rsidRDefault="00AC301A" w:rsidP="000E2FC9">
      <w:pPr>
        <w:rPr>
          <w:rFonts w:ascii="Arial" w:hAnsi="Arial" w:cs="Arial"/>
          <w:color w:val="000000"/>
        </w:rPr>
      </w:pPr>
    </w:p>
    <w:p w14:paraId="3EF0E7FD" w14:textId="69D5AE05" w:rsidR="00AC301A" w:rsidRPr="00956162" w:rsidRDefault="00AC301A" w:rsidP="000D0FC2">
      <w:pPr>
        <w:numPr>
          <w:ilvl w:val="2"/>
          <w:numId w:val="66"/>
        </w:numPr>
        <w:rPr>
          <w:rFonts w:ascii="Arial" w:hAnsi="Arial" w:cs="Arial"/>
          <w:color w:val="FF0000"/>
        </w:rPr>
      </w:pPr>
      <w:r w:rsidRPr="00956162">
        <w:rPr>
          <w:rFonts w:ascii="Arial" w:hAnsi="Arial" w:cs="Arial"/>
        </w:rPr>
        <w:t xml:space="preserve">Where </w:t>
      </w:r>
      <w:r w:rsidR="002B0DCD">
        <w:rPr>
          <w:rFonts w:ascii="Arial" w:hAnsi="Arial" w:cs="Arial"/>
        </w:rPr>
        <w:t>the Welsh Ministers’</w:t>
      </w:r>
      <w:r w:rsidRPr="00956162">
        <w:rPr>
          <w:rFonts w:ascii="Arial" w:hAnsi="Arial" w:cs="Arial"/>
        </w:rPr>
        <w:t xml:space="preserve"> instructions require the opening of </w:t>
      </w:r>
      <w:r w:rsidRPr="00956162">
        <w:rPr>
          <w:rFonts w:ascii="Arial" w:hAnsi="Arial" w:cs="Arial"/>
        </w:rPr>
        <w:lastRenderedPageBreak/>
        <w:t>separate accounts for patient mon</w:t>
      </w:r>
      <w:r w:rsidR="00650350">
        <w:rPr>
          <w:rFonts w:ascii="Arial" w:hAnsi="Arial" w:cs="Arial"/>
        </w:rPr>
        <w:t>i</w:t>
      </w:r>
      <w:r w:rsidRPr="00956162">
        <w:rPr>
          <w:rFonts w:ascii="Arial" w:hAnsi="Arial" w:cs="Arial"/>
        </w:rPr>
        <w:t>es, these shall be opened and operated under arrangements agreed by the Director of Finance.</w:t>
      </w:r>
    </w:p>
    <w:p w14:paraId="3B00BC3D" w14:textId="77777777" w:rsidR="00AC301A" w:rsidRPr="00956162" w:rsidRDefault="00AC301A" w:rsidP="000E2FC9">
      <w:pPr>
        <w:ind w:left="864" w:hanging="864"/>
        <w:rPr>
          <w:rFonts w:ascii="Arial" w:hAnsi="Arial" w:cs="Arial"/>
          <w:color w:val="000000"/>
        </w:rPr>
      </w:pPr>
    </w:p>
    <w:p w14:paraId="26423625" w14:textId="353DE139"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 xml:space="preserve">In all cases where property, including cash and valuables, of a deceased patient is of a total value in excess of £5,000 (or such other amount as may be prescribed by any amendment to the Administration of Estates </w:t>
      </w:r>
      <w:r w:rsidR="00280E8A">
        <w:rPr>
          <w:rFonts w:ascii="Arial" w:hAnsi="Arial" w:cs="Arial"/>
          <w:color w:val="000000"/>
        </w:rPr>
        <w:t>(</w:t>
      </w:r>
      <w:r w:rsidRPr="00956162">
        <w:rPr>
          <w:rFonts w:ascii="Arial" w:hAnsi="Arial" w:cs="Arial"/>
          <w:color w:val="000000"/>
        </w:rPr>
        <w:t>Small Payments</w:t>
      </w:r>
      <w:r w:rsidR="00280E8A">
        <w:rPr>
          <w:rFonts w:ascii="Arial" w:hAnsi="Arial" w:cs="Arial"/>
          <w:color w:val="000000"/>
        </w:rPr>
        <w:t>)</w:t>
      </w:r>
      <w:r w:rsidRPr="00956162">
        <w:rPr>
          <w:rFonts w:ascii="Arial" w:hAnsi="Arial" w:cs="Arial"/>
          <w:color w:val="000000"/>
        </w:rPr>
        <w:t xml:space="preserve"> Act 1965</w:t>
      </w:r>
      <w:r w:rsidR="00280E8A">
        <w:rPr>
          <w:rFonts w:ascii="Arial" w:hAnsi="Arial" w:cs="Arial"/>
          <w:color w:val="000000"/>
        </w:rPr>
        <w:t xml:space="preserve"> (</w:t>
      </w:r>
      <w:r w:rsidR="002B0DCD">
        <w:rPr>
          <w:rFonts w:ascii="Arial" w:hAnsi="Arial" w:cs="Arial"/>
          <w:color w:val="000000"/>
        </w:rPr>
        <w:t>c</w:t>
      </w:r>
      <w:r w:rsidR="00280E8A">
        <w:rPr>
          <w:rFonts w:ascii="Arial" w:hAnsi="Arial" w:cs="Arial"/>
          <w:color w:val="000000"/>
        </w:rPr>
        <w:t>.</w:t>
      </w:r>
      <w:r w:rsidR="00650350">
        <w:rPr>
          <w:rFonts w:ascii="Arial" w:hAnsi="Arial" w:cs="Arial"/>
          <w:color w:val="000000"/>
        </w:rPr>
        <w:t xml:space="preserve"> </w:t>
      </w:r>
      <w:r w:rsidR="00280E8A">
        <w:rPr>
          <w:rFonts w:ascii="Arial" w:hAnsi="Arial" w:cs="Arial"/>
          <w:color w:val="000000"/>
        </w:rPr>
        <w:t>32)</w:t>
      </w:r>
      <w:r w:rsidRPr="00956162">
        <w:rPr>
          <w:rFonts w:ascii="Arial" w:hAnsi="Arial" w:cs="Arial"/>
          <w:color w:val="000000"/>
        </w:rPr>
        <w:t>), the production of Probate or Letters of Administration shall be required before any of the property is released. Where the total value of property is £5,000 or less, forms of indemnity shall be obtained.</w:t>
      </w:r>
    </w:p>
    <w:p w14:paraId="5523F5F1" w14:textId="77777777" w:rsidR="00AC301A" w:rsidRPr="00956162" w:rsidRDefault="00AC301A" w:rsidP="000E2FC9">
      <w:pPr>
        <w:ind w:left="864" w:hanging="864"/>
        <w:rPr>
          <w:rFonts w:ascii="Arial" w:hAnsi="Arial" w:cs="Arial"/>
          <w:color w:val="000000"/>
        </w:rPr>
      </w:pPr>
    </w:p>
    <w:p w14:paraId="5F9F09D9"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Staff should be informed, on appointment, by the appropriate departmental or senior manager of their responsibilities and duties for the administration of the property of patients.</w:t>
      </w:r>
    </w:p>
    <w:p w14:paraId="7349A7DD" w14:textId="77777777" w:rsidR="00AC301A" w:rsidRPr="00956162" w:rsidRDefault="00AC301A" w:rsidP="000E2FC9">
      <w:pPr>
        <w:ind w:left="864" w:hanging="864"/>
        <w:rPr>
          <w:rFonts w:ascii="Arial" w:hAnsi="Arial" w:cs="Arial"/>
          <w:color w:val="000000"/>
        </w:rPr>
      </w:pPr>
    </w:p>
    <w:p w14:paraId="6BB9C7E9" w14:textId="4581D700"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w14:paraId="513734F2" w14:textId="77777777" w:rsidR="004F190D" w:rsidRPr="004F190D" w:rsidRDefault="004F190D" w:rsidP="000E2FC9">
      <w:bookmarkStart w:id="1566" w:name="_Toc192394622"/>
      <w:bookmarkStart w:id="1567" w:name="_Toc192929066"/>
      <w:bookmarkStart w:id="1568" w:name="_Toc193786780"/>
      <w:bookmarkStart w:id="1569" w:name="_Toc107900334"/>
      <w:bookmarkStart w:id="1570" w:name="_Toc107900523"/>
      <w:bookmarkStart w:id="1571" w:name="_Toc107900946"/>
      <w:bookmarkStart w:id="1572" w:name="_Toc107901033"/>
    </w:p>
    <w:p w14:paraId="4DF71921" w14:textId="77777777" w:rsidR="00AC301A" w:rsidRPr="00956162" w:rsidRDefault="00AC301A" w:rsidP="000D0FC2">
      <w:pPr>
        <w:pStyle w:val="Heading1"/>
        <w:numPr>
          <w:ilvl w:val="1"/>
          <w:numId w:val="65"/>
        </w:numPr>
        <w:jc w:val="left"/>
        <w:rPr>
          <w:rFonts w:ascii="Arial" w:hAnsi="Arial" w:cs="Arial"/>
          <w:color w:val="000000"/>
        </w:rPr>
      </w:pPr>
      <w:bookmarkStart w:id="1573" w:name="_Toc240450409"/>
      <w:bookmarkStart w:id="1574" w:name="_Toc240797600"/>
      <w:bookmarkStart w:id="1575" w:name="_Toc240801989"/>
      <w:bookmarkStart w:id="1576" w:name="_Toc237673463"/>
      <w:bookmarkStart w:id="1577" w:name="_Toc240884347"/>
      <w:bookmarkStart w:id="1578" w:name="_Toc241909312"/>
      <w:bookmarkStart w:id="1579" w:name="_Toc242500669"/>
      <w:bookmarkStart w:id="1580" w:name="_Toc242585965"/>
      <w:bookmarkStart w:id="1581" w:name="_Toc383684356"/>
      <w:bookmarkStart w:id="1582" w:name="_Toc55287295"/>
      <w:r w:rsidRPr="00956162">
        <w:rPr>
          <w:rFonts w:ascii="Arial" w:hAnsi="Arial" w:cs="Arial"/>
          <w:color w:val="000000"/>
        </w:rPr>
        <w:t>Responsibilities of the Chief Executive</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1B8BF270" w14:textId="77777777" w:rsidR="00AC301A" w:rsidRPr="00956162" w:rsidRDefault="00AC301A" w:rsidP="000E2FC9">
      <w:pPr>
        <w:rPr>
          <w:rFonts w:ascii="Arial" w:hAnsi="Arial" w:cs="Arial"/>
          <w:color w:val="000000"/>
        </w:rPr>
      </w:pPr>
    </w:p>
    <w:p w14:paraId="62E0784B" w14:textId="2121E508" w:rsidR="00AC301A" w:rsidRPr="00956162" w:rsidRDefault="00AC301A" w:rsidP="000D0FC2">
      <w:pPr>
        <w:numPr>
          <w:ilvl w:val="2"/>
          <w:numId w:val="67"/>
        </w:numPr>
        <w:rPr>
          <w:rFonts w:ascii="Arial" w:hAnsi="Arial" w:cs="Arial"/>
          <w:color w:val="000000"/>
        </w:rPr>
      </w:pPr>
      <w:r w:rsidRPr="00956162">
        <w:rPr>
          <w:rFonts w:ascii="Arial" w:hAnsi="Arial" w:cs="Arial"/>
          <w:color w:val="000000"/>
        </w:rPr>
        <w:t>The Chief Executive is responsible for ensuring that patients or their guardians, as appropriate, are informed before or at admission</w:t>
      </w:r>
      <w:r w:rsidR="00650350">
        <w:rPr>
          <w:rFonts w:ascii="Arial" w:hAnsi="Arial" w:cs="Arial"/>
          <w:color w:val="000000"/>
        </w:rPr>
        <w:t>, that the Health Board will not accept responsibility or liability for patient property brought onto health service premises, unless it is handed in for safe custody and a copy of an official patient property record is retained as a receipt,</w:t>
      </w:r>
      <w:r w:rsidRPr="00956162">
        <w:rPr>
          <w:rFonts w:ascii="Arial" w:hAnsi="Arial" w:cs="Arial"/>
          <w:color w:val="000000"/>
        </w:rPr>
        <w:t xml:space="preserve"> by:</w:t>
      </w:r>
    </w:p>
    <w:p w14:paraId="5873CBA2" w14:textId="77777777" w:rsidR="00AC301A" w:rsidRPr="00956162" w:rsidRDefault="00AC301A" w:rsidP="000E2FC9">
      <w:pPr>
        <w:ind w:left="864" w:hanging="864"/>
        <w:rPr>
          <w:rFonts w:ascii="Arial" w:hAnsi="Arial" w:cs="Arial"/>
          <w:color w:val="000000"/>
        </w:rPr>
      </w:pPr>
    </w:p>
    <w:p w14:paraId="6D57DF63"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otices and information booklets;</w:t>
      </w:r>
    </w:p>
    <w:p w14:paraId="5F21DB7D" w14:textId="77777777" w:rsidR="00317289" w:rsidRDefault="00317289" w:rsidP="00AD758E">
      <w:pPr>
        <w:tabs>
          <w:tab w:val="left" w:pos="1701"/>
        </w:tabs>
        <w:ind w:left="940"/>
        <w:rPr>
          <w:rFonts w:ascii="Arial" w:hAnsi="Arial" w:cs="Arial"/>
          <w:color w:val="000000"/>
        </w:rPr>
      </w:pPr>
    </w:p>
    <w:p w14:paraId="30EE346F" w14:textId="3E9A075C"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H</w:t>
      </w:r>
      <w:r w:rsidR="00AC301A" w:rsidRPr="00956162">
        <w:rPr>
          <w:rFonts w:ascii="Arial" w:hAnsi="Arial" w:cs="Arial"/>
          <w:color w:val="000000"/>
        </w:rPr>
        <w:t>ospital admission documentation and property records;</w:t>
      </w:r>
      <w:r w:rsidR="00650350">
        <w:rPr>
          <w:rFonts w:ascii="Arial" w:hAnsi="Arial" w:cs="Arial"/>
          <w:color w:val="000000"/>
        </w:rPr>
        <w:t xml:space="preserve"> and</w:t>
      </w:r>
    </w:p>
    <w:p w14:paraId="3D5E60FD" w14:textId="77777777" w:rsidR="00317289" w:rsidRDefault="00317289" w:rsidP="001F0474">
      <w:pPr>
        <w:tabs>
          <w:tab w:val="left" w:pos="1701"/>
        </w:tabs>
        <w:rPr>
          <w:rFonts w:ascii="Arial" w:hAnsi="Arial" w:cs="Arial"/>
          <w:color w:val="000000"/>
        </w:rPr>
      </w:pPr>
    </w:p>
    <w:p w14:paraId="00499CA7" w14:textId="778A83F2" w:rsidR="00E85611" w:rsidRPr="00FB6A64" w:rsidRDefault="006B08DD" w:rsidP="001F0474">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oral advice of administrative and nursing staff responsible for admissions</w:t>
      </w:r>
      <w:r w:rsidR="00650350">
        <w:rPr>
          <w:rFonts w:ascii="Arial" w:hAnsi="Arial" w:cs="Arial"/>
          <w:color w:val="000000"/>
        </w:rPr>
        <w:t>.</w:t>
      </w:r>
    </w:p>
    <w:p w14:paraId="063AF80D" w14:textId="77777777" w:rsidR="00E026E1" w:rsidRPr="00956162" w:rsidRDefault="00E026E1" w:rsidP="000E2FC9">
      <w:pPr>
        <w:ind w:left="864" w:hanging="864"/>
        <w:rPr>
          <w:rFonts w:ascii="Arial" w:hAnsi="Arial" w:cs="Arial"/>
          <w:color w:val="000000"/>
        </w:rPr>
      </w:pPr>
    </w:p>
    <w:p w14:paraId="1F4AC23F" w14:textId="77777777" w:rsidR="00AC301A" w:rsidRPr="00956162" w:rsidRDefault="00AC301A" w:rsidP="000D0FC2">
      <w:pPr>
        <w:pStyle w:val="Heading1"/>
        <w:numPr>
          <w:ilvl w:val="1"/>
          <w:numId w:val="65"/>
        </w:numPr>
        <w:jc w:val="left"/>
        <w:rPr>
          <w:rFonts w:ascii="Arial" w:hAnsi="Arial" w:cs="Arial"/>
          <w:color w:val="000000"/>
        </w:rPr>
      </w:pPr>
      <w:bookmarkStart w:id="1583" w:name="_Toc192394623"/>
      <w:bookmarkStart w:id="1584" w:name="_Toc192929067"/>
      <w:bookmarkStart w:id="1585" w:name="_Toc193786781"/>
      <w:bookmarkStart w:id="1586" w:name="_Toc107900335"/>
      <w:bookmarkStart w:id="1587" w:name="_Toc107900524"/>
      <w:bookmarkStart w:id="1588" w:name="_Toc107900947"/>
      <w:bookmarkStart w:id="1589" w:name="_Toc107901034"/>
      <w:bookmarkStart w:id="1590" w:name="_Toc240450410"/>
      <w:bookmarkStart w:id="1591" w:name="_Toc240797601"/>
      <w:bookmarkStart w:id="1592" w:name="_Toc240801990"/>
      <w:bookmarkStart w:id="1593" w:name="_Toc237673464"/>
      <w:bookmarkStart w:id="1594" w:name="_Toc240884348"/>
      <w:bookmarkStart w:id="1595" w:name="_Toc241909313"/>
      <w:bookmarkStart w:id="1596" w:name="_Toc242500670"/>
      <w:bookmarkStart w:id="1597" w:name="_Toc242585966"/>
      <w:bookmarkStart w:id="1598" w:name="_Toc383684357"/>
      <w:bookmarkStart w:id="1599" w:name="_Toc55287296"/>
      <w:r w:rsidRPr="00956162">
        <w:rPr>
          <w:rFonts w:ascii="Arial" w:hAnsi="Arial" w:cs="Arial"/>
          <w:color w:val="000000"/>
        </w:rPr>
        <w:t>Responsibilities of the Director of Finance</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14:paraId="120AB538" w14:textId="77777777" w:rsidR="00AC301A" w:rsidRPr="00956162" w:rsidRDefault="00AC301A" w:rsidP="000E2FC9">
      <w:pPr>
        <w:rPr>
          <w:rFonts w:ascii="Arial" w:hAnsi="Arial" w:cs="Arial"/>
          <w:color w:val="000000"/>
        </w:rPr>
      </w:pPr>
    </w:p>
    <w:p w14:paraId="3FD6E003" w14:textId="21F61A7F" w:rsidR="00AC301A" w:rsidRPr="00956162" w:rsidRDefault="00AC301A" w:rsidP="000D0FC2">
      <w:pPr>
        <w:numPr>
          <w:ilvl w:val="2"/>
          <w:numId w:val="68"/>
        </w:numPr>
        <w:rPr>
          <w:rFonts w:ascii="Arial" w:hAnsi="Arial" w:cs="Arial"/>
          <w:color w:val="000000"/>
        </w:rPr>
      </w:pPr>
      <w:r w:rsidRPr="00956162">
        <w:rPr>
          <w:rFonts w:ascii="Arial" w:hAnsi="Arial" w:cs="Arial"/>
          <w:color w:val="000000"/>
        </w:rPr>
        <w:t>The Director of Finance must provide detailed written instructions on the collection, custody, investment, recording, safekeeping, and disposal of patient property (including instructions on the disposal of the property of deceased patients and of patients transferred to other premises) for all staff whose duty is to administer, in any way, the property of patients. Due care should be exercised in the management of a patient's money in order to maximise the benefits to the patient.</w:t>
      </w:r>
    </w:p>
    <w:p w14:paraId="4CAD8943" w14:textId="727937E5" w:rsidR="00613450" w:rsidRDefault="00613450">
      <w:pPr>
        <w:widowControl/>
        <w:autoSpaceDE/>
        <w:autoSpaceDN/>
        <w:adjustRightInd/>
        <w:rPr>
          <w:rFonts w:ascii="Arial" w:hAnsi="Arial" w:cs="Arial"/>
          <w:color w:val="000000"/>
        </w:rPr>
      </w:pPr>
      <w:bookmarkStart w:id="1600" w:name="_Toc192394624"/>
      <w:bookmarkStart w:id="1601" w:name="_Toc192929068"/>
      <w:bookmarkStart w:id="1602" w:name="_Toc193786782"/>
      <w:bookmarkStart w:id="1603" w:name="_Toc107900336"/>
      <w:bookmarkStart w:id="1604" w:name="_Toc107900525"/>
      <w:bookmarkStart w:id="1605" w:name="_Toc107900948"/>
      <w:bookmarkStart w:id="1606" w:name="_Toc107901035"/>
      <w:bookmarkStart w:id="1607" w:name="_Toc240450411"/>
      <w:bookmarkStart w:id="1608" w:name="_Toc240797602"/>
      <w:bookmarkStart w:id="1609" w:name="_Toc240801991"/>
    </w:p>
    <w:p w14:paraId="38779B2B" w14:textId="5C8DADEF" w:rsidR="00AC301A" w:rsidRPr="00956162" w:rsidRDefault="006959C5" w:rsidP="00602172">
      <w:pPr>
        <w:pStyle w:val="Heading1"/>
        <w:tabs>
          <w:tab w:val="clear" w:pos="-374"/>
          <w:tab w:val="left" w:pos="142"/>
        </w:tabs>
        <w:ind w:firstLine="0"/>
        <w:jc w:val="left"/>
        <w:rPr>
          <w:rFonts w:ascii="Arial" w:hAnsi="Arial" w:cs="Arial"/>
          <w:color w:val="000000"/>
        </w:rPr>
      </w:pPr>
      <w:r>
        <w:rPr>
          <w:rFonts w:ascii="Arial" w:hAnsi="Arial" w:cs="Arial"/>
          <w:color w:val="000000"/>
        </w:rPr>
        <w:lastRenderedPageBreak/>
        <w:t>20.</w:t>
      </w:r>
      <w:r>
        <w:rPr>
          <w:rFonts w:ascii="Arial" w:hAnsi="Arial" w:cs="Arial"/>
          <w:color w:val="000000"/>
        </w:rPr>
        <w:tab/>
      </w:r>
      <w:bookmarkStart w:id="1610" w:name="_Toc237673465"/>
      <w:bookmarkStart w:id="1611" w:name="_Toc240884349"/>
      <w:bookmarkStart w:id="1612" w:name="_Toc241909314"/>
      <w:bookmarkStart w:id="1613" w:name="_Toc242500671"/>
      <w:bookmarkStart w:id="1614" w:name="_Toc242585967"/>
      <w:bookmarkStart w:id="1615" w:name="_Toc383684358"/>
      <w:bookmarkStart w:id="1616" w:name="_Toc55287297"/>
      <w:bookmarkStart w:id="1617" w:name="_Hlk37254305"/>
      <w:r w:rsidR="00AC301A" w:rsidRPr="00956162">
        <w:rPr>
          <w:rFonts w:ascii="Arial" w:hAnsi="Arial" w:cs="Arial"/>
          <w:color w:val="000000"/>
        </w:rPr>
        <w:t>FUNDS HELD ON TRUST</w:t>
      </w:r>
      <w:bookmarkStart w:id="1618" w:name="_Hlk40108405"/>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sidR="00AE4952">
        <w:rPr>
          <w:rFonts w:ascii="Arial" w:hAnsi="Arial" w:cs="Arial"/>
          <w:color w:val="000000"/>
        </w:rPr>
        <w:t xml:space="preserve"> </w:t>
      </w:r>
      <w:bookmarkStart w:id="1619" w:name="_Hlk39584594"/>
      <w:r w:rsidR="00AE4952">
        <w:rPr>
          <w:rFonts w:ascii="Arial" w:hAnsi="Arial" w:cs="Arial"/>
          <w:color w:val="000000"/>
        </w:rPr>
        <w:t>(</w:t>
      </w:r>
      <w:r w:rsidR="00AE4952" w:rsidRPr="00AE4952">
        <w:rPr>
          <w:rFonts w:ascii="Arial" w:hAnsi="Arial" w:cs="Arial"/>
          <w:color w:val="000000"/>
        </w:rPr>
        <w:t>CHARITABLE FUNDS)</w:t>
      </w:r>
      <w:bookmarkEnd w:id="1616"/>
      <w:bookmarkEnd w:id="1618"/>
      <w:bookmarkEnd w:id="1619"/>
    </w:p>
    <w:bookmarkEnd w:id="1617"/>
    <w:p w14:paraId="5F889391" w14:textId="77777777" w:rsidR="00AC301A" w:rsidRPr="00956162" w:rsidRDefault="00AC301A" w:rsidP="000E2FC9">
      <w:pPr>
        <w:rPr>
          <w:rFonts w:ascii="Arial" w:hAnsi="Arial" w:cs="Arial"/>
          <w:color w:val="000000"/>
        </w:rPr>
      </w:pPr>
    </w:p>
    <w:p w14:paraId="1591FE71" w14:textId="77777777" w:rsidR="00AC301A" w:rsidRPr="00956162" w:rsidRDefault="00AC301A" w:rsidP="000D0FC2">
      <w:pPr>
        <w:pStyle w:val="Heading1"/>
        <w:numPr>
          <w:ilvl w:val="1"/>
          <w:numId w:val="69"/>
        </w:numPr>
        <w:jc w:val="left"/>
        <w:rPr>
          <w:rFonts w:ascii="Arial" w:hAnsi="Arial" w:cs="Arial"/>
        </w:rPr>
      </w:pPr>
      <w:bookmarkStart w:id="1620" w:name="_Toc192394625"/>
      <w:bookmarkStart w:id="1621" w:name="_Toc192929069"/>
      <w:bookmarkStart w:id="1622" w:name="_Toc193786783"/>
      <w:bookmarkStart w:id="1623" w:name="_Toc107900337"/>
      <w:bookmarkStart w:id="1624" w:name="_Toc107900526"/>
      <w:bookmarkStart w:id="1625" w:name="_Toc107900949"/>
      <w:bookmarkStart w:id="1626" w:name="_Toc107901036"/>
      <w:bookmarkStart w:id="1627" w:name="_Toc240450412"/>
      <w:bookmarkStart w:id="1628" w:name="_Toc240797603"/>
      <w:bookmarkStart w:id="1629" w:name="_Toc240801992"/>
      <w:bookmarkStart w:id="1630" w:name="_Toc237673466"/>
      <w:bookmarkStart w:id="1631" w:name="_Toc240884350"/>
      <w:bookmarkStart w:id="1632" w:name="_Toc241909315"/>
      <w:bookmarkStart w:id="1633" w:name="_Toc242500672"/>
      <w:bookmarkStart w:id="1634" w:name="_Toc242585968"/>
      <w:bookmarkStart w:id="1635" w:name="_Toc383684359"/>
      <w:bookmarkStart w:id="1636" w:name="_Toc55287298"/>
      <w:r w:rsidRPr="00956162">
        <w:rPr>
          <w:rFonts w:ascii="Arial" w:hAnsi="Arial" w:cs="Arial"/>
        </w:rPr>
        <w:t>Corporate Trustee</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14:paraId="1CDAE395" w14:textId="77777777" w:rsidR="00AC301A" w:rsidRPr="00956162" w:rsidRDefault="00AC301A" w:rsidP="000E2FC9">
      <w:pPr>
        <w:rPr>
          <w:rFonts w:ascii="Arial" w:hAnsi="Arial" w:cs="Arial"/>
        </w:rPr>
      </w:pPr>
    </w:p>
    <w:p w14:paraId="14599D41" w14:textId="07EF1387" w:rsidR="00AC301A" w:rsidRPr="00956162" w:rsidRDefault="00067193" w:rsidP="000D0FC2">
      <w:pPr>
        <w:numPr>
          <w:ilvl w:val="2"/>
          <w:numId w:val="70"/>
        </w:numPr>
        <w:rPr>
          <w:rFonts w:ascii="Arial" w:hAnsi="Arial" w:cs="Arial"/>
        </w:rPr>
      </w:pPr>
      <w:r>
        <w:rPr>
          <w:rFonts w:ascii="Arial" w:hAnsi="Arial" w:cs="Arial"/>
          <w:color w:val="000000"/>
        </w:rPr>
        <w:t xml:space="preserve">Paragraph </w:t>
      </w:r>
      <w:r w:rsidR="008F417B">
        <w:rPr>
          <w:rFonts w:ascii="Arial" w:hAnsi="Arial" w:cs="Arial"/>
          <w:color w:val="000000"/>
        </w:rPr>
        <w:t>iii</w:t>
      </w:r>
      <w:r w:rsidR="009E33A4">
        <w:rPr>
          <w:rFonts w:ascii="Arial" w:hAnsi="Arial" w:cs="Arial"/>
        </w:rPr>
        <w:t xml:space="preserve"> </w:t>
      </w:r>
      <w:r>
        <w:rPr>
          <w:rFonts w:ascii="Arial" w:hAnsi="Arial" w:cs="Arial"/>
          <w:color w:val="000000"/>
        </w:rPr>
        <w:t>of Section A to</w:t>
      </w:r>
      <w:r w:rsidR="00AC301A" w:rsidRPr="00956162">
        <w:rPr>
          <w:rFonts w:ascii="Arial" w:hAnsi="Arial" w:cs="Arial"/>
        </w:rPr>
        <w:t xml:space="preserve"> the </w:t>
      </w:r>
      <w:r w:rsidR="00AC301A" w:rsidRPr="00EB4D76">
        <w:rPr>
          <w:rFonts w:ascii="Arial" w:hAnsi="Arial" w:cs="Arial"/>
          <w:color w:val="000000"/>
        </w:rPr>
        <w:t>S</w:t>
      </w:r>
      <w:r w:rsidR="00AC301A" w:rsidRPr="00EB4D76">
        <w:rPr>
          <w:rFonts w:ascii="Arial" w:hAnsi="Arial" w:cs="Arial"/>
        </w:rPr>
        <w:t>O</w:t>
      </w:r>
      <w:r>
        <w:rPr>
          <w:rFonts w:ascii="Arial" w:hAnsi="Arial" w:cs="Arial"/>
        </w:rPr>
        <w:t xml:space="preserve">s refers to the </w:t>
      </w:r>
      <w:r w:rsidR="00822826">
        <w:rPr>
          <w:rFonts w:ascii="Arial" w:hAnsi="Arial" w:cs="Arial"/>
        </w:rPr>
        <w:t>LHB</w:t>
      </w:r>
      <w:r>
        <w:rPr>
          <w:rFonts w:ascii="Arial" w:hAnsi="Arial" w:cs="Arial"/>
        </w:rPr>
        <w:t xml:space="preserve"> </w:t>
      </w:r>
      <w:bookmarkStart w:id="1637" w:name="_Hlk39585719"/>
      <w:bookmarkStart w:id="1638" w:name="_Hlk40108432"/>
      <w:r w:rsidR="00613450" w:rsidRPr="00613450">
        <w:rPr>
          <w:rFonts w:ascii="Arial" w:hAnsi="Arial" w:cs="Arial"/>
        </w:rPr>
        <w:t>ha</w:t>
      </w:r>
      <w:r w:rsidR="00613450">
        <w:rPr>
          <w:rFonts w:ascii="Arial" w:hAnsi="Arial" w:cs="Arial"/>
        </w:rPr>
        <w:t>ving</w:t>
      </w:r>
      <w:r w:rsidR="00613450" w:rsidRPr="00613450">
        <w:rPr>
          <w:rFonts w:ascii="Arial" w:hAnsi="Arial" w:cs="Arial"/>
        </w:rPr>
        <w:t xml:space="preserve"> specified powers to</w:t>
      </w:r>
      <w:bookmarkEnd w:id="1637"/>
      <w:r w:rsidR="00613450" w:rsidRPr="00613450">
        <w:rPr>
          <w:rFonts w:ascii="Arial" w:hAnsi="Arial" w:cs="Arial"/>
        </w:rPr>
        <w:t xml:space="preserve"> </w:t>
      </w:r>
      <w:bookmarkEnd w:id="1638"/>
      <w:r>
        <w:rPr>
          <w:rFonts w:ascii="Arial" w:hAnsi="Arial" w:cs="Arial"/>
        </w:rPr>
        <w:t>act</w:t>
      </w:r>
      <w:r w:rsidR="00AC301A" w:rsidRPr="00956162">
        <w:rPr>
          <w:rFonts w:ascii="Arial" w:hAnsi="Arial" w:cs="Arial"/>
        </w:rPr>
        <w:t xml:space="preserve"> as corporate trustee for the management of funds it holds on trust</w:t>
      </w:r>
      <w:r w:rsidR="00AE4952">
        <w:rPr>
          <w:rFonts w:ascii="Arial" w:hAnsi="Arial" w:cs="Arial"/>
        </w:rPr>
        <w:t xml:space="preserve"> </w:t>
      </w:r>
      <w:bookmarkStart w:id="1639" w:name="_Hlk39585740"/>
      <w:r w:rsidR="00AE4952">
        <w:rPr>
          <w:rFonts w:ascii="Arial" w:hAnsi="Arial" w:cs="Arial"/>
        </w:rPr>
        <w:t>(charitable funds)</w:t>
      </w:r>
      <w:bookmarkEnd w:id="1639"/>
      <w:r>
        <w:rPr>
          <w:rFonts w:ascii="Arial" w:hAnsi="Arial" w:cs="Arial"/>
        </w:rPr>
        <w:t xml:space="preserve">. </w:t>
      </w:r>
      <w:r w:rsidR="00AC301A" w:rsidRPr="00956162">
        <w:rPr>
          <w:rFonts w:ascii="Arial" w:hAnsi="Arial" w:cs="Arial"/>
        </w:rPr>
        <w:t xml:space="preserve">SFI </w:t>
      </w:r>
      <w:r w:rsidR="006959C5">
        <w:rPr>
          <w:rFonts w:ascii="Arial" w:hAnsi="Arial" w:cs="Arial"/>
        </w:rPr>
        <w:t>20</w:t>
      </w:r>
      <w:r w:rsidR="00AC301A" w:rsidRPr="00956162">
        <w:rPr>
          <w:rFonts w:ascii="Arial" w:hAnsi="Arial" w:cs="Arial"/>
        </w:rPr>
        <w:t xml:space="preserve">.2 defines the need for compliance with Charities Commission latest guidance and best practice. </w:t>
      </w:r>
    </w:p>
    <w:p w14:paraId="4CF27D16" w14:textId="77777777" w:rsidR="00AC301A" w:rsidRDefault="00AC301A" w:rsidP="000E2FC9">
      <w:pPr>
        <w:rPr>
          <w:rFonts w:ascii="Arial" w:hAnsi="Arial" w:cs="Arial"/>
          <w:spacing w:val="-2"/>
        </w:rPr>
      </w:pPr>
    </w:p>
    <w:p w14:paraId="0DB590DC" w14:textId="79CCD06C"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discharge of the LHB's corporate trustee responsibilities </w:t>
      </w:r>
      <w:bookmarkStart w:id="1640" w:name="_Hlk39585772"/>
      <w:r w:rsidR="00AE4952">
        <w:rPr>
          <w:rFonts w:ascii="Arial" w:hAnsi="Arial" w:cs="Arial"/>
          <w:spacing w:val="-2"/>
        </w:rPr>
        <w:t xml:space="preserve">for </w:t>
      </w:r>
      <w:r w:rsidR="00AE4952" w:rsidRPr="00AE4952">
        <w:rPr>
          <w:rFonts w:ascii="Arial" w:hAnsi="Arial" w:cs="Arial"/>
          <w:spacing w:val="-2"/>
        </w:rPr>
        <w:t xml:space="preserve">funds </w:t>
      </w:r>
      <w:r w:rsidR="00AE4952">
        <w:rPr>
          <w:rFonts w:ascii="Arial" w:hAnsi="Arial" w:cs="Arial"/>
          <w:spacing w:val="-2"/>
        </w:rPr>
        <w:t>held</w:t>
      </w:r>
      <w:r w:rsidR="00AE4952" w:rsidRPr="00AE4952">
        <w:rPr>
          <w:rFonts w:ascii="Arial" w:hAnsi="Arial" w:cs="Arial"/>
          <w:spacing w:val="-2"/>
        </w:rPr>
        <w:t xml:space="preserve"> on trust </w:t>
      </w:r>
      <w:bookmarkEnd w:id="1640"/>
      <w:r w:rsidRPr="00956162">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0982EF90" w14:textId="77777777" w:rsidR="00AC301A" w:rsidRPr="00956162" w:rsidRDefault="00AC301A" w:rsidP="000E2FC9">
      <w:pPr>
        <w:rPr>
          <w:rFonts w:ascii="Arial" w:hAnsi="Arial" w:cs="Arial"/>
          <w:spacing w:val="-2"/>
        </w:rPr>
      </w:pPr>
    </w:p>
    <w:p w14:paraId="7F2D1E28" w14:textId="04A9B1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LHB shall establish a </w:t>
      </w:r>
      <w:r w:rsidR="007C192E" w:rsidRPr="00956162">
        <w:rPr>
          <w:rFonts w:ascii="Arial" w:hAnsi="Arial" w:cs="Arial"/>
          <w:spacing w:val="-2"/>
        </w:rPr>
        <w:t xml:space="preserve">Charitable </w:t>
      </w:r>
      <w:r w:rsidRPr="00956162">
        <w:rPr>
          <w:rFonts w:ascii="Arial" w:hAnsi="Arial" w:cs="Arial"/>
          <w:spacing w:val="-2"/>
        </w:rPr>
        <w:t xml:space="preserve">Funds Committee as set out in Standing Order </w:t>
      </w:r>
      <w:r w:rsidR="00DA0FB1">
        <w:rPr>
          <w:rFonts w:ascii="Arial" w:hAnsi="Arial" w:cs="Arial"/>
          <w:spacing w:val="-2"/>
        </w:rPr>
        <w:t>3.4</w:t>
      </w:r>
      <w:r w:rsidRPr="00956162">
        <w:rPr>
          <w:rFonts w:ascii="Arial" w:hAnsi="Arial" w:cs="Arial"/>
          <w:spacing w:val="-2"/>
        </w:rPr>
        <w:t xml:space="preserve"> to ensure that each fund </w:t>
      </w:r>
      <w:bookmarkStart w:id="1641" w:name="_Hlk40108545"/>
      <w:r w:rsidR="00AE4952">
        <w:rPr>
          <w:rFonts w:ascii="Arial" w:hAnsi="Arial" w:cs="Arial"/>
          <w:spacing w:val="-2"/>
        </w:rPr>
        <w:t xml:space="preserve">held on </w:t>
      </w:r>
      <w:r w:rsidR="00AE4952" w:rsidRPr="00956162">
        <w:rPr>
          <w:rFonts w:ascii="Arial" w:hAnsi="Arial" w:cs="Arial"/>
          <w:spacing w:val="-2"/>
        </w:rPr>
        <w:t xml:space="preserve">trust </w:t>
      </w:r>
      <w:bookmarkEnd w:id="1641"/>
      <w:r w:rsidRPr="00956162">
        <w:rPr>
          <w:rFonts w:ascii="Arial" w:hAnsi="Arial" w:cs="Arial"/>
          <w:spacing w:val="-2"/>
        </w:rPr>
        <w:t>which the LHB is responsible for managing is managed appropriately with regard to its purpose and to its requirements.</w:t>
      </w:r>
    </w:p>
    <w:p w14:paraId="00EAE33D" w14:textId="77777777" w:rsidR="00AC301A" w:rsidRPr="00956162" w:rsidRDefault="00AC301A" w:rsidP="000E2FC9">
      <w:pPr>
        <w:suppressAutoHyphens/>
        <w:ind w:left="900" w:hanging="900"/>
        <w:rPr>
          <w:rFonts w:ascii="Arial" w:hAnsi="Arial" w:cs="Arial"/>
          <w:spacing w:val="-2"/>
        </w:rPr>
      </w:pPr>
    </w:p>
    <w:p w14:paraId="4E1C54A1" w14:textId="77777777" w:rsidR="00AC301A" w:rsidRPr="00956162" w:rsidRDefault="00AC301A" w:rsidP="000D0FC2">
      <w:pPr>
        <w:pStyle w:val="Heading1"/>
        <w:numPr>
          <w:ilvl w:val="1"/>
          <w:numId w:val="69"/>
        </w:numPr>
        <w:tabs>
          <w:tab w:val="clear" w:pos="360"/>
          <w:tab w:val="num" w:pos="709"/>
        </w:tabs>
        <w:ind w:left="709" w:hanging="709"/>
        <w:jc w:val="left"/>
        <w:rPr>
          <w:rFonts w:ascii="Arial" w:hAnsi="Arial" w:cs="Arial"/>
          <w:spacing w:val="-2"/>
        </w:rPr>
      </w:pPr>
      <w:bookmarkStart w:id="1642" w:name="_Toc192394626"/>
      <w:bookmarkStart w:id="1643" w:name="_Toc192929070"/>
      <w:bookmarkStart w:id="1644" w:name="_Toc193786784"/>
      <w:bookmarkStart w:id="1645" w:name="_Toc107900338"/>
      <w:bookmarkStart w:id="1646" w:name="_Toc107900527"/>
      <w:bookmarkStart w:id="1647" w:name="_Toc107900950"/>
      <w:bookmarkStart w:id="1648" w:name="_Toc107901037"/>
      <w:bookmarkStart w:id="1649" w:name="_Toc240450413"/>
      <w:bookmarkStart w:id="1650" w:name="_Toc240797604"/>
      <w:bookmarkStart w:id="1651" w:name="_Toc240801993"/>
      <w:bookmarkStart w:id="1652" w:name="_Toc237673467"/>
      <w:bookmarkStart w:id="1653" w:name="_Toc240884351"/>
      <w:bookmarkStart w:id="1654" w:name="_Toc241909316"/>
      <w:bookmarkStart w:id="1655" w:name="_Toc242500673"/>
      <w:bookmarkStart w:id="1656" w:name="_Toc242585969"/>
      <w:bookmarkStart w:id="1657" w:name="_Toc383684360"/>
      <w:bookmarkStart w:id="1658" w:name="_Toc55287299"/>
      <w:r w:rsidRPr="00956162">
        <w:rPr>
          <w:rFonts w:ascii="Arial" w:hAnsi="Arial" w:cs="Arial"/>
          <w:spacing w:val="-2"/>
        </w:rPr>
        <w:t xml:space="preserve">Accountability to Charity Commission and the </w:t>
      </w:r>
      <w:r w:rsidR="00FA3F0F">
        <w:rPr>
          <w:rFonts w:ascii="Arial" w:hAnsi="Arial" w:cs="Arial"/>
          <w:spacing w:val="-2"/>
        </w:rPr>
        <w:t>Welsh Ministers</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2FE78A8B" w14:textId="77777777" w:rsidR="00AC301A" w:rsidRPr="00956162" w:rsidRDefault="00AC301A" w:rsidP="000E2FC9">
      <w:pPr>
        <w:suppressAutoHyphens/>
        <w:rPr>
          <w:rFonts w:ascii="Arial" w:hAnsi="Arial" w:cs="Arial"/>
          <w:spacing w:val="-2"/>
        </w:rPr>
      </w:pPr>
    </w:p>
    <w:p w14:paraId="60BAC492" w14:textId="77777777" w:rsidR="00AC301A" w:rsidRPr="00956162" w:rsidRDefault="00AC301A" w:rsidP="000D0FC2">
      <w:pPr>
        <w:numPr>
          <w:ilvl w:val="2"/>
          <w:numId w:val="71"/>
        </w:numPr>
        <w:rPr>
          <w:rFonts w:ascii="Arial" w:hAnsi="Arial" w:cs="Arial"/>
          <w:color w:val="000000"/>
        </w:rPr>
      </w:pPr>
      <w:r w:rsidRPr="00956162">
        <w:rPr>
          <w:rFonts w:ascii="Arial" w:hAnsi="Arial" w:cs="Arial"/>
        </w:rPr>
        <w:t>The trustee responsibilities must be discharged separately and full recognition given to the LHB’s dual accountabilities</w:t>
      </w:r>
      <w:r w:rsidRPr="00956162">
        <w:rPr>
          <w:rFonts w:ascii="Arial" w:hAnsi="Arial" w:cs="Arial"/>
          <w:color w:val="000000"/>
        </w:rPr>
        <w:t xml:space="preserve"> to the Charity Commission for charitable funds and to the </w:t>
      </w:r>
      <w:r w:rsidR="00933BA3">
        <w:rPr>
          <w:rFonts w:ascii="Arial" w:hAnsi="Arial" w:cs="Arial"/>
          <w:color w:val="000000"/>
        </w:rPr>
        <w:t>Welsh Ministers</w:t>
      </w:r>
      <w:r w:rsidRPr="00956162">
        <w:rPr>
          <w:rFonts w:ascii="Arial" w:hAnsi="Arial" w:cs="Arial"/>
          <w:color w:val="000000"/>
        </w:rPr>
        <w:t xml:space="preserve"> for </w:t>
      </w:r>
      <w:r w:rsidR="00F95475" w:rsidRPr="00956162">
        <w:rPr>
          <w:rFonts w:ascii="Arial" w:hAnsi="Arial" w:cs="Arial"/>
          <w:color w:val="000000"/>
        </w:rPr>
        <w:t>exchequer funds</w:t>
      </w:r>
      <w:r w:rsidRPr="00956162">
        <w:rPr>
          <w:rFonts w:ascii="Arial" w:hAnsi="Arial" w:cs="Arial"/>
          <w:color w:val="000000"/>
        </w:rPr>
        <w:t>.</w:t>
      </w:r>
    </w:p>
    <w:p w14:paraId="7813F937" w14:textId="77777777" w:rsidR="00E85611" w:rsidRPr="00956162" w:rsidRDefault="00E85611" w:rsidP="000E2FC9">
      <w:pPr>
        <w:rPr>
          <w:rFonts w:ascii="Arial" w:hAnsi="Arial" w:cs="Arial"/>
          <w:color w:val="000000"/>
        </w:rPr>
      </w:pPr>
    </w:p>
    <w:p w14:paraId="314CAD90" w14:textId="4164A9C8"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956162">
        <w:rPr>
          <w:rFonts w:ascii="Arial" w:hAnsi="Arial" w:cs="Arial"/>
        </w:rPr>
        <w:t>by whom. All Board members</w:t>
      </w:r>
      <w:r w:rsidRPr="00956162">
        <w:rPr>
          <w:rFonts w:ascii="Arial" w:hAnsi="Arial" w:cs="Arial"/>
          <w:color w:val="000000"/>
        </w:rPr>
        <w:t xml:space="preserve"> and </w:t>
      </w:r>
      <w:r w:rsidR="00BA499D">
        <w:rPr>
          <w:rFonts w:ascii="Arial" w:hAnsi="Arial" w:cs="Arial"/>
          <w:color w:val="000000"/>
        </w:rPr>
        <w:t xml:space="preserve">LHB </w:t>
      </w:r>
      <w:r w:rsidRPr="00956162">
        <w:rPr>
          <w:rFonts w:ascii="Arial" w:hAnsi="Arial" w:cs="Arial"/>
          <w:color w:val="000000"/>
        </w:rPr>
        <w:t xml:space="preserve">officers must take account of that guidance before taking action. </w:t>
      </w:r>
    </w:p>
    <w:p w14:paraId="65AB4D72" w14:textId="77777777" w:rsidR="00AC301A" w:rsidRDefault="00AC301A" w:rsidP="000E2FC9">
      <w:pPr>
        <w:rPr>
          <w:rFonts w:ascii="Arial" w:hAnsi="Arial" w:cs="Arial"/>
          <w:color w:val="000000"/>
        </w:rPr>
      </w:pPr>
    </w:p>
    <w:p w14:paraId="77C6E9F9" w14:textId="58C5573A"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LHB shall make appropriate arrangements for the </w:t>
      </w:r>
      <w:bookmarkStart w:id="1659" w:name="_Hlk39585831"/>
      <w:r w:rsidR="00AE4952">
        <w:rPr>
          <w:rFonts w:ascii="Arial" w:hAnsi="Arial" w:cs="Arial"/>
          <w:color w:val="000000"/>
        </w:rPr>
        <w:t xml:space="preserve">Annual Accounts and </w:t>
      </w:r>
      <w:bookmarkEnd w:id="1659"/>
      <w:r w:rsidRPr="00956162">
        <w:rPr>
          <w:rFonts w:ascii="Arial" w:hAnsi="Arial" w:cs="Arial"/>
          <w:color w:val="000000"/>
        </w:rPr>
        <w:t>audit of Funds held on Trust in accordance with Charity Commission requirements.</w:t>
      </w:r>
    </w:p>
    <w:p w14:paraId="250AF450" w14:textId="77777777" w:rsidR="00C41754" w:rsidRPr="00956162" w:rsidRDefault="00C41754" w:rsidP="000E2FC9">
      <w:pPr>
        <w:rPr>
          <w:rFonts w:ascii="Arial" w:hAnsi="Arial" w:cs="Arial"/>
          <w:color w:val="000000"/>
        </w:rPr>
      </w:pPr>
    </w:p>
    <w:p w14:paraId="304B6878" w14:textId="77777777" w:rsidR="00AC301A" w:rsidRPr="00956162" w:rsidRDefault="00AC301A" w:rsidP="000D0FC2">
      <w:pPr>
        <w:pStyle w:val="Heading1"/>
        <w:numPr>
          <w:ilvl w:val="1"/>
          <w:numId w:val="69"/>
        </w:numPr>
        <w:tabs>
          <w:tab w:val="clear" w:pos="360"/>
          <w:tab w:val="num" w:pos="709"/>
        </w:tabs>
        <w:ind w:left="709" w:hanging="709"/>
        <w:jc w:val="left"/>
        <w:rPr>
          <w:rFonts w:ascii="Arial" w:hAnsi="Arial" w:cs="Arial"/>
          <w:color w:val="000000"/>
        </w:rPr>
      </w:pPr>
      <w:bookmarkStart w:id="1660" w:name="_Toc192394627"/>
      <w:bookmarkStart w:id="1661" w:name="_Toc192929071"/>
      <w:bookmarkStart w:id="1662" w:name="_Toc193786785"/>
      <w:bookmarkStart w:id="1663" w:name="_Toc107900339"/>
      <w:bookmarkStart w:id="1664" w:name="_Toc107900528"/>
      <w:bookmarkStart w:id="1665" w:name="_Toc107900951"/>
      <w:bookmarkStart w:id="1666" w:name="_Toc107901038"/>
      <w:bookmarkStart w:id="1667" w:name="_Toc240450414"/>
      <w:bookmarkStart w:id="1668" w:name="_Toc240797605"/>
      <w:bookmarkStart w:id="1669" w:name="_Toc240801994"/>
      <w:bookmarkStart w:id="1670" w:name="_Toc237673468"/>
      <w:bookmarkStart w:id="1671" w:name="_Toc240884352"/>
      <w:bookmarkStart w:id="1672" w:name="_Toc241909317"/>
      <w:bookmarkStart w:id="1673" w:name="_Toc242500674"/>
      <w:bookmarkStart w:id="1674" w:name="_Toc242585970"/>
      <w:bookmarkStart w:id="1675" w:name="_Toc383684361"/>
      <w:bookmarkStart w:id="1676" w:name="_Toc55287300"/>
      <w:r w:rsidRPr="00956162">
        <w:rPr>
          <w:rFonts w:ascii="Arial" w:hAnsi="Arial" w:cs="Arial"/>
          <w:color w:val="000000"/>
        </w:rPr>
        <w:t>Applicability of Standing Financial Instructions to funds held on Trust</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p>
    <w:p w14:paraId="57F3A167" w14:textId="77777777" w:rsidR="00AC301A" w:rsidRPr="00956162" w:rsidRDefault="00AC301A" w:rsidP="000E2FC9">
      <w:pPr>
        <w:ind w:left="864" w:hanging="864"/>
        <w:rPr>
          <w:rFonts w:ascii="Arial" w:hAnsi="Arial" w:cs="Arial"/>
          <w:color w:val="000000"/>
        </w:rPr>
      </w:pPr>
    </w:p>
    <w:p w14:paraId="16E654AD" w14:textId="1D4B40E0" w:rsidR="006959C5" w:rsidRDefault="00AC301A" w:rsidP="000D0FC2">
      <w:pPr>
        <w:numPr>
          <w:ilvl w:val="2"/>
          <w:numId w:val="72"/>
        </w:numPr>
        <w:rPr>
          <w:rFonts w:ascii="Arial" w:hAnsi="Arial" w:cs="Arial"/>
          <w:color w:val="000000"/>
        </w:rPr>
      </w:pPr>
      <w:r w:rsidRPr="00956162">
        <w:rPr>
          <w:rFonts w:ascii="Arial" w:hAnsi="Arial" w:cs="Arial"/>
          <w:color w:val="000000"/>
        </w:rPr>
        <w:t>In so far as it is possible to do so, most of the sections of these SFIs will apply to the management of funds held on trust.</w:t>
      </w:r>
    </w:p>
    <w:p w14:paraId="6B04848C" w14:textId="77777777" w:rsidR="006959C5" w:rsidRDefault="006959C5" w:rsidP="00602172">
      <w:pPr>
        <w:rPr>
          <w:rFonts w:ascii="Arial" w:hAnsi="Arial" w:cs="Arial"/>
          <w:color w:val="000000"/>
        </w:rPr>
      </w:pPr>
    </w:p>
    <w:p w14:paraId="632716EB" w14:textId="220AFBB6" w:rsidR="007E6888" w:rsidRPr="00FB6A64" w:rsidRDefault="006959C5" w:rsidP="00607730">
      <w:pPr>
        <w:numPr>
          <w:ilvl w:val="2"/>
          <w:numId w:val="72"/>
        </w:numPr>
        <w:rPr>
          <w:rFonts w:ascii="Arial" w:hAnsi="Arial" w:cs="Arial"/>
          <w:color w:val="000000"/>
        </w:rPr>
      </w:pPr>
      <w:r w:rsidRPr="00C256F4">
        <w:rPr>
          <w:rFonts w:ascii="Arial" w:hAnsi="Arial" w:cs="Arial"/>
          <w:color w:val="000000"/>
        </w:rPr>
        <w:t>The over-riding principle is that the integrity of each Trust must be maintained and statutory and Trust obligations met. Materiality must be assessed separately from Exchequer activities and funds.</w:t>
      </w:r>
    </w:p>
    <w:p w14:paraId="1BCB2250" w14:textId="77777777" w:rsidR="007E6888" w:rsidRPr="00956162" w:rsidRDefault="007E6888" w:rsidP="00607730">
      <w:pPr>
        <w:rPr>
          <w:rFonts w:ascii="Arial" w:hAnsi="Arial" w:cs="Arial"/>
          <w:color w:val="000000"/>
        </w:rPr>
      </w:pPr>
    </w:p>
    <w:p w14:paraId="6C7E6045" w14:textId="77777777" w:rsidR="00AC301A" w:rsidRPr="00956162" w:rsidRDefault="00AC301A" w:rsidP="000D0FC2">
      <w:pPr>
        <w:pStyle w:val="Heading1"/>
        <w:numPr>
          <w:ilvl w:val="0"/>
          <w:numId w:val="262"/>
        </w:numPr>
        <w:tabs>
          <w:tab w:val="clear" w:pos="360"/>
          <w:tab w:val="num" w:pos="709"/>
        </w:tabs>
        <w:ind w:left="709" w:hanging="709"/>
        <w:jc w:val="left"/>
        <w:rPr>
          <w:rFonts w:ascii="Arial" w:hAnsi="Arial" w:cs="Arial"/>
        </w:rPr>
      </w:pPr>
      <w:bookmarkStart w:id="1677" w:name="_Toc192394635"/>
      <w:bookmarkStart w:id="1678" w:name="_Toc192929079"/>
      <w:bookmarkStart w:id="1679" w:name="_Toc193786793"/>
      <w:bookmarkStart w:id="1680" w:name="_Toc107900340"/>
      <w:bookmarkStart w:id="1681" w:name="_Toc107900529"/>
      <w:bookmarkStart w:id="1682" w:name="_Toc107900952"/>
      <w:bookmarkStart w:id="1683" w:name="_Toc107901039"/>
      <w:bookmarkStart w:id="1684" w:name="_Toc240450415"/>
      <w:bookmarkStart w:id="1685" w:name="_Toc240797606"/>
      <w:bookmarkStart w:id="1686" w:name="_Toc240801995"/>
      <w:bookmarkStart w:id="1687" w:name="_Toc237673469"/>
      <w:bookmarkStart w:id="1688" w:name="_Toc240884353"/>
      <w:bookmarkStart w:id="1689" w:name="_Toc241909318"/>
      <w:bookmarkStart w:id="1690" w:name="_Toc242500675"/>
      <w:bookmarkStart w:id="1691" w:name="_Toc242585971"/>
      <w:bookmarkStart w:id="1692" w:name="_Toc383684362"/>
      <w:bookmarkStart w:id="1693" w:name="_Toc55287301"/>
      <w:r w:rsidRPr="00956162">
        <w:rPr>
          <w:rFonts w:ascii="Arial" w:hAnsi="Arial" w:cs="Arial"/>
        </w:rPr>
        <w:t>RETENTION OF RECORDS</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14:paraId="47402570" w14:textId="77777777" w:rsidR="001E0AA3" w:rsidRDefault="001E0AA3" w:rsidP="000E2FC9">
      <w:pPr>
        <w:pStyle w:val="Heading1"/>
        <w:ind w:firstLine="0"/>
        <w:jc w:val="left"/>
        <w:rPr>
          <w:rFonts w:ascii="Arial" w:hAnsi="Arial" w:cs="Arial"/>
          <w:b w:val="0"/>
        </w:rPr>
      </w:pPr>
      <w:bookmarkStart w:id="1694" w:name="_Toc192394636"/>
      <w:bookmarkStart w:id="1695" w:name="_Toc192929080"/>
      <w:bookmarkStart w:id="1696" w:name="_Toc193786794"/>
      <w:bookmarkStart w:id="1697" w:name="_Toc107900341"/>
      <w:bookmarkStart w:id="1698" w:name="_Toc107900530"/>
      <w:bookmarkStart w:id="1699" w:name="_Toc107900953"/>
      <w:bookmarkStart w:id="1700" w:name="_Toc107901040"/>
    </w:p>
    <w:p w14:paraId="02E90299" w14:textId="77777777" w:rsidR="00AC301A" w:rsidRPr="00956162" w:rsidRDefault="00AC301A" w:rsidP="000D0FC2">
      <w:pPr>
        <w:pStyle w:val="Heading1"/>
        <w:numPr>
          <w:ilvl w:val="1"/>
          <w:numId w:val="119"/>
        </w:numPr>
        <w:jc w:val="left"/>
        <w:rPr>
          <w:rFonts w:ascii="Arial" w:hAnsi="Arial" w:cs="Arial"/>
        </w:rPr>
      </w:pPr>
      <w:bookmarkStart w:id="1701" w:name="_Toc240450416"/>
      <w:bookmarkStart w:id="1702" w:name="_Toc240797607"/>
      <w:bookmarkStart w:id="1703" w:name="_Toc240801996"/>
      <w:bookmarkStart w:id="1704" w:name="_Toc237673470"/>
      <w:bookmarkStart w:id="1705" w:name="_Toc240884354"/>
      <w:bookmarkStart w:id="1706" w:name="_Toc241909319"/>
      <w:bookmarkStart w:id="1707" w:name="_Toc242500676"/>
      <w:bookmarkStart w:id="1708" w:name="_Toc242585972"/>
      <w:bookmarkStart w:id="1709" w:name="_Toc383684363"/>
      <w:bookmarkStart w:id="1710" w:name="_Toc55287302"/>
      <w:r w:rsidRPr="00956162">
        <w:rPr>
          <w:rFonts w:ascii="Arial" w:hAnsi="Arial" w:cs="Arial"/>
        </w:rPr>
        <w:t>Responsibilities of the Chief Executive</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14:paraId="401550F1" w14:textId="77777777" w:rsidR="00AC301A" w:rsidRPr="00956162" w:rsidRDefault="00AC301A" w:rsidP="000E2FC9">
      <w:pPr>
        <w:rPr>
          <w:rFonts w:ascii="Arial" w:hAnsi="Arial" w:cs="Arial"/>
        </w:rPr>
      </w:pPr>
    </w:p>
    <w:p w14:paraId="0CCF1196" w14:textId="704E6FCC" w:rsidR="00AC301A" w:rsidRPr="00956162" w:rsidRDefault="00AC301A" w:rsidP="000D0FC2">
      <w:pPr>
        <w:numPr>
          <w:ilvl w:val="2"/>
          <w:numId w:val="73"/>
        </w:numPr>
        <w:rPr>
          <w:rFonts w:ascii="Arial" w:hAnsi="Arial" w:cs="Arial"/>
        </w:rPr>
      </w:pPr>
      <w:r w:rsidRPr="00956162">
        <w:rPr>
          <w:rFonts w:ascii="Arial" w:hAnsi="Arial" w:cs="Arial"/>
        </w:rPr>
        <w:t xml:space="preserve">The Chief Executive shall be responsible for maintaining archives for all records required to be retained in accordance with </w:t>
      </w:r>
      <w:r w:rsidR="00933BA3">
        <w:rPr>
          <w:rFonts w:ascii="Arial" w:hAnsi="Arial" w:cs="Arial"/>
        </w:rPr>
        <w:t>the Welsh Ministers’</w:t>
      </w:r>
      <w:r w:rsidRPr="00956162">
        <w:rPr>
          <w:rFonts w:ascii="Arial" w:hAnsi="Arial" w:cs="Arial"/>
        </w:rPr>
        <w:t xml:space="preserve"> guidance</w:t>
      </w:r>
      <w:r w:rsidR="00933BA3">
        <w:rPr>
          <w:rFonts w:ascii="Arial" w:hAnsi="Arial" w:cs="Arial"/>
        </w:rPr>
        <w:t>,</w:t>
      </w:r>
      <w:r w:rsidRPr="00956162">
        <w:rPr>
          <w:rFonts w:ascii="Arial" w:hAnsi="Arial" w:cs="Arial"/>
        </w:rPr>
        <w:t xml:space="preserve"> </w:t>
      </w:r>
      <w:r w:rsidR="00650350">
        <w:rPr>
          <w:rFonts w:ascii="Arial" w:hAnsi="Arial" w:cs="Arial"/>
        </w:rPr>
        <w:t xml:space="preserve">the </w:t>
      </w:r>
      <w:r w:rsidR="00D3576A">
        <w:rPr>
          <w:rFonts w:ascii="Arial" w:hAnsi="Arial" w:cs="Arial"/>
        </w:rPr>
        <w:t xml:space="preserve">UK </w:t>
      </w:r>
      <w:r w:rsidR="00100F2C" w:rsidRPr="00100F2C">
        <w:rPr>
          <w:rFonts w:ascii="Arial" w:hAnsi="Arial" w:cs="Arial"/>
        </w:rPr>
        <w:t xml:space="preserve">General Data Protection </w:t>
      </w:r>
      <w:r w:rsidR="00D3576A" w:rsidRPr="00D3576A">
        <w:rPr>
          <w:rFonts w:ascii="Arial" w:hAnsi="Arial" w:cs="Arial"/>
        </w:rPr>
        <w:t>Legislation</w:t>
      </w:r>
      <w:r w:rsidR="00D3576A" w:rsidRPr="00D3576A" w:rsidDel="00D3576A">
        <w:rPr>
          <w:rFonts w:ascii="Arial" w:hAnsi="Arial" w:cs="Arial"/>
        </w:rPr>
        <w:t xml:space="preserve"> </w:t>
      </w:r>
      <w:r w:rsidR="00100F2C" w:rsidRPr="00100F2C">
        <w:rPr>
          <w:rFonts w:ascii="Arial" w:hAnsi="Arial" w:cs="Arial"/>
        </w:rPr>
        <w:t xml:space="preserve">and any relevant domestic law considerations via the Data Protection Act 2018, </w:t>
      </w:r>
      <w:r w:rsidRPr="00956162">
        <w:rPr>
          <w:rFonts w:ascii="Arial" w:hAnsi="Arial" w:cs="Arial"/>
        </w:rPr>
        <w:t xml:space="preserve">and </w:t>
      </w:r>
      <w:r w:rsidR="00D8728A">
        <w:rPr>
          <w:rFonts w:ascii="Arial" w:hAnsi="Arial" w:cs="Arial"/>
        </w:rPr>
        <w:t xml:space="preserve">the </w:t>
      </w:r>
      <w:r w:rsidRPr="00956162">
        <w:rPr>
          <w:rFonts w:ascii="Arial" w:hAnsi="Arial" w:cs="Arial"/>
        </w:rPr>
        <w:t>Freedom of Information Act</w:t>
      </w:r>
      <w:r w:rsidR="00D8728A">
        <w:rPr>
          <w:rFonts w:ascii="Arial" w:hAnsi="Arial" w:cs="Arial"/>
        </w:rPr>
        <w:t xml:space="preserve"> 2000 (</w:t>
      </w:r>
      <w:r w:rsidR="00933BA3">
        <w:rPr>
          <w:rFonts w:ascii="Arial" w:hAnsi="Arial" w:cs="Arial"/>
        </w:rPr>
        <w:t>c</w:t>
      </w:r>
      <w:r w:rsidR="00D8728A">
        <w:rPr>
          <w:rFonts w:ascii="Arial" w:hAnsi="Arial" w:cs="Arial"/>
        </w:rPr>
        <w:t>.</w:t>
      </w:r>
      <w:r w:rsidR="00650350">
        <w:rPr>
          <w:rFonts w:ascii="Arial" w:hAnsi="Arial" w:cs="Arial"/>
        </w:rPr>
        <w:t xml:space="preserve"> </w:t>
      </w:r>
      <w:r w:rsidR="00D8728A">
        <w:rPr>
          <w:rFonts w:ascii="Arial" w:hAnsi="Arial" w:cs="Arial"/>
        </w:rPr>
        <w:t>36)</w:t>
      </w:r>
      <w:r w:rsidRPr="00956162">
        <w:rPr>
          <w:rFonts w:ascii="Arial" w:hAnsi="Arial" w:cs="Arial"/>
        </w:rPr>
        <w:t>.</w:t>
      </w:r>
    </w:p>
    <w:p w14:paraId="7EE25E69" w14:textId="77777777" w:rsidR="00AC301A" w:rsidRPr="00956162" w:rsidRDefault="00AC301A" w:rsidP="000E2FC9">
      <w:pPr>
        <w:rPr>
          <w:rFonts w:ascii="Arial" w:hAnsi="Arial" w:cs="Arial"/>
        </w:rPr>
      </w:pPr>
    </w:p>
    <w:p w14:paraId="4D4CE7D1" w14:textId="77777777" w:rsidR="00AC301A" w:rsidRPr="00956162" w:rsidRDefault="00AC301A" w:rsidP="000D0FC2">
      <w:pPr>
        <w:numPr>
          <w:ilvl w:val="2"/>
          <w:numId w:val="73"/>
        </w:numPr>
        <w:rPr>
          <w:rFonts w:ascii="Arial" w:hAnsi="Arial" w:cs="Arial"/>
        </w:rPr>
      </w:pPr>
      <w:r w:rsidRPr="00956162">
        <w:rPr>
          <w:rFonts w:ascii="Arial" w:hAnsi="Arial" w:cs="Arial"/>
        </w:rPr>
        <w:t>The records held in archives shall be capable of retrieval by authorised persons.</w:t>
      </w:r>
    </w:p>
    <w:p w14:paraId="1A661891" w14:textId="77777777" w:rsidR="00AC301A" w:rsidRPr="00956162" w:rsidRDefault="00AC301A" w:rsidP="000E2FC9">
      <w:pPr>
        <w:rPr>
          <w:rFonts w:ascii="Arial" w:hAnsi="Arial" w:cs="Arial"/>
        </w:rPr>
      </w:pPr>
    </w:p>
    <w:p w14:paraId="59C92BC5" w14:textId="32B2D7BD" w:rsidR="005C662D" w:rsidRDefault="00AC301A" w:rsidP="000D0FC2">
      <w:pPr>
        <w:numPr>
          <w:ilvl w:val="2"/>
          <w:numId w:val="73"/>
        </w:numPr>
        <w:rPr>
          <w:rFonts w:ascii="Arial" w:hAnsi="Arial" w:cs="Arial"/>
        </w:rPr>
      </w:pPr>
      <w:r w:rsidRPr="00956162">
        <w:rPr>
          <w:rFonts w:ascii="Arial" w:hAnsi="Arial" w:cs="Arial"/>
        </w:rPr>
        <w:t>Records held shall only be destroyed</w:t>
      </w:r>
      <w:r w:rsidR="00650350">
        <w:rPr>
          <w:rFonts w:ascii="Arial" w:hAnsi="Arial" w:cs="Arial"/>
        </w:rPr>
        <w:t xml:space="preserve"> in </w:t>
      </w:r>
      <w:r w:rsidR="00317FCD">
        <w:rPr>
          <w:rFonts w:ascii="Arial" w:hAnsi="Arial" w:cs="Arial"/>
        </w:rPr>
        <w:t>accordance with the applicable data protection l</w:t>
      </w:r>
      <w:r w:rsidR="00650350">
        <w:rPr>
          <w:rFonts w:ascii="Arial" w:hAnsi="Arial" w:cs="Arial"/>
        </w:rPr>
        <w:t>aws and</w:t>
      </w:r>
      <w:r w:rsidRPr="00956162">
        <w:rPr>
          <w:rFonts w:ascii="Arial" w:hAnsi="Arial" w:cs="Arial"/>
        </w:rPr>
        <w:t xml:space="preserve"> at the express instigation of the Chief Executive. Details shall be maintained of records so destroyed.</w:t>
      </w:r>
    </w:p>
    <w:p w14:paraId="15A10E25" w14:textId="3A9C5FC0" w:rsidR="00962BCC" w:rsidRDefault="00962BCC" w:rsidP="008B4D39">
      <w:pPr>
        <w:rPr>
          <w:rFonts w:ascii="Arial" w:hAnsi="Arial" w:cs="Arial"/>
        </w:rPr>
      </w:pPr>
    </w:p>
    <w:p w14:paraId="5EA8524B" w14:textId="77777777" w:rsidR="00900582" w:rsidRPr="00A167EF" w:rsidRDefault="00900582" w:rsidP="00900582">
      <w:pPr>
        <w:rPr>
          <w:rFonts w:ascii="Lucida Sans Unicode" w:hAnsi="Lucida Sans Unicode" w:cs="Lucida Sans Unicode"/>
        </w:rPr>
      </w:pPr>
      <w:bookmarkStart w:id="1711" w:name="_Toc241909320"/>
      <w:bookmarkStart w:id="1712" w:name="_Toc242500677"/>
      <w:bookmarkStart w:id="1713" w:name="_Toc242585973"/>
      <w:bookmarkStart w:id="1714" w:name="_Toc242588990"/>
      <w:bookmarkStart w:id="1715" w:name="_Toc240450418"/>
      <w:bookmarkEnd w:id="36"/>
      <w:bookmarkEnd w:id="37"/>
      <w:bookmarkEnd w:id="38"/>
      <w:bookmarkEnd w:id="39"/>
    </w:p>
    <w:bookmarkEnd w:id="1711"/>
    <w:bookmarkEnd w:id="1712"/>
    <w:bookmarkEnd w:id="1713"/>
    <w:bookmarkEnd w:id="1714"/>
    <w:bookmarkEnd w:id="1715"/>
    <w:p w14:paraId="6A37EA21" w14:textId="77777777" w:rsidR="00AC301A" w:rsidRPr="00956162" w:rsidRDefault="00AC301A" w:rsidP="001D6F2C">
      <w:pPr>
        <w:rPr>
          <w:rFonts w:ascii="Arial" w:hAnsi="Arial" w:cs="Arial"/>
        </w:rPr>
      </w:pPr>
    </w:p>
    <w:sectPr w:rsidR="00AC301A" w:rsidRPr="00956162" w:rsidSect="00187173">
      <w:footerReference w:type="even" r:id="rId19"/>
      <w:footerReference w:type="default" r:id="rId20"/>
      <w:headerReference w:type="first" r:id="rId21"/>
      <w:footerReference w:type="first" r:id="rId22"/>
      <w:pgSz w:w="11907" w:h="16840" w:code="9"/>
      <w:pgMar w:top="1077" w:right="1797" w:bottom="1440" w:left="1797"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CFD00" w16cex:dateUtc="2021-02-09T12:22:00Z"/>
  <w16cex:commentExtensible w16cex:durableId="23CD0445" w16cex:dateUtc="2021-02-09T12:53:00Z"/>
  <w16cex:commentExtensible w16cex:durableId="23CD05E7" w16cex:dateUtc="2021-02-09T13:00:00Z"/>
  <w16cex:commentExtensible w16cex:durableId="22E78C34" w16cex:dateUtc="2020-08-19T10:32:00Z"/>
  <w16cex:commentExtensible w16cex:durableId="230212FA" w16cex:dateUtc="2020-09-08T13:26:00Z"/>
  <w16cex:commentExtensible w16cex:durableId="23CD1C80" w16cex:dateUtc="2021-02-09T14:36:00Z"/>
  <w16cex:commentExtensible w16cex:durableId="23CD1D26" w16cex:dateUtc="2021-02-09T14:39:00Z"/>
  <w16cex:commentExtensible w16cex:durableId="23024D08" w16cex:dateUtc="2020-09-08T17:33:00Z"/>
  <w16cex:commentExtensible w16cex:durableId="23CD249B" w16cex:dateUtc="2021-02-09T15:11:00Z"/>
  <w16cex:commentExtensible w16cex:durableId="23CD1DEB" w16cex:dateUtc="2021-02-09T14:42:00Z"/>
  <w16cex:commentExtensible w16cex:durableId="2302507B" w16cex:dateUtc="2020-09-08T17:48:00Z"/>
  <w16cex:commentExtensible w16cex:durableId="23CD1E90" w16cex:dateUtc="2021-02-09T14:45:00Z"/>
  <w16cex:commentExtensible w16cex:durableId="230252A1" w16cex:dateUtc="2020-09-08T17:57:00Z"/>
  <w16cex:commentExtensible w16cex:durableId="23CD1FC9" w16cex:dateUtc="2021-02-09T14:50:00Z"/>
  <w16cex:commentExtensible w16cex:durableId="231C910F" w16cex:dateUtc="2020-09-28T15:42:00Z"/>
  <w16cex:commentExtensible w16cex:durableId="23297458" w16cex:dateUtc="2020-10-08T10:19:00Z"/>
  <w16cex:commentExtensible w16cex:durableId="23CD259C" w16cex:dateUtc="2021-02-09T15:15:00Z"/>
  <w16cex:commentExtensible w16cex:durableId="22C3FBE9" w16cex:dateUtc="2020-07-23T11: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A698F" w14:textId="77777777" w:rsidR="004D7642" w:rsidRDefault="004D7642">
      <w:r>
        <w:separator/>
      </w:r>
    </w:p>
  </w:endnote>
  <w:endnote w:type="continuationSeparator" w:id="0">
    <w:p w14:paraId="78D132CF" w14:textId="77777777" w:rsidR="004D7642" w:rsidRDefault="004D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CGDM M+ Frutige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FD850" w14:textId="77777777" w:rsidR="004D7642" w:rsidRDefault="004D76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7F7A460E" w14:textId="77777777" w:rsidR="004D7642" w:rsidRDefault="004D7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13C26" w14:textId="77777777" w:rsidR="004D7642" w:rsidRDefault="004D7642" w:rsidP="0026419C">
    <w:pPr>
      <w:pStyle w:val="Footer"/>
      <w:pBdr>
        <w:bottom w:val="single" w:sz="12" w:space="1" w:color="auto"/>
      </w:pBdr>
      <w:jc w:val="center"/>
      <w:rPr>
        <w:rFonts w:ascii="Arial" w:hAnsi="Arial" w:cs="Arial"/>
        <w:b/>
      </w:rPr>
    </w:pPr>
  </w:p>
  <w:p w14:paraId="386D4630" w14:textId="77777777" w:rsidR="004D7642" w:rsidRDefault="004D7642" w:rsidP="0026419C">
    <w:pPr>
      <w:pStyle w:val="Footer"/>
      <w:jc w:val="center"/>
    </w:pPr>
  </w:p>
  <w:p w14:paraId="532A64BF" w14:textId="77777777" w:rsidR="004D7642" w:rsidRPr="001E62A8" w:rsidRDefault="004D7642" w:rsidP="0026419C">
    <w:pPr>
      <w:pStyle w:val="Footer"/>
      <w:jc w:val="center"/>
      <w:rPr>
        <w:rFonts w:ascii="Arial" w:hAnsi="Arial" w:cs="Arial"/>
      </w:rPr>
    </w:pPr>
    <w:r w:rsidRPr="001E62A8">
      <w:rPr>
        <w:rFonts w:ascii="Arial" w:hAnsi="Arial" w:cs="Arial"/>
      </w:rPr>
      <w:t>Model Standing Orders, Reservation and Delegation of Powers for LHBs</w:t>
    </w:r>
  </w:p>
  <w:p w14:paraId="1C67CDE7" w14:textId="77777777" w:rsidR="004D7642" w:rsidRPr="001E62A8" w:rsidRDefault="004D7642" w:rsidP="0026419C">
    <w:pPr>
      <w:pStyle w:val="Footer"/>
      <w:jc w:val="center"/>
      <w:rPr>
        <w:rFonts w:ascii="Arial" w:hAnsi="Arial" w:cs="Arial"/>
      </w:rPr>
    </w:pPr>
    <w:r w:rsidRPr="001E62A8">
      <w:rPr>
        <w:rFonts w:ascii="Arial" w:hAnsi="Arial" w:cs="Arial"/>
      </w:rPr>
      <w:t>Schedule 2.1: Standing Financial Instructions</w:t>
    </w:r>
  </w:p>
  <w:p w14:paraId="5552DA94" w14:textId="77777777" w:rsidR="004D7642" w:rsidRPr="001E62A8" w:rsidRDefault="004D7642" w:rsidP="0026419C">
    <w:pPr>
      <w:pStyle w:val="Footer"/>
      <w:rPr>
        <w:rFonts w:ascii="Arial" w:hAnsi="Arial" w:cs="Arial"/>
      </w:rPr>
    </w:pPr>
    <w:r w:rsidRPr="001E62A8">
      <w:rPr>
        <w:rFonts w:ascii="Arial" w:hAnsi="Arial" w:cs="Arial"/>
      </w:rPr>
      <w:t>Status:</w:t>
    </w:r>
  </w:p>
  <w:p w14:paraId="66983A6D" w14:textId="6386AB65" w:rsidR="004D7642" w:rsidRPr="001E62A8" w:rsidRDefault="00E55DCA" w:rsidP="0026419C">
    <w:pPr>
      <w:pStyle w:val="Footer"/>
      <w:rPr>
        <w:rFonts w:ascii="Arial" w:hAnsi="Arial" w:cs="Arial"/>
      </w:rPr>
    </w:pPr>
    <w:r>
      <w:rPr>
        <w:rFonts w:ascii="Arial" w:hAnsi="Arial" w:cs="Arial"/>
      </w:rPr>
      <w:t>Version 5 May 2022</w:t>
    </w:r>
    <w:r w:rsidR="004D7642" w:rsidRPr="001E62A8">
      <w:rPr>
        <w:rFonts w:ascii="Arial" w:hAnsi="Arial" w:cs="Arial"/>
      </w:rPr>
      <w:tab/>
    </w:r>
    <w:r w:rsidR="004D7642" w:rsidRPr="001E62A8">
      <w:rPr>
        <w:rFonts w:ascii="Arial" w:hAnsi="Arial" w:cs="Arial"/>
      </w:rPr>
      <w:tab/>
      <w:t xml:space="preserve">Page </w:t>
    </w:r>
    <w:r w:rsidR="004D7642" w:rsidRPr="001E62A8">
      <w:rPr>
        <w:rStyle w:val="PageNumber"/>
        <w:rFonts w:ascii="Arial" w:hAnsi="Arial" w:cs="Arial"/>
      </w:rPr>
      <w:fldChar w:fldCharType="begin"/>
    </w:r>
    <w:r w:rsidR="004D7642" w:rsidRPr="001E62A8">
      <w:rPr>
        <w:rStyle w:val="PageNumber"/>
        <w:rFonts w:ascii="Arial" w:hAnsi="Arial" w:cs="Arial"/>
      </w:rPr>
      <w:instrText xml:space="preserve"> PAGE </w:instrText>
    </w:r>
    <w:r w:rsidR="004D7642" w:rsidRPr="001E62A8">
      <w:rPr>
        <w:rStyle w:val="PageNumber"/>
        <w:rFonts w:ascii="Arial" w:hAnsi="Arial" w:cs="Arial"/>
      </w:rPr>
      <w:fldChar w:fldCharType="separate"/>
    </w:r>
    <w:r w:rsidR="004D7642">
      <w:rPr>
        <w:rStyle w:val="PageNumber"/>
        <w:rFonts w:ascii="Arial" w:hAnsi="Arial" w:cs="Arial"/>
        <w:noProof/>
      </w:rPr>
      <w:t>81</w:t>
    </w:r>
    <w:r w:rsidR="004D7642" w:rsidRPr="001E62A8">
      <w:rPr>
        <w:rStyle w:val="PageNumber"/>
        <w:rFonts w:ascii="Arial" w:hAnsi="Arial" w:cs="Arial"/>
      </w:rPr>
      <w:fldChar w:fldCharType="end"/>
    </w:r>
    <w:r w:rsidR="004D7642" w:rsidRPr="001E62A8">
      <w:rPr>
        <w:rStyle w:val="PageNumber"/>
        <w:rFonts w:ascii="Arial" w:hAnsi="Arial" w:cs="Arial"/>
      </w:rPr>
      <w:t xml:space="preserve"> of </w:t>
    </w:r>
    <w:r w:rsidR="004D7642" w:rsidRPr="001E62A8">
      <w:rPr>
        <w:rStyle w:val="PageNumber"/>
        <w:rFonts w:ascii="Arial" w:hAnsi="Arial" w:cs="Arial"/>
      </w:rPr>
      <w:fldChar w:fldCharType="begin"/>
    </w:r>
    <w:r w:rsidR="004D7642" w:rsidRPr="001E62A8">
      <w:rPr>
        <w:rStyle w:val="PageNumber"/>
        <w:rFonts w:ascii="Arial" w:hAnsi="Arial" w:cs="Arial"/>
      </w:rPr>
      <w:instrText xml:space="preserve"> NUMPAGES </w:instrText>
    </w:r>
    <w:r w:rsidR="004D7642" w:rsidRPr="001E62A8">
      <w:rPr>
        <w:rStyle w:val="PageNumber"/>
        <w:rFonts w:ascii="Arial" w:hAnsi="Arial" w:cs="Arial"/>
      </w:rPr>
      <w:fldChar w:fldCharType="separate"/>
    </w:r>
    <w:r w:rsidR="004D7642">
      <w:rPr>
        <w:rStyle w:val="PageNumber"/>
        <w:rFonts w:ascii="Arial" w:hAnsi="Arial" w:cs="Arial"/>
        <w:noProof/>
      </w:rPr>
      <w:t>81</w:t>
    </w:r>
    <w:r w:rsidR="004D7642" w:rsidRPr="001E62A8">
      <w:rPr>
        <w:rStyle w:val="PageNumber"/>
        <w:rFonts w:ascii="Arial" w:hAnsi="Arial" w:cs="Arial"/>
      </w:rPr>
      <w:fldChar w:fldCharType="end"/>
    </w:r>
  </w:p>
  <w:p w14:paraId="79065F8E" w14:textId="77777777" w:rsidR="004D7642" w:rsidRPr="0026419C" w:rsidRDefault="004D7642" w:rsidP="0026419C">
    <w:pPr>
      <w:pStyle w:val="Footer"/>
      <w:jc w:val="cen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FD79" w14:textId="77777777" w:rsidR="004D7642" w:rsidRDefault="004D7642" w:rsidP="00CC1CA7">
    <w:pPr>
      <w:pStyle w:val="Footer"/>
      <w:pBdr>
        <w:bottom w:val="single" w:sz="12" w:space="1" w:color="auto"/>
      </w:pBdr>
      <w:jc w:val="center"/>
      <w:rPr>
        <w:b/>
      </w:rPr>
    </w:pPr>
  </w:p>
  <w:p w14:paraId="1AE9DA29" w14:textId="77777777" w:rsidR="004D7642" w:rsidRDefault="004D7642" w:rsidP="00CC1CA7">
    <w:pPr>
      <w:pStyle w:val="Footer"/>
      <w:jc w:val="center"/>
    </w:pPr>
  </w:p>
  <w:p w14:paraId="18630A26" w14:textId="77777777" w:rsidR="004D7642" w:rsidRPr="00CC579A" w:rsidRDefault="004D7642" w:rsidP="00CC1CA7">
    <w:pPr>
      <w:pStyle w:val="Footer"/>
      <w:jc w:val="center"/>
      <w:rPr>
        <w:rFonts w:ascii="Arial" w:hAnsi="Arial" w:cs="Arial"/>
      </w:rPr>
    </w:pPr>
    <w:r w:rsidRPr="00CC579A">
      <w:rPr>
        <w:rFonts w:ascii="Arial" w:hAnsi="Arial" w:cs="Arial"/>
      </w:rPr>
      <w:t>Model Standing Orders, Reservation and Delegation of Powers for LHBs</w:t>
    </w:r>
  </w:p>
  <w:p w14:paraId="2A891093" w14:textId="77777777" w:rsidR="004D7642" w:rsidRPr="00CC579A" w:rsidRDefault="004D7642" w:rsidP="00CC1CA7">
    <w:pPr>
      <w:pStyle w:val="Footer"/>
      <w:jc w:val="center"/>
      <w:rPr>
        <w:rFonts w:ascii="Arial" w:hAnsi="Arial" w:cs="Arial"/>
      </w:rPr>
    </w:pPr>
    <w:r w:rsidRPr="00CC579A">
      <w:rPr>
        <w:rFonts w:ascii="Arial" w:hAnsi="Arial" w:cs="Arial"/>
      </w:rPr>
      <w:t>Schedule 2.1: Standing Financial Instructions</w:t>
    </w:r>
  </w:p>
  <w:p w14:paraId="674D96CA" w14:textId="77777777" w:rsidR="004D7642" w:rsidRPr="00CC579A" w:rsidRDefault="004D7642" w:rsidP="00BE6F5E">
    <w:pPr>
      <w:pStyle w:val="Footer"/>
      <w:rPr>
        <w:rFonts w:ascii="Arial" w:hAnsi="Arial" w:cs="Arial"/>
      </w:rPr>
    </w:pPr>
    <w:r w:rsidRPr="00CC579A">
      <w:rPr>
        <w:rFonts w:ascii="Arial" w:hAnsi="Arial" w:cs="Arial"/>
      </w:rPr>
      <w:t>Status:</w:t>
    </w:r>
  </w:p>
  <w:p w14:paraId="269EB6D9" w14:textId="35F4F10F" w:rsidR="004D7642" w:rsidRPr="00CC579A" w:rsidRDefault="004D7642" w:rsidP="00BE6F5E">
    <w:pPr>
      <w:pStyle w:val="Footer"/>
      <w:rPr>
        <w:rFonts w:ascii="Arial" w:hAnsi="Arial" w:cs="Arial"/>
      </w:rPr>
    </w:pPr>
    <w:r w:rsidRPr="00CC579A">
      <w:rPr>
        <w:rFonts w:ascii="Arial" w:hAnsi="Arial" w:cs="Arial"/>
      </w:rPr>
      <w:t xml:space="preserve">Update – </w:t>
    </w:r>
    <w:r>
      <w:rPr>
        <w:rFonts w:ascii="Arial" w:hAnsi="Arial" w:cs="Arial"/>
      </w:rPr>
      <w:t>May 2022 (v5)</w:t>
    </w:r>
    <w:r w:rsidRPr="00CC579A">
      <w:rPr>
        <w:rFonts w:ascii="Arial" w:hAnsi="Arial" w:cs="Arial"/>
      </w:rPr>
      <w:tab/>
    </w:r>
    <w:r w:rsidRPr="00CC579A">
      <w:rPr>
        <w:rFonts w:ascii="Arial" w:hAnsi="Arial" w:cs="Arial"/>
      </w:rPr>
      <w:tab/>
      <w:t xml:space="preserve">Page </w:t>
    </w:r>
    <w:r w:rsidRPr="00CC579A">
      <w:rPr>
        <w:rStyle w:val="PageNumber"/>
        <w:rFonts w:ascii="Arial" w:hAnsi="Arial" w:cs="Arial"/>
      </w:rPr>
      <w:fldChar w:fldCharType="begin"/>
    </w:r>
    <w:r w:rsidRPr="00CC579A">
      <w:rPr>
        <w:rStyle w:val="PageNumber"/>
        <w:rFonts w:ascii="Arial" w:hAnsi="Arial" w:cs="Arial"/>
      </w:rPr>
      <w:instrText xml:space="preserve"> PAGE </w:instrText>
    </w:r>
    <w:r w:rsidRPr="00CC579A">
      <w:rPr>
        <w:rStyle w:val="PageNumber"/>
        <w:rFonts w:ascii="Arial" w:hAnsi="Arial" w:cs="Arial"/>
      </w:rPr>
      <w:fldChar w:fldCharType="separate"/>
    </w:r>
    <w:r>
      <w:rPr>
        <w:rStyle w:val="PageNumber"/>
        <w:rFonts w:ascii="Arial" w:hAnsi="Arial" w:cs="Arial"/>
        <w:noProof/>
      </w:rPr>
      <w:t>1</w:t>
    </w:r>
    <w:r w:rsidRPr="00CC579A">
      <w:rPr>
        <w:rStyle w:val="PageNumber"/>
        <w:rFonts w:ascii="Arial" w:hAnsi="Arial" w:cs="Arial"/>
      </w:rPr>
      <w:fldChar w:fldCharType="end"/>
    </w:r>
    <w:r w:rsidRPr="00CC579A">
      <w:rPr>
        <w:rStyle w:val="PageNumber"/>
        <w:rFonts w:ascii="Arial" w:hAnsi="Arial" w:cs="Arial"/>
      </w:rPr>
      <w:t xml:space="preserve"> of </w:t>
    </w:r>
    <w:r w:rsidRPr="00CC579A">
      <w:rPr>
        <w:rStyle w:val="PageNumber"/>
        <w:rFonts w:ascii="Arial" w:hAnsi="Arial" w:cs="Arial"/>
      </w:rPr>
      <w:fldChar w:fldCharType="begin"/>
    </w:r>
    <w:r w:rsidRPr="00CC579A">
      <w:rPr>
        <w:rStyle w:val="PageNumber"/>
        <w:rFonts w:ascii="Arial" w:hAnsi="Arial" w:cs="Arial"/>
      </w:rPr>
      <w:instrText xml:space="preserve"> NUMPAGES </w:instrText>
    </w:r>
    <w:r w:rsidRPr="00CC579A">
      <w:rPr>
        <w:rStyle w:val="PageNumber"/>
        <w:rFonts w:ascii="Arial" w:hAnsi="Arial" w:cs="Arial"/>
      </w:rPr>
      <w:fldChar w:fldCharType="separate"/>
    </w:r>
    <w:r>
      <w:rPr>
        <w:rStyle w:val="PageNumber"/>
        <w:rFonts w:ascii="Arial" w:hAnsi="Arial" w:cs="Arial"/>
        <w:noProof/>
      </w:rPr>
      <w:t>81</w:t>
    </w:r>
    <w:r w:rsidRPr="00CC57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2C144" w14:textId="77777777" w:rsidR="004D7642" w:rsidRDefault="004D7642">
      <w:r>
        <w:separator/>
      </w:r>
    </w:p>
  </w:footnote>
  <w:footnote w:type="continuationSeparator" w:id="0">
    <w:p w14:paraId="34BBDC9B" w14:textId="77777777" w:rsidR="004D7642" w:rsidRDefault="004D7642">
      <w:r>
        <w:continuationSeparator/>
      </w:r>
    </w:p>
  </w:footnote>
  <w:footnote w:id="1">
    <w:p w14:paraId="2C08FB10" w14:textId="77777777" w:rsidR="004D7642" w:rsidRPr="003B36FA" w:rsidRDefault="004D7642">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FE5DC" w14:textId="77777777" w:rsidR="004D7642" w:rsidRPr="00E5528E" w:rsidRDefault="004D7642" w:rsidP="00A8415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01315726"/>
    <w:multiLevelType w:val="multilevel"/>
    <w:tmpl w:val="87DA50EE"/>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8" w15:restartNumberingAfterBreak="0">
    <w:nsid w:val="028C6765"/>
    <w:multiLevelType w:val="hybridMultilevel"/>
    <w:tmpl w:val="B126A3E6"/>
    <w:lvl w:ilvl="0" w:tplc="F0AEEC7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33711F2"/>
    <w:multiLevelType w:val="multilevel"/>
    <w:tmpl w:val="1E12F6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613E72"/>
    <w:multiLevelType w:val="hybridMultilevel"/>
    <w:tmpl w:val="EAE6276C"/>
    <w:lvl w:ilvl="0" w:tplc="9B2671DE">
      <w:start w:val="1"/>
      <w:numFmt w:val="bullet"/>
      <w:lvlText w:val=""/>
      <w:lvlJc w:val="left"/>
      <w:pPr>
        <w:tabs>
          <w:tab w:val="num" w:pos="-1308"/>
        </w:tabs>
        <w:ind w:left="-1308" w:hanging="360"/>
      </w:pPr>
      <w:rPr>
        <w:rFonts w:ascii="Symbol" w:hAnsi="Symbol" w:hint="default"/>
      </w:rPr>
    </w:lvl>
    <w:lvl w:ilvl="1" w:tplc="B9243CBC">
      <w:start w:val="1"/>
      <w:numFmt w:val="bullet"/>
      <w:lvlText w:val="o"/>
      <w:lvlJc w:val="left"/>
      <w:pPr>
        <w:tabs>
          <w:tab w:val="num" w:pos="-588"/>
        </w:tabs>
        <w:ind w:left="-588" w:hanging="360"/>
      </w:pPr>
      <w:rPr>
        <w:rFonts w:ascii="Courier New" w:hAnsi="Courier New" w:cs="Arial" w:hint="default"/>
      </w:rPr>
    </w:lvl>
    <w:lvl w:ilvl="2" w:tplc="E4AE96B0">
      <w:numFmt w:val="bullet"/>
      <w:lvlText w:val="•"/>
      <w:lvlJc w:val="left"/>
      <w:pPr>
        <w:ind w:left="222" w:hanging="450"/>
      </w:pPr>
      <w:rPr>
        <w:rFonts w:ascii="Arial" w:eastAsia="Times New Roman" w:hAnsi="Arial" w:cs="Arial" w:hint="default"/>
      </w:rPr>
    </w:lvl>
    <w:lvl w:ilvl="3" w:tplc="C246AC0E">
      <w:start w:val="1"/>
      <w:numFmt w:val="bullet"/>
      <w:lvlText w:val=""/>
      <w:lvlJc w:val="left"/>
      <w:pPr>
        <w:tabs>
          <w:tab w:val="num" w:pos="852"/>
        </w:tabs>
        <w:ind w:left="852" w:hanging="360"/>
      </w:pPr>
      <w:rPr>
        <w:rFonts w:ascii="Symbol" w:hAnsi="Symbol" w:hint="default"/>
      </w:rPr>
    </w:lvl>
    <w:lvl w:ilvl="4" w:tplc="18641AEA">
      <w:start w:val="1"/>
      <w:numFmt w:val="bullet"/>
      <w:lvlText w:val="o"/>
      <w:lvlJc w:val="left"/>
      <w:pPr>
        <w:tabs>
          <w:tab w:val="num" w:pos="1572"/>
        </w:tabs>
        <w:ind w:left="1572" w:hanging="360"/>
      </w:pPr>
      <w:rPr>
        <w:rFonts w:ascii="Courier New" w:hAnsi="Courier New" w:cs="Arial" w:hint="default"/>
      </w:rPr>
    </w:lvl>
    <w:lvl w:ilvl="5" w:tplc="C1A8C4AE" w:tentative="1">
      <w:start w:val="1"/>
      <w:numFmt w:val="bullet"/>
      <w:lvlText w:val=""/>
      <w:lvlJc w:val="left"/>
      <w:pPr>
        <w:tabs>
          <w:tab w:val="num" w:pos="2292"/>
        </w:tabs>
        <w:ind w:left="2292" w:hanging="360"/>
      </w:pPr>
      <w:rPr>
        <w:rFonts w:ascii="Wingdings" w:hAnsi="Wingdings" w:hint="default"/>
      </w:rPr>
    </w:lvl>
    <w:lvl w:ilvl="6" w:tplc="ED149872" w:tentative="1">
      <w:start w:val="1"/>
      <w:numFmt w:val="bullet"/>
      <w:lvlText w:val=""/>
      <w:lvlJc w:val="left"/>
      <w:pPr>
        <w:tabs>
          <w:tab w:val="num" w:pos="3012"/>
        </w:tabs>
        <w:ind w:left="3012" w:hanging="360"/>
      </w:pPr>
      <w:rPr>
        <w:rFonts w:ascii="Symbol" w:hAnsi="Symbol" w:hint="default"/>
      </w:rPr>
    </w:lvl>
    <w:lvl w:ilvl="7" w:tplc="E20EBD7A" w:tentative="1">
      <w:start w:val="1"/>
      <w:numFmt w:val="bullet"/>
      <w:lvlText w:val="o"/>
      <w:lvlJc w:val="left"/>
      <w:pPr>
        <w:tabs>
          <w:tab w:val="num" w:pos="3732"/>
        </w:tabs>
        <w:ind w:left="3732" w:hanging="360"/>
      </w:pPr>
      <w:rPr>
        <w:rFonts w:ascii="Courier New" w:hAnsi="Courier New" w:cs="Arial" w:hint="default"/>
      </w:rPr>
    </w:lvl>
    <w:lvl w:ilvl="8" w:tplc="96746136" w:tentative="1">
      <w:start w:val="1"/>
      <w:numFmt w:val="bullet"/>
      <w:lvlText w:val=""/>
      <w:lvlJc w:val="left"/>
      <w:pPr>
        <w:tabs>
          <w:tab w:val="num" w:pos="4452"/>
        </w:tabs>
        <w:ind w:left="4452" w:hanging="360"/>
      </w:pPr>
      <w:rPr>
        <w:rFonts w:ascii="Wingdings" w:hAnsi="Wingdings" w:hint="default"/>
      </w:rPr>
    </w:lvl>
  </w:abstractNum>
  <w:abstractNum w:abstractNumId="16"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7"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2" w15:restartNumberingAfterBreak="0">
    <w:nsid w:val="070A360A"/>
    <w:multiLevelType w:val="multilevel"/>
    <w:tmpl w:val="0D1C37A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70D24FA"/>
    <w:multiLevelType w:val="hybridMultilevel"/>
    <w:tmpl w:val="68329FD0"/>
    <w:lvl w:ilvl="0" w:tplc="804A1D5E">
      <w:start w:val="1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72B3B42"/>
    <w:multiLevelType w:val="multilevel"/>
    <w:tmpl w:val="B802A0F4"/>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4.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07F74972"/>
    <w:multiLevelType w:val="multilevel"/>
    <w:tmpl w:val="BAF4A26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8A005BE"/>
    <w:multiLevelType w:val="multilevel"/>
    <w:tmpl w:val="590208BA"/>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C64D9C"/>
    <w:multiLevelType w:val="hybridMultilevel"/>
    <w:tmpl w:val="689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0BA746C0"/>
    <w:multiLevelType w:val="multilevel"/>
    <w:tmpl w:val="FBB854E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0BB02223"/>
    <w:multiLevelType w:val="multilevel"/>
    <w:tmpl w:val="119C14C6"/>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4.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0BC0074B"/>
    <w:multiLevelType w:val="multilevel"/>
    <w:tmpl w:val="90B2A3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0C3623F3"/>
    <w:multiLevelType w:val="multilevel"/>
    <w:tmpl w:val="2E968C5A"/>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4"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0E563822"/>
    <w:multiLevelType w:val="multilevel"/>
    <w:tmpl w:val="B1F0F198"/>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0F6847CD"/>
    <w:multiLevelType w:val="multilevel"/>
    <w:tmpl w:val="3A52E4C8"/>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10AC3C48"/>
    <w:multiLevelType w:val="multilevel"/>
    <w:tmpl w:val="38E07D0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129A468B"/>
    <w:multiLevelType w:val="multilevel"/>
    <w:tmpl w:val="07A47C92"/>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134F00EB"/>
    <w:multiLevelType w:val="multilevel"/>
    <w:tmpl w:val="E990F810"/>
    <w:lvl w:ilvl="0">
      <w:start w:val="21"/>
      <w:numFmt w:val="decimal"/>
      <w:lvlText w:val="%1"/>
      <w:lvlJc w:val="left"/>
      <w:pPr>
        <w:tabs>
          <w:tab w:val="num" w:pos="360"/>
        </w:tabs>
        <w:ind w:left="360" w:hanging="360"/>
      </w:pPr>
      <w:rPr>
        <w:rFonts w:hint="default"/>
      </w:rPr>
    </w:lvl>
    <w:lvl w:ilvl="1">
      <w:start w:val="1"/>
      <w:numFmt w:val="decimal"/>
      <w:lvlText w:val="2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4275A51"/>
    <w:multiLevelType w:val="multilevel"/>
    <w:tmpl w:val="8E6C63E0"/>
    <w:lvl w:ilvl="0">
      <w:start w:val="7"/>
      <w:numFmt w:val="decimal"/>
      <w:lvlText w:val="%1"/>
      <w:lvlJc w:val="left"/>
      <w:pPr>
        <w:tabs>
          <w:tab w:val="num" w:pos="360"/>
        </w:tabs>
        <w:ind w:left="360" w:hanging="360"/>
      </w:pPr>
      <w:rPr>
        <w:rFonts w:hint="default"/>
      </w:rPr>
    </w:lvl>
    <w:lvl w:ilvl="1">
      <w:numFmt w:val="decimal"/>
      <w:lvlText w:val="8.%2"/>
      <w:lvlJc w:val="left"/>
      <w:pPr>
        <w:tabs>
          <w:tab w:val="num" w:pos="360"/>
        </w:tabs>
        <w:ind w:left="360" w:hanging="360"/>
      </w:pPr>
      <w:rPr>
        <w:rFonts w:hint="default"/>
      </w:rPr>
    </w:lvl>
    <w:lvl w:ilvl="2">
      <w:start w:val="1"/>
      <w:numFmt w:val="decimal"/>
      <w:lvlText w:val="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15:restartNumberingAfterBreak="0">
    <w:nsid w:val="14A127BF"/>
    <w:multiLevelType w:val="hybridMultilevel"/>
    <w:tmpl w:val="12443104"/>
    <w:lvl w:ilvl="0" w:tplc="24E83C48">
      <w:start w:val="13"/>
      <w:numFmt w:val="decimal"/>
      <w:lvlText w:val="%1.4.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17927535"/>
    <w:multiLevelType w:val="multilevel"/>
    <w:tmpl w:val="51848A50"/>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15:restartNumberingAfterBreak="0">
    <w:nsid w:val="1A030C80"/>
    <w:multiLevelType w:val="multilevel"/>
    <w:tmpl w:val="F028EE0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1A166F40"/>
    <w:multiLevelType w:val="multilevel"/>
    <w:tmpl w:val="3D1006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5.%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15:restartNumberingAfterBreak="0">
    <w:nsid w:val="1A920C95"/>
    <w:multiLevelType w:val="multilevel"/>
    <w:tmpl w:val="361E9B8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B676B2A"/>
    <w:multiLevelType w:val="multilevel"/>
    <w:tmpl w:val="B824BB02"/>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73"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5"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1E165CA9"/>
    <w:multiLevelType w:val="hybridMultilevel"/>
    <w:tmpl w:val="6DD2730C"/>
    <w:lvl w:ilvl="0" w:tplc="08090001">
      <w:start w:val="1"/>
      <w:numFmt w:val="bullet"/>
      <w:lvlText w:val=""/>
      <w:lvlJc w:val="left"/>
      <w:pPr>
        <w:ind w:left="1080" w:hanging="360"/>
      </w:pPr>
      <w:rPr>
        <w:rFonts w:ascii="Symbol" w:hAnsi="Symbol" w:hint="default"/>
      </w:rPr>
    </w:lvl>
    <w:lvl w:ilvl="1" w:tplc="08090017">
      <w:start w:val="1"/>
      <w:numFmt w:val="lowerLetter"/>
      <w:lvlText w:val="%2)"/>
      <w:lvlJc w:val="left"/>
      <w:pPr>
        <w:ind w:left="1800" w:hanging="360"/>
      </w:pPr>
      <w:rPr>
        <w:rFont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15:restartNumberingAfterBreak="0">
    <w:nsid w:val="1E794F97"/>
    <w:multiLevelType w:val="multilevel"/>
    <w:tmpl w:val="53AE9952"/>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0"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EF66EF0"/>
    <w:multiLevelType w:val="multilevel"/>
    <w:tmpl w:val="FCD28EE4"/>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3"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1FBB1036"/>
    <w:multiLevelType w:val="multilevel"/>
    <w:tmpl w:val="F7D8E27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1FE70F76"/>
    <w:multiLevelType w:val="multilevel"/>
    <w:tmpl w:val="F15A9594"/>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8"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20D96C57"/>
    <w:multiLevelType w:val="multilevel"/>
    <w:tmpl w:val="FD92578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4"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224B52A3"/>
    <w:multiLevelType w:val="multilevel"/>
    <w:tmpl w:val="136674A0"/>
    <w:lvl w:ilvl="0">
      <w:start w:val="1"/>
      <w:numFmt w:val="none"/>
      <w:lvlText w:val="2."/>
      <w:lvlJc w:val="left"/>
      <w:pPr>
        <w:tabs>
          <w:tab w:val="num" w:pos="360"/>
        </w:tabs>
        <w:ind w:left="360" w:hanging="360"/>
      </w:pPr>
      <w:rPr>
        <w:rFonts w:hint="default"/>
        <w:b/>
        <w:bCs/>
        <w:color w:val="auto"/>
      </w:rPr>
    </w:lvl>
    <w:lvl w:ilvl="1">
      <w:start w:val="1"/>
      <w:numFmt w:val="decimal"/>
      <w:isLgl/>
      <w:lvlText w:val="%1.%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8"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24F5115C"/>
    <w:multiLevelType w:val="multilevel"/>
    <w:tmpl w:val="2ABE3854"/>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1" w15:restartNumberingAfterBreak="0">
    <w:nsid w:val="250606C7"/>
    <w:multiLevelType w:val="multilevel"/>
    <w:tmpl w:val="C6EAAA80"/>
    <w:lvl w:ilvl="0">
      <w:start w:val="1"/>
      <w:numFmt w:val="lowerLetter"/>
      <w:lvlText w:val="%1)"/>
      <w:lvlJc w:val="left"/>
      <w:pPr>
        <w:tabs>
          <w:tab w:val="num" w:pos="1080"/>
        </w:tabs>
        <w:ind w:left="1080" w:hanging="360"/>
      </w:pPr>
      <w:rPr>
        <w:rFonts w:ascii="Arial" w:hAnsi="Arial" w:hint="default"/>
        <w:sz w:val="24"/>
      </w:rPr>
    </w:lvl>
    <w:lvl w:ilvl="1">
      <w:start w:val="4"/>
      <w:numFmt w:val="decima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2"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268A3F3B"/>
    <w:multiLevelType w:val="hybridMultilevel"/>
    <w:tmpl w:val="900A5B0A"/>
    <w:lvl w:ilvl="0" w:tplc="F1D4EE2E">
      <w:start w:val="1"/>
      <w:numFmt w:val="bullet"/>
      <w:lvlText w:val="o"/>
      <w:lvlJc w:val="left"/>
      <w:pPr>
        <w:ind w:left="2520" w:hanging="360"/>
      </w:pPr>
      <w:rPr>
        <w:rFonts w:ascii="Arial" w:hAnsi="Arial" w:cs="Arial" w:hint="default"/>
        <w:sz w:val="24"/>
        <w:szCs w:val="24"/>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04"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5"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09" w15:restartNumberingAfterBreak="0">
    <w:nsid w:val="29943CD2"/>
    <w:multiLevelType w:val="multilevel"/>
    <w:tmpl w:val="A316FD5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3"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2BE10E3B"/>
    <w:multiLevelType w:val="hybridMultilevel"/>
    <w:tmpl w:val="2518916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5"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7"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0" w15:restartNumberingAfterBreak="0">
    <w:nsid w:val="2D6F2D68"/>
    <w:multiLevelType w:val="hybridMultilevel"/>
    <w:tmpl w:val="594651A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1"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2"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3"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4" w15:restartNumberingAfterBreak="0">
    <w:nsid w:val="2EA95801"/>
    <w:multiLevelType w:val="multilevel"/>
    <w:tmpl w:val="8CBA5034"/>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2F6A25D0"/>
    <w:multiLevelType w:val="multilevel"/>
    <w:tmpl w:val="F67A6332"/>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8"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9" w15:restartNumberingAfterBreak="0">
    <w:nsid w:val="32715F4A"/>
    <w:multiLevelType w:val="multilevel"/>
    <w:tmpl w:val="B280902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32EC4517"/>
    <w:multiLevelType w:val="multilevel"/>
    <w:tmpl w:val="D792B8E6"/>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1"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33BC7FA9"/>
    <w:multiLevelType w:val="multilevel"/>
    <w:tmpl w:val="12C4275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3"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4"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6"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137"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8"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9" w15:restartNumberingAfterBreak="0">
    <w:nsid w:val="35AA73F2"/>
    <w:multiLevelType w:val="multilevel"/>
    <w:tmpl w:val="B9324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1"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6C90E89"/>
    <w:multiLevelType w:val="hybridMultilevel"/>
    <w:tmpl w:val="96C207EE"/>
    <w:lvl w:ilvl="0" w:tplc="08090001">
      <w:start w:val="1"/>
      <w:numFmt w:val="bullet"/>
      <w:lvlText w:val=""/>
      <w:lvlJc w:val="left"/>
      <w:pPr>
        <w:ind w:left="1854" w:hanging="360"/>
      </w:pPr>
      <w:rPr>
        <w:rFonts w:ascii="Symbol" w:hAnsi="Symbol" w:hint="default"/>
      </w:rPr>
    </w:lvl>
    <w:lvl w:ilvl="1" w:tplc="6E4A8DD4">
      <w:start w:val="1"/>
      <w:numFmt w:val="bullet"/>
      <w:lvlText w:val="o"/>
      <w:lvlJc w:val="left"/>
      <w:pPr>
        <w:ind w:left="2574" w:hanging="360"/>
      </w:pPr>
      <w:rPr>
        <w:rFonts w:ascii="Arial"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3" w15:restartNumberingAfterBreak="0">
    <w:nsid w:val="36DC5D40"/>
    <w:multiLevelType w:val="multilevel"/>
    <w:tmpl w:val="12441B8A"/>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7"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A0800C8"/>
    <w:multiLevelType w:val="multilevel"/>
    <w:tmpl w:val="04BA9B02"/>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3A4B0B89"/>
    <w:multiLevelType w:val="multilevel"/>
    <w:tmpl w:val="7DE40EDC"/>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3B2E216F"/>
    <w:multiLevelType w:val="multilevel"/>
    <w:tmpl w:val="2B7A59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7" w15:restartNumberingAfterBreak="0">
    <w:nsid w:val="3C107FD1"/>
    <w:multiLevelType w:val="multilevel"/>
    <w:tmpl w:val="6076161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9"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0" w15:restartNumberingAfterBreak="0">
    <w:nsid w:val="3CD0384E"/>
    <w:multiLevelType w:val="multilevel"/>
    <w:tmpl w:val="BA749D8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3D9C41E3"/>
    <w:multiLevelType w:val="multilevel"/>
    <w:tmpl w:val="DA0CB79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3DEB1CA8"/>
    <w:multiLevelType w:val="hybridMultilevel"/>
    <w:tmpl w:val="0B2CD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3"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40A13200"/>
    <w:multiLevelType w:val="multilevel"/>
    <w:tmpl w:val="1D5A50C6"/>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5.%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15:restartNumberingAfterBreak="0">
    <w:nsid w:val="40EE2001"/>
    <w:multiLevelType w:val="multilevel"/>
    <w:tmpl w:val="629C764A"/>
    <w:lvl w:ilvl="0">
      <w:start w:val="20"/>
      <w:numFmt w:val="decimal"/>
      <w:lvlText w:val="%1"/>
      <w:lvlJc w:val="left"/>
      <w:pPr>
        <w:tabs>
          <w:tab w:val="num" w:pos="360"/>
        </w:tabs>
        <w:ind w:left="360" w:hanging="360"/>
      </w:pPr>
      <w:rPr>
        <w:rFonts w:hint="default"/>
      </w:rPr>
    </w:lvl>
    <w:lvl w:ilvl="1">
      <w:start w:val="1"/>
      <w:numFmt w:val="decimal"/>
      <w:lvlText w:val="20.%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1C61ADF"/>
    <w:multiLevelType w:val="multilevel"/>
    <w:tmpl w:val="272C13EE"/>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0"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2"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43E26C33"/>
    <w:multiLevelType w:val="multilevel"/>
    <w:tmpl w:val="07FC9040"/>
    <w:lvl w:ilvl="0">
      <w:start w:val="5"/>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40A647F"/>
    <w:multiLevelType w:val="hybridMultilevel"/>
    <w:tmpl w:val="D9D8C97E"/>
    <w:lvl w:ilvl="0" w:tplc="53847A14">
      <w:start w:val="10"/>
      <w:numFmt w:val="decimal"/>
      <w:lvlText w:val="%1.5"/>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6" w15:restartNumberingAfterBreak="0">
    <w:nsid w:val="444C68C9"/>
    <w:multiLevelType w:val="hybridMultilevel"/>
    <w:tmpl w:val="3B0C9EDA"/>
    <w:lvl w:ilvl="0" w:tplc="7DBCF34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8"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1"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ABB3507"/>
    <w:multiLevelType w:val="multilevel"/>
    <w:tmpl w:val="FEE64D26"/>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4D8F2834"/>
    <w:multiLevelType w:val="multilevel"/>
    <w:tmpl w:val="380C933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bullet"/>
      <w:lvlText w:val=""/>
      <w:lvlJc w:val="left"/>
      <w:pPr>
        <w:tabs>
          <w:tab w:val="num" w:pos="1440"/>
        </w:tabs>
        <w:ind w:left="1440" w:hanging="144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7"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8"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0"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1"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2"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4FD558D5"/>
    <w:multiLevelType w:val="hybridMultilevel"/>
    <w:tmpl w:val="6C24FA5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4"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5"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6" w15:restartNumberingAfterBreak="0">
    <w:nsid w:val="50A46554"/>
    <w:multiLevelType w:val="multilevel"/>
    <w:tmpl w:val="96C81DC0"/>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7"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199"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51FF7380"/>
    <w:multiLevelType w:val="hybridMultilevel"/>
    <w:tmpl w:val="93AC8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1"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2"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3"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4" w15:restartNumberingAfterBreak="0">
    <w:nsid w:val="554F06E6"/>
    <w:multiLevelType w:val="multilevel"/>
    <w:tmpl w:val="575CB696"/>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5"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5693143F"/>
    <w:multiLevelType w:val="multilevel"/>
    <w:tmpl w:val="66B0DF1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8"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9"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0"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2"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13"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577D22D6"/>
    <w:multiLevelType w:val="hybridMultilevel"/>
    <w:tmpl w:val="FF5AECEE"/>
    <w:lvl w:ilvl="0" w:tplc="A2B2252A">
      <w:start w:val="10"/>
      <w:numFmt w:val="decimal"/>
      <w:lvlText w:val="%1.4"/>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6"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8"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9"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0"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1"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2"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4"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5"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ascii="Arial" w:eastAsia="Times New Roman" w:hAnsi="Arial" w:cs="Aria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6"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7"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8" w15:restartNumberingAfterBreak="0">
    <w:nsid w:val="5D303C5D"/>
    <w:multiLevelType w:val="multilevel"/>
    <w:tmpl w:val="493CF5E6"/>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9"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0"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1"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5DA55CB1"/>
    <w:multiLevelType w:val="multilevel"/>
    <w:tmpl w:val="819CC436"/>
    <w:lvl w:ilvl="0">
      <w:start w:val="9"/>
      <w:numFmt w:val="none"/>
      <w:lvlText w:val="7.1.1"/>
      <w:lvlJc w:val="left"/>
      <w:pPr>
        <w:tabs>
          <w:tab w:val="num" w:pos="360"/>
        </w:tabs>
        <w:ind w:left="360" w:hanging="360"/>
      </w:pPr>
      <w:rPr>
        <w:rFonts w:ascii="Arial" w:hAnsi="Arial" w:cs="Arial"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3"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4"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5E6F0F43"/>
    <w:multiLevelType w:val="hybridMultilevel"/>
    <w:tmpl w:val="763A1AF4"/>
    <w:lvl w:ilvl="0" w:tplc="5AB8C14A">
      <w:start w:val="10"/>
      <w:numFmt w:val="decimal"/>
      <w:lvlText w:val="%1.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6"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ascii="Arial" w:hAnsi="Arial" w:hint="default"/>
        <w:sz w:val="24"/>
      </w:rPr>
    </w:lvl>
    <w:lvl w:ilvl="1" w:tplc="08090001">
      <w:start w:val="1"/>
      <w:numFmt w:val="bullet"/>
      <w:lvlText w:val=""/>
      <w:lvlJc w:val="left"/>
      <w:pPr>
        <w:tabs>
          <w:tab w:val="num" w:pos="2574"/>
        </w:tabs>
        <w:ind w:left="2574" w:hanging="360"/>
      </w:pPr>
      <w:rPr>
        <w:rFonts w:ascii="Symbol" w:hAnsi="Symbol"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37"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FE10152"/>
    <w:multiLevelType w:val="hybridMultilevel"/>
    <w:tmpl w:val="7F7672AC"/>
    <w:lvl w:ilvl="0" w:tplc="7C80CA9C">
      <w:start w:val="10"/>
      <w:numFmt w:val="decimal"/>
      <w:lvlText w:val="%1.3"/>
      <w:lvlJc w:val="left"/>
      <w:pPr>
        <w:ind w:left="360" w:hanging="360"/>
      </w:pPr>
      <w:rPr>
        <w:rFonts w:ascii="Arial" w:hAnsi="Arial" w:cs="Arial" w:hint="default"/>
      </w:rPr>
    </w:lvl>
    <w:lvl w:ilvl="1" w:tplc="DA56B61A">
      <w:start w:val="10"/>
      <w:numFmt w:val="decimal"/>
      <w:lvlText w:val="%2.3"/>
      <w:lvlJc w:val="left"/>
      <w:pPr>
        <w:ind w:left="108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0"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1" w15:restartNumberingAfterBreak="0">
    <w:nsid w:val="621F7CEB"/>
    <w:multiLevelType w:val="multilevel"/>
    <w:tmpl w:val="E236EF1C"/>
    <w:lvl w:ilvl="0">
      <w:start w:val="17"/>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2"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3"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4" w15:restartNumberingAfterBreak="0">
    <w:nsid w:val="62B167F6"/>
    <w:multiLevelType w:val="hybridMultilevel"/>
    <w:tmpl w:val="D9AC4C96"/>
    <w:lvl w:ilvl="0" w:tplc="364C7408">
      <w:start w:val="10"/>
      <w:numFmt w:val="decimal"/>
      <w:lvlText w:val="%1.2"/>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5" w15:restartNumberingAfterBreak="0">
    <w:nsid w:val="631E4D3C"/>
    <w:multiLevelType w:val="multilevel"/>
    <w:tmpl w:val="DDE0710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6"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7" w15:restartNumberingAfterBreak="0">
    <w:nsid w:val="633D75A4"/>
    <w:multiLevelType w:val="hybridMultilevel"/>
    <w:tmpl w:val="D7BC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0"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1"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2"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53"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4"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5" w15:restartNumberingAfterBreak="0">
    <w:nsid w:val="65E8315C"/>
    <w:multiLevelType w:val="multilevel"/>
    <w:tmpl w:val="65749D1C"/>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6"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8"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9" w15:restartNumberingAfterBreak="0">
    <w:nsid w:val="68A67A19"/>
    <w:multiLevelType w:val="hybridMultilevel"/>
    <w:tmpl w:val="4008DD5C"/>
    <w:lvl w:ilvl="0" w:tplc="91A8763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1"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3"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926299B"/>
    <w:multiLevelType w:val="multilevel"/>
    <w:tmpl w:val="E6829988"/>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5"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6"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7"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6C1C38E4"/>
    <w:multiLevelType w:val="multilevel"/>
    <w:tmpl w:val="9D26235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6C357185"/>
    <w:multiLevelType w:val="hybridMultilevel"/>
    <w:tmpl w:val="174C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2" w15:restartNumberingAfterBreak="0">
    <w:nsid w:val="6C554E31"/>
    <w:multiLevelType w:val="multilevel"/>
    <w:tmpl w:val="B7E8C852"/>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5" w15:restartNumberingAfterBreak="0">
    <w:nsid w:val="6EDE770E"/>
    <w:multiLevelType w:val="multilevel"/>
    <w:tmpl w:val="D474EA14"/>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6"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7"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8"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9" w15:restartNumberingAfterBreak="0">
    <w:nsid w:val="70DC7C43"/>
    <w:multiLevelType w:val="multilevel"/>
    <w:tmpl w:val="EB303D56"/>
    <w:lvl w:ilvl="0">
      <w:start w:val="1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1D7243F"/>
    <w:multiLevelType w:val="multilevel"/>
    <w:tmpl w:val="0ACEEE92"/>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2"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2F569D8"/>
    <w:multiLevelType w:val="hybridMultilevel"/>
    <w:tmpl w:val="7E48EEC8"/>
    <w:lvl w:ilvl="0" w:tplc="E4AE96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73A30C89"/>
    <w:multiLevelType w:val="multilevel"/>
    <w:tmpl w:val="2370025E"/>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6"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7" w15:restartNumberingAfterBreak="0">
    <w:nsid w:val="74A24DA5"/>
    <w:multiLevelType w:val="multilevel"/>
    <w:tmpl w:val="F13AE254"/>
    <w:lvl w:ilvl="0">
      <w:start w:val="6"/>
      <w:numFmt w:val="none"/>
      <w:lvlText w:val="5.4.1"/>
      <w:lvlJc w:val="left"/>
      <w:pPr>
        <w:tabs>
          <w:tab w:val="num" w:pos="360"/>
        </w:tabs>
        <w:ind w:left="360" w:hanging="360"/>
      </w:pPr>
      <w:rPr>
        <w:rFonts w:ascii="Arial" w:hAnsi="Arial" w:cs="Arial" w:hint="default"/>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8"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0"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1"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2"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4" w15:restartNumberingAfterBreak="0">
    <w:nsid w:val="76BE2E92"/>
    <w:multiLevelType w:val="multilevel"/>
    <w:tmpl w:val="9A622B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5"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6"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297"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8"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9"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2"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3" w15:restartNumberingAfterBreak="0">
    <w:nsid w:val="7B0550CB"/>
    <w:multiLevelType w:val="hybridMultilevel"/>
    <w:tmpl w:val="979CBB26"/>
    <w:lvl w:ilvl="0" w:tplc="069E38A8">
      <w:start w:val="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5"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6"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7"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8"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09" w15:restartNumberingAfterBreak="0">
    <w:nsid w:val="7E304DE2"/>
    <w:multiLevelType w:val="multilevel"/>
    <w:tmpl w:val="612C6572"/>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0"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2"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2"/>
  </w:num>
  <w:num w:numId="2">
    <w:abstractNumId w:val="15"/>
  </w:num>
  <w:num w:numId="3">
    <w:abstractNumId w:val="3"/>
  </w:num>
  <w:num w:numId="4">
    <w:abstractNumId w:val="43"/>
  </w:num>
  <w:num w:numId="5">
    <w:abstractNumId w:val="32"/>
  </w:num>
  <w:num w:numId="6">
    <w:abstractNumId w:val="21"/>
  </w:num>
  <w:num w:numId="7">
    <w:abstractNumId w:val="99"/>
  </w:num>
  <w:num w:numId="8">
    <w:abstractNumId w:val="69"/>
  </w:num>
  <w:num w:numId="9">
    <w:abstractNumId w:val="113"/>
  </w:num>
  <w:num w:numId="10">
    <w:abstractNumId w:val="62"/>
  </w:num>
  <w:num w:numId="11">
    <w:abstractNumId w:val="45"/>
  </w:num>
  <w:num w:numId="12">
    <w:abstractNumId w:val="156"/>
  </w:num>
  <w:num w:numId="13">
    <w:abstractNumId w:val="174"/>
  </w:num>
  <w:num w:numId="14">
    <w:abstractNumId w:val="294"/>
  </w:num>
  <w:num w:numId="15">
    <w:abstractNumId w:val="12"/>
  </w:num>
  <w:num w:numId="16">
    <w:abstractNumId w:val="66"/>
  </w:num>
  <w:num w:numId="17">
    <w:abstractNumId w:val="84"/>
  </w:num>
  <w:num w:numId="18">
    <w:abstractNumId w:val="56"/>
  </w:num>
  <w:num w:numId="19">
    <w:abstractNumId w:val="232"/>
  </w:num>
  <w:num w:numId="20">
    <w:abstractNumId w:val="67"/>
  </w:num>
  <w:num w:numId="21">
    <w:abstractNumId w:val="89"/>
  </w:num>
  <w:num w:numId="22">
    <w:abstractNumId w:val="160"/>
  </w:num>
  <w:num w:numId="23">
    <w:abstractNumId w:val="27"/>
  </w:num>
  <w:num w:numId="24">
    <w:abstractNumId w:val="169"/>
  </w:num>
  <w:num w:numId="25">
    <w:abstractNumId w:val="132"/>
  </w:num>
  <w:num w:numId="26">
    <w:abstractNumId w:val="196"/>
  </w:num>
  <w:num w:numId="27">
    <w:abstractNumId w:val="275"/>
  </w:num>
  <w:num w:numId="28">
    <w:abstractNumId w:val="150"/>
  </w:num>
  <w:num w:numId="29">
    <w:abstractNumId w:val="79"/>
  </w:num>
  <w:num w:numId="30">
    <w:abstractNumId w:val="138"/>
  </w:num>
  <w:num w:numId="31">
    <w:abstractNumId w:val="128"/>
  </w:num>
  <w:num w:numId="32">
    <w:abstractNumId w:val="112"/>
  </w:num>
  <w:num w:numId="33">
    <w:abstractNumId w:val="194"/>
  </w:num>
  <w:num w:numId="34">
    <w:abstractNumId w:val="267"/>
  </w:num>
  <w:num w:numId="35">
    <w:abstractNumId w:val="245"/>
  </w:num>
  <w:num w:numId="36">
    <w:abstractNumId w:val="281"/>
  </w:num>
  <w:num w:numId="37">
    <w:abstractNumId w:val="309"/>
  </w:num>
  <w:num w:numId="38">
    <w:abstractNumId w:val="4"/>
  </w:num>
  <w:num w:numId="39">
    <w:abstractNumId w:val="148"/>
  </w:num>
  <w:num w:numId="40">
    <w:abstractNumId w:val="228"/>
  </w:num>
  <w:num w:numId="41">
    <w:abstractNumId w:val="36"/>
  </w:num>
  <w:num w:numId="42">
    <w:abstractNumId w:val="231"/>
  </w:num>
  <w:num w:numId="43">
    <w:abstractNumId w:val="177"/>
  </w:num>
  <w:num w:numId="44">
    <w:abstractNumId w:val="126"/>
  </w:num>
  <w:num w:numId="45">
    <w:abstractNumId w:val="266"/>
  </w:num>
  <w:num w:numId="46">
    <w:abstractNumId w:val="143"/>
  </w:num>
  <w:num w:numId="47">
    <w:abstractNumId w:val="164"/>
  </w:num>
  <w:num w:numId="48">
    <w:abstractNumId w:val="29"/>
  </w:num>
  <w:num w:numId="49">
    <w:abstractNumId w:val="255"/>
  </w:num>
  <w:num w:numId="50">
    <w:abstractNumId w:val="53"/>
  </w:num>
  <w:num w:numId="51">
    <w:abstractNumId w:val="285"/>
  </w:num>
  <w:num w:numId="52">
    <w:abstractNumId w:val="124"/>
  </w:num>
  <w:num w:numId="53">
    <w:abstractNumId w:val="161"/>
  </w:num>
  <w:num w:numId="54">
    <w:abstractNumId w:val="182"/>
  </w:num>
  <w:num w:numId="55">
    <w:abstractNumId w:val="264"/>
  </w:num>
  <w:num w:numId="56">
    <w:abstractNumId w:val="241"/>
  </w:num>
  <w:num w:numId="57">
    <w:abstractNumId w:val="22"/>
  </w:num>
  <w:num w:numId="58">
    <w:abstractNumId w:val="109"/>
  </w:num>
  <w:num w:numId="59">
    <w:abstractNumId w:val="81"/>
  </w:num>
  <w:num w:numId="60">
    <w:abstractNumId w:val="129"/>
  </w:num>
  <w:num w:numId="61">
    <w:abstractNumId w:val="65"/>
  </w:num>
  <w:num w:numId="62">
    <w:abstractNumId w:val="49"/>
  </w:num>
  <w:num w:numId="63">
    <w:abstractNumId w:val="85"/>
  </w:num>
  <w:num w:numId="64">
    <w:abstractNumId w:val="40"/>
  </w:num>
  <w:num w:numId="65">
    <w:abstractNumId w:val="279"/>
  </w:num>
  <w:num w:numId="66">
    <w:abstractNumId w:val="204"/>
  </w:num>
  <w:num w:numId="67">
    <w:abstractNumId w:val="78"/>
  </w:num>
  <w:num w:numId="68">
    <w:abstractNumId w:val="61"/>
  </w:num>
  <w:num w:numId="69">
    <w:abstractNumId w:val="165"/>
  </w:num>
  <w:num w:numId="70">
    <w:abstractNumId w:val="157"/>
  </w:num>
  <w:num w:numId="71">
    <w:abstractNumId w:val="46"/>
  </w:num>
  <w:num w:numId="72">
    <w:abstractNumId w:val="272"/>
  </w:num>
  <w:num w:numId="73">
    <w:abstractNumId w:val="270"/>
  </w:num>
  <w:num w:numId="74">
    <w:abstractNumId w:val="121"/>
  </w:num>
  <w:num w:numId="75">
    <w:abstractNumId w:val="26"/>
  </w:num>
  <w:num w:numId="76">
    <w:abstractNumId w:val="159"/>
  </w:num>
  <w:num w:numId="77">
    <w:abstractNumId w:val="116"/>
  </w:num>
  <w:num w:numId="78">
    <w:abstractNumId w:val="87"/>
  </w:num>
  <w:num w:numId="79">
    <w:abstractNumId w:val="217"/>
  </w:num>
  <w:num w:numId="80">
    <w:abstractNumId w:val="82"/>
  </w:num>
  <w:num w:numId="81">
    <w:abstractNumId w:val="239"/>
  </w:num>
  <w:num w:numId="82">
    <w:abstractNumId w:val="202"/>
  </w:num>
  <w:num w:numId="83">
    <w:abstractNumId w:val="34"/>
  </w:num>
  <w:num w:numId="84">
    <w:abstractNumId w:val="71"/>
  </w:num>
  <w:num w:numId="85">
    <w:abstractNumId w:val="203"/>
  </w:num>
  <w:num w:numId="86">
    <w:abstractNumId w:val="236"/>
  </w:num>
  <w:num w:numId="87">
    <w:abstractNumId w:val="278"/>
  </w:num>
  <w:num w:numId="88">
    <w:abstractNumId w:val="201"/>
  </w:num>
  <w:num w:numId="89">
    <w:abstractNumId w:val="50"/>
  </w:num>
  <w:num w:numId="90">
    <w:abstractNumId w:val="146"/>
  </w:num>
  <w:num w:numId="91">
    <w:abstractNumId w:val="38"/>
  </w:num>
  <w:num w:numId="92">
    <w:abstractNumId w:val="133"/>
  </w:num>
  <w:num w:numId="93">
    <w:abstractNumId w:val="243"/>
  </w:num>
  <w:num w:numId="94">
    <w:abstractNumId w:val="127"/>
  </w:num>
  <w:num w:numId="95">
    <w:abstractNumId w:val="7"/>
  </w:num>
  <w:num w:numId="96">
    <w:abstractNumId w:val="258"/>
  </w:num>
  <w:num w:numId="97">
    <w:abstractNumId w:val="33"/>
  </w:num>
  <w:num w:numId="98">
    <w:abstractNumId w:val="20"/>
  </w:num>
  <w:num w:numId="99">
    <w:abstractNumId w:val="13"/>
  </w:num>
  <w:num w:numId="100">
    <w:abstractNumId w:val="72"/>
  </w:num>
  <w:num w:numId="101">
    <w:abstractNumId w:val="101"/>
  </w:num>
  <w:num w:numId="102">
    <w:abstractNumId w:val="195"/>
  </w:num>
  <w:num w:numId="103">
    <w:abstractNumId w:val="158"/>
  </w:num>
  <w:num w:numId="104">
    <w:abstractNumId w:val="257"/>
  </w:num>
  <w:num w:numId="105">
    <w:abstractNumId w:val="8"/>
  </w:num>
  <w:num w:numId="106">
    <w:abstractNumId w:val="18"/>
  </w:num>
  <w:num w:numId="107">
    <w:abstractNumId w:val="229"/>
  </w:num>
  <w:num w:numId="108">
    <w:abstractNumId w:val="208"/>
  </w:num>
  <w:num w:numId="109">
    <w:abstractNumId w:val="57"/>
  </w:num>
  <w:num w:numId="110">
    <w:abstractNumId w:val="64"/>
  </w:num>
  <w:num w:numId="111">
    <w:abstractNumId w:val="119"/>
  </w:num>
  <w:num w:numId="112">
    <w:abstractNumId w:val="2"/>
  </w:num>
  <w:num w:numId="113">
    <w:abstractNumId w:val="253"/>
  </w:num>
  <w:num w:numId="114">
    <w:abstractNumId w:val="136"/>
  </w:num>
  <w:num w:numId="115">
    <w:abstractNumId w:val="75"/>
  </w:num>
  <w:num w:numId="116">
    <w:abstractNumId w:val="306"/>
  </w:num>
  <w:num w:numId="117">
    <w:abstractNumId w:val="77"/>
  </w:num>
  <w:num w:numId="118">
    <w:abstractNumId w:val="17"/>
  </w:num>
  <w:num w:numId="119">
    <w:abstractNumId w:val="54"/>
  </w:num>
  <w:num w:numId="120">
    <w:abstractNumId w:val="108"/>
  </w:num>
  <w:num w:numId="121">
    <w:abstractNumId w:val="35"/>
  </w:num>
  <w:num w:numId="122">
    <w:abstractNumId w:val="24"/>
  </w:num>
  <w:num w:numId="123">
    <w:abstractNumId w:val="16"/>
  </w:num>
  <w:num w:numId="124">
    <w:abstractNumId w:val="31"/>
  </w:num>
  <w:num w:numId="125">
    <w:abstractNumId w:val="262"/>
  </w:num>
  <w:num w:numId="126">
    <w:abstractNumId w:val="96"/>
  </w:num>
  <w:num w:numId="127">
    <w:abstractNumId w:val="207"/>
  </w:num>
  <w:num w:numId="128">
    <w:abstractNumId w:val="162"/>
  </w:num>
  <w:num w:numId="129">
    <w:abstractNumId w:val="76"/>
  </w:num>
  <w:num w:numId="130">
    <w:abstractNumId w:val="149"/>
  </w:num>
  <w:num w:numId="131">
    <w:abstractNumId w:val="185"/>
  </w:num>
  <w:num w:numId="132">
    <w:abstractNumId w:val="225"/>
  </w:num>
  <w:num w:numId="133">
    <w:abstractNumId w:val="134"/>
  </w:num>
  <w:num w:numId="134">
    <w:abstractNumId w:val="224"/>
  </w:num>
  <w:num w:numId="135">
    <w:abstractNumId w:val="131"/>
  </w:num>
  <w:num w:numId="136">
    <w:abstractNumId w:val="295"/>
  </w:num>
  <w:num w:numId="137">
    <w:abstractNumId w:val="249"/>
  </w:num>
  <w:num w:numId="138">
    <w:abstractNumId w:val="0"/>
  </w:num>
  <w:num w:numId="139">
    <w:abstractNumId w:val="144"/>
  </w:num>
  <w:num w:numId="140">
    <w:abstractNumId w:val="271"/>
  </w:num>
  <w:num w:numId="141">
    <w:abstractNumId w:val="211"/>
  </w:num>
  <w:num w:numId="142">
    <w:abstractNumId w:val="44"/>
  </w:num>
  <w:num w:numId="143">
    <w:abstractNumId w:val="247"/>
  </w:num>
  <w:num w:numId="144">
    <w:abstractNumId w:val="30"/>
  </w:num>
  <w:num w:numId="145">
    <w:abstractNumId w:val="293"/>
  </w:num>
  <w:num w:numId="146">
    <w:abstractNumId w:val="93"/>
  </w:num>
  <w:num w:numId="147">
    <w:abstractNumId w:val="91"/>
  </w:num>
  <w:num w:numId="148">
    <w:abstractNumId w:val="60"/>
  </w:num>
  <w:num w:numId="149">
    <w:abstractNumId w:val="180"/>
  </w:num>
  <w:num w:numId="150">
    <w:abstractNumId w:val="11"/>
  </w:num>
  <w:num w:numId="151">
    <w:abstractNumId w:val="187"/>
  </w:num>
  <w:num w:numId="152">
    <w:abstractNumId w:val="296"/>
  </w:num>
  <w:num w:numId="153">
    <w:abstractNumId w:val="218"/>
  </w:num>
  <w:num w:numId="154">
    <w:abstractNumId w:val="100"/>
  </w:num>
  <w:num w:numId="155">
    <w:abstractNumId w:val="130"/>
  </w:num>
  <w:num w:numId="156">
    <w:abstractNumId w:val="70"/>
  </w:num>
  <w:num w:numId="157">
    <w:abstractNumId w:val="186"/>
  </w:num>
  <w:num w:numId="158">
    <w:abstractNumId w:val="52"/>
  </w:num>
  <w:num w:numId="159">
    <w:abstractNumId w:val="220"/>
  </w:num>
  <w:num w:numId="160">
    <w:abstractNumId w:val="37"/>
  </w:num>
  <w:num w:numId="161">
    <w:abstractNumId w:val="135"/>
  </w:num>
  <w:num w:numId="162">
    <w:abstractNumId w:val="301"/>
  </w:num>
  <w:num w:numId="163">
    <w:abstractNumId w:val="123"/>
  </w:num>
  <w:num w:numId="164">
    <w:abstractNumId w:val="260"/>
  </w:num>
  <w:num w:numId="165">
    <w:abstractNumId w:val="80"/>
  </w:num>
  <w:num w:numId="166">
    <w:abstractNumId w:val="190"/>
  </w:num>
  <w:num w:numId="167">
    <w:abstractNumId w:val="48"/>
  </w:num>
  <w:num w:numId="168">
    <w:abstractNumId w:val="287"/>
  </w:num>
  <w:num w:numId="169">
    <w:abstractNumId w:val="189"/>
  </w:num>
  <w:num w:numId="170">
    <w:abstractNumId w:val="280"/>
  </w:num>
  <w:num w:numId="171">
    <w:abstractNumId w:val="265"/>
  </w:num>
  <w:num w:numId="172">
    <w:abstractNumId w:val="166"/>
  </w:num>
  <w:num w:numId="173">
    <w:abstractNumId w:val="83"/>
  </w:num>
  <w:num w:numId="174">
    <w:abstractNumId w:val="222"/>
  </w:num>
  <w:num w:numId="175">
    <w:abstractNumId w:val="233"/>
  </w:num>
  <w:num w:numId="176">
    <w:abstractNumId w:val="226"/>
  </w:num>
  <w:num w:numId="177">
    <w:abstractNumId w:val="246"/>
  </w:num>
  <w:num w:numId="178">
    <w:abstractNumId w:val="286"/>
  </w:num>
  <w:num w:numId="179">
    <w:abstractNumId w:val="6"/>
  </w:num>
  <w:num w:numId="180">
    <w:abstractNumId w:val="39"/>
  </w:num>
  <w:num w:numId="181">
    <w:abstractNumId w:val="86"/>
  </w:num>
  <w:num w:numId="182">
    <w:abstractNumId w:val="197"/>
  </w:num>
  <w:num w:numId="183">
    <w:abstractNumId w:val="292"/>
  </w:num>
  <w:num w:numId="184">
    <w:abstractNumId w:val="9"/>
  </w:num>
  <w:num w:numId="185">
    <w:abstractNumId w:val="242"/>
  </w:num>
  <w:num w:numId="186">
    <w:abstractNumId w:val="250"/>
  </w:num>
  <w:num w:numId="187">
    <w:abstractNumId w:val="92"/>
  </w:num>
  <w:num w:numId="188">
    <w:abstractNumId w:val="170"/>
  </w:num>
  <w:num w:numId="189">
    <w:abstractNumId w:val="307"/>
  </w:num>
  <w:num w:numId="190">
    <w:abstractNumId w:val="117"/>
  </w:num>
  <w:num w:numId="191">
    <w:abstractNumId w:val="268"/>
  </w:num>
  <w:num w:numId="192">
    <w:abstractNumId w:val="173"/>
  </w:num>
  <w:num w:numId="193">
    <w:abstractNumId w:val="192"/>
  </w:num>
  <w:num w:numId="194">
    <w:abstractNumId w:val="291"/>
  </w:num>
  <w:num w:numId="195">
    <w:abstractNumId w:val="289"/>
  </w:num>
  <w:num w:numId="196">
    <w:abstractNumId w:val="167"/>
  </w:num>
  <w:num w:numId="197">
    <w:abstractNumId w:val="183"/>
  </w:num>
  <w:num w:numId="198">
    <w:abstractNumId w:val="151"/>
  </w:num>
  <w:num w:numId="199">
    <w:abstractNumId w:val="5"/>
  </w:num>
  <w:num w:numId="200">
    <w:abstractNumId w:val="312"/>
  </w:num>
  <w:num w:numId="201">
    <w:abstractNumId w:val="276"/>
  </w:num>
  <w:num w:numId="202">
    <w:abstractNumId w:val="269"/>
  </w:num>
  <w:num w:numId="203">
    <w:abstractNumId w:val="25"/>
  </w:num>
  <w:num w:numId="204">
    <w:abstractNumId w:val="277"/>
  </w:num>
  <w:num w:numId="205">
    <w:abstractNumId w:val="282"/>
  </w:num>
  <w:num w:numId="206">
    <w:abstractNumId w:val="168"/>
  </w:num>
  <w:num w:numId="207">
    <w:abstractNumId w:val="290"/>
  </w:num>
  <w:num w:numId="208">
    <w:abstractNumId w:val="206"/>
  </w:num>
  <w:num w:numId="209">
    <w:abstractNumId w:val="304"/>
  </w:num>
  <w:num w:numId="210">
    <w:abstractNumId w:val="63"/>
  </w:num>
  <w:num w:numId="211">
    <w:abstractNumId w:val="212"/>
  </w:num>
  <w:num w:numId="212">
    <w:abstractNumId w:val="216"/>
  </w:num>
  <w:num w:numId="213">
    <w:abstractNumId w:val="248"/>
  </w:num>
  <w:num w:numId="214">
    <w:abstractNumId w:val="145"/>
  </w:num>
  <w:num w:numId="215">
    <w:abstractNumId w:val="302"/>
  </w:num>
  <w:num w:numId="216">
    <w:abstractNumId w:val="19"/>
  </w:num>
  <w:num w:numId="217">
    <w:abstractNumId w:val="154"/>
  </w:num>
  <w:num w:numId="218">
    <w:abstractNumId w:val="283"/>
  </w:num>
  <w:num w:numId="219">
    <w:abstractNumId w:val="120"/>
  </w:num>
  <w:num w:numId="220">
    <w:abstractNumId w:val="200"/>
  </w:num>
  <w:num w:numId="221">
    <w:abstractNumId w:val="152"/>
  </w:num>
  <w:num w:numId="222">
    <w:abstractNumId w:val="68"/>
  </w:num>
  <w:num w:numId="223">
    <w:abstractNumId w:val="97"/>
  </w:num>
  <w:num w:numId="224">
    <w:abstractNumId w:val="28"/>
  </w:num>
  <w:num w:numId="225">
    <w:abstractNumId w:val="142"/>
  </w:num>
  <w:num w:numId="226">
    <w:abstractNumId w:val="110"/>
  </w:num>
  <w:num w:numId="227">
    <w:abstractNumId w:val="118"/>
  </w:num>
  <w:num w:numId="228">
    <w:abstractNumId w:val="234"/>
  </w:num>
  <w:num w:numId="229">
    <w:abstractNumId w:val="122"/>
  </w:num>
  <w:num w:numId="230">
    <w:abstractNumId w:val="171"/>
  </w:num>
  <w:num w:numId="231">
    <w:abstractNumId w:val="104"/>
  </w:num>
  <w:num w:numId="232">
    <w:abstractNumId w:val="311"/>
  </w:num>
  <w:num w:numId="233">
    <w:abstractNumId w:val="209"/>
  </w:num>
  <w:num w:numId="234">
    <w:abstractNumId w:val="227"/>
  </w:num>
  <w:num w:numId="235">
    <w:abstractNumId w:val="94"/>
  </w:num>
  <w:num w:numId="236">
    <w:abstractNumId w:val="254"/>
  </w:num>
  <w:num w:numId="237">
    <w:abstractNumId w:val="219"/>
  </w:num>
  <w:num w:numId="238">
    <w:abstractNumId w:val="10"/>
  </w:num>
  <w:num w:numId="239">
    <w:abstractNumId w:val="305"/>
  </w:num>
  <w:num w:numId="240">
    <w:abstractNumId w:val="74"/>
  </w:num>
  <w:num w:numId="241">
    <w:abstractNumId w:val="155"/>
  </w:num>
  <w:num w:numId="242">
    <w:abstractNumId w:val="188"/>
  </w:num>
  <w:num w:numId="243">
    <w:abstractNumId w:val="42"/>
  </w:num>
  <w:num w:numId="244">
    <w:abstractNumId w:val="106"/>
  </w:num>
  <w:num w:numId="245">
    <w:abstractNumId w:val="308"/>
  </w:num>
  <w:num w:numId="246">
    <w:abstractNumId w:val="198"/>
  </w:num>
  <w:num w:numId="247">
    <w:abstractNumId w:val="205"/>
  </w:num>
  <w:num w:numId="248">
    <w:abstractNumId w:val="240"/>
  </w:num>
  <w:num w:numId="249">
    <w:abstractNumId w:val="172"/>
  </w:num>
  <w:num w:numId="250">
    <w:abstractNumId w:val="90"/>
  </w:num>
  <w:num w:numId="251">
    <w:abstractNumId w:val="299"/>
  </w:num>
  <w:num w:numId="252">
    <w:abstractNumId w:val="107"/>
  </w:num>
  <w:num w:numId="253">
    <w:abstractNumId w:val="115"/>
  </w:num>
  <w:num w:numId="254">
    <w:abstractNumId w:val="300"/>
  </w:num>
  <w:num w:numId="255">
    <w:abstractNumId w:val="274"/>
  </w:num>
  <w:num w:numId="256">
    <w:abstractNumId w:val="263"/>
  </w:num>
  <w:num w:numId="257">
    <w:abstractNumId w:val="284"/>
  </w:num>
  <w:num w:numId="258">
    <w:abstractNumId w:val="237"/>
  </w:num>
  <w:num w:numId="259">
    <w:abstractNumId w:val="88"/>
  </w:num>
  <w:num w:numId="260">
    <w:abstractNumId w:val="14"/>
  </w:num>
  <w:num w:numId="261">
    <w:abstractNumId w:val="58"/>
  </w:num>
  <w:num w:numId="262">
    <w:abstractNumId w:val="191"/>
  </w:num>
  <w:num w:numId="263">
    <w:abstractNumId w:val="176"/>
  </w:num>
  <w:num w:numId="264">
    <w:abstractNumId w:val="178"/>
  </w:num>
  <w:num w:numId="265">
    <w:abstractNumId w:val="259"/>
  </w:num>
  <w:num w:numId="266">
    <w:abstractNumId w:val="147"/>
  </w:num>
  <w:num w:numId="267">
    <w:abstractNumId w:val="213"/>
  </w:num>
  <w:num w:numId="268">
    <w:abstractNumId w:val="303"/>
  </w:num>
  <w:num w:numId="269">
    <w:abstractNumId w:val="214"/>
  </w:num>
  <w:num w:numId="270">
    <w:abstractNumId w:val="163"/>
  </w:num>
  <w:num w:numId="271">
    <w:abstractNumId w:val="102"/>
  </w:num>
  <w:num w:numId="272">
    <w:abstractNumId w:val="179"/>
  </w:num>
  <w:num w:numId="273">
    <w:abstractNumId w:val="181"/>
  </w:num>
  <w:num w:numId="274">
    <w:abstractNumId w:val="251"/>
  </w:num>
  <w:num w:numId="275">
    <w:abstractNumId w:val="41"/>
  </w:num>
  <w:num w:numId="276">
    <w:abstractNumId w:val="23"/>
  </w:num>
  <w:num w:numId="277">
    <w:abstractNumId w:val="210"/>
  </w:num>
  <w:num w:numId="278">
    <w:abstractNumId w:val="273"/>
  </w:num>
  <w:num w:numId="279">
    <w:abstractNumId w:val="137"/>
  </w:num>
  <w:num w:numId="280">
    <w:abstractNumId w:val="111"/>
  </w:num>
  <w:num w:numId="281">
    <w:abstractNumId w:val="103"/>
  </w:num>
  <w:num w:numId="282">
    <w:abstractNumId w:val="223"/>
  </w:num>
  <w:num w:numId="283">
    <w:abstractNumId w:val="153"/>
  </w:num>
  <w:num w:numId="284">
    <w:abstractNumId w:val="59"/>
  </w:num>
  <w:num w:numId="285">
    <w:abstractNumId w:val="230"/>
  </w:num>
  <w:num w:numId="286">
    <w:abstractNumId w:val="47"/>
  </w:num>
  <w:num w:numId="287">
    <w:abstractNumId w:val="95"/>
  </w:num>
  <w:num w:numId="288">
    <w:abstractNumId w:val="288"/>
  </w:num>
  <w:num w:numId="289">
    <w:abstractNumId w:val="310"/>
  </w:num>
  <w:num w:numId="290">
    <w:abstractNumId w:val="105"/>
  </w:num>
  <w:num w:numId="291">
    <w:abstractNumId w:val="114"/>
  </w:num>
  <w:num w:numId="292">
    <w:abstractNumId w:val="244"/>
  </w:num>
  <w:num w:numId="293">
    <w:abstractNumId w:val="238"/>
  </w:num>
  <w:num w:numId="294">
    <w:abstractNumId w:val="215"/>
  </w:num>
  <w:num w:numId="295">
    <w:abstractNumId w:val="175"/>
  </w:num>
  <w:num w:numId="296">
    <w:abstractNumId w:val="235"/>
  </w:num>
  <w:num w:numId="297">
    <w:abstractNumId w:val="199"/>
  </w:num>
  <w:num w:numId="298">
    <w:abstractNumId w:val="73"/>
  </w:num>
  <w:num w:numId="299">
    <w:abstractNumId w:val="98"/>
  </w:num>
  <w:num w:numId="300">
    <w:abstractNumId w:val="261"/>
  </w:num>
  <w:num w:numId="301">
    <w:abstractNumId w:val="221"/>
  </w:num>
  <w:num w:numId="302">
    <w:abstractNumId w:val="125"/>
  </w:num>
  <w:num w:numId="303">
    <w:abstractNumId w:val="184"/>
  </w:num>
  <w:num w:numId="304">
    <w:abstractNumId w:val="1"/>
  </w:num>
  <w:num w:numId="305">
    <w:abstractNumId w:val="141"/>
  </w:num>
  <w:num w:numId="306">
    <w:abstractNumId w:val="55"/>
  </w:num>
  <w:num w:numId="307">
    <w:abstractNumId w:val="297"/>
  </w:num>
  <w:num w:numId="308">
    <w:abstractNumId w:val="298"/>
  </w:num>
  <w:num w:numId="309">
    <w:abstractNumId w:val="51"/>
  </w:num>
  <w:num w:numId="310">
    <w:abstractNumId w:val="256"/>
  </w:num>
  <w:num w:numId="311">
    <w:abstractNumId w:val="139"/>
  </w:num>
  <w:num w:numId="31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40"/>
  </w:num>
  <w:num w:numId="420">
    <w:abstractNumId w:val="193"/>
  </w:num>
  <w:numIdMacAtCleanup w:val="4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4BF4"/>
    <w:rsid w:val="000055CF"/>
    <w:rsid w:val="000076C8"/>
    <w:rsid w:val="00007982"/>
    <w:rsid w:val="00010738"/>
    <w:rsid w:val="000108AD"/>
    <w:rsid w:val="000151DF"/>
    <w:rsid w:val="00017AA1"/>
    <w:rsid w:val="000202A1"/>
    <w:rsid w:val="00020E1C"/>
    <w:rsid w:val="00020E54"/>
    <w:rsid w:val="00020E70"/>
    <w:rsid w:val="00020ED7"/>
    <w:rsid w:val="000214BB"/>
    <w:rsid w:val="00022B49"/>
    <w:rsid w:val="00023051"/>
    <w:rsid w:val="000243CB"/>
    <w:rsid w:val="0002470A"/>
    <w:rsid w:val="00026072"/>
    <w:rsid w:val="00026CA6"/>
    <w:rsid w:val="00026FA9"/>
    <w:rsid w:val="00027386"/>
    <w:rsid w:val="00027DA8"/>
    <w:rsid w:val="00030B01"/>
    <w:rsid w:val="00031012"/>
    <w:rsid w:val="00033291"/>
    <w:rsid w:val="00033F46"/>
    <w:rsid w:val="000350D8"/>
    <w:rsid w:val="00041BE0"/>
    <w:rsid w:val="00042A53"/>
    <w:rsid w:val="0004425A"/>
    <w:rsid w:val="0004509B"/>
    <w:rsid w:val="00045676"/>
    <w:rsid w:val="00046A48"/>
    <w:rsid w:val="00051116"/>
    <w:rsid w:val="00053F44"/>
    <w:rsid w:val="0006077C"/>
    <w:rsid w:val="00060B8D"/>
    <w:rsid w:val="000616A9"/>
    <w:rsid w:val="00062DB8"/>
    <w:rsid w:val="00062F44"/>
    <w:rsid w:val="00064A66"/>
    <w:rsid w:val="00065B28"/>
    <w:rsid w:val="00066BD6"/>
    <w:rsid w:val="00067193"/>
    <w:rsid w:val="00067916"/>
    <w:rsid w:val="0007046A"/>
    <w:rsid w:val="0007248F"/>
    <w:rsid w:val="000726AA"/>
    <w:rsid w:val="00073111"/>
    <w:rsid w:val="00073FFB"/>
    <w:rsid w:val="000743A7"/>
    <w:rsid w:val="00075667"/>
    <w:rsid w:val="00075D8A"/>
    <w:rsid w:val="00076332"/>
    <w:rsid w:val="0007693F"/>
    <w:rsid w:val="00076C43"/>
    <w:rsid w:val="00080C20"/>
    <w:rsid w:val="00080CF4"/>
    <w:rsid w:val="0008241A"/>
    <w:rsid w:val="00082A02"/>
    <w:rsid w:val="00086953"/>
    <w:rsid w:val="00091118"/>
    <w:rsid w:val="000913F0"/>
    <w:rsid w:val="00094815"/>
    <w:rsid w:val="00097B4C"/>
    <w:rsid w:val="000A0586"/>
    <w:rsid w:val="000A06FA"/>
    <w:rsid w:val="000A0FC0"/>
    <w:rsid w:val="000A18F0"/>
    <w:rsid w:val="000A27E1"/>
    <w:rsid w:val="000A2E80"/>
    <w:rsid w:val="000A36AD"/>
    <w:rsid w:val="000A3ACB"/>
    <w:rsid w:val="000A5DAA"/>
    <w:rsid w:val="000A6062"/>
    <w:rsid w:val="000A65E0"/>
    <w:rsid w:val="000A77B7"/>
    <w:rsid w:val="000B06FE"/>
    <w:rsid w:val="000B10D1"/>
    <w:rsid w:val="000B3331"/>
    <w:rsid w:val="000B40E5"/>
    <w:rsid w:val="000B495F"/>
    <w:rsid w:val="000B6E4E"/>
    <w:rsid w:val="000C03B5"/>
    <w:rsid w:val="000C0DBD"/>
    <w:rsid w:val="000C1933"/>
    <w:rsid w:val="000C1A9B"/>
    <w:rsid w:val="000C3178"/>
    <w:rsid w:val="000C3BCC"/>
    <w:rsid w:val="000C469A"/>
    <w:rsid w:val="000C494B"/>
    <w:rsid w:val="000D0B32"/>
    <w:rsid w:val="000D0BF8"/>
    <w:rsid w:val="000D0FC2"/>
    <w:rsid w:val="000D13E7"/>
    <w:rsid w:val="000D2574"/>
    <w:rsid w:val="000D4396"/>
    <w:rsid w:val="000E112B"/>
    <w:rsid w:val="000E16A7"/>
    <w:rsid w:val="000E1C12"/>
    <w:rsid w:val="000E1E65"/>
    <w:rsid w:val="000E2FC9"/>
    <w:rsid w:val="000E3828"/>
    <w:rsid w:val="000E4507"/>
    <w:rsid w:val="000E6180"/>
    <w:rsid w:val="000E65A2"/>
    <w:rsid w:val="000E6781"/>
    <w:rsid w:val="000E693B"/>
    <w:rsid w:val="000E7C66"/>
    <w:rsid w:val="000E7DA3"/>
    <w:rsid w:val="000F2CC1"/>
    <w:rsid w:val="000F3EB6"/>
    <w:rsid w:val="00100F2C"/>
    <w:rsid w:val="0010103D"/>
    <w:rsid w:val="001013C9"/>
    <w:rsid w:val="0010148E"/>
    <w:rsid w:val="0010192E"/>
    <w:rsid w:val="00102745"/>
    <w:rsid w:val="001056BE"/>
    <w:rsid w:val="00105A1D"/>
    <w:rsid w:val="00105ECE"/>
    <w:rsid w:val="001072FE"/>
    <w:rsid w:val="001102C5"/>
    <w:rsid w:val="00110846"/>
    <w:rsid w:val="00110F4E"/>
    <w:rsid w:val="0011117C"/>
    <w:rsid w:val="00111710"/>
    <w:rsid w:val="00111CDB"/>
    <w:rsid w:val="001133A8"/>
    <w:rsid w:val="00115260"/>
    <w:rsid w:val="001159B6"/>
    <w:rsid w:val="00115F3C"/>
    <w:rsid w:val="00116883"/>
    <w:rsid w:val="001171F6"/>
    <w:rsid w:val="001203B6"/>
    <w:rsid w:val="00122D93"/>
    <w:rsid w:val="00124197"/>
    <w:rsid w:val="00125D71"/>
    <w:rsid w:val="00126638"/>
    <w:rsid w:val="001269D9"/>
    <w:rsid w:val="00130641"/>
    <w:rsid w:val="0013066C"/>
    <w:rsid w:val="00130C31"/>
    <w:rsid w:val="00131BC9"/>
    <w:rsid w:val="0013258A"/>
    <w:rsid w:val="0013346B"/>
    <w:rsid w:val="00133599"/>
    <w:rsid w:val="00134B59"/>
    <w:rsid w:val="00134F50"/>
    <w:rsid w:val="00135079"/>
    <w:rsid w:val="0013600D"/>
    <w:rsid w:val="00136AE2"/>
    <w:rsid w:val="001376E7"/>
    <w:rsid w:val="00137F55"/>
    <w:rsid w:val="0014029D"/>
    <w:rsid w:val="001403B9"/>
    <w:rsid w:val="00140A60"/>
    <w:rsid w:val="001417C5"/>
    <w:rsid w:val="0014572A"/>
    <w:rsid w:val="00145739"/>
    <w:rsid w:val="00145F16"/>
    <w:rsid w:val="001467C7"/>
    <w:rsid w:val="001471E1"/>
    <w:rsid w:val="00147BE1"/>
    <w:rsid w:val="00150385"/>
    <w:rsid w:val="00150BD3"/>
    <w:rsid w:val="001514C1"/>
    <w:rsid w:val="00151C06"/>
    <w:rsid w:val="001527EB"/>
    <w:rsid w:val="00153554"/>
    <w:rsid w:val="00153F3C"/>
    <w:rsid w:val="00155BB9"/>
    <w:rsid w:val="00156683"/>
    <w:rsid w:val="00156AE4"/>
    <w:rsid w:val="00157437"/>
    <w:rsid w:val="00157F1B"/>
    <w:rsid w:val="00161EF2"/>
    <w:rsid w:val="00163372"/>
    <w:rsid w:val="00163751"/>
    <w:rsid w:val="00163A4A"/>
    <w:rsid w:val="001654EC"/>
    <w:rsid w:val="00172648"/>
    <w:rsid w:val="00173458"/>
    <w:rsid w:val="00174D4B"/>
    <w:rsid w:val="0017582F"/>
    <w:rsid w:val="00176B65"/>
    <w:rsid w:val="00177D63"/>
    <w:rsid w:val="00181A57"/>
    <w:rsid w:val="0018212D"/>
    <w:rsid w:val="00183F0E"/>
    <w:rsid w:val="00185B56"/>
    <w:rsid w:val="00187071"/>
    <w:rsid w:val="00187173"/>
    <w:rsid w:val="00190624"/>
    <w:rsid w:val="00191AB8"/>
    <w:rsid w:val="001948AA"/>
    <w:rsid w:val="00195ECD"/>
    <w:rsid w:val="001A0194"/>
    <w:rsid w:val="001A433D"/>
    <w:rsid w:val="001A4FAC"/>
    <w:rsid w:val="001B0270"/>
    <w:rsid w:val="001B1085"/>
    <w:rsid w:val="001B16A2"/>
    <w:rsid w:val="001B1B9B"/>
    <w:rsid w:val="001B1E4E"/>
    <w:rsid w:val="001B651A"/>
    <w:rsid w:val="001C2A1F"/>
    <w:rsid w:val="001C42A6"/>
    <w:rsid w:val="001C5CD4"/>
    <w:rsid w:val="001C6663"/>
    <w:rsid w:val="001C7BB2"/>
    <w:rsid w:val="001C7C20"/>
    <w:rsid w:val="001D193E"/>
    <w:rsid w:val="001D1AB5"/>
    <w:rsid w:val="001D4127"/>
    <w:rsid w:val="001D42C2"/>
    <w:rsid w:val="001D54AF"/>
    <w:rsid w:val="001D5686"/>
    <w:rsid w:val="001D677C"/>
    <w:rsid w:val="001D6F2C"/>
    <w:rsid w:val="001D7A81"/>
    <w:rsid w:val="001D7B26"/>
    <w:rsid w:val="001E0558"/>
    <w:rsid w:val="001E0618"/>
    <w:rsid w:val="001E0AA3"/>
    <w:rsid w:val="001E1F69"/>
    <w:rsid w:val="001E2CEA"/>
    <w:rsid w:val="001E2D58"/>
    <w:rsid w:val="001E3269"/>
    <w:rsid w:val="001E44DF"/>
    <w:rsid w:val="001E45E5"/>
    <w:rsid w:val="001E6156"/>
    <w:rsid w:val="001E62A8"/>
    <w:rsid w:val="001E67B2"/>
    <w:rsid w:val="001E77BA"/>
    <w:rsid w:val="001E7AAF"/>
    <w:rsid w:val="001E7CEF"/>
    <w:rsid w:val="001F0474"/>
    <w:rsid w:val="001F1F92"/>
    <w:rsid w:val="001F3438"/>
    <w:rsid w:val="001F44B6"/>
    <w:rsid w:val="001F5812"/>
    <w:rsid w:val="001F5E20"/>
    <w:rsid w:val="001F7374"/>
    <w:rsid w:val="00200010"/>
    <w:rsid w:val="00201476"/>
    <w:rsid w:val="00203463"/>
    <w:rsid w:val="00203630"/>
    <w:rsid w:val="00203B64"/>
    <w:rsid w:val="00203DAE"/>
    <w:rsid w:val="00206592"/>
    <w:rsid w:val="0020766A"/>
    <w:rsid w:val="00212B9A"/>
    <w:rsid w:val="00212E99"/>
    <w:rsid w:val="00212EC0"/>
    <w:rsid w:val="00213723"/>
    <w:rsid w:val="00213974"/>
    <w:rsid w:val="00213F2A"/>
    <w:rsid w:val="002153D2"/>
    <w:rsid w:val="00221A3C"/>
    <w:rsid w:val="00223062"/>
    <w:rsid w:val="002234C4"/>
    <w:rsid w:val="002245CD"/>
    <w:rsid w:val="0022696B"/>
    <w:rsid w:val="00226BF3"/>
    <w:rsid w:val="00227838"/>
    <w:rsid w:val="00232EAC"/>
    <w:rsid w:val="00234BF2"/>
    <w:rsid w:val="00234EFD"/>
    <w:rsid w:val="00235570"/>
    <w:rsid w:val="0023651D"/>
    <w:rsid w:val="00237163"/>
    <w:rsid w:val="002379A3"/>
    <w:rsid w:val="00237A90"/>
    <w:rsid w:val="00237DC7"/>
    <w:rsid w:val="00237E39"/>
    <w:rsid w:val="00242047"/>
    <w:rsid w:val="002436E2"/>
    <w:rsid w:val="00245429"/>
    <w:rsid w:val="00245F3D"/>
    <w:rsid w:val="00246206"/>
    <w:rsid w:val="002464F8"/>
    <w:rsid w:val="00246B53"/>
    <w:rsid w:val="00246D43"/>
    <w:rsid w:val="0024758F"/>
    <w:rsid w:val="00250C61"/>
    <w:rsid w:val="00251B05"/>
    <w:rsid w:val="002521DE"/>
    <w:rsid w:val="002539C3"/>
    <w:rsid w:val="00254A9C"/>
    <w:rsid w:val="00255CBB"/>
    <w:rsid w:val="002574AC"/>
    <w:rsid w:val="00260B2E"/>
    <w:rsid w:val="0026419C"/>
    <w:rsid w:val="002646AF"/>
    <w:rsid w:val="00264A6D"/>
    <w:rsid w:val="00270B21"/>
    <w:rsid w:val="00270C3C"/>
    <w:rsid w:val="00271F5B"/>
    <w:rsid w:val="00272DF3"/>
    <w:rsid w:val="00274421"/>
    <w:rsid w:val="00274677"/>
    <w:rsid w:val="00274B11"/>
    <w:rsid w:val="00275E65"/>
    <w:rsid w:val="00276565"/>
    <w:rsid w:val="00276813"/>
    <w:rsid w:val="00280E8A"/>
    <w:rsid w:val="0028436A"/>
    <w:rsid w:val="00284E65"/>
    <w:rsid w:val="002862F3"/>
    <w:rsid w:val="00286EE6"/>
    <w:rsid w:val="002870D6"/>
    <w:rsid w:val="00287682"/>
    <w:rsid w:val="00292241"/>
    <w:rsid w:val="00293C1E"/>
    <w:rsid w:val="0029405D"/>
    <w:rsid w:val="0029526A"/>
    <w:rsid w:val="002952B0"/>
    <w:rsid w:val="00297932"/>
    <w:rsid w:val="002A13E2"/>
    <w:rsid w:val="002A2484"/>
    <w:rsid w:val="002A390C"/>
    <w:rsid w:val="002A4174"/>
    <w:rsid w:val="002A4718"/>
    <w:rsid w:val="002A4734"/>
    <w:rsid w:val="002A5AD7"/>
    <w:rsid w:val="002A6414"/>
    <w:rsid w:val="002A72D9"/>
    <w:rsid w:val="002A748B"/>
    <w:rsid w:val="002B0DCD"/>
    <w:rsid w:val="002B12E6"/>
    <w:rsid w:val="002B13E7"/>
    <w:rsid w:val="002B165B"/>
    <w:rsid w:val="002B30FA"/>
    <w:rsid w:val="002B3122"/>
    <w:rsid w:val="002B343E"/>
    <w:rsid w:val="002B5CD8"/>
    <w:rsid w:val="002B6EE9"/>
    <w:rsid w:val="002C19C8"/>
    <w:rsid w:val="002C2600"/>
    <w:rsid w:val="002C2DEE"/>
    <w:rsid w:val="002C2E72"/>
    <w:rsid w:val="002C369D"/>
    <w:rsid w:val="002C3895"/>
    <w:rsid w:val="002C4E1E"/>
    <w:rsid w:val="002C56FE"/>
    <w:rsid w:val="002C5DAB"/>
    <w:rsid w:val="002C6311"/>
    <w:rsid w:val="002C7B0A"/>
    <w:rsid w:val="002C7E1B"/>
    <w:rsid w:val="002D051F"/>
    <w:rsid w:val="002D10E1"/>
    <w:rsid w:val="002D1C49"/>
    <w:rsid w:val="002D2C56"/>
    <w:rsid w:val="002D4594"/>
    <w:rsid w:val="002D5BA3"/>
    <w:rsid w:val="002D5BE2"/>
    <w:rsid w:val="002D6759"/>
    <w:rsid w:val="002E059A"/>
    <w:rsid w:val="002E0A0C"/>
    <w:rsid w:val="002E28C3"/>
    <w:rsid w:val="002E3221"/>
    <w:rsid w:val="002E48FE"/>
    <w:rsid w:val="002F236D"/>
    <w:rsid w:val="002F239D"/>
    <w:rsid w:val="002F2A54"/>
    <w:rsid w:val="002F3148"/>
    <w:rsid w:val="002F3855"/>
    <w:rsid w:val="002F4AC9"/>
    <w:rsid w:val="002F4D49"/>
    <w:rsid w:val="002F593E"/>
    <w:rsid w:val="002F6758"/>
    <w:rsid w:val="002F6B71"/>
    <w:rsid w:val="002F6F9D"/>
    <w:rsid w:val="002F70F1"/>
    <w:rsid w:val="00300687"/>
    <w:rsid w:val="00301710"/>
    <w:rsid w:val="00302D12"/>
    <w:rsid w:val="00304D7C"/>
    <w:rsid w:val="00311063"/>
    <w:rsid w:val="00312397"/>
    <w:rsid w:val="00312AE7"/>
    <w:rsid w:val="0031334F"/>
    <w:rsid w:val="00313430"/>
    <w:rsid w:val="00314A7C"/>
    <w:rsid w:val="00315930"/>
    <w:rsid w:val="003169A2"/>
    <w:rsid w:val="00316B26"/>
    <w:rsid w:val="00317289"/>
    <w:rsid w:val="003175FB"/>
    <w:rsid w:val="00317BDA"/>
    <w:rsid w:val="00317FCD"/>
    <w:rsid w:val="00320661"/>
    <w:rsid w:val="00321475"/>
    <w:rsid w:val="0032347B"/>
    <w:rsid w:val="0032370A"/>
    <w:rsid w:val="00323F25"/>
    <w:rsid w:val="00324E9B"/>
    <w:rsid w:val="0032571F"/>
    <w:rsid w:val="00325B33"/>
    <w:rsid w:val="0032720D"/>
    <w:rsid w:val="003278F1"/>
    <w:rsid w:val="00330D08"/>
    <w:rsid w:val="00331002"/>
    <w:rsid w:val="00331C44"/>
    <w:rsid w:val="00333805"/>
    <w:rsid w:val="0033419F"/>
    <w:rsid w:val="0033549C"/>
    <w:rsid w:val="00335D77"/>
    <w:rsid w:val="0033662F"/>
    <w:rsid w:val="00337DE3"/>
    <w:rsid w:val="003421D1"/>
    <w:rsid w:val="00343DD2"/>
    <w:rsid w:val="00343F39"/>
    <w:rsid w:val="00344E25"/>
    <w:rsid w:val="00346BAE"/>
    <w:rsid w:val="0035023F"/>
    <w:rsid w:val="003513BD"/>
    <w:rsid w:val="003523D8"/>
    <w:rsid w:val="003531C1"/>
    <w:rsid w:val="00353B21"/>
    <w:rsid w:val="0035452B"/>
    <w:rsid w:val="003545C9"/>
    <w:rsid w:val="00355CB2"/>
    <w:rsid w:val="00356209"/>
    <w:rsid w:val="00356886"/>
    <w:rsid w:val="00356C18"/>
    <w:rsid w:val="00357344"/>
    <w:rsid w:val="00360781"/>
    <w:rsid w:val="00361A14"/>
    <w:rsid w:val="00363396"/>
    <w:rsid w:val="00363A9E"/>
    <w:rsid w:val="00364790"/>
    <w:rsid w:val="00365086"/>
    <w:rsid w:val="003665E5"/>
    <w:rsid w:val="0036684B"/>
    <w:rsid w:val="00366D6A"/>
    <w:rsid w:val="0036733B"/>
    <w:rsid w:val="00370E3D"/>
    <w:rsid w:val="003718DC"/>
    <w:rsid w:val="00371E65"/>
    <w:rsid w:val="00373315"/>
    <w:rsid w:val="00376BE1"/>
    <w:rsid w:val="0038122F"/>
    <w:rsid w:val="00381CAF"/>
    <w:rsid w:val="00381D4A"/>
    <w:rsid w:val="00382CD4"/>
    <w:rsid w:val="00383580"/>
    <w:rsid w:val="00384E23"/>
    <w:rsid w:val="00385406"/>
    <w:rsid w:val="00385D91"/>
    <w:rsid w:val="003876BA"/>
    <w:rsid w:val="003903C4"/>
    <w:rsid w:val="00393208"/>
    <w:rsid w:val="00393F10"/>
    <w:rsid w:val="00394623"/>
    <w:rsid w:val="003948BF"/>
    <w:rsid w:val="00394AAD"/>
    <w:rsid w:val="00395F7E"/>
    <w:rsid w:val="00396760"/>
    <w:rsid w:val="00396B0C"/>
    <w:rsid w:val="00396D8A"/>
    <w:rsid w:val="003A0175"/>
    <w:rsid w:val="003A0EEF"/>
    <w:rsid w:val="003A1B5B"/>
    <w:rsid w:val="003A2FA7"/>
    <w:rsid w:val="003A386E"/>
    <w:rsid w:val="003A40A5"/>
    <w:rsid w:val="003A43D0"/>
    <w:rsid w:val="003A4767"/>
    <w:rsid w:val="003A5ED9"/>
    <w:rsid w:val="003A7659"/>
    <w:rsid w:val="003A79D4"/>
    <w:rsid w:val="003A7CDD"/>
    <w:rsid w:val="003B0B5F"/>
    <w:rsid w:val="003B12E8"/>
    <w:rsid w:val="003B1A76"/>
    <w:rsid w:val="003B216E"/>
    <w:rsid w:val="003B25AE"/>
    <w:rsid w:val="003B29AB"/>
    <w:rsid w:val="003B36FA"/>
    <w:rsid w:val="003B6D13"/>
    <w:rsid w:val="003B7D41"/>
    <w:rsid w:val="003C0387"/>
    <w:rsid w:val="003C066F"/>
    <w:rsid w:val="003C2AD3"/>
    <w:rsid w:val="003C2E2B"/>
    <w:rsid w:val="003C33EC"/>
    <w:rsid w:val="003C3C7E"/>
    <w:rsid w:val="003C467B"/>
    <w:rsid w:val="003C621E"/>
    <w:rsid w:val="003C6852"/>
    <w:rsid w:val="003C6DCC"/>
    <w:rsid w:val="003C6E90"/>
    <w:rsid w:val="003C75AA"/>
    <w:rsid w:val="003D0DAF"/>
    <w:rsid w:val="003D14DB"/>
    <w:rsid w:val="003D2836"/>
    <w:rsid w:val="003D2CCB"/>
    <w:rsid w:val="003D3310"/>
    <w:rsid w:val="003D35B6"/>
    <w:rsid w:val="003D3D08"/>
    <w:rsid w:val="003D470E"/>
    <w:rsid w:val="003D47CD"/>
    <w:rsid w:val="003D5854"/>
    <w:rsid w:val="003D70E2"/>
    <w:rsid w:val="003E0FB1"/>
    <w:rsid w:val="003E1E13"/>
    <w:rsid w:val="003E3214"/>
    <w:rsid w:val="003E6820"/>
    <w:rsid w:val="003E75C0"/>
    <w:rsid w:val="003E7DF9"/>
    <w:rsid w:val="003F078B"/>
    <w:rsid w:val="003F2457"/>
    <w:rsid w:val="003F302B"/>
    <w:rsid w:val="003F3375"/>
    <w:rsid w:val="003F3B85"/>
    <w:rsid w:val="003F3C56"/>
    <w:rsid w:val="003F5422"/>
    <w:rsid w:val="003F5B81"/>
    <w:rsid w:val="003F5EA7"/>
    <w:rsid w:val="003F6B61"/>
    <w:rsid w:val="003F6BD8"/>
    <w:rsid w:val="003F6FC2"/>
    <w:rsid w:val="00400335"/>
    <w:rsid w:val="004005EE"/>
    <w:rsid w:val="004010FB"/>
    <w:rsid w:val="004051BA"/>
    <w:rsid w:val="004053B5"/>
    <w:rsid w:val="00407E48"/>
    <w:rsid w:val="00407F5B"/>
    <w:rsid w:val="004103F7"/>
    <w:rsid w:val="004104E6"/>
    <w:rsid w:val="0041099E"/>
    <w:rsid w:val="00410C9D"/>
    <w:rsid w:val="004114FD"/>
    <w:rsid w:val="00411AAC"/>
    <w:rsid w:val="00413C95"/>
    <w:rsid w:val="00413CBA"/>
    <w:rsid w:val="0041599E"/>
    <w:rsid w:val="00416B60"/>
    <w:rsid w:val="00420A0C"/>
    <w:rsid w:val="0042102E"/>
    <w:rsid w:val="004231D8"/>
    <w:rsid w:val="00423691"/>
    <w:rsid w:val="004253C3"/>
    <w:rsid w:val="00425B1A"/>
    <w:rsid w:val="004306B9"/>
    <w:rsid w:val="004315FC"/>
    <w:rsid w:val="004319A0"/>
    <w:rsid w:val="0043380B"/>
    <w:rsid w:val="00434390"/>
    <w:rsid w:val="004369DB"/>
    <w:rsid w:val="00436AF8"/>
    <w:rsid w:val="00436D69"/>
    <w:rsid w:val="00436E04"/>
    <w:rsid w:val="004372C3"/>
    <w:rsid w:val="0043739E"/>
    <w:rsid w:val="00442292"/>
    <w:rsid w:val="004429A2"/>
    <w:rsid w:val="00442D6D"/>
    <w:rsid w:val="00443957"/>
    <w:rsid w:val="00445012"/>
    <w:rsid w:val="0044562D"/>
    <w:rsid w:val="00446213"/>
    <w:rsid w:val="004465A6"/>
    <w:rsid w:val="004528CA"/>
    <w:rsid w:val="00454697"/>
    <w:rsid w:val="00454768"/>
    <w:rsid w:val="00456BF5"/>
    <w:rsid w:val="004578D7"/>
    <w:rsid w:val="00457BE1"/>
    <w:rsid w:val="00457EE8"/>
    <w:rsid w:val="00460CC0"/>
    <w:rsid w:val="00461392"/>
    <w:rsid w:val="004621C2"/>
    <w:rsid w:val="004627AF"/>
    <w:rsid w:val="00462975"/>
    <w:rsid w:val="004636C2"/>
    <w:rsid w:val="004637E7"/>
    <w:rsid w:val="00464631"/>
    <w:rsid w:val="00465860"/>
    <w:rsid w:val="004665E5"/>
    <w:rsid w:val="004676AA"/>
    <w:rsid w:val="00467D7D"/>
    <w:rsid w:val="00472A7D"/>
    <w:rsid w:val="0047375F"/>
    <w:rsid w:val="004737BD"/>
    <w:rsid w:val="0047486E"/>
    <w:rsid w:val="00475334"/>
    <w:rsid w:val="00475775"/>
    <w:rsid w:val="0047586E"/>
    <w:rsid w:val="00475D51"/>
    <w:rsid w:val="00476A86"/>
    <w:rsid w:val="004817D0"/>
    <w:rsid w:val="004818B8"/>
    <w:rsid w:val="00481A88"/>
    <w:rsid w:val="00481EE1"/>
    <w:rsid w:val="00481FB9"/>
    <w:rsid w:val="00482EA1"/>
    <w:rsid w:val="0048404D"/>
    <w:rsid w:val="004857CF"/>
    <w:rsid w:val="004871A2"/>
    <w:rsid w:val="0048771C"/>
    <w:rsid w:val="00487A65"/>
    <w:rsid w:val="00490151"/>
    <w:rsid w:val="00490271"/>
    <w:rsid w:val="00490F84"/>
    <w:rsid w:val="004938B8"/>
    <w:rsid w:val="004938F4"/>
    <w:rsid w:val="004959F0"/>
    <w:rsid w:val="00497076"/>
    <w:rsid w:val="004A267F"/>
    <w:rsid w:val="004A2A8E"/>
    <w:rsid w:val="004A2B1A"/>
    <w:rsid w:val="004A2D4D"/>
    <w:rsid w:val="004A31FF"/>
    <w:rsid w:val="004A35A4"/>
    <w:rsid w:val="004A3F50"/>
    <w:rsid w:val="004A4C49"/>
    <w:rsid w:val="004A4DE8"/>
    <w:rsid w:val="004A5C78"/>
    <w:rsid w:val="004A6BD8"/>
    <w:rsid w:val="004B0581"/>
    <w:rsid w:val="004B0741"/>
    <w:rsid w:val="004B221C"/>
    <w:rsid w:val="004B47AA"/>
    <w:rsid w:val="004B5603"/>
    <w:rsid w:val="004B76EA"/>
    <w:rsid w:val="004B7A2A"/>
    <w:rsid w:val="004B7D38"/>
    <w:rsid w:val="004B7EB9"/>
    <w:rsid w:val="004C0042"/>
    <w:rsid w:val="004C0241"/>
    <w:rsid w:val="004C1428"/>
    <w:rsid w:val="004C1623"/>
    <w:rsid w:val="004C1CB0"/>
    <w:rsid w:val="004C260D"/>
    <w:rsid w:val="004C32B7"/>
    <w:rsid w:val="004C3DE9"/>
    <w:rsid w:val="004C4F96"/>
    <w:rsid w:val="004C5646"/>
    <w:rsid w:val="004C5891"/>
    <w:rsid w:val="004C59AE"/>
    <w:rsid w:val="004C70EA"/>
    <w:rsid w:val="004C7C3C"/>
    <w:rsid w:val="004D0884"/>
    <w:rsid w:val="004D09A9"/>
    <w:rsid w:val="004D31E2"/>
    <w:rsid w:val="004D3704"/>
    <w:rsid w:val="004D3F16"/>
    <w:rsid w:val="004D5DB5"/>
    <w:rsid w:val="004D7642"/>
    <w:rsid w:val="004E2890"/>
    <w:rsid w:val="004E30E6"/>
    <w:rsid w:val="004E3D03"/>
    <w:rsid w:val="004E3F3F"/>
    <w:rsid w:val="004E42A8"/>
    <w:rsid w:val="004E6114"/>
    <w:rsid w:val="004F043A"/>
    <w:rsid w:val="004F06AA"/>
    <w:rsid w:val="004F0B27"/>
    <w:rsid w:val="004F190D"/>
    <w:rsid w:val="004F24B1"/>
    <w:rsid w:val="004F32CC"/>
    <w:rsid w:val="004F3D2E"/>
    <w:rsid w:val="004F45BF"/>
    <w:rsid w:val="004F567D"/>
    <w:rsid w:val="004F5690"/>
    <w:rsid w:val="004F7485"/>
    <w:rsid w:val="004F7EED"/>
    <w:rsid w:val="0050063C"/>
    <w:rsid w:val="00500730"/>
    <w:rsid w:val="00500CD6"/>
    <w:rsid w:val="00500E3A"/>
    <w:rsid w:val="00501417"/>
    <w:rsid w:val="0050334C"/>
    <w:rsid w:val="005037BD"/>
    <w:rsid w:val="005037DD"/>
    <w:rsid w:val="00503AFC"/>
    <w:rsid w:val="00503F0B"/>
    <w:rsid w:val="00504F00"/>
    <w:rsid w:val="0050556A"/>
    <w:rsid w:val="005055A4"/>
    <w:rsid w:val="00507E52"/>
    <w:rsid w:val="005105C4"/>
    <w:rsid w:val="0051225A"/>
    <w:rsid w:val="00513529"/>
    <w:rsid w:val="00514EAF"/>
    <w:rsid w:val="00517046"/>
    <w:rsid w:val="00517394"/>
    <w:rsid w:val="0052084F"/>
    <w:rsid w:val="0052102F"/>
    <w:rsid w:val="0052117B"/>
    <w:rsid w:val="00522467"/>
    <w:rsid w:val="005228E2"/>
    <w:rsid w:val="005238CC"/>
    <w:rsid w:val="00527140"/>
    <w:rsid w:val="00530657"/>
    <w:rsid w:val="005306F5"/>
    <w:rsid w:val="005318BC"/>
    <w:rsid w:val="00533ACE"/>
    <w:rsid w:val="005346C4"/>
    <w:rsid w:val="00534C19"/>
    <w:rsid w:val="005359DE"/>
    <w:rsid w:val="005361A7"/>
    <w:rsid w:val="005417C5"/>
    <w:rsid w:val="00541925"/>
    <w:rsid w:val="00541E67"/>
    <w:rsid w:val="005426A3"/>
    <w:rsid w:val="00544A59"/>
    <w:rsid w:val="005471DC"/>
    <w:rsid w:val="00550560"/>
    <w:rsid w:val="00551627"/>
    <w:rsid w:val="0055252E"/>
    <w:rsid w:val="005529C4"/>
    <w:rsid w:val="00555451"/>
    <w:rsid w:val="00556251"/>
    <w:rsid w:val="00556418"/>
    <w:rsid w:val="00556CB5"/>
    <w:rsid w:val="00560117"/>
    <w:rsid w:val="0056204C"/>
    <w:rsid w:val="005635E1"/>
    <w:rsid w:val="005645AA"/>
    <w:rsid w:val="00564C12"/>
    <w:rsid w:val="00564F0D"/>
    <w:rsid w:val="00564FC3"/>
    <w:rsid w:val="00565328"/>
    <w:rsid w:val="005662D2"/>
    <w:rsid w:val="00566F0D"/>
    <w:rsid w:val="0056727E"/>
    <w:rsid w:val="00567296"/>
    <w:rsid w:val="00570DAC"/>
    <w:rsid w:val="00573403"/>
    <w:rsid w:val="00573B73"/>
    <w:rsid w:val="00573CC2"/>
    <w:rsid w:val="00574633"/>
    <w:rsid w:val="00576960"/>
    <w:rsid w:val="00576B62"/>
    <w:rsid w:val="00577BBB"/>
    <w:rsid w:val="00581FDD"/>
    <w:rsid w:val="00584053"/>
    <w:rsid w:val="00586BD3"/>
    <w:rsid w:val="00587743"/>
    <w:rsid w:val="0059031F"/>
    <w:rsid w:val="005910D1"/>
    <w:rsid w:val="005921A2"/>
    <w:rsid w:val="00592584"/>
    <w:rsid w:val="0059348B"/>
    <w:rsid w:val="00595B97"/>
    <w:rsid w:val="00596357"/>
    <w:rsid w:val="00596537"/>
    <w:rsid w:val="00597190"/>
    <w:rsid w:val="005976F5"/>
    <w:rsid w:val="00597BDB"/>
    <w:rsid w:val="005A035C"/>
    <w:rsid w:val="005A057F"/>
    <w:rsid w:val="005A0CE0"/>
    <w:rsid w:val="005A23F4"/>
    <w:rsid w:val="005A4B49"/>
    <w:rsid w:val="005A58CF"/>
    <w:rsid w:val="005A7130"/>
    <w:rsid w:val="005A77C4"/>
    <w:rsid w:val="005B0181"/>
    <w:rsid w:val="005B146E"/>
    <w:rsid w:val="005B21B8"/>
    <w:rsid w:val="005B3DAE"/>
    <w:rsid w:val="005B60C2"/>
    <w:rsid w:val="005B769C"/>
    <w:rsid w:val="005C0485"/>
    <w:rsid w:val="005C1043"/>
    <w:rsid w:val="005C24A5"/>
    <w:rsid w:val="005C3845"/>
    <w:rsid w:val="005C41D8"/>
    <w:rsid w:val="005C4616"/>
    <w:rsid w:val="005C4C3B"/>
    <w:rsid w:val="005C5AD1"/>
    <w:rsid w:val="005C5AF4"/>
    <w:rsid w:val="005C662D"/>
    <w:rsid w:val="005D0CCD"/>
    <w:rsid w:val="005D1346"/>
    <w:rsid w:val="005D1385"/>
    <w:rsid w:val="005D13AB"/>
    <w:rsid w:val="005D1643"/>
    <w:rsid w:val="005D181B"/>
    <w:rsid w:val="005D1883"/>
    <w:rsid w:val="005D2542"/>
    <w:rsid w:val="005D2E35"/>
    <w:rsid w:val="005D3A72"/>
    <w:rsid w:val="005D53B7"/>
    <w:rsid w:val="005D5A22"/>
    <w:rsid w:val="005D6197"/>
    <w:rsid w:val="005D7AAC"/>
    <w:rsid w:val="005E4ADF"/>
    <w:rsid w:val="005E5162"/>
    <w:rsid w:val="005E6C38"/>
    <w:rsid w:val="005E6C92"/>
    <w:rsid w:val="005F1BFA"/>
    <w:rsid w:val="005F2D33"/>
    <w:rsid w:val="005F44A9"/>
    <w:rsid w:val="005F5CB1"/>
    <w:rsid w:val="005F5E0B"/>
    <w:rsid w:val="005F68D2"/>
    <w:rsid w:val="00600321"/>
    <w:rsid w:val="0060048D"/>
    <w:rsid w:val="00600873"/>
    <w:rsid w:val="006008AE"/>
    <w:rsid w:val="00600DDF"/>
    <w:rsid w:val="00602172"/>
    <w:rsid w:val="00603170"/>
    <w:rsid w:val="00603C63"/>
    <w:rsid w:val="00604570"/>
    <w:rsid w:val="006062A2"/>
    <w:rsid w:val="0060744D"/>
    <w:rsid w:val="00607730"/>
    <w:rsid w:val="006102D9"/>
    <w:rsid w:val="006104E4"/>
    <w:rsid w:val="00612E0B"/>
    <w:rsid w:val="00613450"/>
    <w:rsid w:val="006137EA"/>
    <w:rsid w:val="00614A3E"/>
    <w:rsid w:val="0061521B"/>
    <w:rsid w:val="00615735"/>
    <w:rsid w:val="00615D7E"/>
    <w:rsid w:val="006179B3"/>
    <w:rsid w:val="00623568"/>
    <w:rsid w:val="00624058"/>
    <w:rsid w:val="006241AE"/>
    <w:rsid w:val="006256A3"/>
    <w:rsid w:val="006260CA"/>
    <w:rsid w:val="00633251"/>
    <w:rsid w:val="00633A1A"/>
    <w:rsid w:val="00636436"/>
    <w:rsid w:val="00636455"/>
    <w:rsid w:val="00641E03"/>
    <w:rsid w:val="00642C74"/>
    <w:rsid w:val="00643430"/>
    <w:rsid w:val="00643457"/>
    <w:rsid w:val="0064483E"/>
    <w:rsid w:val="00645E3C"/>
    <w:rsid w:val="0064714E"/>
    <w:rsid w:val="00647478"/>
    <w:rsid w:val="00650350"/>
    <w:rsid w:val="00650DC8"/>
    <w:rsid w:val="006519B1"/>
    <w:rsid w:val="00652CF6"/>
    <w:rsid w:val="006534E7"/>
    <w:rsid w:val="006546F4"/>
    <w:rsid w:val="006550DB"/>
    <w:rsid w:val="0065601D"/>
    <w:rsid w:val="00656E84"/>
    <w:rsid w:val="00660F7D"/>
    <w:rsid w:val="00662AB4"/>
    <w:rsid w:val="00662B78"/>
    <w:rsid w:val="00663B38"/>
    <w:rsid w:val="006644A3"/>
    <w:rsid w:val="00665020"/>
    <w:rsid w:val="00665449"/>
    <w:rsid w:val="00666116"/>
    <w:rsid w:val="00666901"/>
    <w:rsid w:val="0067089D"/>
    <w:rsid w:val="00670AFF"/>
    <w:rsid w:val="00673733"/>
    <w:rsid w:val="0067444F"/>
    <w:rsid w:val="0067564C"/>
    <w:rsid w:val="006756BD"/>
    <w:rsid w:val="00677931"/>
    <w:rsid w:val="0068132C"/>
    <w:rsid w:val="00683859"/>
    <w:rsid w:val="00685552"/>
    <w:rsid w:val="00685DD0"/>
    <w:rsid w:val="0068615D"/>
    <w:rsid w:val="00686DAF"/>
    <w:rsid w:val="006876AC"/>
    <w:rsid w:val="00690251"/>
    <w:rsid w:val="00691C08"/>
    <w:rsid w:val="00693A52"/>
    <w:rsid w:val="00694116"/>
    <w:rsid w:val="006946DF"/>
    <w:rsid w:val="00694B27"/>
    <w:rsid w:val="006959C5"/>
    <w:rsid w:val="0069737D"/>
    <w:rsid w:val="0069740E"/>
    <w:rsid w:val="00697549"/>
    <w:rsid w:val="006978B3"/>
    <w:rsid w:val="00697C62"/>
    <w:rsid w:val="006A0879"/>
    <w:rsid w:val="006A3445"/>
    <w:rsid w:val="006A3805"/>
    <w:rsid w:val="006A3E15"/>
    <w:rsid w:val="006A6094"/>
    <w:rsid w:val="006A7119"/>
    <w:rsid w:val="006B08DD"/>
    <w:rsid w:val="006B13B3"/>
    <w:rsid w:val="006B291C"/>
    <w:rsid w:val="006B30F4"/>
    <w:rsid w:val="006B4B3C"/>
    <w:rsid w:val="006B5E06"/>
    <w:rsid w:val="006B5EA6"/>
    <w:rsid w:val="006B5F6F"/>
    <w:rsid w:val="006B7246"/>
    <w:rsid w:val="006B732C"/>
    <w:rsid w:val="006B7A10"/>
    <w:rsid w:val="006B7A13"/>
    <w:rsid w:val="006C0C23"/>
    <w:rsid w:val="006C1194"/>
    <w:rsid w:val="006C1411"/>
    <w:rsid w:val="006C1C70"/>
    <w:rsid w:val="006C2FAA"/>
    <w:rsid w:val="006C4A40"/>
    <w:rsid w:val="006C6995"/>
    <w:rsid w:val="006D160A"/>
    <w:rsid w:val="006D2353"/>
    <w:rsid w:val="006D5403"/>
    <w:rsid w:val="006D58AF"/>
    <w:rsid w:val="006D66AF"/>
    <w:rsid w:val="006D76F8"/>
    <w:rsid w:val="006D78AA"/>
    <w:rsid w:val="006D7F2D"/>
    <w:rsid w:val="006E0F04"/>
    <w:rsid w:val="006E2AD3"/>
    <w:rsid w:val="006E3346"/>
    <w:rsid w:val="006E4359"/>
    <w:rsid w:val="006E524D"/>
    <w:rsid w:val="006E58D8"/>
    <w:rsid w:val="006F0E67"/>
    <w:rsid w:val="006F10CA"/>
    <w:rsid w:val="006F2CCE"/>
    <w:rsid w:val="006F3278"/>
    <w:rsid w:val="006F5AAE"/>
    <w:rsid w:val="006F60B9"/>
    <w:rsid w:val="006F6854"/>
    <w:rsid w:val="006F68E3"/>
    <w:rsid w:val="006F7001"/>
    <w:rsid w:val="00701519"/>
    <w:rsid w:val="0070227A"/>
    <w:rsid w:val="00702FFC"/>
    <w:rsid w:val="00703490"/>
    <w:rsid w:val="0070457D"/>
    <w:rsid w:val="00705777"/>
    <w:rsid w:val="00706112"/>
    <w:rsid w:val="00710DBB"/>
    <w:rsid w:val="00712355"/>
    <w:rsid w:val="00712B7B"/>
    <w:rsid w:val="00715AFE"/>
    <w:rsid w:val="00715C05"/>
    <w:rsid w:val="00716708"/>
    <w:rsid w:val="007172C4"/>
    <w:rsid w:val="00720370"/>
    <w:rsid w:val="00720813"/>
    <w:rsid w:val="00721120"/>
    <w:rsid w:val="00721126"/>
    <w:rsid w:val="0072272C"/>
    <w:rsid w:val="007231D3"/>
    <w:rsid w:val="0072342C"/>
    <w:rsid w:val="00725291"/>
    <w:rsid w:val="007252A4"/>
    <w:rsid w:val="00726DA9"/>
    <w:rsid w:val="007275C9"/>
    <w:rsid w:val="00727986"/>
    <w:rsid w:val="00727A79"/>
    <w:rsid w:val="00730B92"/>
    <w:rsid w:val="007323C7"/>
    <w:rsid w:val="00733DCC"/>
    <w:rsid w:val="007341B7"/>
    <w:rsid w:val="00735A68"/>
    <w:rsid w:val="00737846"/>
    <w:rsid w:val="00740F73"/>
    <w:rsid w:val="007411C1"/>
    <w:rsid w:val="0074138D"/>
    <w:rsid w:val="00741670"/>
    <w:rsid w:val="0074438F"/>
    <w:rsid w:val="00744695"/>
    <w:rsid w:val="00744E36"/>
    <w:rsid w:val="00745AB1"/>
    <w:rsid w:val="00745FF0"/>
    <w:rsid w:val="00747953"/>
    <w:rsid w:val="00750611"/>
    <w:rsid w:val="00750B21"/>
    <w:rsid w:val="0075167D"/>
    <w:rsid w:val="00751BCB"/>
    <w:rsid w:val="00752E72"/>
    <w:rsid w:val="00755CA0"/>
    <w:rsid w:val="00757E54"/>
    <w:rsid w:val="00761247"/>
    <w:rsid w:val="00761A79"/>
    <w:rsid w:val="00761ECD"/>
    <w:rsid w:val="00762462"/>
    <w:rsid w:val="00762529"/>
    <w:rsid w:val="00763C06"/>
    <w:rsid w:val="00765107"/>
    <w:rsid w:val="0076521E"/>
    <w:rsid w:val="00765ACE"/>
    <w:rsid w:val="007670C4"/>
    <w:rsid w:val="00767898"/>
    <w:rsid w:val="00771174"/>
    <w:rsid w:val="0077172F"/>
    <w:rsid w:val="007720EE"/>
    <w:rsid w:val="00772265"/>
    <w:rsid w:val="00773CCD"/>
    <w:rsid w:val="00773EA6"/>
    <w:rsid w:val="00773EE0"/>
    <w:rsid w:val="007747F4"/>
    <w:rsid w:val="00775388"/>
    <w:rsid w:val="0077675B"/>
    <w:rsid w:val="00777A84"/>
    <w:rsid w:val="00777E58"/>
    <w:rsid w:val="00781435"/>
    <w:rsid w:val="00781F29"/>
    <w:rsid w:val="00782288"/>
    <w:rsid w:val="007824D8"/>
    <w:rsid w:val="00784394"/>
    <w:rsid w:val="00785118"/>
    <w:rsid w:val="00786C1F"/>
    <w:rsid w:val="007925F2"/>
    <w:rsid w:val="007927EB"/>
    <w:rsid w:val="00792BD6"/>
    <w:rsid w:val="00794B38"/>
    <w:rsid w:val="00795404"/>
    <w:rsid w:val="00796AA1"/>
    <w:rsid w:val="00796ACF"/>
    <w:rsid w:val="00796C7F"/>
    <w:rsid w:val="007A0EE0"/>
    <w:rsid w:val="007A14C3"/>
    <w:rsid w:val="007A1C86"/>
    <w:rsid w:val="007A2376"/>
    <w:rsid w:val="007A3E51"/>
    <w:rsid w:val="007A6A19"/>
    <w:rsid w:val="007B0C6F"/>
    <w:rsid w:val="007B1E6A"/>
    <w:rsid w:val="007B2120"/>
    <w:rsid w:val="007B5C9C"/>
    <w:rsid w:val="007B6901"/>
    <w:rsid w:val="007B6EB0"/>
    <w:rsid w:val="007B7566"/>
    <w:rsid w:val="007C192E"/>
    <w:rsid w:val="007C1BAE"/>
    <w:rsid w:val="007C254F"/>
    <w:rsid w:val="007C311E"/>
    <w:rsid w:val="007C45E5"/>
    <w:rsid w:val="007C5354"/>
    <w:rsid w:val="007C64D5"/>
    <w:rsid w:val="007C7722"/>
    <w:rsid w:val="007D2EB3"/>
    <w:rsid w:val="007D3B38"/>
    <w:rsid w:val="007D3ECC"/>
    <w:rsid w:val="007D5205"/>
    <w:rsid w:val="007D5BF1"/>
    <w:rsid w:val="007D7421"/>
    <w:rsid w:val="007D7958"/>
    <w:rsid w:val="007E1DCE"/>
    <w:rsid w:val="007E4005"/>
    <w:rsid w:val="007E4580"/>
    <w:rsid w:val="007E4852"/>
    <w:rsid w:val="007E48D5"/>
    <w:rsid w:val="007E4B07"/>
    <w:rsid w:val="007E607E"/>
    <w:rsid w:val="007E6888"/>
    <w:rsid w:val="007F034A"/>
    <w:rsid w:val="007F100E"/>
    <w:rsid w:val="007F36F8"/>
    <w:rsid w:val="007F4E34"/>
    <w:rsid w:val="007F5571"/>
    <w:rsid w:val="007F59B6"/>
    <w:rsid w:val="007F5E3B"/>
    <w:rsid w:val="007F65FF"/>
    <w:rsid w:val="008004F0"/>
    <w:rsid w:val="008021CC"/>
    <w:rsid w:val="00802CA2"/>
    <w:rsid w:val="0080373E"/>
    <w:rsid w:val="008048EC"/>
    <w:rsid w:val="00804B26"/>
    <w:rsid w:val="00805CC0"/>
    <w:rsid w:val="00810784"/>
    <w:rsid w:val="0081099C"/>
    <w:rsid w:val="008112BE"/>
    <w:rsid w:val="00814158"/>
    <w:rsid w:val="00815D73"/>
    <w:rsid w:val="008166DD"/>
    <w:rsid w:val="00816C24"/>
    <w:rsid w:val="00817BF5"/>
    <w:rsid w:val="0082057D"/>
    <w:rsid w:val="0082094C"/>
    <w:rsid w:val="00822696"/>
    <w:rsid w:val="00822826"/>
    <w:rsid w:val="00823004"/>
    <w:rsid w:val="00823C48"/>
    <w:rsid w:val="00826E41"/>
    <w:rsid w:val="00830EC6"/>
    <w:rsid w:val="00833815"/>
    <w:rsid w:val="0083578B"/>
    <w:rsid w:val="0083582E"/>
    <w:rsid w:val="008371DB"/>
    <w:rsid w:val="00837FB7"/>
    <w:rsid w:val="00840F8D"/>
    <w:rsid w:val="008419A9"/>
    <w:rsid w:val="008427DB"/>
    <w:rsid w:val="0084323D"/>
    <w:rsid w:val="008445B1"/>
    <w:rsid w:val="00844B19"/>
    <w:rsid w:val="00845F72"/>
    <w:rsid w:val="00846C56"/>
    <w:rsid w:val="0085290A"/>
    <w:rsid w:val="0085347D"/>
    <w:rsid w:val="00855807"/>
    <w:rsid w:val="00856EA6"/>
    <w:rsid w:val="00857827"/>
    <w:rsid w:val="008603DC"/>
    <w:rsid w:val="00861B15"/>
    <w:rsid w:val="008621B2"/>
    <w:rsid w:val="008623EE"/>
    <w:rsid w:val="00864F74"/>
    <w:rsid w:val="00865B87"/>
    <w:rsid w:val="00866091"/>
    <w:rsid w:val="008664C7"/>
    <w:rsid w:val="0086658C"/>
    <w:rsid w:val="0087079C"/>
    <w:rsid w:val="00871201"/>
    <w:rsid w:val="008717A5"/>
    <w:rsid w:val="008740C6"/>
    <w:rsid w:val="008763FD"/>
    <w:rsid w:val="00880AB3"/>
    <w:rsid w:val="00884086"/>
    <w:rsid w:val="0088467F"/>
    <w:rsid w:val="00884FEF"/>
    <w:rsid w:val="00885EB4"/>
    <w:rsid w:val="0088685F"/>
    <w:rsid w:val="00887B02"/>
    <w:rsid w:val="00887FCD"/>
    <w:rsid w:val="00891587"/>
    <w:rsid w:val="00892083"/>
    <w:rsid w:val="00893A80"/>
    <w:rsid w:val="00893D22"/>
    <w:rsid w:val="008964B8"/>
    <w:rsid w:val="008A0C3C"/>
    <w:rsid w:val="008A205F"/>
    <w:rsid w:val="008A2C3D"/>
    <w:rsid w:val="008A3728"/>
    <w:rsid w:val="008A37F1"/>
    <w:rsid w:val="008A4392"/>
    <w:rsid w:val="008A5214"/>
    <w:rsid w:val="008A5638"/>
    <w:rsid w:val="008A5D8B"/>
    <w:rsid w:val="008A5F19"/>
    <w:rsid w:val="008A6EC0"/>
    <w:rsid w:val="008A6F73"/>
    <w:rsid w:val="008B0B6B"/>
    <w:rsid w:val="008B1892"/>
    <w:rsid w:val="008B19B0"/>
    <w:rsid w:val="008B23B5"/>
    <w:rsid w:val="008B3627"/>
    <w:rsid w:val="008B3B9A"/>
    <w:rsid w:val="008B44FB"/>
    <w:rsid w:val="008B4D39"/>
    <w:rsid w:val="008B4D4E"/>
    <w:rsid w:val="008B5332"/>
    <w:rsid w:val="008B67D3"/>
    <w:rsid w:val="008B7104"/>
    <w:rsid w:val="008C1CB5"/>
    <w:rsid w:val="008C2BD6"/>
    <w:rsid w:val="008C32D7"/>
    <w:rsid w:val="008C378D"/>
    <w:rsid w:val="008C4FD7"/>
    <w:rsid w:val="008C4FE0"/>
    <w:rsid w:val="008C5E6F"/>
    <w:rsid w:val="008C6061"/>
    <w:rsid w:val="008C6064"/>
    <w:rsid w:val="008C6E71"/>
    <w:rsid w:val="008C722B"/>
    <w:rsid w:val="008C7CC3"/>
    <w:rsid w:val="008D3462"/>
    <w:rsid w:val="008D4AE1"/>
    <w:rsid w:val="008E0CDA"/>
    <w:rsid w:val="008E0CF3"/>
    <w:rsid w:val="008E18BB"/>
    <w:rsid w:val="008E2A74"/>
    <w:rsid w:val="008E32DB"/>
    <w:rsid w:val="008E41D1"/>
    <w:rsid w:val="008E4CA2"/>
    <w:rsid w:val="008E55D0"/>
    <w:rsid w:val="008E5E79"/>
    <w:rsid w:val="008E719E"/>
    <w:rsid w:val="008E7A31"/>
    <w:rsid w:val="008E7A44"/>
    <w:rsid w:val="008E7AE5"/>
    <w:rsid w:val="008F0972"/>
    <w:rsid w:val="008F308F"/>
    <w:rsid w:val="008F417B"/>
    <w:rsid w:val="008F55DF"/>
    <w:rsid w:val="008F5DEF"/>
    <w:rsid w:val="008F6A43"/>
    <w:rsid w:val="008F7045"/>
    <w:rsid w:val="008F74A1"/>
    <w:rsid w:val="008F7F98"/>
    <w:rsid w:val="00900582"/>
    <w:rsid w:val="00900765"/>
    <w:rsid w:val="00900A86"/>
    <w:rsid w:val="00900BFA"/>
    <w:rsid w:val="00900D7B"/>
    <w:rsid w:val="00902C74"/>
    <w:rsid w:val="00903223"/>
    <w:rsid w:val="00903327"/>
    <w:rsid w:val="00904127"/>
    <w:rsid w:val="00904249"/>
    <w:rsid w:val="0091021A"/>
    <w:rsid w:val="009108B0"/>
    <w:rsid w:val="00910B38"/>
    <w:rsid w:val="00910ED1"/>
    <w:rsid w:val="00913E8F"/>
    <w:rsid w:val="00914294"/>
    <w:rsid w:val="00917D41"/>
    <w:rsid w:val="009211E2"/>
    <w:rsid w:val="00922920"/>
    <w:rsid w:val="00923DBD"/>
    <w:rsid w:val="009244C0"/>
    <w:rsid w:val="00924ACA"/>
    <w:rsid w:val="0092681B"/>
    <w:rsid w:val="00927124"/>
    <w:rsid w:val="00927E89"/>
    <w:rsid w:val="00930604"/>
    <w:rsid w:val="00931168"/>
    <w:rsid w:val="00931866"/>
    <w:rsid w:val="0093388C"/>
    <w:rsid w:val="00933BA3"/>
    <w:rsid w:val="009340A5"/>
    <w:rsid w:val="0093475C"/>
    <w:rsid w:val="009354FA"/>
    <w:rsid w:val="00936459"/>
    <w:rsid w:val="00936790"/>
    <w:rsid w:val="00936EE5"/>
    <w:rsid w:val="0094012A"/>
    <w:rsid w:val="00942B94"/>
    <w:rsid w:val="00942E3D"/>
    <w:rsid w:val="00942F28"/>
    <w:rsid w:val="00943D1C"/>
    <w:rsid w:val="00944CBF"/>
    <w:rsid w:val="0094568B"/>
    <w:rsid w:val="00945DBB"/>
    <w:rsid w:val="00946B76"/>
    <w:rsid w:val="00950198"/>
    <w:rsid w:val="00952B9E"/>
    <w:rsid w:val="00955019"/>
    <w:rsid w:val="00955E1A"/>
    <w:rsid w:val="00956162"/>
    <w:rsid w:val="009565DC"/>
    <w:rsid w:val="00957C37"/>
    <w:rsid w:val="00957F28"/>
    <w:rsid w:val="0096107B"/>
    <w:rsid w:val="0096208B"/>
    <w:rsid w:val="00962B48"/>
    <w:rsid w:val="00962BCC"/>
    <w:rsid w:val="009645CF"/>
    <w:rsid w:val="009653C3"/>
    <w:rsid w:val="009671B3"/>
    <w:rsid w:val="00970CE5"/>
    <w:rsid w:val="00970D9B"/>
    <w:rsid w:val="00971322"/>
    <w:rsid w:val="0097183C"/>
    <w:rsid w:val="00971F98"/>
    <w:rsid w:val="00972A4D"/>
    <w:rsid w:val="009744EC"/>
    <w:rsid w:val="009748CE"/>
    <w:rsid w:val="00975B53"/>
    <w:rsid w:val="00976629"/>
    <w:rsid w:val="00977408"/>
    <w:rsid w:val="0098102A"/>
    <w:rsid w:val="00981FC2"/>
    <w:rsid w:val="009822C0"/>
    <w:rsid w:val="0098287F"/>
    <w:rsid w:val="0098459E"/>
    <w:rsid w:val="009845F9"/>
    <w:rsid w:val="00984B3C"/>
    <w:rsid w:val="009861CF"/>
    <w:rsid w:val="00987630"/>
    <w:rsid w:val="009910B6"/>
    <w:rsid w:val="00992F43"/>
    <w:rsid w:val="0099310D"/>
    <w:rsid w:val="00994ABC"/>
    <w:rsid w:val="00994DC2"/>
    <w:rsid w:val="0099620D"/>
    <w:rsid w:val="009A172E"/>
    <w:rsid w:val="009A1881"/>
    <w:rsid w:val="009A22A9"/>
    <w:rsid w:val="009A2764"/>
    <w:rsid w:val="009A2CC2"/>
    <w:rsid w:val="009A3BF4"/>
    <w:rsid w:val="009A4E4D"/>
    <w:rsid w:val="009A626E"/>
    <w:rsid w:val="009A6434"/>
    <w:rsid w:val="009A6ACC"/>
    <w:rsid w:val="009A7010"/>
    <w:rsid w:val="009B0DDE"/>
    <w:rsid w:val="009B3BE6"/>
    <w:rsid w:val="009B64E8"/>
    <w:rsid w:val="009B7DE2"/>
    <w:rsid w:val="009C091D"/>
    <w:rsid w:val="009C3BF9"/>
    <w:rsid w:val="009C6A58"/>
    <w:rsid w:val="009D1DC1"/>
    <w:rsid w:val="009D1FFC"/>
    <w:rsid w:val="009D2B27"/>
    <w:rsid w:val="009D34F5"/>
    <w:rsid w:val="009D3F6B"/>
    <w:rsid w:val="009D55F5"/>
    <w:rsid w:val="009D5937"/>
    <w:rsid w:val="009D79A9"/>
    <w:rsid w:val="009E11F8"/>
    <w:rsid w:val="009E2458"/>
    <w:rsid w:val="009E33A4"/>
    <w:rsid w:val="009E4A77"/>
    <w:rsid w:val="009E4D2E"/>
    <w:rsid w:val="009E6121"/>
    <w:rsid w:val="009E644C"/>
    <w:rsid w:val="009E69EC"/>
    <w:rsid w:val="009E7B43"/>
    <w:rsid w:val="009F0CB5"/>
    <w:rsid w:val="009F1485"/>
    <w:rsid w:val="009F4B1B"/>
    <w:rsid w:val="009F5650"/>
    <w:rsid w:val="009F592C"/>
    <w:rsid w:val="009F5981"/>
    <w:rsid w:val="009F5F4A"/>
    <w:rsid w:val="009F689B"/>
    <w:rsid w:val="009F7C12"/>
    <w:rsid w:val="00A000D5"/>
    <w:rsid w:val="00A00B14"/>
    <w:rsid w:val="00A00D90"/>
    <w:rsid w:val="00A01F43"/>
    <w:rsid w:val="00A02715"/>
    <w:rsid w:val="00A02932"/>
    <w:rsid w:val="00A031E1"/>
    <w:rsid w:val="00A046EE"/>
    <w:rsid w:val="00A048C8"/>
    <w:rsid w:val="00A04B03"/>
    <w:rsid w:val="00A055CF"/>
    <w:rsid w:val="00A065A3"/>
    <w:rsid w:val="00A128D0"/>
    <w:rsid w:val="00A1534B"/>
    <w:rsid w:val="00A15DEC"/>
    <w:rsid w:val="00A164B5"/>
    <w:rsid w:val="00A167EF"/>
    <w:rsid w:val="00A1787B"/>
    <w:rsid w:val="00A17BDB"/>
    <w:rsid w:val="00A17C75"/>
    <w:rsid w:val="00A21A59"/>
    <w:rsid w:val="00A21BFF"/>
    <w:rsid w:val="00A22F2D"/>
    <w:rsid w:val="00A23777"/>
    <w:rsid w:val="00A2384F"/>
    <w:rsid w:val="00A24273"/>
    <w:rsid w:val="00A24F58"/>
    <w:rsid w:val="00A258C7"/>
    <w:rsid w:val="00A26EF0"/>
    <w:rsid w:val="00A30F38"/>
    <w:rsid w:val="00A32E80"/>
    <w:rsid w:val="00A33F3B"/>
    <w:rsid w:val="00A34A30"/>
    <w:rsid w:val="00A35731"/>
    <w:rsid w:val="00A362CA"/>
    <w:rsid w:val="00A4168E"/>
    <w:rsid w:val="00A4387E"/>
    <w:rsid w:val="00A457B3"/>
    <w:rsid w:val="00A46462"/>
    <w:rsid w:val="00A46467"/>
    <w:rsid w:val="00A466EE"/>
    <w:rsid w:val="00A5016F"/>
    <w:rsid w:val="00A51E1A"/>
    <w:rsid w:val="00A5484B"/>
    <w:rsid w:val="00A54BDE"/>
    <w:rsid w:val="00A55954"/>
    <w:rsid w:val="00A56CA3"/>
    <w:rsid w:val="00A56EE4"/>
    <w:rsid w:val="00A57A2B"/>
    <w:rsid w:val="00A60D87"/>
    <w:rsid w:val="00A621CF"/>
    <w:rsid w:val="00A63213"/>
    <w:rsid w:val="00A65F6C"/>
    <w:rsid w:val="00A7131F"/>
    <w:rsid w:val="00A714F2"/>
    <w:rsid w:val="00A72AA1"/>
    <w:rsid w:val="00A7384D"/>
    <w:rsid w:val="00A73F02"/>
    <w:rsid w:val="00A74D5D"/>
    <w:rsid w:val="00A76135"/>
    <w:rsid w:val="00A8056D"/>
    <w:rsid w:val="00A80CA2"/>
    <w:rsid w:val="00A81FE1"/>
    <w:rsid w:val="00A8214D"/>
    <w:rsid w:val="00A82AB8"/>
    <w:rsid w:val="00A8415C"/>
    <w:rsid w:val="00A850DA"/>
    <w:rsid w:val="00A85410"/>
    <w:rsid w:val="00A855BC"/>
    <w:rsid w:val="00A878EB"/>
    <w:rsid w:val="00A9079A"/>
    <w:rsid w:val="00A912DB"/>
    <w:rsid w:val="00A92111"/>
    <w:rsid w:val="00A929DE"/>
    <w:rsid w:val="00A9334B"/>
    <w:rsid w:val="00A936B3"/>
    <w:rsid w:val="00A93765"/>
    <w:rsid w:val="00A959EC"/>
    <w:rsid w:val="00AA1331"/>
    <w:rsid w:val="00AA16F3"/>
    <w:rsid w:val="00AA2DBA"/>
    <w:rsid w:val="00AA36A7"/>
    <w:rsid w:val="00AA3FBA"/>
    <w:rsid w:val="00AA403A"/>
    <w:rsid w:val="00AA6332"/>
    <w:rsid w:val="00AB1D5E"/>
    <w:rsid w:val="00AB2B3D"/>
    <w:rsid w:val="00AB2F00"/>
    <w:rsid w:val="00AB396B"/>
    <w:rsid w:val="00AB43F1"/>
    <w:rsid w:val="00AB4C13"/>
    <w:rsid w:val="00AB61A3"/>
    <w:rsid w:val="00AB6809"/>
    <w:rsid w:val="00AC0679"/>
    <w:rsid w:val="00AC1ABC"/>
    <w:rsid w:val="00AC301A"/>
    <w:rsid w:val="00AC37CF"/>
    <w:rsid w:val="00AC5C5C"/>
    <w:rsid w:val="00AC7265"/>
    <w:rsid w:val="00AD0164"/>
    <w:rsid w:val="00AD261B"/>
    <w:rsid w:val="00AD4F82"/>
    <w:rsid w:val="00AD715A"/>
    <w:rsid w:val="00AD7162"/>
    <w:rsid w:val="00AD758E"/>
    <w:rsid w:val="00AE020C"/>
    <w:rsid w:val="00AE0364"/>
    <w:rsid w:val="00AE0621"/>
    <w:rsid w:val="00AE3D1B"/>
    <w:rsid w:val="00AE4507"/>
    <w:rsid w:val="00AE4952"/>
    <w:rsid w:val="00AE66C8"/>
    <w:rsid w:val="00AE7215"/>
    <w:rsid w:val="00AF082C"/>
    <w:rsid w:val="00AF54B3"/>
    <w:rsid w:val="00AF5C7F"/>
    <w:rsid w:val="00AF71F2"/>
    <w:rsid w:val="00B000FA"/>
    <w:rsid w:val="00B06D0F"/>
    <w:rsid w:val="00B1080F"/>
    <w:rsid w:val="00B11410"/>
    <w:rsid w:val="00B1258C"/>
    <w:rsid w:val="00B12C26"/>
    <w:rsid w:val="00B1313C"/>
    <w:rsid w:val="00B1327D"/>
    <w:rsid w:val="00B1334C"/>
    <w:rsid w:val="00B136EA"/>
    <w:rsid w:val="00B1536D"/>
    <w:rsid w:val="00B21977"/>
    <w:rsid w:val="00B22CF9"/>
    <w:rsid w:val="00B23D49"/>
    <w:rsid w:val="00B26CA6"/>
    <w:rsid w:val="00B270AA"/>
    <w:rsid w:val="00B278E6"/>
    <w:rsid w:val="00B27B7C"/>
    <w:rsid w:val="00B31B30"/>
    <w:rsid w:val="00B31EEC"/>
    <w:rsid w:val="00B32C0E"/>
    <w:rsid w:val="00B345E7"/>
    <w:rsid w:val="00B3479C"/>
    <w:rsid w:val="00B347BA"/>
    <w:rsid w:val="00B35CD1"/>
    <w:rsid w:val="00B36ED2"/>
    <w:rsid w:val="00B4053D"/>
    <w:rsid w:val="00B40CCA"/>
    <w:rsid w:val="00B44846"/>
    <w:rsid w:val="00B44DE4"/>
    <w:rsid w:val="00B452B0"/>
    <w:rsid w:val="00B46CC2"/>
    <w:rsid w:val="00B47806"/>
    <w:rsid w:val="00B527F0"/>
    <w:rsid w:val="00B539A6"/>
    <w:rsid w:val="00B53C66"/>
    <w:rsid w:val="00B543B0"/>
    <w:rsid w:val="00B5533F"/>
    <w:rsid w:val="00B554B5"/>
    <w:rsid w:val="00B55B90"/>
    <w:rsid w:val="00B570BE"/>
    <w:rsid w:val="00B5749A"/>
    <w:rsid w:val="00B628CD"/>
    <w:rsid w:val="00B642CA"/>
    <w:rsid w:val="00B64DDB"/>
    <w:rsid w:val="00B6550B"/>
    <w:rsid w:val="00B6566A"/>
    <w:rsid w:val="00B65729"/>
    <w:rsid w:val="00B72B81"/>
    <w:rsid w:val="00B73093"/>
    <w:rsid w:val="00B754FD"/>
    <w:rsid w:val="00B75742"/>
    <w:rsid w:val="00B7646D"/>
    <w:rsid w:val="00B77C09"/>
    <w:rsid w:val="00B82A02"/>
    <w:rsid w:val="00B82FF2"/>
    <w:rsid w:val="00B83EF2"/>
    <w:rsid w:val="00B8405B"/>
    <w:rsid w:val="00B85390"/>
    <w:rsid w:val="00B85916"/>
    <w:rsid w:val="00B85D3B"/>
    <w:rsid w:val="00B875AB"/>
    <w:rsid w:val="00B875AC"/>
    <w:rsid w:val="00B91127"/>
    <w:rsid w:val="00B91C0D"/>
    <w:rsid w:val="00B92348"/>
    <w:rsid w:val="00B92E62"/>
    <w:rsid w:val="00B9401D"/>
    <w:rsid w:val="00B94037"/>
    <w:rsid w:val="00B94C42"/>
    <w:rsid w:val="00B94F78"/>
    <w:rsid w:val="00B950DA"/>
    <w:rsid w:val="00B95B47"/>
    <w:rsid w:val="00BA1718"/>
    <w:rsid w:val="00BA387E"/>
    <w:rsid w:val="00BA499D"/>
    <w:rsid w:val="00BA7AB4"/>
    <w:rsid w:val="00BB1909"/>
    <w:rsid w:val="00BB2EE9"/>
    <w:rsid w:val="00BB3B4F"/>
    <w:rsid w:val="00BB569F"/>
    <w:rsid w:val="00BB58F0"/>
    <w:rsid w:val="00BB7CE3"/>
    <w:rsid w:val="00BC2CB5"/>
    <w:rsid w:val="00BC3A04"/>
    <w:rsid w:val="00BC4337"/>
    <w:rsid w:val="00BC6ED7"/>
    <w:rsid w:val="00BC7367"/>
    <w:rsid w:val="00BD0797"/>
    <w:rsid w:val="00BD0CEB"/>
    <w:rsid w:val="00BD22A5"/>
    <w:rsid w:val="00BD251E"/>
    <w:rsid w:val="00BE0CA5"/>
    <w:rsid w:val="00BE4B6D"/>
    <w:rsid w:val="00BE6F5E"/>
    <w:rsid w:val="00BE7B4F"/>
    <w:rsid w:val="00BF01E9"/>
    <w:rsid w:val="00BF0838"/>
    <w:rsid w:val="00BF14A1"/>
    <w:rsid w:val="00BF1CC5"/>
    <w:rsid w:val="00BF53A3"/>
    <w:rsid w:val="00BF7668"/>
    <w:rsid w:val="00C00722"/>
    <w:rsid w:val="00C01C10"/>
    <w:rsid w:val="00C02BE9"/>
    <w:rsid w:val="00C03383"/>
    <w:rsid w:val="00C04155"/>
    <w:rsid w:val="00C05896"/>
    <w:rsid w:val="00C05BBA"/>
    <w:rsid w:val="00C05C64"/>
    <w:rsid w:val="00C067AF"/>
    <w:rsid w:val="00C0795E"/>
    <w:rsid w:val="00C10748"/>
    <w:rsid w:val="00C111E1"/>
    <w:rsid w:val="00C135B0"/>
    <w:rsid w:val="00C13B5F"/>
    <w:rsid w:val="00C146D5"/>
    <w:rsid w:val="00C16E3B"/>
    <w:rsid w:val="00C17D44"/>
    <w:rsid w:val="00C20C41"/>
    <w:rsid w:val="00C22E32"/>
    <w:rsid w:val="00C23BA4"/>
    <w:rsid w:val="00C24735"/>
    <w:rsid w:val="00C24A1B"/>
    <w:rsid w:val="00C258AF"/>
    <w:rsid w:val="00C2675C"/>
    <w:rsid w:val="00C277F0"/>
    <w:rsid w:val="00C3056A"/>
    <w:rsid w:val="00C318A3"/>
    <w:rsid w:val="00C33B46"/>
    <w:rsid w:val="00C34D3C"/>
    <w:rsid w:val="00C36585"/>
    <w:rsid w:val="00C40003"/>
    <w:rsid w:val="00C405E6"/>
    <w:rsid w:val="00C40642"/>
    <w:rsid w:val="00C41746"/>
    <w:rsid w:val="00C41754"/>
    <w:rsid w:val="00C420E4"/>
    <w:rsid w:val="00C46FCC"/>
    <w:rsid w:val="00C53108"/>
    <w:rsid w:val="00C5403E"/>
    <w:rsid w:val="00C55F86"/>
    <w:rsid w:val="00C57225"/>
    <w:rsid w:val="00C574DC"/>
    <w:rsid w:val="00C57B1E"/>
    <w:rsid w:val="00C60813"/>
    <w:rsid w:val="00C622B0"/>
    <w:rsid w:val="00C62392"/>
    <w:rsid w:val="00C6316F"/>
    <w:rsid w:val="00C6480F"/>
    <w:rsid w:val="00C64B12"/>
    <w:rsid w:val="00C654D9"/>
    <w:rsid w:val="00C745DF"/>
    <w:rsid w:val="00C7509F"/>
    <w:rsid w:val="00C763CE"/>
    <w:rsid w:val="00C76B46"/>
    <w:rsid w:val="00C80A2A"/>
    <w:rsid w:val="00C80B2A"/>
    <w:rsid w:val="00C8117D"/>
    <w:rsid w:val="00C82FB6"/>
    <w:rsid w:val="00C831DC"/>
    <w:rsid w:val="00C85CE4"/>
    <w:rsid w:val="00C86FC5"/>
    <w:rsid w:val="00C87287"/>
    <w:rsid w:val="00C903AF"/>
    <w:rsid w:val="00C904E9"/>
    <w:rsid w:val="00C91A1A"/>
    <w:rsid w:val="00C928B7"/>
    <w:rsid w:val="00C92A33"/>
    <w:rsid w:val="00C93628"/>
    <w:rsid w:val="00C938F2"/>
    <w:rsid w:val="00C94441"/>
    <w:rsid w:val="00C95C49"/>
    <w:rsid w:val="00C972BF"/>
    <w:rsid w:val="00C97F2D"/>
    <w:rsid w:val="00CA0418"/>
    <w:rsid w:val="00CA1064"/>
    <w:rsid w:val="00CA1EC1"/>
    <w:rsid w:val="00CA26F2"/>
    <w:rsid w:val="00CA43C2"/>
    <w:rsid w:val="00CA4A25"/>
    <w:rsid w:val="00CA4D9B"/>
    <w:rsid w:val="00CA7CB6"/>
    <w:rsid w:val="00CB0FFE"/>
    <w:rsid w:val="00CB26CB"/>
    <w:rsid w:val="00CB2BFC"/>
    <w:rsid w:val="00CB3BF8"/>
    <w:rsid w:val="00CC1CA7"/>
    <w:rsid w:val="00CC284C"/>
    <w:rsid w:val="00CC4645"/>
    <w:rsid w:val="00CC4AB6"/>
    <w:rsid w:val="00CC579A"/>
    <w:rsid w:val="00CC646D"/>
    <w:rsid w:val="00CC6F70"/>
    <w:rsid w:val="00CC76E5"/>
    <w:rsid w:val="00CC7AA3"/>
    <w:rsid w:val="00CD0787"/>
    <w:rsid w:val="00CD174B"/>
    <w:rsid w:val="00CD1BE3"/>
    <w:rsid w:val="00CD2285"/>
    <w:rsid w:val="00CD3676"/>
    <w:rsid w:val="00CD3F36"/>
    <w:rsid w:val="00CD481B"/>
    <w:rsid w:val="00CD6416"/>
    <w:rsid w:val="00CD64C5"/>
    <w:rsid w:val="00CD6DA0"/>
    <w:rsid w:val="00CD7E8E"/>
    <w:rsid w:val="00CE119E"/>
    <w:rsid w:val="00CE1656"/>
    <w:rsid w:val="00CE19F4"/>
    <w:rsid w:val="00CE1B38"/>
    <w:rsid w:val="00CE20E6"/>
    <w:rsid w:val="00CE30AC"/>
    <w:rsid w:val="00CE3D05"/>
    <w:rsid w:val="00CE6920"/>
    <w:rsid w:val="00CE6E02"/>
    <w:rsid w:val="00CE7C65"/>
    <w:rsid w:val="00CE7E57"/>
    <w:rsid w:val="00CF118C"/>
    <w:rsid w:val="00CF450F"/>
    <w:rsid w:val="00CF7503"/>
    <w:rsid w:val="00D016F4"/>
    <w:rsid w:val="00D027BC"/>
    <w:rsid w:val="00D05305"/>
    <w:rsid w:val="00D069E5"/>
    <w:rsid w:val="00D07C43"/>
    <w:rsid w:val="00D10944"/>
    <w:rsid w:val="00D12A70"/>
    <w:rsid w:val="00D140DF"/>
    <w:rsid w:val="00D163FD"/>
    <w:rsid w:val="00D1758C"/>
    <w:rsid w:val="00D17A17"/>
    <w:rsid w:val="00D2295B"/>
    <w:rsid w:val="00D234A9"/>
    <w:rsid w:val="00D235C2"/>
    <w:rsid w:val="00D239E7"/>
    <w:rsid w:val="00D247BE"/>
    <w:rsid w:val="00D2501F"/>
    <w:rsid w:val="00D25A09"/>
    <w:rsid w:val="00D26166"/>
    <w:rsid w:val="00D273DB"/>
    <w:rsid w:val="00D27C95"/>
    <w:rsid w:val="00D30752"/>
    <w:rsid w:val="00D31BDB"/>
    <w:rsid w:val="00D329B5"/>
    <w:rsid w:val="00D34599"/>
    <w:rsid w:val="00D3555F"/>
    <w:rsid w:val="00D3576A"/>
    <w:rsid w:val="00D40EAE"/>
    <w:rsid w:val="00D41897"/>
    <w:rsid w:val="00D4261F"/>
    <w:rsid w:val="00D427A3"/>
    <w:rsid w:val="00D4593E"/>
    <w:rsid w:val="00D46E6E"/>
    <w:rsid w:val="00D46FBB"/>
    <w:rsid w:val="00D479B7"/>
    <w:rsid w:val="00D5016F"/>
    <w:rsid w:val="00D515CA"/>
    <w:rsid w:val="00D51C11"/>
    <w:rsid w:val="00D52B42"/>
    <w:rsid w:val="00D53178"/>
    <w:rsid w:val="00D54061"/>
    <w:rsid w:val="00D56493"/>
    <w:rsid w:val="00D578FE"/>
    <w:rsid w:val="00D6267A"/>
    <w:rsid w:val="00D637D7"/>
    <w:rsid w:val="00D63E06"/>
    <w:rsid w:val="00D6692B"/>
    <w:rsid w:val="00D6738E"/>
    <w:rsid w:val="00D67D97"/>
    <w:rsid w:val="00D67E00"/>
    <w:rsid w:val="00D7066F"/>
    <w:rsid w:val="00D70883"/>
    <w:rsid w:val="00D7313B"/>
    <w:rsid w:val="00D731E7"/>
    <w:rsid w:val="00D76A24"/>
    <w:rsid w:val="00D77B62"/>
    <w:rsid w:val="00D77F87"/>
    <w:rsid w:val="00D816AE"/>
    <w:rsid w:val="00D8311F"/>
    <w:rsid w:val="00D844E7"/>
    <w:rsid w:val="00D8502A"/>
    <w:rsid w:val="00D86040"/>
    <w:rsid w:val="00D863E1"/>
    <w:rsid w:val="00D86555"/>
    <w:rsid w:val="00D8728A"/>
    <w:rsid w:val="00D8783C"/>
    <w:rsid w:val="00D90301"/>
    <w:rsid w:val="00D92130"/>
    <w:rsid w:val="00D92359"/>
    <w:rsid w:val="00D927A3"/>
    <w:rsid w:val="00D9325A"/>
    <w:rsid w:val="00D93279"/>
    <w:rsid w:val="00D93B15"/>
    <w:rsid w:val="00D96713"/>
    <w:rsid w:val="00DA03F9"/>
    <w:rsid w:val="00DA0A8E"/>
    <w:rsid w:val="00DA0D69"/>
    <w:rsid w:val="00DA0FB1"/>
    <w:rsid w:val="00DA134A"/>
    <w:rsid w:val="00DA16BD"/>
    <w:rsid w:val="00DA479B"/>
    <w:rsid w:val="00DA4843"/>
    <w:rsid w:val="00DA48A4"/>
    <w:rsid w:val="00DA682F"/>
    <w:rsid w:val="00DA6D6C"/>
    <w:rsid w:val="00DA7119"/>
    <w:rsid w:val="00DA7B71"/>
    <w:rsid w:val="00DB0C25"/>
    <w:rsid w:val="00DB12D2"/>
    <w:rsid w:val="00DB20F8"/>
    <w:rsid w:val="00DB235F"/>
    <w:rsid w:val="00DB2697"/>
    <w:rsid w:val="00DB30DC"/>
    <w:rsid w:val="00DB39A4"/>
    <w:rsid w:val="00DB3D54"/>
    <w:rsid w:val="00DB5C63"/>
    <w:rsid w:val="00DB6570"/>
    <w:rsid w:val="00DB66D3"/>
    <w:rsid w:val="00DC41CC"/>
    <w:rsid w:val="00DC4696"/>
    <w:rsid w:val="00DC4AE3"/>
    <w:rsid w:val="00DC4C85"/>
    <w:rsid w:val="00DD06D1"/>
    <w:rsid w:val="00DD1629"/>
    <w:rsid w:val="00DD19C2"/>
    <w:rsid w:val="00DD1F73"/>
    <w:rsid w:val="00DD2AC4"/>
    <w:rsid w:val="00DD2FB5"/>
    <w:rsid w:val="00DD3B8C"/>
    <w:rsid w:val="00DD3EFF"/>
    <w:rsid w:val="00DD5CB0"/>
    <w:rsid w:val="00DE210D"/>
    <w:rsid w:val="00DE33C4"/>
    <w:rsid w:val="00DE5A09"/>
    <w:rsid w:val="00DE6A52"/>
    <w:rsid w:val="00DE7463"/>
    <w:rsid w:val="00DE7C28"/>
    <w:rsid w:val="00DF0E4E"/>
    <w:rsid w:val="00DF26D6"/>
    <w:rsid w:val="00DF32B1"/>
    <w:rsid w:val="00DF33EB"/>
    <w:rsid w:val="00DF56B2"/>
    <w:rsid w:val="00DF5BB6"/>
    <w:rsid w:val="00DF66C1"/>
    <w:rsid w:val="00DF6C1F"/>
    <w:rsid w:val="00E01078"/>
    <w:rsid w:val="00E026E1"/>
    <w:rsid w:val="00E039E4"/>
    <w:rsid w:val="00E03BBB"/>
    <w:rsid w:val="00E054D5"/>
    <w:rsid w:val="00E066C1"/>
    <w:rsid w:val="00E06E83"/>
    <w:rsid w:val="00E1046D"/>
    <w:rsid w:val="00E118A7"/>
    <w:rsid w:val="00E11AE7"/>
    <w:rsid w:val="00E123FE"/>
    <w:rsid w:val="00E144E4"/>
    <w:rsid w:val="00E20802"/>
    <w:rsid w:val="00E21275"/>
    <w:rsid w:val="00E216D5"/>
    <w:rsid w:val="00E221C7"/>
    <w:rsid w:val="00E22810"/>
    <w:rsid w:val="00E22C10"/>
    <w:rsid w:val="00E22F9D"/>
    <w:rsid w:val="00E234B2"/>
    <w:rsid w:val="00E24B6F"/>
    <w:rsid w:val="00E2624D"/>
    <w:rsid w:val="00E26AC6"/>
    <w:rsid w:val="00E306D2"/>
    <w:rsid w:val="00E307DE"/>
    <w:rsid w:val="00E30DD4"/>
    <w:rsid w:val="00E31DEC"/>
    <w:rsid w:val="00E32630"/>
    <w:rsid w:val="00E32DA3"/>
    <w:rsid w:val="00E33762"/>
    <w:rsid w:val="00E33FD8"/>
    <w:rsid w:val="00E3555C"/>
    <w:rsid w:val="00E355F9"/>
    <w:rsid w:val="00E37481"/>
    <w:rsid w:val="00E37F3E"/>
    <w:rsid w:val="00E40565"/>
    <w:rsid w:val="00E413F3"/>
    <w:rsid w:val="00E4180C"/>
    <w:rsid w:val="00E45546"/>
    <w:rsid w:val="00E4588F"/>
    <w:rsid w:val="00E46C13"/>
    <w:rsid w:val="00E47E9D"/>
    <w:rsid w:val="00E50099"/>
    <w:rsid w:val="00E53E12"/>
    <w:rsid w:val="00E5444E"/>
    <w:rsid w:val="00E55642"/>
    <w:rsid w:val="00E5565A"/>
    <w:rsid w:val="00E55DCA"/>
    <w:rsid w:val="00E562C4"/>
    <w:rsid w:val="00E56660"/>
    <w:rsid w:val="00E56AD6"/>
    <w:rsid w:val="00E56C10"/>
    <w:rsid w:val="00E56C83"/>
    <w:rsid w:val="00E573C0"/>
    <w:rsid w:val="00E6048C"/>
    <w:rsid w:val="00E60512"/>
    <w:rsid w:val="00E60D7E"/>
    <w:rsid w:val="00E623C0"/>
    <w:rsid w:val="00E637B0"/>
    <w:rsid w:val="00E63AC5"/>
    <w:rsid w:val="00E652BA"/>
    <w:rsid w:val="00E6624B"/>
    <w:rsid w:val="00E66368"/>
    <w:rsid w:val="00E6680D"/>
    <w:rsid w:val="00E66B70"/>
    <w:rsid w:val="00E700EA"/>
    <w:rsid w:val="00E70301"/>
    <w:rsid w:val="00E70C4D"/>
    <w:rsid w:val="00E72AC0"/>
    <w:rsid w:val="00E744F1"/>
    <w:rsid w:val="00E74FE7"/>
    <w:rsid w:val="00E75170"/>
    <w:rsid w:val="00E81710"/>
    <w:rsid w:val="00E81E73"/>
    <w:rsid w:val="00E81EC6"/>
    <w:rsid w:val="00E829D4"/>
    <w:rsid w:val="00E84010"/>
    <w:rsid w:val="00E84D21"/>
    <w:rsid w:val="00E85611"/>
    <w:rsid w:val="00E857EE"/>
    <w:rsid w:val="00E86C5A"/>
    <w:rsid w:val="00E86FEA"/>
    <w:rsid w:val="00E87F0F"/>
    <w:rsid w:val="00E91E7A"/>
    <w:rsid w:val="00E962C5"/>
    <w:rsid w:val="00E9748B"/>
    <w:rsid w:val="00EA0487"/>
    <w:rsid w:val="00EA0517"/>
    <w:rsid w:val="00EA0CCB"/>
    <w:rsid w:val="00EA19BB"/>
    <w:rsid w:val="00EA24BF"/>
    <w:rsid w:val="00EA2FF0"/>
    <w:rsid w:val="00EA3089"/>
    <w:rsid w:val="00EA520A"/>
    <w:rsid w:val="00EA56CA"/>
    <w:rsid w:val="00EA56EF"/>
    <w:rsid w:val="00EA60C4"/>
    <w:rsid w:val="00EA7188"/>
    <w:rsid w:val="00EB13DA"/>
    <w:rsid w:val="00EB1468"/>
    <w:rsid w:val="00EB20FF"/>
    <w:rsid w:val="00EB44B2"/>
    <w:rsid w:val="00EB4D76"/>
    <w:rsid w:val="00EB57A3"/>
    <w:rsid w:val="00EB5AB0"/>
    <w:rsid w:val="00EB6B6F"/>
    <w:rsid w:val="00EC22F3"/>
    <w:rsid w:val="00EC292C"/>
    <w:rsid w:val="00EC32FA"/>
    <w:rsid w:val="00EC4F5E"/>
    <w:rsid w:val="00EC652C"/>
    <w:rsid w:val="00EC6AC2"/>
    <w:rsid w:val="00ED0850"/>
    <w:rsid w:val="00ED3D24"/>
    <w:rsid w:val="00ED42C3"/>
    <w:rsid w:val="00ED470E"/>
    <w:rsid w:val="00ED472E"/>
    <w:rsid w:val="00ED7609"/>
    <w:rsid w:val="00ED7F5D"/>
    <w:rsid w:val="00ED7F87"/>
    <w:rsid w:val="00EE03A2"/>
    <w:rsid w:val="00EE0488"/>
    <w:rsid w:val="00EE1243"/>
    <w:rsid w:val="00EE17EB"/>
    <w:rsid w:val="00EE1F16"/>
    <w:rsid w:val="00EE268E"/>
    <w:rsid w:val="00EE26F6"/>
    <w:rsid w:val="00EE304B"/>
    <w:rsid w:val="00EE37F8"/>
    <w:rsid w:val="00EE381E"/>
    <w:rsid w:val="00EE3F85"/>
    <w:rsid w:val="00EE4750"/>
    <w:rsid w:val="00EE4CCB"/>
    <w:rsid w:val="00EE5A39"/>
    <w:rsid w:val="00EE61F3"/>
    <w:rsid w:val="00EE787D"/>
    <w:rsid w:val="00EE7BE0"/>
    <w:rsid w:val="00EE7DF3"/>
    <w:rsid w:val="00EE7FBD"/>
    <w:rsid w:val="00EF04E9"/>
    <w:rsid w:val="00EF0866"/>
    <w:rsid w:val="00EF2C2F"/>
    <w:rsid w:val="00EF3024"/>
    <w:rsid w:val="00EF3348"/>
    <w:rsid w:val="00EF612D"/>
    <w:rsid w:val="00F000AD"/>
    <w:rsid w:val="00F00186"/>
    <w:rsid w:val="00F00FB2"/>
    <w:rsid w:val="00F01C3E"/>
    <w:rsid w:val="00F02777"/>
    <w:rsid w:val="00F03E4B"/>
    <w:rsid w:val="00F05FEB"/>
    <w:rsid w:val="00F06519"/>
    <w:rsid w:val="00F07028"/>
    <w:rsid w:val="00F0755A"/>
    <w:rsid w:val="00F077BE"/>
    <w:rsid w:val="00F101B9"/>
    <w:rsid w:val="00F1043B"/>
    <w:rsid w:val="00F11609"/>
    <w:rsid w:val="00F11779"/>
    <w:rsid w:val="00F11BE1"/>
    <w:rsid w:val="00F1273C"/>
    <w:rsid w:val="00F12932"/>
    <w:rsid w:val="00F13D8D"/>
    <w:rsid w:val="00F144C9"/>
    <w:rsid w:val="00F223CD"/>
    <w:rsid w:val="00F23085"/>
    <w:rsid w:val="00F23DD5"/>
    <w:rsid w:val="00F24C40"/>
    <w:rsid w:val="00F2571A"/>
    <w:rsid w:val="00F276C9"/>
    <w:rsid w:val="00F31870"/>
    <w:rsid w:val="00F31DE0"/>
    <w:rsid w:val="00F32040"/>
    <w:rsid w:val="00F33D9F"/>
    <w:rsid w:val="00F34D51"/>
    <w:rsid w:val="00F37378"/>
    <w:rsid w:val="00F373A7"/>
    <w:rsid w:val="00F40376"/>
    <w:rsid w:val="00F41625"/>
    <w:rsid w:val="00F42137"/>
    <w:rsid w:val="00F427B5"/>
    <w:rsid w:val="00F42AD2"/>
    <w:rsid w:val="00F4336B"/>
    <w:rsid w:val="00F449C9"/>
    <w:rsid w:val="00F45C42"/>
    <w:rsid w:val="00F52A10"/>
    <w:rsid w:val="00F533D1"/>
    <w:rsid w:val="00F53415"/>
    <w:rsid w:val="00F57982"/>
    <w:rsid w:val="00F6084B"/>
    <w:rsid w:val="00F613E1"/>
    <w:rsid w:val="00F62226"/>
    <w:rsid w:val="00F625D3"/>
    <w:rsid w:val="00F6285C"/>
    <w:rsid w:val="00F634FD"/>
    <w:rsid w:val="00F637C1"/>
    <w:rsid w:val="00F67962"/>
    <w:rsid w:val="00F67A49"/>
    <w:rsid w:val="00F70C7A"/>
    <w:rsid w:val="00F7204C"/>
    <w:rsid w:val="00F724E5"/>
    <w:rsid w:val="00F76D04"/>
    <w:rsid w:val="00F82879"/>
    <w:rsid w:val="00F83782"/>
    <w:rsid w:val="00F83D11"/>
    <w:rsid w:val="00F85CCF"/>
    <w:rsid w:val="00F87656"/>
    <w:rsid w:val="00F904EC"/>
    <w:rsid w:val="00F9133F"/>
    <w:rsid w:val="00F924DE"/>
    <w:rsid w:val="00F953B0"/>
    <w:rsid w:val="00F95475"/>
    <w:rsid w:val="00FA0D18"/>
    <w:rsid w:val="00FA3F0F"/>
    <w:rsid w:val="00FA5753"/>
    <w:rsid w:val="00FA6711"/>
    <w:rsid w:val="00FA7608"/>
    <w:rsid w:val="00FA7C7C"/>
    <w:rsid w:val="00FA7E48"/>
    <w:rsid w:val="00FB243D"/>
    <w:rsid w:val="00FB58C2"/>
    <w:rsid w:val="00FB67F1"/>
    <w:rsid w:val="00FB6A64"/>
    <w:rsid w:val="00FC2EF5"/>
    <w:rsid w:val="00FC4D42"/>
    <w:rsid w:val="00FC502D"/>
    <w:rsid w:val="00FC524E"/>
    <w:rsid w:val="00FC62DB"/>
    <w:rsid w:val="00FC6CE3"/>
    <w:rsid w:val="00FC707B"/>
    <w:rsid w:val="00FC719D"/>
    <w:rsid w:val="00FC77F5"/>
    <w:rsid w:val="00FC7B98"/>
    <w:rsid w:val="00FC7BE8"/>
    <w:rsid w:val="00FC7E93"/>
    <w:rsid w:val="00FD167D"/>
    <w:rsid w:val="00FD17EB"/>
    <w:rsid w:val="00FD218A"/>
    <w:rsid w:val="00FD2314"/>
    <w:rsid w:val="00FD3CEE"/>
    <w:rsid w:val="00FD4E09"/>
    <w:rsid w:val="00FD7BEB"/>
    <w:rsid w:val="00FE0387"/>
    <w:rsid w:val="00FE1130"/>
    <w:rsid w:val="00FE151F"/>
    <w:rsid w:val="00FE1CDA"/>
    <w:rsid w:val="00FE1EA8"/>
    <w:rsid w:val="00FE2268"/>
    <w:rsid w:val="00FE3A3B"/>
    <w:rsid w:val="00FE3F65"/>
    <w:rsid w:val="00FE4583"/>
    <w:rsid w:val="00FE62E9"/>
    <w:rsid w:val="00FF1C96"/>
    <w:rsid w:val="00FF3F61"/>
    <w:rsid w:val="00FF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A0E09E"/>
  <w15:chartTrackingRefBased/>
  <w15:docId w15:val="{F0639F29-D812-4184-9F80-529EF8A5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F077BE"/>
    <w:pPr>
      <w:tabs>
        <w:tab w:val="left" w:pos="720"/>
        <w:tab w:val="right" w:leader="dot" w:pos="8630"/>
      </w:tabs>
      <w:spacing w:before="120"/>
      <w:ind w:left="709" w:hanging="709"/>
    </w:pPr>
    <w:rPr>
      <w:rFonts w:ascii="Arial" w:hAnsi="Arial" w:cs="Arial"/>
      <w:b/>
      <w:bCs/>
      <w:noProof/>
      <w:sz w:val="28"/>
      <w:szCs w:val="2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customStyle="1" w:styleId="ListParagraphChar">
    <w:name w:val="List Paragraph Char"/>
    <w:link w:val="ListParagraph"/>
    <w:uiPriority w:val="34"/>
    <w:rsid w:val="00B136EA"/>
    <w:rPr>
      <w:sz w:val="24"/>
      <w:szCs w:val="24"/>
      <w:lang w:eastAsia="en-US"/>
    </w:rPr>
  </w:style>
  <w:style w:type="character" w:customStyle="1" w:styleId="UnresolvedMention1">
    <w:name w:val="Unresolved Mention1"/>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556CB5"/>
    <w:rPr>
      <w:sz w:val="24"/>
      <w:szCs w:val="24"/>
      <w:lang w:eastAsia="en-US"/>
    </w:rPr>
  </w:style>
  <w:style w:type="character" w:customStyle="1" w:styleId="CommentTextChar">
    <w:name w:val="Comment Text Char"/>
    <w:link w:val="CommentText"/>
    <w:uiPriority w:val="99"/>
    <w:semiHidden/>
    <w:rsid w:val="003421D1"/>
    <w:rPr>
      <w:lang w:eastAsia="en-US"/>
    </w:rPr>
  </w:style>
  <w:style w:type="character" w:customStyle="1" w:styleId="UnresolvedMention2">
    <w:name w:val="Unresolved Mention2"/>
    <w:basedOn w:val="DefaultParagraphFont"/>
    <w:uiPriority w:val="99"/>
    <w:semiHidden/>
    <w:unhideWhenUsed/>
    <w:rsid w:val="004103F7"/>
    <w:rPr>
      <w:color w:val="605E5C"/>
      <w:shd w:val="clear" w:color="auto" w:fill="E1DFDD"/>
    </w:rPr>
  </w:style>
  <w:style w:type="character" w:styleId="UnresolvedMention">
    <w:name w:val="Unresolved Mention"/>
    <w:basedOn w:val="DefaultParagraphFont"/>
    <w:uiPriority w:val="99"/>
    <w:semiHidden/>
    <w:unhideWhenUsed/>
    <w:rsid w:val="00416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11530">
      <w:bodyDiv w:val="1"/>
      <w:marLeft w:val="0"/>
      <w:marRight w:val="0"/>
      <w:marTop w:val="0"/>
      <w:marBottom w:val="0"/>
      <w:divBdr>
        <w:top w:val="none" w:sz="0" w:space="0" w:color="auto"/>
        <w:left w:val="none" w:sz="0" w:space="0" w:color="auto"/>
        <w:bottom w:val="none" w:sz="0" w:space="0" w:color="auto"/>
        <w:right w:val="none" w:sz="0" w:space="0" w:color="auto"/>
      </w:divBdr>
    </w:div>
    <w:div w:id="1510365946">
      <w:bodyDiv w:val="1"/>
      <w:marLeft w:val="0"/>
      <w:marRight w:val="0"/>
      <w:marTop w:val="0"/>
      <w:marBottom w:val="0"/>
      <w:divBdr>
        <w:top w:val="none" w:sz="0" w:space="0" w:color="auto"/>
        <w:left w:val="none" w:sz="0" w:space="0" w:color="auto"/>
        <w:bottom w:val="none" w:sz="0" w:space="0" w:color="auto"/>
        <w:right w:val="none" w:sz="0" w:space="0" w:color="auto"/>
      </w:divBdr>
    </w:div>
    <w:div w:id="1630866536">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ales.nhs.uk/sitesplus/documents/1064/WHC%282005%2995%20%28Revised%29%20Directions%20to%20National%20Health%20Service%20bodies%20on%20Counter%20Fraud%20Measures%202005.pdf" TargetMode="External"/><Relationship Id="rId18" Type="http://schemas.openxmlformats.org/officeDocument/2006/relationships/hyperlink" Target="https://gov.wales/sites/default/files/publications/2018-10/managing-welsh-public-money.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oleObject" Target="embeddings/Microsoft_Word_97_-_2003_Document.doc"/><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ov.wales/sites/default/files/publications/2018-10/managing-welsh-public-money.pdf"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sitesplus/documents/863/12b%29%20Statutory%20Duties%20of%20Welsh%20Health%20Board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FF3C5B18883D4E21973B57C2EEED7FD1" version="1.0.0">
  <systemFields>
    <field name="Objective-Id">
      <value order="0">A34212153</value>
    </field>
    <field name="Objective-Title">
      <value order="0">LHB Model SFIs 25 March 2021 v4 Final</value>
    </field>
    <field name="Objective-Description">
      <value order="0"/>
    </field>
    <field name="Objective-CreationStamp">
      <value order="0">2021-04-09T07:55:10Z</value>
    </field>
    <field name="Objective-IsApproved">
      <value order="0">false</value>
    </field>
    <field name="Objective-IsPublished">
      <value order="0">true</value>
    </field>
    <field name="Objective-DatePublished">
      <value order="0">2021-04-09T08:40:31Z</value>
    </field>
    <field name="Objective-ModificationStamp">
      <value order="0">2021-04-09T08:40:31Z</value>
    </field>
    <field name="Objective-Owner">
      <value order="0">Westlake, Melanie (HSS - Mental Health, NHS Governance and Corporate Services)</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Governance:Department for Health, Social Services &amp; Children - Central Legislation Support Team - NHS Governance - 2015-2020:Model Standing Orders Review - March 2021</value>
    </field>
    <field name="Objective-Parent">
      <value order="0">Model Standing Orders Review - March 2021</value>
    </field>
    <field name="Objective-State">
      <value order="0">Published</value>
    </field>
    <field name="Objective-VersionId">
      <value order="0">vA67572219</value>
    </field>
    <field name="Objective-Version">
      <value order="0">2.0</value>
    </field>
    <field name="Objective-VersionNumber">
      <value order="0">3</value>
    </field>
    <field name="Objective-VersionComment">
      <value order="0"/>
    </field>
    <field name="Objective-FileNumber">
      <value order="0">qA1221524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8" ma:contentTypeDescription="Create a new document." ma:contentTypeScope="" ma:versionID="3ca7de3e0c6912948bec8923c536f696">
  <xsd:schema xmlns:xsd="http://www.w3.org/2001/XMLSchema" xmlns:xs="http://www.w3.org/2001/XMLSchema" xmlns:p="http://schemas.microsoft.com/office/2006/metadata/properties" xmlns:ns3="fad5256b-9034-4098-a484-2992d39a629e" targetNamespace="http://schemas.microsoft.com/office/2006/metadata/properties" ma:root="true" ma:fieldsID="5abc11fd1ae886271b0a216c246a42ee"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F07F3-1016-41CD-85AA-0A6565BC7F4C}">
  <ds:schemaRef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fad5256b-9034-4098-a484-2992d39a629e"/>
    <ds:schemaRef ds:uri="http://www.w3.org/XML/1998/namespace"/>
    <ds:schemaRef ds:uri="http://purl.org/dc/elements/1.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838C8AD-76CC-4AD1-B4AA-FEDB37847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E1480-4FB0-4B0B-A544-642AEF8A8F03}">
  <ds:schemaRefs>
    <ds:schemaRef ds:uri="http://schemas.microsoft.com/sharepoint/v3/contenttype/forms"/>
  </ds:schemaRefs>
</ds:datastoreItem>
</file>

<file path=customXml/itemProps5.xml><?xml version="1.0" encoding="utf-8"?>
<ds:datastoreItem xmlns:ds="http://schemas.openxmlformats.org/officeDocument/2006/customXml" ds:itemID="{5DCB76B1-B054-42B5-AC30-8EE10EE3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69</Pages>
  <Words>20163</Words>
  <Characters>112747</Characters>
  <Application>Microsoft Office Word</Application>
  <DocSecurity>0</DocSecurity>
  <Lines>939</Lines>
  <Paragraphs>265</Paragraphs>
  <ScaleCrop>false</ScaleCrop>
  <HeadingPairs>
    <vt:vector size="2" baseType="variant">
      <vt:variant>
        <vt:lpstr>Title</vt:lpstr>
      </vt:variant>
      <vt:variant>
        <vt:i4>1</vt:i4>
      </vt:variant>
    </vt:vector>
  </HeadingPairs>
  <TitlesOfParts>
    <vt:vector size="1" baseType="lpstr">
      <vt:lpstr>                                                 </vt:lpstr>
    </vt:vector>
  </TitlesOfParts>
  <Company>Welsh Assembly Government</Company>
  <LinksUpToDate>false</LinksUpToDate>
  <CharactersWithSpaces>132645</CharactersWithSpaces>
  <SharedDoc>false</SharedDoc>
  <HLinks>
    <vt:vector size="1026" baseType="variant">
      <vt:variant>
        <vt:i4>7340104</vt:i4>
      </vt:variant>
      <vt:variant>
        <vt:i4>918</vt:i4>
      </vt:variant>
      <vt:variant>
        <vt:i4>0</vt:i4>
      </vt:variant>
      <vt:variant>
        <vt:i4>5</vt:i4>
      </vt:variant>
      <vt:variant>
        <vt:lpwstr>mailto:Mary.Swiffen-Walker@wales.gsi.gov.uk</vt:lpwstr>
      </vt:variant>
      <vt:variant>
        <vt:lpwstr/>
      </vt:variant>
      <vt:variant>
        <vt:i4>7864347</vt:i4>
      </vt:variant>
      <vt:variant>
        <vt:i4>915</vt:i4>
      </vt:variant>
      <vt:variant>
        <vt:i4>0</vt:i4>
      </vt:variant>
      <vt:variant>
        <vt:i4>5</vt:i4>
      </vt:variant>
      <vt:variant>
        <vt:lpwstr>mailto:Kim.Jenkins@wales.gsi.gov.uk</vt:lpwstr>
      </vt:variant>
      <vt:variant>
        <vt:lpwstr/>
      </vt:variant>
      <vt:variant>
        <vt:i4>7340104</vt:i4>
      </vt:variant>
      <vt:variant>
        <vt:i4>912</vt:i4>
      </vt:variant>
      <vt:variant>
        <vt:i4>0</vt:i4>
      </vt:variant>
      <vt:variant>
        <vt:i4>5</vt:i4>
      </vt:variant>
      <vt:variant>
        <vt:lpwstr>mailto:Mary.Swiffen-Walker@wales.gsi.gov.uk</vt:lpwstr>
      </vt:variant>
      <vt:variant>
        <vt:lpwstr/>
      </vt:variant>
      <vt:variant>
        <vt:i4>7864347</vt:i4>
      </vt:variant>
      <vt:variant>
        <vt:i4>909</vt:i4>
      </vt:variant>
      <vt:variant>
        <vt:i4>0</vt:i4>
      </vt:variant>
      <vt:variant>
        <vt:i4>5</vt:i4>
      </vt:variant>
      <vt:variant>
        <vt:lpwstr>mailto:Kim.Jenkins@wales.gsi.gov.uk</vt:lpwstr>
      </vt:variant>
      <vt:variant>
        <vt:lpwstr/>
      </vt:variant>
      <vt:variant>
        <vt:i4>7340104</vt:i4>
      </vt:variant>
      <vt:variant>
        <vt:i4>906</vt:i4>
      </vt:variant>
      <vt:variant>
        <vt:i4>0</vt:i4>
      </vt:variant>
      <vt:variant>
        <vt:i4>5</vt:i4>
      </vt:variant>
      <vt:variant>
        <vt:lpwstr>mailto:Mary.Swiffen-Walker@wales.gsi.gov.uk</vt:lpwstr>
      </vt:variant>
      <vt:variant>
        <vt:lpwstr/>
      </vt:variant>
      <vt:variant>
        <vt:i4>7864347</vt:i4>
      </vt:variant>
      <vt:variant>
        <vt:i4>903</vt:i4>
      </vt:variant>
      <vt:variant>
        <vt:i4>0</vt:i4>
      </vt:variant>
      <vt:variant>
        <vt:i4>5</vt:i4>
      </vt:variant>
      <vt:variant>
        <vt:lpwstr>mailto:Kim.Jenkins@wales.gsi.gov.uk</vt:lpwstr>
      </vt:variant>
      <vt:variant>
        <vt:lpwstr/>
      </vt:variant>
      <vt:variant>
        <vt:i4>7340104</vt:i4>
      </vt:variant>
      <vt:variant>
        <vt:i4>900</vt:i4>
      </vt:variant>
      <vt:variant>
        <vt:i4>0</vt:i4>
      </vt:variant>
      <vt:variant>
        <vt:i4>5</vt:i4>
      </vt:variant>
      <vt:variant>
        <vt:lpwstr>mailto:Mary.Swiffen-Walker@wales.gsi.gov.uk</vt:lpwstr>
      </vt:variant>
      <vt:variant>
        <vt:lpwstr/>
      </vt:variant>
      <vt:variant>
        <vt:i4>7864347</vt:i4>
      </vt:variant>
      <vt:variant>
        <vt:i4>897</vt:i4>
      </vt:variant>
      <vt:variant>
        <vt:i4>0</vt:i4>
      </vt:variant>
      <vt:variant>
        <vt:i4>5</vt:i4>
      </vt:variant>
      <vt:variant>
        <vt:lpwstr>mailto:Kim.Jenkins@wales.gsi.gov.uk</vt:lpwstr>
      </vt:variant>
      <vt:variant>
        <vt:lpwstr/>
      </vt:variant>
      <vt:variant>
        <vt:i4>4063308</vt:i4>
      </vt:variant>
      <vt:variant>
        <vt:i4>894</vt:i4>
      </vt:variant>
      <vt:variant>
        <vt:i4>0</vt:i4>
      </vt:variant>
      <vt:variant>
        <vt:i4>5</vt:i4>
      </vt:variant>
      <vt:variant>
        <vt:lpwstr>mailto:Tracy.Jones3@wales.nhs.uk</vt:lpwstr>
      </vt:variant>
      <vt:variant>
        <vt:lpwstr/>
      </vt:variant>
      <vt:variant>
        <vt:i4>7340104</vt:i4>
      </vt:variant>
      <vt:variant>
        <vt:i4>891</vt:i4>
      </vt:variant>
      <vt:variant>
        <vt:i4>0</vt:i4>
      </vt:variant>
      <vt:variant>
        <vt:i4>5</vt:i4>
      </vt:variant>
      <vt:variant>
        <vt:lpwstr>mailto:Mary.Swiffen-Walker@wales.gsi.gov.uk</vt:lpwstr>
      </vt:variant>
      <vt:variant>
        <vt:lpwstr/>
      </vt:variant>
      <vt:variant>
        <vt:i4>7864347</vt:i4>
      </vt:variant>
      <vt:variant>
        <vt:i4>888</vt:i4>
      </vt:variant>
      <vt:variant>
        <vt:i4>0</vt:i4>
      </vt:variant>
      <vt:variant>
        <vt:i4>5</vt:i4>
      </vt:variant>
      <vt:variant>
        <vt:lpwstr>mailto:Kim.Jenkins@wales.gsi.gov.uk</vt:lpwstr>
      </vt:variant>
      <vt:variant>
        <vt:lpwstr/>
      </vt:variant>
      <vt:variant>
        <vt:i4>7340104</vt:i4>
      </vt:variant>
      <vt:variant>
        <vt:i4>885</vt:i4>
      </vt:variant>
      <vt:variant>
        <vt:i4>0</vt:i4>
      </vt:variant>
      <vt:variant>
        <vt:i4>5</vt:i4>
      </vt:variant>
      <vt:variant>
        <vt:lpwstr>mailto:Mary.Swiffen-Walker@wales.gsi.gov.uk</vt:lpwstr>
      </vt:variant>
      <vt:variant>
        <vt:lpwstr/>
      </vt:variant>
      <vt:variant>
        <vt:i4>7864347</vt:i4>
      </vt:variant>
      <vt:variant>
        <vt:i4>882</vt:i4>
      </vt:variant>
      <vt:variant>
        <vt:i4>0</vt:i4>
      </vt:variant>
      <vt:variant>
        <vt:i4>5</vt:i4>
      </vt:variant>
      <vt:variant>
        <vt:lpwstr>mailto:Kim.Jenkins@wales.gsi.gov.uk</vt:lpwstr>
      </vt:variant>
      <vt:variant>
        <vt:lpwstr/>
      </vt:variant>
      <vt:variant>
        <vt:i4>1703961</vt:i4>
      </vt:variant>
      <vt:variant>
        <vt:i4>879</vt:i4>
      </vt:variant>
      <vt:variant>
        <vt:i4>0</vt:i4>
      </vt:variant>
      <vt:variant>
        <vt:i4>5</vt:i4>
      </vt:variant>
      <vt:variant>
        <vt:lpwstr>http://www.procurement.wales.nhs.uk/</vt:lpwstr>
      </vt:variant>
      <vt:variant>
        <vt:lpwstr/>
      </vt:variant>
      <vt:variant>
        <vt:i4>7340104</vt:i4>
      </vt:variant>
      <vt:variant>
        <vt:i4>876</vt:i4>
      </vt:variant>
      <vt:variant>
        <vt:i4>0</vt:i4>
      </vt:variant>
      <vt:variant>
        <vt:i4>5</vt:i4>
      </vt:variant>
      <vt:variant>
        <vt:lpwstr>mailto:Mary.Swiffen-Walker@wales.gsi.gov.uk</vt:lpwstr>
      </vt:variant>
      <vt:variant>
        <vt:lpwstr/>
      </vt:variant>
      <vt:variant>
        <vt:i4>7864347</vt:i4>
      </vt:variant>
      <vt:variant>
        <vt:i4>873</vt:i4>
      </vt:variant>
      <vt:variant>
        <vt:i4>0</vt:i4>
      </vt:variant>
      <vt:variant>
        <vt:i4>5</vt:i4>
      </vt:variant>
      <vt:variant>
        <vt:lpwstr>mailto:Kim.Jenkins@wales.gsi.gov.uk</vt:lpwstr>
      </vt:variant>
      <vt:variant>
        <vt:lpwstr/>
      </vt:variant>
      <vt:variant>
        <vt:i4>7340104</vt:i4>
      </vt:variant>
      <vt:variant>
        <vt:i4>870</vt:i4>
      </vt:variant>
      <vt:variant>
        <vt:i4>0</vt:i4>
      </vt:variant>
      <vt:variant>
        <vt:i4>5</vt:i4>
      </vt:variant>
      <vt:variant>
        <vt:lpwstr>mailto:Mary.Swiffen-Walker@wales.gsi.gov.uk</vt:lpwstr>
      </vt:variant>
      <vt:variant>
        <vt:lpwstr/>
      </vt:variant>
      <vt:variant>
        <vt:i4>7864347</vt:i4>
      </vt:variant>
      <vt:variant>
        <vt:i4>867</vt:i4>
      </vt:variant>
      <vt:variant>
        <vt:i4>0</vt:i4>
      </vt:variant>
      <vt:variant>
        <vt:i4>5</vt:i4>
      </vt:variant>
      <vt:variant>
        <vt:lpwstr>mailto:Kim.Jenkins@wales.gsi.gov.uk</vt:lpwstr>
      </vt:variant>
      <vt:variant>
        <vt:lpwstr/>
      </vt:variant>
      <vt:variant>
        <vt:i4>8257660</vt:i4>
      </vt:variant>
      <vt:variant>
        <vt:i4>861</vt:i4>
      </vt:variant>
      <vt:variant>
        <vt:i4>0</vt:i4>
      </vt:variant>
      <vt:variant>
        <vt:i4>5</vt:i4>
      </vt:variant>
      <vt:variant>
        <vt:lpwstr>http://www.buy4wales.co.uk/prp</vt:lpwstr>
      </vt:variant>
      <vt:variant>
        <vt:lpwstr/>
      </vt:variant>
      <vt:variant>
        <vt:i4>3407894</vt:i4>
      </vt:variant>
      <vt:variant>
        <vt:i4>858</vt:i4>
      </vt:variant>
      <vt:variant>
        <vt:i4>0</vt:i4>
      </vt:variant>
      <vt:variant>
        <vt:i4>5</vt:i4>
      </vt:variant>
      <vt:variant>
        <vt:lpwstr>http://www.ogc.gov.uk/briefings_post_tender_negotiation.asp</vt:lpwstr>
      </vt:variant>
      <vt:variant>
        <vt:lpwstr/>
      </vt:variant>
      <vt:variant>
        <vt:i4>8257569</vt:i4>
      </vt:variant>
      <vt:variant>
        <vt:i4>855</vt:i4>
      </vt:variant>
      <vt:variant>
        <vt:i4>0</vt:i4>
      </vt:variant>
      <vt:variant>
        <vt:i4>5</vt:i4>
      </vt:variant>
      <vt:variant>
        <vt:lpwstr>http://www.buy4wales.co.uk/</vt:lpwstr>
      </vt:variant>
      <vt:variant>
        <vt:lpwstr/>
      </vt:variant>
      <vt:variant>
        <vt:i4>4259864</vt:i4>
      </vt:variant>
      <vt:variant>
        <vt:i4>852</vt:i4>
      </vt:variant>
      <vt:variant>
        <vt:i4>0</vt:i4>
      </vt:variant>
      <vt:variant>
        <vt:i4>5</vt:i4>
      </vt:variant>
      <vt:variant>
        <vt:lpwstr>https://gov.wales/better-business-cases-investment-decision-making-framework</vt:lpwstr>
      </vt:variant>
      <vt:variant>
        <vt:lpwstr/>
      </vt:variant>
      <vt:variant>
        <vt:i4>2162794</vt:i4>
      </vt:variant>
      <vt:variant>
        <vt:i4>849</vt:i4>
      </vt:variant>
      <vt:variant>
        <vt:i4>0</vt:i4>
      </vt:variant>
      <vt:variant>
        <vt:i4>5</vt:i4>
      </vt:variant>
      <vt:variant>
        <vt:lpwstr>https://gov.wales/nhs-wales-infrastructure-investment-guidance</vt:lpwstr>
      </vt:variant>
      <vt:variant>
        <vt:lpwstr/>
      </vt:variant>
      <vt:variant>
        <vt:i4>655364</vt:i4>
      </vt:variant>
      <vt:variant>
        <vt:i4>846</vt:i4>
      </vt:variant>
      <vt:variant>
        <vt:i4>0</vt:i4>
      </vt:variant>
      <vt:variant>
        <vt:i4>5</vt:i4>
      </vt:variant>
      <vt:variant>
        <vt:lpwstr>http://www.wao.gov.uk/goodpractice/1898.asp</vt:lpwstr>
      </vt:variant>
      <vt:variant>
        <vt:lpwstr>q10</vt:lpwstr>
      </vt:variant>
      <vt:variant>
        <vt:i4>3145852</vt:i4>
      </vt:variant>
      <vt:variant>
        <vt:i4>843</vt:i4>
      </vt:variant>
      <vt:variant>
        <vt:i4>0</vt:i4>
      </vt:variant>
      <vt:variant>
        <vt:i4>5</vt:i4>
      </vt:variant>
      <vt:variant>
        <vt:lpwstr>http://www.wao.gov.uk/goodpractice/1821.asp</vt:lpwstr>
      </vt:variant>
      <vt:variant>
        <vt:lpwstr/>
      </vt:variant>
      <vt:variant>
        <vt:i4>6815798</vt:i4>
      </vt:variant>
      <vt:variant>
        <vt:i4>840</vt:i4>
      </vt:variant>
      <vt:variant>
        <vt:i4>0</vt:i4>
      </vt:variant>
      <vt:variant>
        <vt:i4>5</vt:i4>
      </vt:variant>
      <vt:variant>
        <vt:lpwstr>http://www.hm-treasury.gov.uk/psr_mpm_index.htm</vt:lpwstr>
      </vt:variant>
      <vt:variant>
        <vt:lpwstr/>
      </vt:variant>
      <vt:variant>
        <vt:i4>3145832</vt:i4>
      </vt:variant>
      <vt:variant>
        <vt:i4>837</vt:i4>
      </vt:variant>
      <vt:variant>
        <vt:i4>0</vt:i4>
      </vt:variant>
      <vt:variant>
        <vt:i4>5</vt:i4>
      </vt:variant>
      <vt:variant>
        <vt:lpwstr>https://gov.wales/sites/default/files/publications/2019-01/third-sector-scheme-2014.pdf</vt:lpwstr>
      </vt:variant>
      <vt:variant>
        <vt:lpwstr/>
      </vt:variant>
      <vt:variant>
        <vt:i4>655364</vt:i4>
      </vt:variant>
      <vt:variant>
        <vt:i4>831</vt:i4>
      </vt:variant>
      <vt:variant>
        <vt:i4>0</vt:i4>
      </vt:variant>
      <vt:variant>
        <vt:i4>5</vt:i4>
      </vt:variant>
      <vt:variant>
        <vt:lpwstr>http://www.wao.gov.uk/goodpractice/1898.asp</vt:lpwstr>
      </vt:variant>
      <vt:variant>
        <vt:lpwstr>q10</vt:lpwstr>
      </vt:variant>
      <vt:variant>
        <vt:i4>3145852</vt:i4>
      </vt:variant>
      <vt:variant>
        <vt:i4>828</vt:i4>
      </vt:variant>
      <vt:variant>
        <vt:i4>0</vt:i4>
      </vt:variant>
      <vt:variant>
        <vt:i4>5</vt:i4>
      </vt:variant>
      <vt:variant>
        <vt:lpwstr>http://www.wao.gov.uk/goodpractice/1821.asp</vt:lpwstr>
      </vt:variant>
      <vt:variant>
        <vt:lpwstr/>
      </vt:variant>
      <vt:variant>
        <vt:i4>6815798</vt:i4>
      </vt:variant>
      <vt:variant>
        <vt:i4>825</vt:i4>
      </vt:variant>
      <vt:variant>
        <vt:i4>0</vt:i4>
      </vt:variant>
      <vt:variant>
        <vt:i4>5</vt:i4>
      </vt:variant>
      <vt:variant>
        <vt:lpwstr>http://www.hm-treasury.gov.uk/psr_mpm_index.htm</vt:lpwstr>
      </vt:variant>
      <vt:variant>
        <vt:lpwstr/>
      </vt:variant>
      <vt:variant>
        <vt:i4>72</vt:i4>
      </vt:variant>
      <vt:variant>
        <vt:i4>822</vt:i4>
      </vt:variant>
      <vt:variant>
        <vt:i4>0</vt:i4>
      </vt:variant>
      <vt:variant>
        <vt:i4>5</vt:i4>
      </vt:variant>
      <vt:variant>
        <vt:lpwstr>http://wales.gov.uk/topics/housingandcommunity/voluntarysector/publications/code/?lang=en</vt:lpwstr>
      </vt:variant>
      <vt:variant>
        <vt:lpwstr/>
      </vt:variant>
      <vt:variant>
        <vt:i4>6553698</vt:i4>
      </vt:variant>
      <vt:variant>
        <vt:i4>819</vt:i4>
      </vt:variant>
      <vt:variant>
        <vt:i4>0</vt:i4>
      </vt:variant>
      <vt:variant>
        <vt:i4>5</vt:i4>
      </vt:variant>
      <vt:variant>
        <vt:lpwstr>https://gov.wales/health-boards-and-trusts-financial-monitoring-guidance-2019-2020-whc-2019013</vt:lpwstr>
      </vt:variant>
      <vt:variant>
        <vt:lpwstr/>
      </vt:variant>
      <vt:variant>
        <vt:i4>458828</vt:i4>
      </vt:variant>
      <vt:variant>
        <vt:i4>816</vt:i4>
      </vt:variant>
      <vt:variant>
        <vt:i4>0</vt:i4>
      </vt:variant>
      <vt:variant>
        <vt:i4>5</vt:i4>
      </vt:variant>
      <vt:variant>
        <vt:lpwstr>http://nww.fsd.wales.nhs.uk/sitesplus/documents/1084/Good Practice for Financial Board %26 Committee Reporting v8-compressed.pdf</vt:lpwstr>
      </vt:variant>
      <vt:variant>
        <vt:lpwstr/>
      </vt:variant>
      <vt:variant>
        <vt:i4>4390977</vt:i4>
      </vt:variant>
      <vt:variant>
        <vt:i4>813</vt:i4>
      </vt:variant>
      <vt:variant>
        <vt:i4>0</vt:i4>
      </vt:variant>
      <vt:variant>
        <vt:i4>5</vt:i4>
      </vt:variant>
      <vt:variant>
        <vt:lpwstr>https://gov.wales/sites/default/files/publications/2019-09/nhs-wales-planning-framework-2020-23 .pdf</vt:lpwstr>
      </vt:variant>
      <vt:variant>
        <vt:lpwstr/>
      </vt:variant>
      <vt:variant>
        <vt:i4>2424957</vt:i4>
      </vt:variant>
      <vt:variant>
        <vt:i4>810</vt:i4>
      </vt:variant>
      <vt:variant>
        <vt:i4>0</vt:i4>
      </vt:variant>
      <vt:variant>
        <vt:i4>5</vt:i4>
      </vt:variant>
      <vt:variant>
        <vt:lpwstr>http://www.wales.nhs.uk/sitesplus/documents/863/12b%29 Statutory Duties of Welsh Health Boards.pdf</vt:lpwstr>
      </vt:variant>
      <vt:variant>
        <vt:lpwstr/>
      </vt:variant>
      <vt:variant>
        <vt:i4>8061021</vt:i4>
      </vt:variant>
      <vt:variant>
        <vt:i4>807</vt:i4>
      </vt:variant>
      <vt:variant>
        <vt:i4>0</vt:i4>
      </vt:variant>
      <vt:variant>
        <vt:i4>5</vt:i4>
      </vt:variant>
      <vt:variant>
        <vt:lpwstr>https://cfa.nhs.uk/resources/downloads/standards/NHS_Fraud_Standards_for_NHS_Bodies_Wales_2020.pdf</vt:lpwstr>
      </vt:variant>
      <vt:variant>
        <vt:lpwstr/>
      </vt:variant>
      <vt:variant>
        <vt:i4>8192035</vt:i4>
      </vt:variant>
      <vt:variant>
        <vt:i4>804</vt:i4>
      </vt:variant>
      <vt:variant>
        <vt:i4>0</vt:i4>
      </vt:variant>
      <vt:variant>
        <vt:i4>5</vt:i4>
      </vt:variant>
      <vt:variant>
        <vt:lpwstr>https://assets.publishing.service.gov.uk/government/uploads/system/uploads/attachment_data/file/641252/PSAIS_1_April_2017.pdf</vt:lpwstr>
      </vt:variant>
      <vt:variant>
        <vt:lpwstr/>
      </vt:variant>
      <vt:variant>
        <vt:i4>1310779</vt:i4>
      </vt:variant>
      <vt:variant>
        <vt:i4>797</vt:i4>
      </vt:variant>
      <vt:variant>
        <vt:i4>0</vt:i4>
      </vt:variant>
      <vt:variant>
        <vt:i4>5</vt:i4>
      </vt:variant>
      <vt:variant>
        <vt:lpwstr/>
      </vt:variant>
      <vt:variant>
        <vt:lpwstr>_Toc383684396</vt:lpwstr>
      </vt:variant>
      <vt:variant>
        <vt:i4>1310779</vt:i4>
      </vt:variant>
      <vt:variant>
        <vt:i4>791</vt:i4>
      </vt:variant>
      <vt:variant>
        <vt:i4>0</vt:i4>
      </vt:variant>
      <vt:variant>
        <vt:i4>5</vt:i4>
      </vt:variant>
      <vt:variant>
        <vt:lpwstr/>
      </vt:variant>
      <vt:variant>
        <vt:lpwstr>_Toc383684395</vt:lpwstr>
      </vt:variant>
      <vt:variant>
        <vt:i4>1310779</vt:i4>
      </vt:variant>
      <vt:variant>
        <vt:i4>785</vt:i4>
      </vt:variant>
      <vt:variant>
        <vt:i4>0</vt:i4>
      </vt:variant>
      <vt:variant>
        <vt:i4>5</vt:i4>
      </vt:variant>
      <vt:variant>
        <vt:lpwstr/>
      </vt:variant>
      <vt:variant>
        <vt:lpwstr>_Toc383684394</vt:lpwstr>
      </vt:variant>
      <vt:variant>
        <vt:i4>1310779</vt:i4>
      </vt:variant>
      <vt:variant>
        <vt:i4>779</vt:i4>
      </vt:variant>
      <vt:variant>
        <vt:i4>0</vt:i4>
      </vt:variant>
      <vt:variant>
        <vt:i4>5</vt:i4>
      </vt:variant>
      <vt:variant>
        <vt:lpwstr/>
      </vt:variant>
      <vt:variant>
        <vt:lpwstr>_Toc383684393</vt:lpwstr>
      </vt:variant>
      <vt:variant>
        <vt:i4>1310779</vt:i4>
      </vt:variant>
      <vt:variant>
        <vt:i4>773</vt:i4>
      </vt:variant>
      <vt:variant>
        <vt:i4>0</vt:i4>
      </vt:variant>
      <vt:variant>
        <vt:i4>5</vt:i4>
      </vt:variant>
      <vt:variant>
        <vt:lpwstr/>
      </vt:variant>
      <vt:variant>
        <vt:lpwstr>_Toc383684392</vt:lpwstr>
      </vt:variant>
      <vt:variant>
        <vt:i4>1310779</vt:i4>
      </vt:variant>
      <vt:variant>
        <vt:i4>767</vt:i4>
      </vt:variant>
      <vt:variant>
        <vt:i4>0</vt:i4>
      </vt:variant>
      <vt:variant>
        <vt:i4>5</vt:i4>
      </vt:variant>
      <vt:variant>
        <vt:lpwstr/>
      </vt:variant>
      <vt:variant>
        <vt:lpwstr>_Toc383684391</vt:lpwstr>
      </vt:variant>
      <vt:variant>
        <vt:i4>1310779</vt:i4>
      </vt:variant>
      <vt:variant>
        <vt:i4>761</vt:i4>
      </vt:variant>
      <vt:variant>
        <vt:i4>0</vt:i4>
      </vt:variant>
      <vt:variant>
        <vt:i4>5</vt:i4>
      </vt:variant>
      <vt:variant>
        <vt:lpwstr/>
      </vt:variant>
      <vt:variant>
        <vt:lpwstr>_Toc383684390</vt:lpwstr>
      </vt:variant>
      <vt:variant>
        <vt:i4>1376315</vt:i4>
      </vt:variant>
      <vt:variant>
        <vt:i4>755</vt:i4>
      </vt:variant>
      <vt:variant>
        <vt:i4>0</vt:i4>
      </vt:variant>
      <vt:variant>
        <vt:i4>5</vt:i4>
      </vt:variant>
      <vt:variant>
        <vt:lpwstr/>
      </vt:variant>
      <vt:variant>
        <vt:lpwstr>_Toc383684388</vt:lpwstr>
      </vt:variant>
      <vt:variant>
        <vt:i4>1376315</vt:i4>
      </vt:variant>
      <vt:variant>
        <vt:i4>749</vt:i4>
      </vt:variant>
      <vt:variant>
        <vt:i4>0</vt:i4>
      </vt:variant>
      <vt:variant>
        <vt:i4>5</vt:i4>
      </vt:variant>
      <vt:variant>
        <vt:lpwstr/>
      </vt:variant>
      <vt:variant>
        <vt:lpwstr>_Toc383684387</vt:lpwstr>
      </vt:variant>
      <vt:variant>
        <vt:i4>1376315</vt:i4>
      </vt:variant>
      <vt:variant>
        <vt:i4>743</vt:i4>
      </vt:variant>
      <vt:variant>
        <vt:i4>0</vt:i4>
      </vt:variant>
      <vt:variant>
        <vt:i4>5</vt:i4>
      </vt:variant>
      <vt:variant>
        <vt:lpwstr/>
      </vt:variant>
      <vt:variant>
        <vt:lpwstr>_Toc383684386</vt:lpwstr>
      </vt:variant>
      <vt:variant>
        <vt:i4>1376315</vt:i4>
      </vt:variant>
      <vt:variant>
        <vt:i4>737</vt:i4>
      </vt:variant>
      <vt:variant>
        <vt:i4>0</vt:i4>
      </vt:variant>
      <vt:variant>
        <vt:i4>5</vt:i4>
      </vt:variant>
      <vt:variant>
        <vt:lpwstr/>
      </vt:variant>
      <vt:variant>
        <vt:lpwstr>_Toc383684385</vt:lpwstr>
      </vt:variant>
      <vt:variant>
        <vt:i4>1376315</vt:i4>
      </vt:variant>
      <vt:variant>
        <vt:i4>731</vt:i4>
      </vt:variant>
      <vt:variant>
        <vt:i4>0</vt:i4>
      </vt:variant>
      <vt:variant>
        <vt:i4>5</vt:i4>
      </vt:variant>
      <vt:variant>
        <vt:lpwstr/>
      </vt:variant>
      <vt:variant>
        <vt:lpwstr>_Toc383684384</vt:lpwstr>
      </vt:variant>
      <vt:variant>
        <vt:i4>1376315</vt:i4>
      </vt:variant>
      <vt:variant>
        <vt:i4>725</vt:i4>
      </vt:variant>
      <vt:variant>
        <vt:i4>0</vt:i4>
      </vt:variant>
      <vt:variant>
        <vt:i4>5</vt:i4>
      </vt:variant>
      <vt:variant>
        <vt:lpwstr/>
      </vt:variant>
      <vt:variant>
        <vt:lpwstr>_Toc383684383</vt:lpwstr>
      </vt:variant>
      <vt:variant>
        <vt:i4>1376315</vt:i4>
      </vt:variant>
      <vt:variant>
        <vt:i4>719</vt:i4>
      </vt:variant>
      <vt:variant>
        <vt:i4>0</vt:i4>
      </vt:variant>
      <vt:variant>
        <vt:i4>5</vt:i4>
      </vt:variant>
      <vt:variant>
        <vt:lpwstr/>
      </vt:variant>
      <vt:variant>
        <vt:lpwstr>_Toc383684382</vt:lpwstr>
      </vt:variant>
      <vt:variant>
        <vt:i4>1376315</vt:i4>
      </vt:variant>
      <vt:variant>
        <vt:i4>713</vt:i4>
      </vt:variant>
      <vt:variant>
        <vt:i4>0</vt:i4>
      </vt:variant>
      <vt:variant>
        <vt:i4>5</vt:i4>
      </vt:variant>
      <vt:variant>
        <vt:lpwstr/>
      </vt:variant>
      <vt:variant>
        <vt:lpwstr>_Toc383684381</vt:lpwstr>
      </vt:variant>
      <vt:variant>
        <vt:i4>1376315</vt:i4>
      </vt:variant>
      <vt:variant>
        <vt:i4>707</vt:i4>
      </vt:variant>
      <vt:variant>
        <vt:i4>0</vt:i4>
      </vt:variant>
      <vt:variant>
        <vt:i4>5</vt:i4>
      </vt:variant>
      <vt:variant>
        <vt:lpwstr/>
      </vt:variant>
      <vt:variant>
        <vt:lpwstr>_Toc383684380</vt:lpwstr>
      </vt:variant>
      <vt:variant>
        <vt:i4>1703995</vt:i4>
      </vt:variant>
      <vt:variant>
        <vt:i4>701</vt:i4>
      </vt:variant>
      <vt:variant>
        <vt:i4>0</vt:i4>
      </vt:variant>
      <vt:variant>
        <vt:i4>5</vt:i4>
      </vt:variant>
      <vt:variant>
        <vt:lpwstr/>
      </vt:variant>
      <vt:variant>
        <vt:lpwstr>_Toc383684379</vt:lpwstr>
      </vt:variant>
      <vt:variant>
        <vt:i4>1703995</vt:i4>
      </vt:variant>
      <vt:variant>
        <vt:i4>695</vt:i4>
      </vt:variant>
      <vt:variant>
        <vt:i4>0</vt:i4>
      </vt:variant>
      <vt:variant>
        <vt:i4>5</vt:i4>
      </vt:variant>
      <vt:variant>
        <vt:lpwstr/>
      </vt:variant>
      <vt:variant>
        <vt:lpwstr>_Toc383684378</vt:lpwstr>
      </vt:variant>
      <vt:variant>
        <vt:i4>1703995</vt:i4>
      </vt:variant>
      <vt:variant>
        <vt:i4>689</vt:i4>
      </vt:variant>
      <vt:variant>
        <vt:i4>0</vt:i4>
      </vt:variant>
      <vt:variant>
        <vt:i4>5</vt:i4>
      </vt:variant>
      <vt:variant>
        <vt:lpwstr/>
      </vt:variant>
      <vt:variant>
        <vt:lpwstr>_Toc383684377</vt:lpwstr>
      </vt:variant>
      <vt:variant>
        <vt:i4>1703995</vt:i4>
      </vt:variant>
      <vt:variant>
        <vt:i4>683</vt:i4>
      </vt:variant>
      <vt:variant>
        <vt:i4>0</vt:i4>
      </vt:variant>
      <vt:variant>
        <vt:i4>5</vt:i4>
      </vt:variant>
      <vt:variant>
        <vt:lpwstr/>
      </vt:variant>
      <vt:variant>
        <vt:lpwstr>_Toc383684376</vt:lpwstr>
      </vt:variant>
      <vt:variant>
        <vt:i4>1703995</vt:i4>
      </vt:variant>
      <vt:variant>
        <vt:i4>677</vt:i4>
      </vt:variant>
      <vt:variant>
        <vt:i4>0</vt:i4>
      </vt:variant>
      <vt:variant>
        <vt:i4>5</vt:i4>
      </vt:variant>
      <vt:variant>
        <vt:lpwstr/>
      </vt:variant>
      <vt:variant>
        <vt:lpwstr>_Toc383684375</vt:lpwstr>
      </vt:variant>
      <vt:variant>
        <vt:i4>1703995</vt:i4>
      </vt:variant>
      <vt:variant>
        <vt:i4>671</vt:i4>
      </vt:variant>
      <vt:variant>
        <vt:i4>0</vt:i4>
      </vt:variant>
      <vt:variant>
        <vt:i4>5</vt:i4>
      </vt:variant>
      <vt:variant>
        <vt:lpwstr/>
      </vt:variant>
      <vt:variant>
        <vt:lpwstr>_Toc383684374</vt:lpwstr>
      </vt:variant>
      <vt:variant>
        <vt:i4>1703995</vt:i4>
      </vt:variant>
      <vt:variant>
        <vt:i4>665</vt:i4>
      </vt:variant>
      <vt:variant>
        <vt:i4>0</vt:i4>
      </vt:variant>
      <vt:variant>
        <vt:i4>5</vt:i4>
      </vt:variant>
      <vt:variant>
        <vt:lpwstr/>
      </vt:variant>
      <vt:variant>
        <vt:lpwstr>_Toc383684373</vt:lpwstr>
      </vt:variant>
      <vt:variant>
        <vt:i4>1703995</vt:i4>
      </vt:variant>
      <vt:variant>
        <vt:i4>659</vt:i4>
      </vt:variant>
      <vt:variant>
        <vt:i4>0</vt:i4>
      </vt:variant>
      <vt:variant>
        <vt:i4>5</vt:i4>
      </vt:variant>
      <vt:variant>
        <vt:lpwstr/>
      </vt:variant>
      <vt:variant>
        <vt:lpwstr>_Toc383684372</vt:lpwstr>
      </vt:variant>
      <vt:variant>
        <vt:i4>1703995</vt:i4>
      </vt:variant>
      <vt:variant>
        <vt:i4>653</vt:i4>
      </vt:variant>
      <vt:variant>
        <vt:i4>0</vt:i4>
      </vt:variant>
      <vt:variant>
        <vt:i4>5</vt:i4>
      </vt:variant>
      <vt:variant>
        <vt:lpwstr/>
      </vt:variant>
      <vt:variant>
        <vt:lpwstr>_Toc383684371</vt:lpwstr>
      </vt:variant>
      <vt:variant>
        <vt:i4>1703995</vt:i4>
      </vt:variant>
      <vt:variant>
        <vt:i4>647</vt:i4>
      </vt:variant>
      <vt:variant>
        <vt:i4>0</vt:i4>
      </vt:variant>
      <vt:variant>
        <vt:i4>5</vt:i4>
      </vt:variant>
      <vt:variant>
        <vt:lpwstr/>
      </vt:variant>
      <vt:variant>
        <vt:lpwstr>_Toc383684370</vt:lpwstr>
      </vt:variant>
      <vt:variant>
        <vt:i4>1769531</vt:i4>
      </vt:variant>
      <vt:variant>
        <vt:i4>641</vt:i4>
      </vt:variant>
      <vt:variant>
        <vt:i4>0</vt:i4>
      </vt:variant>
      <vt:variant>
        <vt:i4>5</vt:i4>
      </vt:variant>
      <vt:variant>
        <vt:lpwstr/>
      </vt:variant>
      <vt:variant>
        <vt:lpwstr>_Toc383684369</vt:lpwstr>
      </vt:variant>
      <vt:variant>
        <vt:i4>1769531</vt:i4>
      </vt:variant>
      <vt:variant>
        <vt:i4>635</vt:i4>
      </vt:variant>
      <vt:variant>
        <vt:i4>0</vt:i4>
      </vt:variant>
      <vt:variant>
        <vt:i4>5</vt:i4>
      </vt:variant>
      <vt:variant>
        <vt:lpwstr/>
      </vt:variant>
      <vt:variant>
        <vt:lpwstr>_Toc383684368</vt:lpwstr>
      </vt:variant>
      <vt:variant>
        <vt:i4>1769531</vt:i4>
      </vt:variant>
      <vt:variant>
        <vt:i4>629</vt:i4>
      </vt:variant>
      <vt:variant>
        <vt:i4>0</vt:i4>
      </vt:variant>
      <vt:variant>
        <vt:i4>5</vt:i4>
      </vt:variant>
      <vt:variant>
        <vt:lpwstr/>
      </vt:variant>
      <vt:variant>
        <vt:lpwstr>_Toc383684367</vt:lpwstr>
      </vt:variant>
      <vt:variant>
        <vt:i4>1769531</vt:i4>
      </vt:variant>
      <vt:variant>
        <vt:i4>623</vt:i4>
      </vt:variant>
      <vt:variant>
        <vt:i4>0</vt:i4>
      </vt:variant>
      <vt:variant>
        <vt:i4>5</vt:i4>
      </vt:variant>
      <vt:variant>
        <vt:lpwstr/>
      </vt:variant>
      <vt:variant>
        <vt:lpwstr>_Toc383684366</vt:lpwstr>
      </vt:variant>
      <vt:variant>
        <vt:i4>1769531</vt:i4>
      </vt:variant>
      <vt:variant>
        <vt:i4>617</vt:i4>
      </vt:variant>
      <vt:variant>
        <vt:i4>0</vt:i4>
      </vt:variant>
      <vt:variant>
        <vt:i4>5</vt:i4>
      </vt:variant>
      <vt:variant>
        <vt:lpwstr/>
      </vt:variant>
      <vt:variant>
        <vt:lpwstr>_Toc383684365</vt:lpwstr>
      </vt:variant>
      <vt:variant>
        <vt:i4>1769531</vt:i4>
      </vt:variant>
      <vt:variant>
        <vt:i4>611</vt:i4>
      </vt:variant>
      <vt:variant>
        <vt:i4>0</vt:i4>
      </vt:variant>
      <vt:variant>
        <vt:i4>5</vt:i4>
      </vt:variant>
      <vt:variant>
        <vt:lpwstr/>
      </vt:variant>
      <vt:variant>
        <vt:lpwstr>_Toc383684364</vt:lpwstr>
      </vt:variant>
      <vt:variant>
        <vt:i4>1769531</vt:i4>
      </vt:variant>
      <vt:variant>
        <vt:i4>605</vt:i4>
      </vt:variant>
      <vt:variant>
        <vt:i4>0</vt:i4>
      </vt:variant>
      <vt:variant>
        <vt:i4>5</vt:i4>
      </vt:variant>
      <vt:variant>
        <vt:lpwstr/>
      </vt:variant>
      <vt:variant>
        <vt:lpwstr>_Toc383684363</vt:lpwstr>
      </vt:variant>
      <vt:variant>
        <vt:i4>1769531</vt:i4>
      </vt:variant>
      <vt:variant>
        <vt:i4>599</vt:i4>
      </vt:variant>
      <vt:variant>
        <vt:i4>0</vt:i4>
      </vt:variant>
      <vt:variant>
        <vt:i4>5</vt:i4>
      </vt:variant>
      <vt:variant>
        <vt:lpwstr/>
      </vt:variant>
      <vt:variant>
        <vt:lpwstr>_Toc383684362</vt:lpwstr>
      </vt:variant>
      <vt:variant>
        <vt:i4>1769531</vt:i4>
      </vt:variant>
      <vt:variant>
        <vt:i4>593</vt:i4>
      </vt:variant>
      <vt:variant>
        <vt:i4>0</vt:i4>
      </vt:variant>
      <vt:variant>
        <vt:i4>5</vt:i4>
      </vt:variant>
      <vt:variant>
        <vt:lpwstr/>
      </vt:variant>
      <vt:variant>
        <vt:lpwstr>_Toc383684361</vt:lpwstr>
      </vt:variant>
      <vt:variant>
        <vt:i4>1769531</vt:i4>
      </vt:variant>
      <vt:variant>
        <vt:i4>587</vt:i4>
      </vt:variant>
      <vt:variant>
        <vt:i4>0</vt:i4>
      </vt:variant>
      <vt:variant>
        <vt:i4>5</vt:i4>
      </vt:variant>
      <vt:variant>
        <vt:lpwstr/>
      </vt:variant>
      <vt:variant>
        <vt:lpwstr>_Toc383684360</vt:lpwstr>
      </vt:variant>
      <vt:variant>
        <vt:i4>1572923</vt:i4>
      </vt:variant>
      <vt:variant>
        <vt:i4>581</vt:i4>
      </vt:variant>
      <vt:variant>
        <vt:i4>0</vt:i4>
      </vt:variant>
      <vt:variant>
        <vt:i4>5</vt:i4>
      </vt:variant>
      <vt:variant>
        <vt:lpwstr/>
      </vt:variant>
      <vt:variant>
        <vt:lpwstr>_Toc383684359</vt:lpwstr>
      </vt:variant>
      <vt:variant>
        <vt:i4>1572923</vt:i4>
      </vt:variant>
      <vt:variant>
        <vt:i4>575</vt:i4>
      </vt:variant>
      <vt:variant>
        <vt:i4>0</vt:i4>
      </vt:variant>
      <vt:variant>
        <vt:i4>5</vt:i4>
      </vt:variant>
      <vt:variant>
        <vt:lpwstr/>
      </vt:variant>
      <vt:variant>
        <vt:lpwstr>_Toc383684358</vt:lpwstr>
      </vt:variant>
      <vt:variant>
        <vt:i4>1572923</vt:i4>
      </vt:variant>
      <vt:variant>
        <vt:i4>569</vt:i4>
      </vt:variant>
      <vt:variant>
        <vt:i4>0</vt:i4>
      </vt:variant>
      <vt:variant>
        <vt:i4>5</vt:i4>
      </vt:variant>
      <vt:variant>
        <vt:lpwstr/>
      </vt:variant>
      <vt:variant>
        <vt:lpwstr>_Toc383684357</vt:lpwstr>
      </vt:variant>
      <vt:variant>
        <vt:i4>1572923</vt:i4>
      </vt:variant>
      <vt:variant>
        <vt:i4>563</vt:i4>
      </vt:variant>
      <vt:variant>
        <vt:i4>0</vt:i4>
      </vt:variant>
      <vt:variant>
        <vt:i4>5</vt:i4>
      </vt:variant>
      <vt:variant>
        <vt:lpwstr/>
      </vt:variant>
      <vt:variant>
        <vt:lpwstr>_Toc383684356</vt:lpwstr>
      </vt:variant>
      <vt:variant>
        <vt:i4>1572923</vt:i4>
      </vt:variant>
      <vt:variant>
        <vt:i4>557</vt:i4>
      </vt:variant>
      <vt:variant>
        <vt:i4>0</vt:i4>
      </vt:variant>
      <vt:variant>
        <vt:i4>5</vt:i4>
      </vt:variant>
      <vt:variant>
        <vt:lpwstr/>
      </vt:variant>
      <vt:variant>
        <vt:lpwstr>_Toc383684355</vt:lpwstr>
      </vt:variant>
      <vt:variant>
        <vt:i4>1572923</vt:i4>
      </vt:variant>
      <vt:variant>
        <vt:i4>551</vt:i4>
      </vt:variant>
      <vt:variant>
        <vt:i4>0</vt:i4>
      </vt:variant>
      <vt:variant>
        <vt:i4>5</vt:i4>
      </vt:variant>
      <vt:variant>
        <vt:lpwstr/>
      </vt:variant>
      <vt:variant>
        <vt:lpwstr>_Toc383684354</vt:lpwstr>
      </vt:variant>
      <vt:variant>
        <vt:i4>1572923</vt:i4>
      </vt:variant>
      <vt:variant>
        <vt:i4>545</vt:i4>
      </vt:variant>
      <vt:variant>
        <vt:i4>0</vt:i4>
      </vt:variant>
      <vt:variant>
        <vt:i4>5</vt:i4>
      </vt:variant>
      <vt:variant>
        <vt:lpwstr/>
      </vt:variant>
      <vt:variant>
        <vt:lpwstr>_Toc383684353</vt:lpwstr>
      </vt:variant>
      <vt:variant>
        <vt:i4>1572923</vt:i4>
      </vt:variant>
      <vt:variant>
        <vt:i4>539</vt:i4>
      </vt:variant>
      <vt:variant>
        <vt:i4>0</vt:i4>
      </vt:variant>
      <vt:variant>
        <vt:i4>5</vt:i4>
      </vt:variant>
      <vt:variant>
        <vt:lpwstr/>
      </vt:variant>
      <vt:variant>
        <vt:lpwstr>_Toc383684352</vt:lpwstr>
      </vt:variant>
      <vt:variant>
        <vt:i4>1572923</vt:i4>
      </vt:variant>
      <vt:variant>
        <vt:i4>533</vt:i4>
      </vt:variant>
      <vt:variant>
        <vt:i4>0</vt:i4>
      </vt:variant>
      <vt:variant>
        <vt:i4>5</vt:i4>
      </vt:variant>
      <vt:variant>
        <vt:lpwstr/>
      </vt:variant>
      <vt:variant>
        <vt:lpwstr>_Toc383684351</vt:lpwstr>
      </vt:variant>
      <vt:variant>
        <vt:i4>1572923</vt:i4>
      </vt:variant>
      <vt:variant>
        <vt:i4>527</vt:i4>
      </vt:variant>
      <vt:variant>
        <vt:i4>0</vt:i4>
      </vt:variant>
      <vt:variant>
        <vt:i4>5</vt:i4>
      </vt:variant>
      <vt:variant>
        <vt:lpwstr/>
      </vt:variant>
      <vt:variant>
        <vt:lpwstr>_Toc383684350</vt:lpwstr>
      </vt:variant>
      <vt:variant>
        <vt:i4>1638459</vt:i4>
      </vt:variant>
      <vt:variant>
        <vt:i4>521</vt:i4>
      </vt:variant>
      <vt:variant>
        <vt:i4>0</vt:i4>
      </vt:variant>
      <vt:variant>
        <vt:i4>5</vt:i4>
      </vt:variant>
      <vt:variant>
        <vt:lpwstr/>
      </vt:variant>
      <vt:variant>
        <vt:lpwstr>_Toc383684349</vt:lpwstr>
      </vt:variant>
      <vt:variant>
        <vt:i4>1638459</vt:i4>
      </vt:variant>
      <vt:variant>
        <vt:i4>515</vt:i4>
      </vt:variant>
      <vt:variant>
        <vt:i4>0</vt:i4>
      </vt:variant>
      <vt:variant>
        <vt:i4>5</vt:i4>
      </vt:variant>
      <vt:variant>
        <vt:lpwstr/>
      </vt:variant>
      <vt:variant>
        <vt:lpwstr>_Toc383684348</vt:lpwstr>
      </vt:variant>
      <vt:variant>
        <vt:i4>1638459</vt:i4>
      </vt:variant>
      <vt:variant>
        <vt:i4>509</vt:i4>
      </vt:variant>
      <vt:variant>
        <vt:i4>0</vt:i4>
      </vt:variant>
      <vt:variant>
        <vt:i4>5</vt:i4>
      </vt:variant>
      <vt:variant>
        <vt:lpwstr/>
      </vt:variant>
      <vt:variant>
        <vt:lpwstr>_Toc383684347</vt:lpwstr>
      </vt:variant>
      <vt:variant>
        <vt:i4>1638459</vt:i4>
      </vt:variant>
      <vt:variant>
        <vt:i4>503</vt:i4>
      </vt:variant>
      <vt:variant>
        <vt:i4>0</vt:i4>
      </vt:variant>
      <vt:variant>
        <vt:i4>5</vt:i4>
      </vt:variant>
      <vt:variant>
        <vt:lpwstr/>
      </vt:variant>
      <vt:variant>
        <vt:lpwstr>_Toc383684346</vt:lpwstr>
      </vt:variant>
      <vt:variant>
        <vt:i4>1638459</vt:i4>
      </vt:variant>
      <vt:variant>
        <vt:i4>497</vt:i4>
      </vt:variant>
      <vt:variant>
        <vt:i4>0</vt:i4>
      </vt:variant>
      <vt:variant>
        <vt:i4>5</vt:i4>
      </vt:variant>
      <vt:variant>
        <vt:lpwstr/>
      </vt:variant>
      <vt:variant>
        <vt:lpwstr>_Toc383684345</vt:lpwstr>
      </vt:variant>
      <vt:variant>
        <vt:i4>1638459</vt:i4>
      </vt:variant>
      <vt:variant>
        <vt:i4>491</vt:i4>
      </vt:variant>
      <vt:variant>
        <vt:i4>0</vt:i4>
      </vt:variant>
      <vt:variant>
        <vt:i4>5</vt:i4>
      </vt:variant>
      <vt:variant>
        <vt:lpwstr/>
      </vt:variant>
      <vt:variant>
        <vt:lpwstr>_Toc383684344</vt:lpwstr>
      </vt:variant>
      <vt:variant>
        <vt:i4>1638459</vt:i4>
      </vt:variant>
      <vt:variant>
        <vt:i4>485</vt:i4>
      </vt:variant>
      <vt:variant>
        <vt:i4>0</vt:i4>
      </vt:variant>
      <vt:variant>
        <vt:i4>5</vt:i4>
      </vt:variant>
      <vt:variant>
        <vt:lpwstr/>
      </vt:variant>
      <vt:variant>
        <vt:lpwstr>_Toc383684343</vt:lpwstr>
      </vt:variant>
      <vt:variant>
        <vt:i4>1638459</vt:i4>
      </vt:variant>
      <vt:variant>
        <vt:i4>479</vt:i4>
      </vt:variant>
      <vt:variant>
        <vt:i4>0</vt:i4>
      </vt:variant>
      <vt:variant>
        <vt:i4>5</vt:i4>
      </vt:variant>
      <vt:variant>
        <vt:lpwstr/>
      </vt:variant>
      <vt:variant>
        <vt:lpwstr>_Toc383684342</vt:lpwstr>
      </vt:variant>
      <vt:variant>
        <vt:i4>1638459</vt:i4>
      </vt:variant>
      <vt:variant>
        <vt:i4>473</vt:i4>
      </vt:variant>
      <vt:variant>
        <vt:i4>0</vt:i4>
      </vt:variant>
      <vt:variant>
        <vt:i4>5</vt:i4>
      </vt:variant>
      <vt:variant>
        <vt:lpwstr/>
      </vt:variant>
      <vt:variant>
        <vt:lpwstr>_Toc383684341</vt:lpwstr>
      </vt:variant>
      <vt:variant>
        <vt:i4>1638459</vt:i4>
      </vt:variant>
      <vt:variant>
        <vt:i4>467</vt:i4>
      </vt:variant>
      <vt:variant>
        <vt:i4>0</vt:i4>
      </vt:variant>
      <vt:variant>
        <vt:i4>5</vt:i4>
      </vt:variant>
      <vt:variant>
        <vt:lpwstr/>
      </vt:variant>
      <vt:variant>
        <vt:lpwstr>_Toc383684340</vt:lpwstr>
      </vt:variant>
      <vt:variant>
        <vt:i4>1966139</vt:i4>
      </vt:variant>
      <vt:variant>
        <vt:i4>461</vt:i4>
      </vt:variant>
      <vt:variant>
        <vt:i4>0</vt:i4>
      </vt:variant>
      <vt:variant>
        <vt:i4>5</vt:i4>
      </vt:variant>
      <vt:variant>
        <vt:lpwstr/>
      </vt:variant>
      <vt:variant>
        <vt:lpwstr>_Toc383684339</vt:lpwstr>
      </vt:variant>
      <vt:variant>
        <vt:i4>1966139</vt:i4>
      </vt:variant>
      <vt:variant>
        <vt:i4>455</vt:i4>
      </vt:variant>
      <vt:variant>
        <vt:i4>0</vt:i4>
      </vt:variant>
      <vt:variant>
        <vt:i4>5</vt:i4>
      </vt:variant>
      <vt:variant>
        <vt:lpwstr/>
      </vt:variant>
      <vt:variant>
        <vt:lpwstr>_Toc383684338</vt:lpwstr>
      </vt:variant>
      <vt:variant>
        <vt:i4>1966139</vt:i4>
      </vt:variant>
      <vt:variant>
        <vt:i4>449</vt:i4>
      </vt:variant>
      <vt:variant>
        <vt:i4>0</vt:i4>
      </vt:variant>
      <vt:variant>
        <vt:i4>5</vt:i4>
      </vt:variant>
      <vt:variant>
        <vt:lpwstr/>
      </vt:variant>
      <vt:variant>
        <vt:lpwstr>_Toc383684337</vt:lpwstr>
      </vt:variant>
      <vt:variant>
        <vt:i4>1966139</vt:i4>
      </vt:variant>
      <vt:variant>
        <vt:i4>443</vt:i4>
      </vt:variant>
      <vt:variant>
        <vt:i4>0</vt:i4>
      </vt:variant>
      <vt:variant>
        <vt:i4>5</vt:i4>
      </vt:variant>
      <vt:variant>
        <vt:lpwstr/>
      </vt:variant>
      <vt:variant>
        <vt:lpwstr>_Toc383684336</vt:lpwstr>
      </vt:variant>
      <vt:variant>
        <vt:i4>1966139</vt:i4>
      </vt:variant>
      <vt:variant>
        <vt:i4>437</vt:i4>
      </vt:variant>
      <vt:variant>
        <vt:i4>0</vt:i4>
      </vt:variant>
      <vt:variant>
        <vt:i4>5</vt:i4>
      </vt:variant>
      <vt:variant>
        <vt:lpwstr/>
      </vt:variant>
      <vt:variant>
        <vt:lpwstr>_Toc383684335</vt:lpwstr>
      </vt:variant>
      <vt:variant>
        <vt:i4>1966139</vt:i4>
      </vt:variant>
      <vt:variant>
        <vt:i4>431</vt:i4>
      </vt:variant>
      <vt:variant>
        <vt:i4>0</vt:i4>
      </vt:variant>
      <vt:variant>
        <vt:i4>5</vt:i4>
      </vt:variant>
      <vt:variant>
        <vt:lpwstr/>
      </vt:variant>
      <vt:variant>
        <vt:lpwstr>_Toc383684334</vt:lpwstr>
      </vt:variant>
      <vt:variant>
        <vt:i4>1966139</vt:i4>
      </vt:variant>
      <vt:variant>
        <vt:i4>425</vt:i4>
      </vt:variant>
      <vt:variant>
        <vt:i4>0</vt:i4>
      </vt:variant>
      <vt:variant>
        <vt:i4>5</vt:i4>
      </vt:variant>
      <vt:variant>
        <vt:lpwstr/>
      </vt:variant>
      <vt:variant>
        <vt:lpwstr>_Toc383684333</vt:lpwstr>
      </vt:variant>
      <vt:variant>
        <vt:i4>1966139</vt:i4>
      </vt:variant>
      <vt:variant>
        <vt:i4>419</vt:i4>
      </vt:variant>
      <vt:variant>
        <vt:i4>0</vt:i4>
      </vt:variant>
      <vt:variant>
        <vt:i4>5</vt:i4>
      </vt:variant>
      <vt:variant>
        <vt:lpwstr/>
      </vt:variant>
      <vt:variant>
        <vt:lpwstr>_Toc383684332</vt:lpwstr>
      </vt:variant>
      <vt:variant>
        <vt:i4>1966139</vt:i4>
      </vt:variant>
      <vt:variant>
        <vt:i4>413</vt:i4>
      </vt:variant>
      <vt:variant>
        <vt:i4>0</vt:i4>
      </vt:variant>
      <vt:variant>
        <vt:i4>5</vt:i4>
      </vt:variant>
      <vt:variant>
        <vt:lpwstr/>
      </vt:variant>
      <vt:variant>
        <vt:lpwstr>_Toc383684331</vt:lpwstr>
      </vt:variant>
      <vt:variant>
        <vt:i4>1966139</vt:i4>
      </vt:variant>
      <vt:variant>
        <vt:i4>407</vt:i4>
      </vt:variant>
      <vt:variant>
        <vt:i4>0</vt:i4>
      </vt:variant>
      <vt:variant>
        <vt:i4>5</vt:i4>
      </vt:variant>
      <vt:variant>
        <vt:lpwstr/>
      </vt:variant>
      <vt:variant>
        <vt:lpwstr>_Toc383684330</vt:lpwstr>
      </vt:variant>
      <vt:variant>
        <vt:i4>2031675</vt:i4>
      </vt:variant>
      <vt:variant>
        <vt:i4>401</vt:i4>
      </vt:variant>
      <vt:variant>
        <vt:i4>0</vt:i4>
      </vt:variant>
      <vt:variant>
        <vt:i4>5</vt:i4>
      </vt:variant>
      <vt:variant>
        <vt:lpwstr/>
      </vt:variant>
      <vt:variant>
        <vt:lpwstr>_Toc383684329</vt:lpwstr>
      </vt:variant>
      <vt:variant>
        <vt:i4>2031675</vt:i4>
      </vt:variant>
      <vt:variant>
        <vt:i4>395</vt:i4>
      </vt:variant>
      <vt:variant>
        <vt:i4>0</vt:i4>
      </vt:variant>
      <vt:variant>
        <vt:i4>5</vt:i4>
      </vt:variant>
      <vt:variant>
        <vt:lpwstr/>
      </vt:variant>
      <vt:variant>
        <vt:lpwstr>_Toc383684328</vt:lpwstr>
      </vt:variant>
      <vt:variant>
        <vt:i4>2031675</vt:i4>
      </vt:variant>
      <vt:variant>
        <vt:i4>389</vt:i4>
      </vt:variant>
      <vt:variant>
        <vt:i4>0</vt:i4>
      </vt:variant>
      <vt:variant>
        <vt:i4>5</vt:i4>
      </vt:variant>
      <vt:variant>
        <vt:lpwstr/>
      </vt:variant>
      <vt:variant>
        <vt:lpwstr>_Toc383684327</vt:lpwstr>
      </vt:variant>
      <vt:variant>
        <vt:i4>2031675</vt:i4>
      </vt:variant>
      <vt:variant>
        <vt:i4>383</vt:i4>
      </vt:variant>
      <vt:variant>
        <vt:i4>0</vt:i4>
      </vt:variant>
      <vt:variant>
        <vt:i4>5</vt:i4>
      </vt:variant>
      <vt:variant>
        <vt:lpwstr/>
      </vt:variant>
      <vt:variant>
        <vt:lpwstr>_Toc383684326</vt:lpwstr>
      </vt:variant>
      <vt:variant>
        <vt:i4>2031675</vt:i4>
      </vt:variant>
      <vt:variant>
        <vt:i4>377</vt:i4>
      </vt:variant>
      <vt:variant>
        <vt:i4>0</vt:i4>
      </vt:variant>
      <vt:variant>
        <vt:i4>5</vt:i4>
      </vt:variant>
      <vt:variant>
        <vt:lpwstr/>
      </vt:variant>
      <vt:variant>
        <vt:lpwstr>_Toc383684325</vt:lpwstr>
      </vt:variant>
      <vt:variant>
        <vt:i4>2031675</vt:i4>
      </vt:variant>
      <vt:variant>
        <vt:i4>371</vt:i4>
      </vt:variant>
      <vt:variant>
        <vt:i4>0</vt:i4>
      </vt:variant>
      <vt:variant>
        <vt:i4>5</vt:i4>
      </vt:variant>
      <vt:variant>
        <vt:lpwstr/>
      </vt:variant>
      <vt:variant>
        <vt:lpwstr>_Toc383684324</vt:lpwstr>
      </vt:variant>
      <vt:variant>
        <vt:i4>2031675</vt:i4>
      </vt:variant>
      <vt:variant>
        <vt:i4>365</vt:i4>
      </vt:variant>
      <vt:variant>
        <vt:i4>0</vt:i4>
      </vt:variant>
      <vt:variant>
        <vt:i4>5</vt:i4>
      </vt:variant>
      <vt:variant>
        <vt:lpwstr/>
      </vt:variant>
      <vt:variant>
        <vt:lpwstr>_Toc383684323</vt:lpwstr>
      </vt:variant>
      <vt:variant>
        <vt:i4>2031675</vt:i4>
      </vt:variant>
      <vt:variant>
        <vt:i4>359</vt:i4>
      </vt:variant>
      <vt:variant>
        <vt:i4>0</vt:i4>
      </vt:variant>
      <vt:variant>
        <vt:i4>5</vt:i4>
      </vt:variant>
      <vt:variant>
        <vt:lpwstr/>
      </vt:variant>
      <vt:variant>
        <vt:lpwstr>_Toc383684322</vt:lpwstr>
      </vt:variant>
      <vt:variant>
        <vt:i4>2031675</vt:i4>
      </vt:variant>
      <vt:variant>
        <vt:i4>353</vt:i4>
      </vt:variant>
      <vt:variant>
        <vt:i4>0</vt:i4>
      </vt:variant>
      <vt:variant>
        <vt:i4>5</vt:i4>
      </vt:variant>
      <vt:variant>
        <vt:lpwstr/>
      </vt:variant>
      <vt:variant>
        <vt:lpwstr>_Toc383684321</vt:lpwstr>
      </vt:variant>
      <vt:variant>
        <vt:i4>2031675</vt:i4>
      </vt:variant>
      <vt:variant>
        <vt:i4>347</vt:i4>
      </vt:variant>
      <vt:variant>
        <vt:i4>0</vt:i4>
      </vt:variant>
      <vt:variant>
        <vt:i4>5</vt:i4>
      </vt:variant>
      <vt:variant>
        <vt:lpwstr/>
      </vt:variant>
      <vt:variant>
        <vt:lpwstr>_Toc383684320</vt:lpwstr>
      </vt:variant>
      <vt:variant>
        <vt:i4>1835067</vt:i4>
      </vt:variant>
      <vt:variant>
        <vt:i4>341</vt:i4>
      </vt:variant>
      <vt:variant>
        <vt:i4>0</vt:i4>
      </vt:variant>
      <vt:variant>
        <vt:i4>5</vt:i4>
      </vt:variant>
      <vt:variant>
        <vt:lpwstr/>
      </vt:variant>
      <vt:variant>
        <vt:lpwstr>_Toc383684319</vt:lpwstr>
      </vt:variant>
      <vt:variant>
        <vt:i4>1835067</vt:i4>
      </vt:variant>
      <vt:variant>
        <vt:i4>335</vt:i4>
      </vt:variant>
      <vt:variant>
        <vt:i4>0</vt:i4>
      </vt:variant>
      <vt:variant>
        <vt:i4>5</vt:i4>
      </vt:variant>
      <vt:variant>
        <vt:lpwstr/>
      </vt:variant>
      <vt:variant>
        <vt:lpwstr>_Toc383684318</vt:lpwstr>
      </vt:variant>
      <vt:variant>
        <vt:i4>1835067</vt:i4>
      </vt:variant>
      <vt:variant>
        <vt:i4>329</vt:i4>
      </vt:variant>
      <vt:variant>
        <vt:i4>0</vt:i4>
      </vt:variant>
      <vt:variant>
        <vt:i4>5</vt:i4>
      </vt:variant>
      <vt:variant>
        <vt:lpwstr/>
      </vt:variant>
      <vt:variant>
        <vt:lpwstr>_Toc383684317</vt:lpwstr>
      </vt:variant>
      <vt:variant>
        <vt:i4>1835067</vt:i4>
      </vt:variant>
      <vt:variant>
        <vt:i4>323</vt:i4>
      </vt:variant>
      <vt:variant>
        <vt:i4>0</vt:i4>
      </vt:variant>
      <vt:variant>
        <vt:i4>5</vt:i4>
      </vt:variant>
      <vt:variant>
        <vt:lpwstr/>
      </vt:variant>
      <vt:variant>
        <vt:lpwstr>_Toc383684316</vt:lpwstr>
      </vt:variant>
      <vt:variant>
        <vt:i4>1835067</vt:i4>
      </vt:variant>
      <vt:variant>
        <vt:i4>317</vt:i4>
      </vt:variant>
      <vt:variant>
        <vt:i4>0</vt:i4>
      </vt:variant>
      <vt:variant>
        <vt:i4>5</vt:i4>
      </vt:variant>
      <vt:variant>
        <vt:lpwstr/>
      </vt:variant>
      <vt:variant>
        <vt:lpwstr>_Toc383684315</vt:lpwstr>
      </vt:variant>
      <vt:variant>
        <vt:i4>1835067</vt:i4>
      </vt:variant>
      <vt:variant>
        <vt:i4>311</vt:i4>
      </vt:variant>
      <vt:variant>
        <vt:i4>0</vt:i4>
      </vt:variant>
      <vt:variant>
        <vt:i4>5</vt:i4>
      </vt:variant>
      <vt:variant>
        <vt:lpwstr/>
      </vt:variant>
      <vt:variant>
        <vt:lpwstr>_Toc383684314</vt:lpwstr>
      </vt:variant>
      <vt:variant>
        <vt:i4>1835067</vt:i4>
      </vt:variant>
      <vt:variant>
        <vt:i4>305</vt:i4>
      </vt:variant>
      <vt:variant>
        <vt:i4>0</vt:i4>
      </vt:variant>
      <vt:variant>
        <vt:i4>5</vt:i4>
      </vt:variant>
      <vt:variant>
        <vt:lpwstr/>
      </vt:variant>
      <vt:variant>
        <vt:lpwstr>_Toc383684313</vt:lpwstr>
      </vt:variant>
      <vt:variant>
        <vt:i4>1835067</vt:i4>
      </vt:variant>
      <vt:variant>
        <vt:i4>299</vt:i4>
      </vt:variant>
      <vt:variant>
        <vt:i4>0</vt:i4>
      </vt:variant>
      <vt:variant>
        <vt:i4>5</vt:i4>
      </vt:variant>
      <vt:variant>
        <vt:lpwstr/>
      </vt:variant>
      <vt:variant>
        <vt:lpwstr>_Toc383684312</vt:lpwstr>
      </vt:variant>
      <vt:variant>
        <vt:i4>1835067</vt:i4>
      </vt:variant>
      <vt:variant>
        <vt:i4>293</vt:i4>
      </vt:variant>
      <vt:variant>
        <vt:i4>0</vt:i4>
      </vt:variant>
      <vt:variant>
        <vt:i4>5</vt:i4>
      </vt:variant>
      <vt:variant>
        <vt:lpwstr/>
      </vt:variant>
      <vt:variant>
        <vt:lpwstr>_Toc383684311</vt:lpwstr>
      </vt:variant>
      <vt:variant>
        <vt:i4>1835067</vt:i4>
      </vt:variant>
      <vt:variant>
        <vt:i4>287</vt:i4>
      </vt:variant>
      <vt:variant>
        <vt:i4>0</vt:i4>
      </vt:variant>
      <vt:variant>
        <vt:i4>5</vt:i4>
      </vt:variant>
      <vt:variant>
        <vt:lpwstr/>
      </vt:variant>
      <vt:variant>
        <vt:lpwstr>_Toc383684310</vt:lpwstr>
      </vt:variant>
      <vt:variant>
        <vt:i4>1900603</vt:i4>
      </vt:variant>
      <vt:variant>
        <vt:i4>281</vt:i4>
      </vt:variant>
      <vt:variant>
        <vt:i4>0</vt:i4>
      </vt:variant>
      <vt:variant>
        <vt:i4>5</vt:i4>
      </vt:variant>
      <vt:variant>
        <vt:lpwstr/>
      </vt:variant>
      <vt:variant>
        <vt:lpwstr>_Toc383684309</vt:lpwstr>
      </vt:variant>
      <vt:variant>
        <vt:i4>1900603</vt:i4>
      </vt:variant>
      <vt:variant>
        <vt:i4>275</vt:i4>
      </vt:variant>
      <vt:variant>
        <vt:i4>0</vt:i4>
      </vt:variant>
      <vt:variant>
        <vt:i4>5</vt:i4>
      </vt:variant>
      <vt:variant>
        <vt:lpwstr/>
      </vt:variant>
      <vt:variant>
        <vt:lpwstr>_Toc383684308</vt:lpwstr>
      </vt:variant>
      <vt:variant>
        <vt:i4>1900603</vt:i4>
      </vt:variant>
      <vt:variant>
        <vt:i4>269</vt:i4>
      </vt:variant>
      <vt:variant>
        <vt:i4>0</vt:i4>
      </vt:variant>
      <vt:variant>
        <vt:i4>5</vt:i4>
      </vt:variant>
      <vt:variant>
        <vt:lpwstr/>
      </vt:variant>
      <vt:variant>
        <vt:lpwstr>_Toc383684307</vt:lpwstr>
      </vt:variant>
      <vt:variant>
        <vt:i4>1900603</vt:i4>
      </vt:variant>
      <vt:variant>
        <vt:i4>263</vt:i4>
      </vt:variant>
      <vt:variant>
        <vt:i4>0</vt:i4>
      </vt:variant>
      <vt:variant>
        <vt:i4>5</vt:i4>
      </vt:variant>
      <vt:variant>
        <vt:lpwstr/>
      </vt:variant>
      <vt:variant>
        <vt:lpwstr>_Toc383684306</vt:lpwstr>
      </vt:variant>
      <vt:variant>
        <vt:i4>1900603</vt:i4>
      </vt:variant>
      <vt:variant>
        <vt:i4>257</vt:i4>
      </vt:variant>
      <vt:variant>
        <vt:i4>0</vt:i4>
      </vt:variant>
      <vt:variant>
        <vt:i4>5</vt:i4>
      </vt:variant>
      <vt:variant>
        <vt:lpwstr/>
      </vt:variant>
      <vt:variant>
        <vt:lpwstr>_Toc383684305</vt:lpwstr>
      </vt:variant>
      <vt:variant>
        <vt:i4>1900603</vt:i4>
      </vt:variant>
      <vt:variant>
        <vt:i4>251</vt:i4>
      </vt:variant>
      <vt:variant>
        <vt:i4>0</vt:i4>
      </vt:variant>
      <vt:variant>
        <vt:i4>5</vt:i4>
      </vt:variant>
      <vt:variant>
        <vt:lpwstr/>
      </vt:variant>
      <vt:variant>
        <vt:lpwstr>_Toc383684304</vt:lpwstr>
      </vt:variant>
      <vt:variant>
        <vt:i4>1900603</vt:i4>
      </vt:variant>
      <vt:variant>
        <vt:i4>245</vt:i4>
      </vt:variant>
      <vt:variant>
        <vt:i4>0</vt:i4>
      </vt:variant>
      <vt:variant>
        <vt:i4>5</vt:i4>
      </vt:variant>
      <vt:variant>
        <vt:lpwstr/>
      </vt:variant>
      <vt:variant>
        <vt:lpwstr>_Toc383684303</vt:lpwstr>
      </vt:variant>
      <vt:variant>
        <vt:i4>1900603</vt:i4>
      </vt:variant>
      <vt:variant>
        <vt:i4>239</vt:i4>
      </vt:variant>
      <vt:variant>
        <vt:i4>0</vt:i4>
      </vt:variant>
      <vt:variant>
        <vt:i4>5</vt:i4>
      </vt:variant>
      <vt:variant>
        <vt:lpwstr/>
      </vt:variant>
      <vt:variant>
        <vt:lpwstr>_Toc383684302</vt:lpwstr>
      </vt:variant>
      <vt:variant>
        <vt:i4>1900603</vt:i4>
      </vt:variant>
      <vt:variant>
        <vt:i4>233</vt:i4>
      </vt:variant>
      <vt:variant>
        <vt:i4>0</vt:i4>
      </vt:variant>
      <vt:variant>
        <vt:i4>5</vt:i4>
      </vt:variant>
      <vt:variant>
        <vt:lpwstr/>
      </vt:variant>
      <vt:variant>
        <vt:lpwstr>_Toc383684301</vt:lpwstr>
      </vt:variant>
      <vt:variant>
        <vt:i4>1900603</vt:i4>
      </vt:variant>
      <vt:variant>
        <vt:i4>227</vt:i4>
      </vt:variant>
      <vt:variant>
        <vt:i4>0</vt:i4>
      </vt:variant>
      <vt:variant>
        <vt:i4>5</vt:i4>
      </vt:variant>
      <vt:variant>
        <vt:lpwstr/>
      </vt:variant>
      <vt:variant>
        <vt:lpwstr>_Toc383684300</vt:lpwstr>
      </vt:variant>
      <vt:variant>
        <vt:i4>1310778</vt:i4>
      </vt:variant>
      <vt:variant>
        <vt:i4>221</vt:i4>
      </vt:variant>
      <vt:variant>
        <vt:i4>0</vt:i4>
      </vt:variant>
      <vt:variant>
        <vt:i4>5</vt:i4>
      </vt:variant>
      <vt:variant>
        <vt:lpwstr/>
      </vt:variant>
      <vt:variant>
        <vt:lpwstr>_Toc383684299</vt:lpwstr>
      </vt:variant>
      <vt:variant>
        <vt:i4>1310778</vt:i4>
      </vt:variant>
      <vt:variant>
        <vt:i4>215</vt:i4>
      </vt:variant>
      <vt:variant>
        <vt:i4>0</vt:i4>
      </vt:variant>
      <vt:variant>
        <vt:i4>5</vt:i4>
      </vt:variant>
      <vt:variant>
        <vt:lpwstr/>
      </vt:variant>
      <vt:variant>
        <vt:lpwstr>_Toc383684298</vt:lpwstr>
      </vt:variant>
      <vt:variant>
        <vt:i4>1310778</vt:i4>
      </vt:variant>
      <vt:variant>
        <vt:i4>209</vt:i4>
      </vt:variant>
      <vt:variant>
        <vt:i4>0</vt:i4>
      </vt:variant>
      <vt:variant>
        <vt:i4>5</vt:i4>
      </vt:variant>
      <vt:variant>
        <vt:lpwstr/>
      </vt:variant>
      <vt:variant>
        <vt:lpwstr>_Toc383684297</vt:lpwstr>
      </vt:variant>
      <vt:variant>
        <vt:i4>1310778</vt:i4>
      </vt:variant>
      <vt:variant>
        <vt:i4>203</vt:i4>
      </vt:variant>
      <vt:variant>
        <vt:i4>0</vt:i4>
      </vt:variant>
      <vt:variant>
        <vt:i4>5</vt:i4>
      </vt:variant>
      <vt:variant>
        <vt:lpwstr/>
      </vt:variant>
      <vt:variant>
        <vt:lpwstr>_Toc383684296</vt:lpwstr>
      </vt:variant>
      <vt:variant>
        <vt:i4>1310778</vt:i4>
      </vt:variant>
      <vt:variant>
        <vt:i4>197</vt:i4>
      </vt:variant>
      <vt:variant>
        <vt:i4>0</vt:i4>
      </vt:variant>
      <vt:variant>
        <vt:i4>5</vt:i4>
      </vt:variant>
      <vt:variant>
        <vt:lpwstr/>
      </vt:variant>
      <vt:variant>
        <vt:lpwstr>_Toc383684295</vt:lpwstr>
      </vt:variant>
      <vt:variant>
        <vt:i4>1310778</vt:i4>
      </vt:variant>
      <vt:variant>
        <vt:i4>191</vt:i4>
      </vt:variant>
      <vt:variant>
        <vt:i4>0</vt:i4>
      </vt:variant>
      <vt:variant>
        <vt:i4>5</vt:i4>
      </vt:variant>
      <vt:variant>
        <vt:lpwstr/>
      </vt:variant>
      <vt:variant>
        <vt:lpwstr>_Toc383684294</vt:lpwstr>
      </vt:variant>
      <vt:variant>
        <vt:i4>1310778</vt:i4>
      </vt:variant>
      <vt:variant>
        <vt:i4>185</vt:i4>
      </vt:variant>
      <vt:variant>
        <vt:i4>0</vt:i4>
      </vt:variant>
      <vt:variant>
        <vt:i4>5</vt:i4>
      </vt:variant>
      <vt:variant>
        <vt:lpwstr/>
      </vt:variant>
      <vt:variant>
        <vt:lpwstr>_Toc383684293</vt:lpwstr>
      </vt:variant>
      <vt:variant>
        <vt:i4>1310778</vt:i4>
      </vt:variant>
      <vt:variant>
        <vt:i4>179</vt:i4>
      </vt:variant>
      <vt:variant>
        <vt:i4>0</vt:i4>
      </vt:variant>
      <vt:variant>
        <vt:i4>5</vt:i4>
      </vt:variant>
      <vt:variant>
        <vt:lpwstr/>
      </vt:variant>
      <vt:variant>
        <vt:lpwstr>_Toc383684292</vt:lpwstr>
      </vt:variant>
      <vt:variant>
        <vt:i4>1310778</vt:i4>
      </vt:variant>
      <vt:variant>
        <vt:i4>173</vt:i4>
      </vt:variant>
      <vt:variant>
        <vt:i4>0</vt:i4>
      </vt:variant>
      <vt:variant>
        <vt:i4>5</vt:i4>
      </vt:variant>
      <vt:variant>
        <vt:lpwstr/>
      </vt:variant>
      <vt:variant>
        <vt:lpwstr>_Toc383684291</vt:lpwstr>
      </vt:variant>
      <vt:variant>
        <vt:i4>1310778</vt:i4>
      </vt:variant>
      <vt:variant>
        <vt:i4>167</vt:i4>
      </vt:variant>
      <vt:variant>
        <vt:i4>0</vt:i4>
      </vt:variant>
      <vt:variant>
        <vt:i4>5</vt:i4>
      </vt:variant>
      <vt:variant>
        <vt:lpwstr/>
      </vt:variant>
      <vt:variant>
        <vt:lpwstr>_Toc383684290</vt:lpwstr>
      </vt:variant>
      <vt:variant>
        <vt:i4>1376314</vt:i4>
      </vt:variant>
      <vt:variant>
        <vt:i4>161</vt:i4>
      </vt:variant>
      <vt:variant>
        <vt:i4>0</vt:i4>
      </vt:variant>
      <vt:variant>
        <vt:i4>5</vt:i4>
      </vt:variant>
      <vt:variant>
        <vt:lpwstr/>
      </vt:variant>
      <vt:variant>
        <vt:lpwstr>_Toc383684289</vt:lpwstr>
      </vt:variant>
      <vt:variant>
        <vt:i4>1376314</vt:i4>
      </vt:variant>
      <vt:variant>
        <vt:i4>155</vt:i4>
      </vt:variant>
      <vt:variant>
        <vt:i4>0</vt:i4>
      </vt:variant>
      <vt:variant>
        <vt:i4>5</vt:i4>
      </vt:variant>
      <vt:variant>
        <vt:lpwstr/>
      </vt:variant>
      <vt:variant>
        <vt:lpwstr>_Toc383684288</vt:lpwstr>
      </vt:variant>
      <vt:variant>
        <vt:i4>1376314</vt:i4>
      </vt:variant>
      <vt:variant>
        <vt:i4>149</vt:i4>
      </vt:variant>
      <vt:variant>
        <vt:i4>0</vt:i4>
      </vt:variant>
      <vt:variant>
        <vt:i4>5</vt:i4>
      </vt:variant>
      <vt:variant>
        <vt:lpwstr/>
      </vt:variant>
      <vt:variant>
        <vt:lpwstr>_Toc383684287</vt:lpwstr>
      </vt:variant>
      <vt:variant>
        <vt:i4>1376314</vt:i4>
      </vt:variant>
      <vt:variant>
        <vt:i4>143</vt:i4>
      </vt:variant>
      <vt:variant>
        <vt:i4>0</vt:i4>
      </vt:variant>
      <vt:variant>
        <vt:i4>5</vt:i4>
      </vt:variant>
      <vt:variant>
        <vt:lpwstr/>
      </vt:variant>
      <vt:variant>
        <vt:lpwstr>_Toc383684286</vt:lpwstr>
      </vt:variant>
      <vt:variant>
        <vt:i4>1376314</vt:i4>
      </vt:variant>
      <vt:variant>
        <vt:i4>137</vt:i4>
      </vt:variant>
      <vt:variant>
        <vt:i4>0</vt:i4>
      </vt:variant>
      <vt:variant>
        <vt:i4>5</vt:i4>
      </vt:variant>
      <vt:variant>
        <vt:lpwstr/>
      </vt:variant>
      <vt:variant>
        <vt:lpwstr>_Toc383684285</vt:lpwstr>
      </vt:variant>
      <vt:variant>
        <vt:i4>1376314</vt:i4>
      </vt:variant>
      <vt:variant>
        <vt:i4>131</vt:i4>
      </vt:variant>
      <vt:variant>
        <vt:i4>0</vt:i4>
      </vt:variant>
      <vt:variant>
        <vt:i4>5</vt:i4>
      </vt:variant>
      <vt:variant>
        <vt:lpwstr/>
      </vt:variant>
      <vt:variant>
        <vt:lpwstr>_Toc383684284</vt:lpwstr>
      </vt:variant>
      <vt:variant>
        <vt:i4>1376314</vt:i4>
      </vt:variant>
      <vt:variant>
        <vt:i4>125</vt:i4>
      </vt:variant>
      <vt:variant>
        <vt:i4>0</vt:i4>
      </vt:variant>
      <vt:variant>
        <vt:i4>5</vt:i4>
      </vt:variant>
      <vt:variant>
        <vt:lpwstr/>
      </vt:variant>
      <vt:variant>
        <vt:lpwstr>_Toc383684283</vt:lpwstr>
      </vt:variant>
      <vt:variant>
        <vt:i4>1376314</vt:i4>
      </vt:variant>
      <vt:variant>
        <vt:i4>119</vt:i4>
      </vt:variant>
      <vt:variant>
        <vt:i4>0</vt:i4>
      </vt:variant>
      <vt:variant>
        <vt:i4>5</vt:i4>
      </vt:variant>
      <vt:variant>
        <vt:lpwstr/>
      </vt:variant>
      <vt:variant>
        <vt:lpwstr>_Toc383684282</vt:lpwstr>
      </vt:variant>
      <vt:variant>
        <vt:i4>1376314</vt:i4>
      </vt:variant>
      <vt:variant>
        <vt:i4>113</vt:i4>
      </vt:variant>
      <vt:variant>
        <vt:i4>0</vt:i4>
      </vt:variant>
      <vt:variant>
        <vt:i4>5</vt:i4>
      </vt:variant>
      <vt:variant>
        <vt:lpwstr/>
      </vt:variant>
      <vt:variant>
        <vt:lpwstr>_Toc383684281</vt:lpwstr>
      </vt:variant>
      <vt:variant>
        <vt:i4>1376314</vt:i4>
      </vt:variant>
      <vt:variant>
        <vt:i4>107</vt:i4>
      </vt:variant>
      <vt:variant>
        <vt:i4>0</vt:i4>
      </vt:variant>
      <vt:variant>
        <vt:i4>5</vt:i4>
      </vt:variant>
      <vt:variant>
        <vt:lpwstr/>
      </vt:variant>
      <vt:variant>
        <vt:lpwstr>_Toc383684280</vt:lpwstr>
      </vt:variant>
      <vt:variant>
        <vt:i4>1703994</vt:i4>
      </vt:variant>
      <vt:variant>
        <vt:i4>101</vt:i4>
      </vt:variant>
      <vt:variant>
        <vt:i4>0</vt:i4>
      </vt:variant>
      <vt:variant>
        <vt:i4>5</vt:i4>
      </vt:variant>
      <vt:variant>
        <vt:lpwstr/>
      </vt:variant>
      <vt:variant>
        <vt:lpwstr>_Toc383684279</vt:lpwstr>
      </vt:variant>
      <vt:variant>
        <vt:i4>1703994</vt:i4>
      </vt:variant>
      <vt:variant>
        <vt:i4>95</vt:i4>
      </vt:variant>
      <vt:variant>
        <vt:i4>0</vt:i4>
      </vt:variant>
      <vt:variant>
        <vt:i4>5</vt:i4>
      </vt:variant>
      <vt:variant>
        <vt:lpwstr/>
      </vt:variant>
      <vt:variant>
        <vt:lpwstr>_Toc383684278</vt:lpwstr>
      </vt:variant>
      <vt:variant>
        <vt:i4>1703994</vt:i4>
      </vt:variant>
      <vt:variant>
        <vt:i4>89</vt:i4>
      </vt:variant>
      <vt:variant>
        <vt:i4>0</vt:i4>
      </vt:variant>
      <vt:variant>
        <vt:i4>5</vt:i4>
      </vt:variant>
      <vt:variant>
        <vt:lpwstr/>
      </vt:variant>
      <vt:variant>
        <vt:lpwstr>_Toc383684277</vt:lpwstr>
      </vt:variant>
      <vt:variant>
        <vt:i4>1703994</vt:i4>
      </vt:variant>
      <vt:variant>
        <vt:i4>83</vt:i4>
      </vt:variant>
      <vt:variant>
        <vt:i4>0</vt:i4>
      </vt:variant>
      <vt:variant>
        <vt:i4>5</vt:i4>
      </vt:variant>
      <vt:variant>
        <vt:lpwstr/>
      </vt:variant>
      <vt:variant>
        <vt:lpwstr>_Toc383684276</vt:lpwstr>
      </vt:variant>
      <vt:variant>
        <vt:i4>1703994</vt:i4>
      </vt:variant>
      <vt:variant>
        <vt:i4>77</vt:i4>
      </vt:variant>
      <vt:variant>
        <vt:i4>0</vt:i4>
      </vt:variant>
      <vt:variant>
        <vt:i4>5</vt:i4>
      </vt:variant>
      <vt:variant>
        <vt:lpwstr/>
      </vt:variant>
      <vt:variant>
        <vt:lpwstr>_Toc383684275</vt:lpwstr>
      </vt:variant>
      <vt:variant>
        <vt:i4>1703994</vt:i4>
      </vt:variant>
      <vt:variant>
        <vt:i4>71</vt:i4>
      </vt:variant>
      <vt:variant>
        <vt:i4>0</vt:i4>
      </vt:variant>
      <vt:variant>
        <vt:i4>5</vt:i4>
      </vt:variant>
      <vt:variant>
        <vt:lpwstr/>
      </vt:variant>
      <vt:variant>
        <vt:lpwstr>_Toc383684274</vt:lpwstr>
      </vt:variant>
      <vt:variant>
        <vt:i4>1703994</vt:i4>
      </vt:variant>
      <vt:variant>
        <vt:i4>65</vt:i4>
      </vt:variant>
      <vt:variant>
        <vt:i4>0</vt:i4>
      </vt:variant>
      <vt:variant>
        <vt:i4>5</vt:i4>
      </vt:variant>
      <vt:variant>
        <vt:lpwstr/>
      </vt:variant>
      <vt:variant>
        <vt:lpwstr>_Toc383684273</vt:lpwstr>
      </vt:variant>
      <vt:variant>
        <vt:i4>1703994</vt:i4>
      </vt:variant>
      <vt:variant>
        <vt:i4>59</vt:i4>
      </vt:variant>
      <vt:variant>
        <vt:i4>0</vt:i4>
      </vt:variant>
      <vt:variant>
        <vt:i4>5</vt:i4>
      </vt:variant>
      <vt:variant>
        <vt:lpwstr/>
      </vt:variant>
      <vt:variant>
        <vt:lpwstr>_Toc383684272</vt:lpwstr>
      </vt:variant>
      <vt:variant>
        <vt:i4>1703994</vt:i4>
      </vt:variant>
      <vt:variant>
        <vt:i4>53</vt:i4>
      </vt:variant>
      <vt:variant>
        <vt:i4>0</vt:i4>
      </vt:variant>
      <vt:variant>
        <vt:i4>5</vt:i4>
      </vt:variant>
      <vt:variant>
        <vt:lpwstr/>
      </vt:variant>
      <vt:variant>
        <vt:lpwstr>_Toc383684271</vt:lpwstr>
      </vt:variant>
      <vt:variant>
        <vt:i4>1703994</vt:i4>
      </vt:variant>
      <vt:variant>
        <vt:i4>47</vt:i4>
      </vt:variant>
      <vt:variant>
        <vt:i4>0</vt:i4>
      </vt:variant>
      <vt:variant>
        <vt:i4>5</vt:i4>
      </vt:variant>
      <vt:variant>
        <vt:lpwstr/>
      </vt:variant>
      <vt:variant>
        <vt:lpwstr>_Toc383684270</vt:lpwstr>
      </vt:variant>
      <vt:variant>
        <vt:i4>1769530</vt:i4>
      </vt:variant>
      <vt:variant>
        <vt:i4>41</vt:i4>
      </vt:variant>
      <vt:variant>
        <vt:i4>0</vt:i4>
      </vt:variant>
      <vt:variant>
        <vt:i4>5</vt:i4>
      </vt:variant>
      <vt:variant>
        <vt:lpwstr/>
      </vt:variant>
      <vt:variant>
        <vt:lpwstr>_Toc383684269</vt:lpwstr>
      </vt:variant>
      <vt:variant>
        <vt:i4>1769530</vt:i4>
      </vt:variant>
      <vt:variant>
        <vt:i4>35</vt:i4>
      </vt:variant>
      <vt:variant>
        <vt:i4>0</vt:i4>
      </vt:variant>
      <vt:variant>
        <vt:i4>5</vt:i4>
      </vt:variant>
      <vt:variant>
        <vt:lpwstr/>
      </vt:variant>
      <vt:variant>
        <vt:lpwstr>_Toc383684268</vt:lpwstr>
      </vt:variant>
      <vt:variant>
        <vt:i4>1769530</vt:i4>
      </vt:variant>
      <vt:variant>
        <vt:i4>29</vt:i4>
      </vt:variant>
      <vt:variant>
        <vt:i4>0</vt:i4>
      </vt:variant>
      <vt:variant>
        <vt:i4>5</vt:i4>
      </vt:variant>
      <vt:variant>
        <vt:lpwstr/>
      </vt:variant>
      <vt:variant>
        <vt:lpwstr>_Toc383684267</vt:lpwstr>
      </vt:variant>
      <vt:variant>
        <vt:i4>1769530</vt:i4>
      </vt:variant>
      <vt:variant>
        <vt:i4>23</vt:i4>
      </vt:variant>
      <vt:variant>
        <vt:i4>0</vt:i4>
      </vt:variant>
      <vt:variant>
        <vt:i4>5</vt:i4>
      </vt:variant>
      <vt:variant>
        <vt:lpwstr/>
      </vt:variant>
      <vt:variant>
        <vt:lpwstr>_Toc383684266</vt:lpwstr>
      </vt:variant>
      <vt:variant>
        <vt:i4>1769530</vt:i4>
      </vt:variant>
      <vt:variant>
        <vt:i4>17</vt:i4>
      </vt:variant>
      <vt:variant>
        <vt:i4>0</vt:i4>
      </vt:variant>
      <vt:variant>
        <vt:i4>5</vt:i4>
      </vt:variant>
      <vt:variant>
        <vt:lpwstr/>
      </vt:variant>
      <vt:variant>
        <vt:lpwstr>_Toc383684264</vt:lpwstr>
      </vt:variant>
      <vt:variant>
        <vt:i4>1769530</vt:i4>
      </vt:variant>
      <vt:variant>
        <vt:i4>11</vt:i4>
      </vt:variant>
      <vt:variant>
        <vt:i4>0</vt:i4>
      </vt:variant>
      <vt:variant>
        <vt:i4>5</vt:i4>
      </vt:variant>
      <vt:variant>
        <vt:lpwstr/>
      </vt:variant>
      <vt:variant>
        <vt:lpwstr>_Toc383684263</vt:lpwstr>
      </vt:variant>
      <vt:variant>
        <vt:i4>1769530</vt:i4>
      </vt:variant>
      <vt:variant>
        <vt:i4>5</vt:i4>
      </vt:variant>
      <vt:variant>
        <vt:i4>0</vt:i4>
      </vt:variant>
      <vt:variant>
        <vt:i4>5</vt:i4>
      </vt:variant>
      <vt:variant>
        <vt:lpwstr/>
      </vt:variant>
      <vt:variant>
        <vt:lpwstr>_Toc383684262</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 Edmunds</dc:creator>
  <cp:keywords/>
  <cp:lastModifiedBy>Nikki Regan (Cardiff and Vale UHB - CORPORATE GOVERNANCE)</cp:lastModifiedBy>
  <cp:revision>7</cp:revision>
  <cp:lastPrinted>2021-05-28T15:16:00Z</cp:lastPrinted>
  <dcterms:created xsi:type="dcterms:W3CDTF">2022-04-20T09:15:00Z</dcterms:created>
  <dcterms:modified xsi:type="dcterms:W3CDTF">2022-05-12T09:21:00Z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A34212153</vt:lpwstr>
  </property>
  <property fmtid="{D5CDD505-2E9C-101B-9397-08002B2CF9AE}" pid="3" name="Objective-Title">
    <vt:lpwstr>LHB Model SFIs 25 March 2021 v4 Final</vt:lpwstr>
  </property>
  <property fmtid="{D5CDD505-2E9C-101B-9397-08002B2CF9AE}" pid="4" name="Objective-Comment">
    <vt:lpwstr/>
  </property>
  <property fmtid="{D5CDD505-2E9C-101B-9397-08002B2CF9AE}" pid="5" name="Objective-CreationStamp">
    <vt:filetime>2021-04-09T07:56:02Z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2021-04-09T08:40:31Z</vt:filetime>
  </property>
  <property fmtid="{D5CDD505-2E9C-101B-9397-08002B2CF9AE}" pid="9" name="Objective-ModificationStamp">
    <vt:filetime>2021-04-09T08:40:31Z</vt:filetime>
  </property>
  <property fmtid="{D5CDD505-2E9C-101B-9397-08002B2CF9AE}" pid="10" name="Objective-Owner">
    <vt:lpwstr>Westlake, Melanie (HSS - Mental Health, NHS Governance and Corporate Services)</vt:lpwstr>
  </property>
  <property fmtid="{D5CDD505-2E9C-101B-9397-08002B2CF9AE}" pid="11" name="Objective-Path">
    <vt:lpwstr>Objective Global Folder:Business File Plan:Health &amp; Social Services (HSS):Health &amp; Social Services (HSS) - MHNGCS - ! Director's Office - Mental Health, NHS Governance &amp; Corporate Services:1 - Save:Central Legislation Support Team:NHS Governance:Departmen</vt:lpwstr>
  </property>
  <property fmtid="{D5CDD505-2E9C-101B-9397-08002B2CF9AE}" pid="12" name="Objective-Parent">
    <vt:lpwstr>Model Standing Orders Review - March 2021</vt:lpwstr>
  </property>
  <property fmtid="{D5CDD505-2E9C-101B-9397-08002B2CF9AE}" pid="13" name="Objective-State">
    <vt:lpwstr>Published</vt:lpwstr>
  </property>
  <property fmtid="{D5CDD505-2E9C-101B-9397-08002B2CF9AE}" pid="14" name="Objective-Version">
    <vt:lpwstr>2.0</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lpwstr/>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0x010100031D1E98B3209D4493493866D5B8328A</vt:lpwstr>
  </property>
  <property fmtid="{D5CDD505-2E9C-101B-9397-08002B2CF9AE}" pid="30" name="Objective-Description">
    <vt:lpwstr/>
  </property>
  <property fmtid="{D5CDD505-2E9C-101B-9397-08002B2CF9AE}" pid="31" name="Objective-VersionId">
    <vt:lpwstr>vA67572219</vt:lpwstr>
  </property>
</Properties>
</file>