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CARDIFF AND VALE UNIVERSITY HEALTH BOARD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SPECIAL BOARD MEETING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To be held on Tuesday, 14 June 2022 at 2.30pm</w:t>
      </w:r>
    </w:p>
    <w:p w:rsidR="003C2CE0" w:rsidRDefault="003C2CE0" w:rsidP="003C2CE0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 xml:space="preserve"> </w:t>
      </w:r>
    </w:p>
    <w:p w:rsidR="003C2CE0" w:rsidRDefault="003C2CE0" w:rsidP="003C2CE0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sz w:val="24"/>
          <w:szCs w:val="24"/>
        </w:rPr>
        <w:t>Via MS Teams</w:t>
      </w: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:rsidR="003C2CE0" w:rsidRDefault="003C2CE0" w:rsidP="003C2CE0">
      <w:pPr>
        <w:spacing w:after="0" w:line="240" w:lineRule="auto"/>
        <w:ind w:right="140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AGENDA</w:t>
      </w:r>
    </w:p>
    <w:p w:rsidR="003C2CE0" w:rsidRDefault="003C2CE0" w:rsidP="003C2CE0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tbl>
      <w:tblPr>
        <w:tblStyle w:val="TableGridLight1"/>
        <w:tblW w:w="10201" w:type="dxa"/>
        <w:jc w:val="center"/>
        <w:tblInd w:w="0" w:type="dxa"/>
        <w:tblBorders>
          <w:insideH w:val="single" w:sz="6" w:space="0" w:color="BFBFBF"/>
          <w:insideV w:val="single" w:sz="6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874"/>
        <w:gridCol w:w="6977"/>
        <w:gridCol w:w="2350"/>
      </w:tblGrid>
      <w:tr w:rsidR="003C2CE0" w:rsidTr="001823DE">
        <w:trPr>
          <w:trHeight w:val="23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Welcome &amp; Introductions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1823DE">
        <w:trPr>
          <w:trHeight w:val="287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2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Apologies for Absence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40" w:lineRule="auto"/>
              <w:jc w:val="right"/>
              <w:rPr>
                <w:rFonts w:ascii="Arial" w:hAnsi="Arial"/>
                <w:sz w:val="24"/>
                <w:szCs w:val="20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1823DE">
        <w:trPr>
          <w:trHeight w:val="214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3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Declarations of Interest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40" w:lineRule="auto"/>
              <w:jc w:val="right"/>
              <w:rPr>
                <w:rFonts w:ascii="Arial" w:hAnsi="Arial"/>
                <w:sz w:val="24"/>
                <w:szCs w:val="20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Ceri Phillips</w:t>
            </w:r>
          </w:p>
        </w:tc>
      </w:tr>
      <w:tr w:rsidR="003C2CE0" w:rsidTr="001823DE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after="120" w:line="276" w:lineRule="auto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Items for Approval / Ratification</w:t>
            </w:r>
          </w:p>
        </w:tc>
      </w:tr>
      <w:tr w:rsidR="003C2CE0" w:rsidTr="001823DE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4.1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Introduction to the Annual Report and Accounts 2022-22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 &amp; Nicola Foreman</w:t>
            </w:r>
          </w:p>
        </w:tc>
      </w:tr>
      <w:tr w:rsidR="003C2CE0" w:rsidTr="001823DE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4.2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 ISA 260 Report for 2021-22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Audit Wales</w:t>
            </w:r>
          </w:p>
        </w:tc>
      </w:tr>
      <w:tr w:rsidR="003C2CE0" w:rsidTr="001823DE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4.3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Head of Internal Audit Opinion and Annual Report for 2021-22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Ian Virgil</w:t>
            </w:r>
          </w:p>
        </w:tc>
      </w:tr>
      <w:tr w:rsidR="003C2CE0" w:rsidTr="001823DE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4.4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0"/>
                <w:lang w:eastAsia="en-GB"/>
              </w:rPr>
              <w:t>The response to the audit enquiries of those charged with Governance and Management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</w:t>
            </w:r>
          </w:p>
        </w:tc>
      </w:tr>
      <w:tr w:rsidR="003C2CE0" w:rsidTr="001823DE">
        <w:trPr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A0522D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4.</w:t>
            </w:r>
            <w:r w:rsidR="001823DE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The CVUHB Annual Report 2021-22 including the Annual Accountability Report, Performance Report and the Financial Statements</w:t>
            </w:r>
            <w:r>
              <w:rPr>
                <w:rFonts w:ascii="Arial" w:hAnsi="Arial" w:cs="Arial"/>
                <w:sz w:val="24"/>
                <w:szCs w:val="20"/>
                <w:lang w:eastAsia="en-GB"/>
              </w:rPr>
              <w:t xml:space="preserve"> 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sz w:val="24"/>
                <w:szCs w:val="24"/>
                <w:lang w:eastAsia="en-GB"/>
              </w:rPr>
              <w:t>Catherine Phillips &amp; Nicola Foreman</w:t>
            </w:r>
          </w:p>
        </w:tc>
      </w:tr>
      <w:tr w:rsidR="00225983" w:rsidTr="001823DE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983" w:rsidRDefault="00225983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983" w:rsidRDefault="00225983">
            <w:pPr>
              <w:spacing w:line="276" w:lineRule="auto"/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</w:pPr>
            <w:r w:rsidRPr="00225983"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Agenda for Private Board Meeting:</w:t>
            </w:r>
          </w:p>
          <w:p w:rsidR="00225983" w:rsidRPr="00225983" w:rsidRDefault="00225983" w:rsidP="00225983">
            <w:pPr>
              <w:pStyle w:val="ListParagraph"/>
              <w:numPr>
                <w:ilvl w:val="0"/>
                <w:numId w:val="1"/>
              </w:numPr>
              <w:spacing w:line="276" w:lineRule="auto"/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</w:pPr>
            <w:r w:rsidRPr="00225983">
              <w:rPr>
                <w:rFonts w:ascii="Arial" w:hAnsi="Arial" w:cs="Arial"/>
                <w:i/>
                <w:color w:val="000000"/>
                <w:sz w:val="24"/>
                <w:szCs w:val="24"/>
                <w:lang w:eastAsia="en-GB"/>
              </w:rPr>
              <w:t>IMTP</w:t>
            </w:r>
          </w:p>
        </w:tc>
      </w:tr>
      <w:tr w:rsidR="003C2CE0" w:rsidTr="001823DE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eastAsia="en-GB"/>
              </w:rPr>
              <w:t>5</w:t>
            </w:r>
          </w:p>
        </w:tc>
        <w:tc>
          <w:tcPr>
            <w:tcW w:w="93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3C2CE0">
            <w:pPr>
              <w:spacing w:line="276" w:lineRule="auto"/>
              <w:rPr>
                <w:rFonts w:ascii="Arial" w:hAnsi="Arial" w:cs="Arial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b/>
                <w:color w:val="000000"/>
                <w:sz w:val="24"/>
                <w:szCs w:val="24"/>
                <w:lang w:eastAsia="en-GB"/>
              </w:rPr>
              <w:t>Date and time of next Meeting</w:t>
            </w:r>
          </w:p>
        </w:tc>
      </w:tr>
      <w:tr w:rsidR="003C2CE0" w:rsidTr="001823DE">
        <w:trPr>
          <w:trHeight w:val="205"/>
          <w:jc w:val="center"/>
        </w:trPr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CE0" w:rsidRDefault="003C2CE0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  <w:lang w:eastAsia="en-GB"/>
              </w:rPr>
            </w:pPr>
          </w:p>
        </w:tc>
        <w:tc>
          <w:tcPr>
            <w:tcW w:w="6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C2CE0" w:rsidRDefault="00FF0C11">
            <w:pPr>
              <w:spacing w:line="276" w:lineRule="auto"/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en-GB"/>
              </w:rPr>
              <w:t>30 June 2022 (Special Board) – via Teams</w:t>
            </w:r>
          </w:p>
        </w:tc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2CE0" w:rsidRDefault="003C2CE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  <w:lang w:eastAsia="en-GB"/>
              </w:rPr>
            </w:pPr>
          </w:p>
        </w:tc>
      </w:tr>
    </w:tbl>
    <w:p w:rsidR="003C2CE0" w:rsidRDefault="003C2CE0" w:rsidP="003C2CE0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en-GB"/>
        </w:rPr>
      </w:pPr>
    </w:p>
    <w:p w:rsidR="003C2CE0" w:rsidRDefault="003C2CE0" w:rsidP="003C2CE0">
      <w:pPr>
        <w:spacing w:after="0" w:line="240" w:lineRule="auto"/>
        <w:jc w:val="both"/>
        <w:rPr>
          <w:rFonts w:ascii="Arial" w:eastAsia="Times New Roman" w:hAnsi="Arial" w:cs="Arial"/>
          <w:sz w:val="24"/>
          <w:szCs w:val="20"/>
          <w:lang w:eastAsia="en-GB"/>
        </w:rPr>
      </w:pPr>
    </w:p>
    <w:p w:rsidR="00225983" w:rsidRDefault="00225983" w:rsidP="00225983">
      <w:pPr>
        <w:rPr>
          <w:b/>
          <w:i/>
        </w:rPr>
      </w:pPr>
      <w:r>
        <w:rPr>
          <w:b/>
          <w:i/>
        </w:rPr>
        <w:t>Declaration:</w:t>
      </w:r>
      <w:bookmarkStart w:id="0" w:name="_GoBack"/>
      <w:bookmarkEnd w:id="0"/>
    </w:p>
    <w:p w:rsidR="00225983" w:rsidRPr="00225983" w:rsidRDefault="00225983" w:rsidP="00225983">
      <w:pPr>
        <w:rPr>
          <w:b/>
          <w:i/>
        </w:rPr>
      </w:pPr>
      <w:r w:rsidRPr="00225983">
        <w:rPr>
          <w:b/>
          <w:i/>
        </w:rPr>
        <w:t>“To consider a resolution that representatives of the press and other members of the public be excluded from the remainder of</w:t>
      </w:r>
    </w:p>
    <w:p w:rsidR="00225983" w:rsidRPr="00225983" w:rsidRDefault="00225983" w:rsidP="00225983">
      <w:pPr>
        <w:rPr>
          <w:b/>
          <w:i/>
        </w:rPr>
      </w:pPr>
      <w:r w:rsidRPr="00225983">
        <w:rPr>
          <w:b/>
          <w:i/>
        </w:rPr>
        <w:t>this meeting having regard to the confidential nature of the business to be transacted, publicity on which would be prejudicial to</w:t>
      </w:r>
    </w:p>
    <w:p w:rsidR="003C2CE0" w:rsidRPr="00225983" w:rsidRDefault="00225983" w:rsidP="00225983">
      <w:pPr>
        <w:rPr>
          <w:b/>
          <w:i/>
        </w:rPr>
      </w:pPr>
      <w:r w:rsidRPr="00225983">
        <w:rPr>
          <w:b/>
          <w:i/>
        </w:rPr>
        <w:t>the public interest [Section 1(2) Public Bodies (Admission to Meetings) Act 1960]”</w:t>
      </w:r>
    </w:p>
    <w:p w:rsidR="004207CD" w:rsidRDefault="004207CD"/>
    <w:sectPr w:rsidR="004207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3493418"/>
    <w:multiLevelType w:val="hybridMultilevel"/>
    <w:tmpl w:val="2BB2B192"/>
    <w:lvl w:ilvl="0" w:tplc="F732F1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2CE0"/>
    <w:rsid w:val="001823DE"/>
    <w:rsid w:val="001F6089"/>
    <w:rsid w:val="00225983"/>
    <w:rsid w:val="003C2CE0"/>
    <w:rsid w:val="004207CD"/>
    <w:rsid w:val="00A0522D"/>
    <w:rsid w:val="00FF0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1D08C"/>
  <w15:chartTrackingRefBased/>
  <w15:docId w15:val="{5E68DC6D-3849-4F34-8E72-CB3E045D94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C2CE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Light1">
    <w:name w:val="Table Grid Light1"/>
    <w:basedOn w:val="TableNormal"/>
    <w:uiPriority w:val="40"/>
    <w:rsid w:val="003C2CE0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paragraph" w:styleId="ListParagraph">
    <w:name w:val="List Paragraph"/>
    <w:basedOn w:val="Normal"/>
    <w:uiPriority w:val="34"/>
    <w:qFormat/>
    <w:rsid w:val="002259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5207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190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6</cp:revision>
  <dcterms:created xsi:type="dcterms:W3CDTF">2022-06-07T13:09:00Z</dcterms:created>
  <dcterms:modified xsi:type="dcterms:W3CDTF">2022-06-13T14:29:00Z</dcterms:modified>
</cp:coreProperties>
</file>