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DEA178"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p>
    <w:p w14:paraId="22E53031"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r>
        <w:rPr>
          <w:rFonts w:ascii="Arial" w:hAnsi="Arial" w:cs="Arial"/>
          <w:b/>
          <w:noProof/>
          <w:sz w:val="24"/>
          <w:szCs w:val="24"/>
          <w:lang w:eastAsia="en-GB"/>
        </w:rPr>
        <w:drawing>
          <wp:anchor distT="0" distB="0" distL="114300" distR="114300" simplePos="0" relativeHeight="251660288" behindDoc="0" locked="0" layoutInCell="1" allowOverlap="1" wp14:anchorId="6F85E344" wp14:editId="7E6C928C">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4D769919" w14:textId="77777777" w:rsidR="00B60AC6" w:rsidRDefault="00B60AC6" w:rsidP="00B60AC6">
      <w:pPr>
        <w:spacing w:after="0" w:line="240" w:lineRule="auto"/>
        <w:ind w:left="-342" w:right="-691" w:firstLine="342"/>
        <w:jc w:val="center"/>
        <w:rPr>
          <w:rFonts w:ascii="Arial" w:eastAsia="Times New Roman" w:hAnsi="Arial" w:cs="Arial"/>
          <w:b/>
          <w:sz w:val="24"/>
          <w:szCs w:val="24"/>
        </w:rPr>
      </w:pPr>
    </w:p>
    <w:p w14:paraId="59DC30FE" w14:textId="77777777" w:rsidR="00B60AC6" w:rsidRDefault="00B60AC6" w:rsidP="00B60AC6">
      <w:pPr>
        <w:spacing w:after="0" w:line="240" w:lineRule="auto"/>
        <w:ind w:left="-342" w:right="-691" w:firstLine="342"/>
        <w:jc w:val="center"/>
        <w:rPr>
          <w:rFonts w:ascii="Arial" w:eastAsia="Times New Roman" w:hAnsi="Arial" w:cs="Arial"/>
          <w:b/>
          <w:sz w:val="24"/>
          <w:szCs w:val="24"/>
        </w:rPr>
      </w:pPr>
    </w:p>
    <w:p w14:paraId="6F50631A" w14:textId="77777777" w:rsidR="00B60AC6" w:rsidRPr="00F708FD" w:rsidRDefault="0039601F" w:rsidP="00B60AC6">
      <w:pPr>
        <w:spacing w:after="0" w:line="240" w:lineRule="auto"/>
        <w:ind w:left="-342" w:right="-691" w:firstLine="342"/>
        <w:jc w:val="center"/>
        <w:rPr>
          <w:rFonts w:ascii="Arial" w:eastAsia="Times New Roman" w:hAnsi="Arial" w:cs="Arial"/>
          <w:b/>
          <w:caps/>
          <w:sz w:val="24"/>
          <w:szCs w:val="24"/>
        </w:rPr>
      </w:pPr>
      <w:r w:rsidRPr="00F708FD">
        <w:rPr>
          <w:rFonts w:ascii="Arial" w:eastAsia="Times New Roman" w:hAnsi="Arial" w:cs="Arial"/>
          <w:b/>
          <w:sz w:val="24"/>
          <w:szCs w:val="24"/>
        </w:rPr>
        <w:t xml:space="preserve">Draft </w:t>
      </w:r>
      <w:r w:rsidR="00B60AC6" w:rsidRPr="00F708FD">
        <w:rPr>
          <w:rFonts w:ascii="Arial" w:eastAsia="Times New Roman" w:hAnsi="Arial" w:cs="Arial"/>
          <w:b/>
          <w:sz w:val="24"/>
          <w:szCs w:val="24"/>
        </w:rPr>
        <w:t xml:space="preserve">Minutes of the </w:t>
      </w:r>
      <w:r w:rsidRPr="00F708FD">
        <w:rPr>
          <w:rFonts w:ascii="Arial" w:eastAsia="Times New Roman" w:hAnsi="Arial" w:cs="Arial"/>
          <w:b/>
          <w:sz w:val="24"/>
          <w:szCs w:val="24"/>
        </w:rPr>
        <w:t xml:space="preserve">Special Audit and Assurance Committee Public Meeting   </w:t>
      </w:r>
    </w:p>
    <w:p w14:paraId="79F6CCAF" w14:textId="77777777" w:rsidR="00B60AC6" w:rsidRPr="00F708FD" w:rsidRDefault="00B60AC6" w:rsidP="00B60AC6">
      <w:pPr>
        <w:spacing w:after="0" w:line="240" w:lineRule="auto"/>
        <w:ind w:left="-342" w:right="-691" w:firstLine="342"/>
        <w:jc w:val="center"/>
        <w:rPr>
          <w:rFonts w:ascii="Arial" w:eastAsia="Times New Roman" w:hAnsi="Arial" w:cs="Arial"/>
          <w:b/>
          <w:sz w:val="24"/>
          <w:szCs w:val="24"/>
        </w:rPr>
      </w:pPr>
      <w:r w:rsidRPr="00F708FD">
        <w:rPr>
          <w:rFonts w:ascii="Arial" w:eastAsia="Times New Roman" w:hAnsi="Arial" w:cs="Arial"/>
          <w:b/>
          <w:sz w:val="24"/>
          <w:szCs w:val="24"/>
        </w:rPr>
        <w:t xml:space="preserve">Held </w:t>
      </w:r>
      <w:r w:rsidR="0039601F" w:rsidRPr="00F708FD">
        <w:rPr>
          <w:rFonts w:ascii="Arial" w:eastAsia="Times New Roman" w:hAnsi="Arial" w:cs="Arial"/>
          <w:b/>
          <w:sz w:val="24"/>
          <w:szCs w:val="24"/>
        </w:rPr>
        <w:t>o</w:t>
      </w:r>
      <w:r w:rsidRPr="00F708FD">
        <w:rPr>
          <w:rFonts w:ascii="Arial" w:eastAsia="Times New Roman" w:hAnsi="Arial" w:cs="Arial"/>
          <w:b/>
          <w:sz w:val="24"/>
          <w:szCs w:val="24"/>
        </w:rPr>
        <w:t xml:space="preserve">n </w:t>
      </w:r>
      <w:r w:rsidR="0039601F" w:rsidRPr="00F708FD">
        <w:rPr>
          <w:rFonts w:ascii="Arial" w:eastAsia="Times New Roman" w:hAnsi="Arial" w:cs="Arial"/>
          <w:b/>
          <w:sz w:val="24"/>
          <w:szCs w:val="24"/>
        </w:rPr>
        <w:t>Tuesday 14th June 2022 at 9.30am</w:t>
      </w:r>
    </w:p>
    <w:p w14:paraId="0C1759AD" w14:textId="77777777" w:rsidR="00B60AC6" w:rsidRPr="00F708FD" w:rsidRDefault="00B60AC6" w:rsidP="00B60AC6">
      <w:pPr>
        <w:spacing w:after="0" w:line="240" w:lineRule="auto"/>
        <w:ind w:left="-342" w:right="-691" w:firstLine="342"/>
        <w:jc w:val="center"/>
        <w:rPr>
          <w:rFonts w:ascii="Arial" w:eastAsia="Times New Roman" w:hAnsi="Arial" w:cs="Arial"/>
          <w:b/>
          <w:sz w:val="24"/>
          <w:szCs w:val="24"/>
        </w:rPr>
      </w:pPr>
      <w:r w:rsidRPr="00F708FD">
        <w:rPr>
          <w:rFonts w:ascii="Arial" w:eastAsia="Times New Roman" w:hAnsi="Arial" w:cs="Arial"/>
          <w:b/>
          <w:sz w:val="24"/>
          <w:szCs w:val="24"/>
        </w:rPr>
        <w:t>Via MS Teams</w:t>
      </w:r>
    </w:p>
    <w:p w14:paraId="76D7FE50" w14:textId="77777777" w:rsidR="00B60AC6" w:rsidRPr="00F708FD" w:rsidRDefault="00B60AC6" w:rsidP="00B60AC6">
      <w:pPr>
        <w:spacing w:after="0" w:line="240" w:lineRule="auto"/>
        <w:ind w:right="-691"/>
        <w:rPr>
          <w:rFonts w:ascii="Arial" w:eastAsia="Times New Roman" w:hAnsi="Arial" w:cs="Arial"/>
          <w:b/>
          <w:sz w:val="24"/>
          <w:szCs w:val="24"/>
        </w:rPr>
      </w:pPr>
    </w:p>
    <w:tbl>
      <w:tblPr>
        <w:tblStyle w:val="TableGrid"/>
        <w:tblW w:w="0" w:type="auto"/>
        <w:jc w:val="center"/>
        <w:tblLook w:val="04A0" w:firstRow="1" w:lastRow="0" w:firstColumn="1" w:lastColumn="0" w:noHBand="0" w:noVBand="1"/>
      </w:tblPr>
      <w:tblGrid>
        <w:gridCol w:w="2689"/>
        <w:gridCol w:w="850"/>
        <w:gridCol w:w="5477"/>
      </w:tblGrid>
      <w:tr w:rsidR="0039601F" w:rsidRPr="00F708FD" w14:paraId="1E29C4AC"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44334E" w14:textId="77777777" w:rsidR="0039601F" w:rsidRPr="00F708FD" w:rsidRDefault="0039601F" w:rsidP="00BA030E">
            <w:pPr>
              <w:spacing w:line="240" w:lineRule="auto"/>
              <w:ind w:right="-691"/>
              <w:rPr>
                <w:rFonts w:ascii="Arial" w:hAnsi="Arial" w:cs="Arial"/>
                <w:b/>
                <w:sz w:val="24"/>
                <w:szCs w:val="24"/>
                <w:lang w:eastAsia="en-GB"/>
              </w:rPr>
            </w:pPr>
            <w:r w:rsidRPr="00F708FD">
              <w:rPr>
                <w:rFonts w:ascii="Arial" w:hAnsi="Arial" w:cs="Arial"/>
                <w:b/>
                <w:sz w:val="24"/>
                <w:szCs w:val="24"/>
                <w:lang w:eastAsia="en-GB"/>
              </w:rPr>
              <w:t>Chair:</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711512" w14:textId="77777777" w:rsidR="0039601F" w:rsidRPr="00F708FD" w:rsidRDefault="0039601F" w:rsidP="00BA030E">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42364C" w14:textId="77777777" w:rsidR="0039601F" w:rsidRPr="00F708FD" w:rsidRDefault="0039601F" w:rsidP="00BA030E">
            <w:pPr>
              <w:spacing w:line="240" w:lineRule="auto"/>
              <w:ind w:right="668"/>
              <w:rPr>
                <w:rFonts w:ascii="Arial" w:hAnsi="Arial" w:cs="Arial"/>
                <w:snapToGrid w:val="0"/>
                <w:color w:val="FF0000"/>
                <w:sz w:val="24"/>
                <w:szCs w:val="24"/>
                <w:lang w:eastAsia="en-GB"/>
              </w:rPr>
            </w:pPr>
          </w:p>
        </w:tc>
      </w:tr>
      <w:tr w:rsidR="0039601F" w:rsidRPr="00F708FD" w14:paraId="671CF8EB" w14:textId="77777777" w:rsidTr="0039601F">
        <w:trPr>
          <w:jc w:val="center"/>
        </w:trPr>
        <w:tc>
          <w:tcPr>
            <w:tcW w:w="2689" w:type="dxa"/>
            <w:tcBorders>
              <w:top w:val="single" w:sz="4" w:space="0" w:color="auto"/>
              <w:left w:val="single" w:sz="4" w:space="0" w:color="auto"/>
              <w:bottom w:val="single" w:sz="4" w:space="0" w:color="auto"/>
              <w:right w:val="single" w:sz="4" w:space="0" w:color="auto"/>
            </w:tcBorders>
            <w:shd w:val="clear" w:color="auto" w:fill="FFFFFF" w:themeFill="background1"/>
          </w:tcPr>
          <w:p w14:paraId="436AC3C4"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John Union</w:t>
            </w:r>
          </w:p>
        </w:tc>
        <w:tc>
          <w:tcPr>
            <w:tcW w:w="850" w:type="dxa"/>
            <w:tcBorders>
              <w:top w:val="single" w:sz="4" w:space="0" w:color="auto"/>
              <w:left w:val="single" w:sz="4" w:space="0" w:color="auto"/>
              <w:bottom w:val="single" w:sz="4" w:space="0" w:color="auto"/>
              <w:right w:val="single" w:sz="4" w:space="0" w:color="auto"/>
            </w:tcBorders>
            <w:shd w:val="clear" w:color="auto" w:fill="FFFFFF" w:themeFill="background1"/>
          </w:tcPr>
          <w:p w14:paraId="71E51968" w14:textId="77777777" w:rsidR="0039601F" w:rsidRPr="00F708FD" w:rsidRDefault="0039601F" w:rsidP="0039601F">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JU</w:t>
            </w:r>
          </w:p>
        </w:tc>
        <w:tc>
          <w:tcPr>
            <w:tcW w:w="5477" w:type="dxa"/>
            <w:tcBorders>
              <w:top w:val="single" w:sz="4" w:space="0" w:color="auto"/>
              <w:left w:val="single" w:sz="4" w:space="0" w:color="auto"/>
              <w:bottom w:val="single" w:sz="4" w:space="0" w:color="auto"/>
              <w:right w:val="single" w:sz="4" w:space="0" w:color="auto"/>
            </w:tcBorders>
            <w:shd w:val="clear" w:color="auto" w:fill="FFFFFF" w:themeFill="background1"/>
          </w:tcPr>
          <w:p w14:paraId="7D0C9780"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Independent Member for Finance</w:t>
            </w:r>
          </w:p>
        </w:tc>
      </w:tr>
      <w:tr w:rsidR="00B60AC6" w:rsidRPr="00F708FD" w14:paraId="25008447"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D862D1B" w14:textId="77777777" w:rsidR="00B60AC6" w:rsidRPr="00F708FD" w:rsidRDefault="00B60AC6" w:rsidP="00BA030E">
            <w:pPr>
              <w:spacing w:line="240" w:lineRule="auto"/>
              <w:ind w:right="-691"/>
              <w:rPr>
                <w:rFonts w:ascii="Arial" w:hAnsi="Arial" w:cs="Arial"/>
                <w:color w:val="FF0000"/>
                <w:sz w:val="24"/>
                <w:szCs w:val="24"/>
                <w:lang w:eastAsia="en-GB"/>
              </w:rPr>
            </w:pPr>
            <w:r w:rsidRPr="00F708FD">
              <w:rPr>
                <w:rFonts w:ascii="Arial" w:hAnsi="Arial" w:cs="Arial"/>
                <w:b/>
                <w:sz w:val="24"/>
                <w:szCs w:val="24"/>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F7D478F" w14:textId="77777777" w:rsidR="00B60AC6" w:rsidRPr="00F708FD" w:rsidRDefault="00B60AC6" w:rsidP="00BA030E">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2F4897" w14:textId="77777777" w:rsidR="00B60AC6" w:rsidRPr="00F708FD" w:rsidRDefault="00B60AC6" w:rsidP="00BA030E">
            <w:pPr>
              <w:spacing w:line="240" w:lineRule="auto"/>
              <w:ind w:right="668"/>
              <w:rPr>
                <w:rFonts w:ascii="Arial" w:hAnsi="Arial" w:cs="Arial"/>
                <w:snapToGrid w:val="0"/>
                <w:color w:val="FF0000"/>
                <w:sz w:val="24"/>
                <w:szCs w:val="24"/>
                <w:lang w:eastAsia="en-GB"/>
              </w:rPr>
            </w:pPr>
          </w:p>
        </w:tc>
      </w:tr>
      <w:tr w:rsidR="0039601F" w:rsidRPr="00F708FD" w14:paraId="73793034"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1FDF4CD8"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Mike Jones</w:t>
            </w:r>
          </w:p>
        </w:tc>
        <w:tc>
          <w:tcPr>
            <w:tcW w:w="850" w:type="dxa"/>
            <w:tcBorders>
              <w:top w:val="single" w:sz="4" w:space="0" w:color="auto"/>
              <w:left w:val="single" w:sz="4" w:space="0" w:color="auto"/>
              <w:bottom w:val="single" w:sz="4" w:space="0" w:color="auto"/>
              <w:right w:val="single" w:sz="4" w:space="0" w:color="auto"/>
            </w:tcBorders>
          </w:tcPr>
          <w:p w14:paraId="5493C505" w14:textId="77777777" w:rsidR="0039601F" w:rsidRPr="00F708FD" w:rsidRDefault="0039601F" w:rsidP="0039601F">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43FA46C1"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Independent Member for Trade Union</w:t>
            </w:r>
          </w:p>
        </w:tc>
      </w:tr>
      <w:tr w:rsidR="0039601F" w:rsidRPr="00F708FD" w14:paraId="3744D49A"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0B3B2FC8"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Ceri Phillips</w:t>
            </w:r>
          </w:p>
        </w:tc>
        <w:tc>
          <w:tcPr>
            <w:tcW w:w="850" w:type="dxa"/>
            <w:tcBorders>
              <w:top w:val="single" w:sz="4" w:space="0" w:color="auto"/>
              <w:left w:val="single" w:sz="4" w:space="0" w:color="auto"/>
              <w:bottom w:val="single" w:sz="4" w:space="0" w:color="auto"/>
              <w:right w:val="single" w:sz="4" w:space="0" w:color="auto"/>
            </w:tcBorders>
          </w:tcPr>
          <w:p w14:paraId="78A4CCEA" w14:textId="77777777" w:rsidR="0039601F" w:rsidRPr="00F708FD" w:rsidRDefault="0039601F" w:rsidP="0039601F">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6556353A"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UHB Vice Chair</w:t>
            </w:r>
          </w:p>
        </w:tc>
      </w:tr>
      <w:tr w:rsidR="005E5D5C" w:rsidRPr="00F708FD" w14:paraId="380B1DBA"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669CEC50" w14:textId="77777777" w:rsidR="005E5D5C" w:rsidRPr="00F708FD" w:rsidRDefault="005E5D5C" w:rsidP="005E5D5C">
            <w:pPr>
              <w:spacing w:line="240" w:lineRule="auto"/>
              <w:jc w:val="both"/>
              <w:rPr>
                <w:rFonts w:ascii="Arial" w:hAnsi="Arial" w:cs="Arial"/>
                <w:sz w:val="24"/>
                <w:szCs w:val="24"/>
                <w:lang w:eastAsia="en-GB"/>
              </w:rPr>
            </w:pPr>
            <w:r w:rsidRPr="00F708FD">
              <w:rPr>
                <w:rFonts w:ascii="Arial" w:hAnsi="Arial" w:cs="Arial"/>
                <w:sz w:val="24"/>
                <w:szCs w:val="24"/>
                <w:lang w:eastAsia="en-GB"/>
              </w:rPr>
              <w:t>David Edwards</w:t>
            </w:r>
          </w:p>
        </w:tc>
        <w:tc>
          <w:tcPr>
            <w:tcW w:w="850" w:type="dxa"/>
            <w:tcBorders>
              <w:top w:val="single" w:sz="4" w:space="0" w:color="auto"/>
              <w:left w:val="single" w:sz="4" w:space="0" w:color="auto"/>
              <w:bottom w:val="single" w:sz="4" w:space="0" w:color="auto"/>
              <w:right w:val="single" w:sz="4" w:space="0" w:color="auto"/>
            </w:tcBorders>
          </w:tcPr>
          <w:p w14:paraId="2D22A722" w14:textId="77777777" w:rsidR="005E5D5C" w:rsidRPr="00F708FD" w:rsidRDefault="005E5D5C" w:rsidP="005E5D5C">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DE</w:t>
            </w:r>
          </w:p>
        </w:tc>
        <w:tc>
          <w:tcPr>
            <w:tcW w:w="5477" w:type="dxa"/>
            <w:tcBorders>
              <w:top w:val="single" w:sz="4" w:space="0" w:color="auto"/>
              <w:left w:val="single" w:sz="4" w:space="0" w:color="auto"/>
              <w:bottom w:val="single" w:sz="4" w:space="0" w:color="auto"/>
              <w:right w:val="single" w:sz="4" w:space="0" w:color="auto"/>
            </w:tcBorders>
          </w:tcPr>
          <w:p w14:paraId="257296AC" w14:textId="77777777" w:rsidR="005E5D5C" w:rsidRPr="00F708FD" w:rsidRDefault="005E5D5C" w:rsidP="005E5D5C">
            <w:pPr>
              <w:spacing w:line="240" w:lineRule="auto"/>
              <w:jc w:val="both"/>
              <w:rPr>
                <w:rFonts w:ascii="Arial" w:hAnsi="Arial" w:cs="Arial"/>
                <w:sz w:val="24"/>
                <w:szCs w:val="24"/>
                <w:lang w:eastAsia="en-GB"/>
              </w:rPr>
            </w:pPr>
            <w:r w:rsidRPr="00F708FD">
              <w:rPr>
                <w:rFonts w:ascii="Arial" w:hAnsi="Arial" w:cs="Arial"/>
                <w:sz w:val="24"/>
                <w:szCs w:val="24"/>
                <w:lang w:eastAsia="en-GB"/>
              </w:rPr>
              <w:t>Independent Member for ICT and Committee Vice Chair</w:t>
            </w:r>
          </w:p>
        </w:tc>
      </w:tr>
      <w:tr w:rsidR="0039601F" w:rsidRPr="00F708FD" w14:paraId="6174BA81" w14:textId="77777777" w:rsidTr="0039601F">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8028DC" w14:textId="77777777" w:rsidR="0039601F" w:rsidRPr="00F708FD" w:rsidRDefault="0039601F" w:rsidP="00BA030E">
            <w:pPr>
              <w:spacing w:line="240" w:lineRule="auto"/>
              <w:rPr>
                <w:rFonts w:ascii="Arial" w:hAnsi="Arial" w:cs="Arial"/>
                <w:b/>
                <w:sz w:val="24"/>
                <w:szCs w:val="24"/>
                <w:lang w:eastAsia="en-GB"/>
              </w:rPr>
            </w:pPr>
            <w:r w:rsidRPr="00F708FD">
              <w:rPr>
                <w:rFonts w:ascii="Arial" w:hAnsi="Arial" w:cs="Arial"/>
                <w:b/>
                <w:sz w:val="24"/>
                <w:szCs w:val="24"/>
                <w:lang w:eastAsia="en-GB"/>
              </w:rPr>
              <w:t xml:space="preserve">In Attendance: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AC53EA" w14:textId="77777777" w:rsidR="0039601F" w:rsidRPr="00F708FD" w:rsidRDefault="0039601F" w:rsidP="00BA030E">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1C2999" w14:textId="77777777" w:rsidR="0039601F" w:rsidRPr="00F708FD" w:rsidRDefault="0039601F" w:rsidP="00BA030E">
            <w:pPr>
              <w:spacing w:line="240" w:lineRule="auto"/>
              <w:rPr>
                <w:rFonts w:ascii="Arial" w:hAnsi="Arial" w:cs="Arial"/>
                <w:sz w:val="24"/>
                <w:szCs w:val="24"/>
                <w:lang w:eastAsia="en-GB"/>
              </w:rPr>
            </w:pPr>
          </w:p>
        </w:tc>
      </w:tr>
      <w:tr w:rsidR="0039601F" w:rsidRPr="00F708FD" w14:paraId="6392B03D"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5623E498"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Nicola Foreman</w:t>
            </w:r>
          </w:p>
        </w:tc>
        <w:tc>
          <w:tcPr>
            <w:tcW w:w="850" w:type="dxa"/>
            <w:tcBorders>
              <w:top w:val="single" w:sz="4" w:space="0" w:color="auto"/>
              <w:left w:val="single" w:sz="4" w:space="0" w:color="auto"/>
              <w:bottom w:val="single" w:sz="4" w:space="0" w:color="auto"/>
              <w:right w:val="single" w:sz="4" w:space="0" w:color="auto"/>
            </w:tcBorders>
          </w:tcPr>
          <w:p w14:paraId="3A056D1E" w14:textId="77777777" w:rsidR="0039601F" w:rsidRPr="00F708FD" w:rsidRDefault="0039601F" w:rsidP="0039601F">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NF</w:t>
            </w:r>
          </w:p>
        </w:tc>
        <w:tc>
          <w:tcPr>
            <w:tcW w:w="5477" w:type="dxa"/>
            <w:tcBorders>
              <w:top w:val="single" w:sz="4" w:space="0" w:color="auto"/>
              <w:left w:val="single" w:sz="4" w:space="0" w:color="auto"/>
              <w:bottom w:val="single" w:sz="4" w:space="0" w:color="auto"/>
              <w:right w:val="single" w:sz="4" w:space="0" w:color="auto"/>
            </w:tcBorders>
          </w:tcPr>
          <w:p w14:paraId="7D37DFD4"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Director of Corporate Governance</w:t>
            </w:r>
          </w:p>
        </w:tc>
      </w:tr>
      <w:tr w:rsidR="0039601F" w:rsidRPr="00F708FD" w14:paraId="16F7668B"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0D80077A"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Catherine Phillips</w:t>
            </w:r>
          </w:p>
        </w:tc>
        <w:tc>
          <w:tcPr>
            <w:tcW w:w="850" w:type="dxa"/>
            <w:tcBorders>
              <w:top w:val="single" w:sz="4" w:space="0" w:color="auto"/>
              <w:left w:val="single" w:sz="4" w:space="0" w:color="auto"/>
              <w:bottom w:val="single" w:sz="4" w:space="0" w:color="auto"/>
              <w:right w:val="single" w:sz="4" w:space="0" w:color="auto"/>
            </w:tcBorders>
          </w:tcPr>
          <w:p w14:paraId="03AB9BB4" w14:textId="77777777" w:rsidR="0039601F" w:rsidRPr="00F708FD" w:rsidRDefault="0039601F" w:rsidP="0039601F">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69810DB2"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Executive Director of Finance</w:t>
            </w:r>
          </w:p>
        </w:tc>
      </w:tr>
      <w:tr w:rsidR="0039601F" w:rsidRPr="00F708FD" w14:paraId="20B25D43"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2C25A628"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Ian Virgil</w:t>
            </w:r>
          </w:p>
        </w:tc>
        <w:tc>
          <w:tcPr>
            <w:tcW w:w="850" w:type="dxa"/>
            <w:tcBorders>
              <w:top w:val="single" w:sz="4" w:space="0" w:color="auto"/>
              <w:left w:val="single" w:sz="4" w:space="0" w:color="auto"/>
              <w:bottom w:val="single" w:sz="4" w:space="0" w:color="auto"/>
              <w:right w:val="single" w:sz="4" w:space="0" w:color="auto"/>
            </w:tcBorders>
          </w:tcPr>
          <w:p w14:paraId="3B642732" w14:textId="77777777" w:rsidR="0039601F" w:rsidRPr="00F708FD" w:rsidRDefault="0039601F" w:rsidP="0039601F">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IV</w:t>
            </w:r>
          </w:p>
        </w:tc>
        <w:tc>
          <w:tcPr>
            <w:tcW w:w="5477" w:type="dxa"/>
            <w:tcBorders>
              <w:top w:val="single" w:sz="4" w:space="0" w:color="auto"/>
              <w:left w:val="single" w:sz="4" w:space="0" w:color="auto"/>
              <w:bottom w:val="single" w:sz="4" w:space="0" w:color="auto"/>
              <w:right w:val="single" w:sz="4" w:space="0" w:color="auto"/>
            </w:tcBorders>
          </w:tcPr>
          <w:p w14:paraId="0C407AC4"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Head of Internal Audit</w:t>
            </w:r>
          </w:p>
        </w:tc>
      </w:tr>
      <w:tr w:rsidR="0039601F" w:rsidRPr="00F708FD" w14:paraId="450CF8F7"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75B0A5AF"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Wendy Wright</w:t>
            </w:r>
          </w:p>
        </w:tc>
        <w:tc>
          <w:tcPr>
            <w:tcW w:w="850" w:type="dxa"/>
            <w:tcBorders>
              <w:top w:val="single" w:sz="4" w:space="0" w:color="auto"/>
              <w:left w:val="single" w:sz="4" w:space="0" w:color="auto"/>
              <w:bottom w:val="single" w:sz="4" w:space="0" w:color="auto"/>
              <w:right w:val="single" w:sz="4" w:space="0" w:color="auto"/>
            </w:tcBorders>
          </w:tcPr>
          <w:p w14:paraId="14D11C51" w14:textId="77777777" w:rsidR="0039601F" w:rsidRPr="00F708FD" w:rsidRDefault="0039601F" w:rsidP="0039601F">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WW</w:t>
            </w:r>
          </w:p>
        </w:tc>
        <w:tc>
          <w:tcPr>
            <w:tcW w:w="5477" w:type="dxa"/>
            <w:tcBorders>
              <w:top w:val="single" w:sz="4" w:space="0" w:color="auto"/>
              <w:left w:val="single" w:sz="4" w:space="0" w:color="auto"/>
              <w:bottom w:val="single" w:sz="4" w:space="0" w:color="auto"/>
              <w:right w:val="single" w:sz="4" w:space="0" w:color="auto"/>
            </w:tcBorders>
          </w:tcPr>
          <w:p w14:paraId="35381F13"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Deputy Head of Internal Audit</w:t>
            </w:r>
          </w:p>
        </w:tc>
      </w:tr>
      <w:tr w:rsidR="0039601F" w:rsidRPr="00F708FD" w14:paraId="3A8C8DAF"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1DB7E623"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Mark Jones</w:t>
            </w:r>
          </w:p>
        </w:tc>
        <w:tc>
          <w:tcPr>
            <w:tcW w:w="850" w:type="dxa"/>
            <w:tcBorders>
              <w:top w:val="single" w:sz="4" w:space="0" w:color="auto"/>
              <w:left w:val="single" w:sz="4" w:space="0" w:color="auto"/>
              <w:bottom w:val="single" w:sz="4" w:space="0" w:color="auto"/>
              <w:right w:val="single" w:sz="4" w:space="0" w:color="auto"/>
            </w:tcBorders>
          </w:tcPr>
          <w:p w14:paraId="33048E5A" w14:textId="77777777" w:rsidR="0039601F" w:rsidRPr="00F708FD" w:rsidRDefault="0039601F" w:rsidP="0039601F">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50D5F108" w14:textId="77777777" w:rsidR="0039601F" w:rsidRPr="00F708FD" w:rsidRDefault="0039601F" w:rsidP="0039601F">
            <w:pPr>
              <w:spacing w:line="240" w:lineRule="auto"/>
              <w:jc w:val="both"/>
              <w:rPr>
                <w:rFonts w:ascii="Arial" w:hAnsi="Arial" w:cs="Arial"/>
                <w:snapToGrid w:val="0"/>
                <w:sz w:val="24"/>
                <w:szCs w:val="24"/>
                <w:lang w:eastAsia="en-GB"/>
              </w:rPr>
            </w:pPr>
            <w:r w:rsidRPr="00F708FD">
              <w:rPr>
                <w:rFonts w:ascii="Arial" w:hAnsi="Arial" w:cs="Arial"/>
                <w:snapToGrid w:val="0"/>
                <w:sz w:val="24"/>
                <w:szCs w:val="24"/>
                <w:lang w:eastAsia="en-GB"/>
              </w:rPr>
              <w:t>Audit Wales</w:t>
            </w:r>
          </w:p>
        </w:tc>
      </w:tr>
      <w:tr w:rsidR="005E5D5C" w:rsidRPr="00F708FD" w14:paraId="53323A39"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3D243AE1" w14:textId="77777777" w:rsidR="005E5D5C" w:rsidRPr="00F708FD" w:rsidRDefault="005E5D5C" w:rsidP="005E5D5C">
            <w:pPr>
              <w:spacing w:line="240" w:lineRule="auto"/>
              <w:jc w:val="both"/>
              <w:rPr>
                <w:rFonts w:ascii="Arial" w:hAnsi="Arial" w:cs="Arial"/>
                <w:sz w:val="24"/>
                <w:szCs w:val="24"/>
                <w:lang w:eastAsia="en-GB"/>
              </w:rPr>
            </w:pPr>
            <w:r w:rsidRPr="00F708FD">
              <w:rPr>
                <w:rFonts w:ascii="Arial" w:hAnsi="Arial" w:cs="Arial"/>
                <w:sz w:val="24"/>
                <w:szCs w:val="24"/>
                <w:lang w:eastAsia="en-GB"/>
              </w:rPr>
              <w:t>Marcia Donovan</w:t>
            </w:r>
          </w:p>
        </w:tc>
        <w:tc>
          <w:tcPr>
            <w:tcW w:w="850" w:type="dxa"/>
            <w:tcBorders>
              <w:top w:val="single" w:sz="4" w:space="0" w:color="auto"/>
              <w:left w:val="single" w:sz="4" w:space="0" w:color="auto"/>
              <w:bottom w:val="single" w:sz="4" w:space="0" w:color="auto"/>
              <w:right w:val="single" w:sz="4" w:space="0" w:color="auto"/>
            </w:tcBorders>
          </w:tcPr>
          <w:p w14:paraId="31F3AE71" w14:textId="77777777" w:rsidR="005E5D5C" w:rsidRPr="00F708FD" w:rsidRDefault="005E5D5C" w:rsidP="005E5D5C">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MD</w:t>
            </w:r>
          </w:p>
        </w:tc>
        <w:tc>
          <w:tcPr>
            <w:tcW w:w="5477" w:type="dxa"/>
            <w:tcBorders>
              <w:top w:val="single" w:sz="4" w:space="0" w:color="auto"/>
              <w:left w:val="single" w:sz="4" w:space="0" w:color="auto"/>
              <w:bottom w:val="single" w:sz="4" w:space="0" w:color="auto"/>
              <w:right w:val="single" w:sz="4" w:space="0" w:color="auto"/>
            </w:tcBorders>
          </w:tcPr>
          <w:p w14:paraId="6C7803AF" w14:textId="77777777" w:rsidR="005E5D5C" w:rsidRPr="00F708FD" w:rsidRDefault="005E5D5C" w:rsidP="005E5D5C">
            <w:pPr>
              <w:spacing w:line="240" w:lineRule="auto"/>
              <w:jc w:val="both"/>
              <w:rPr>
                <w:rFonts w:ascii="Arial" w:hAnsi="Arial" w:cs="Arial"/>
                <w:snapToGrid w:val="0"/>
                <w:sz w:val="24"/>
                <w:szCs w:val="24"/>
                <w:lang w:eastAsia="en-GB"/>
              </w:rPr>
            </w:pPr>
            <w:r w:rsidRPr="00F708FD">
              <w:rPr>
                <w:rFonts w:ascii="Arial" w:hAnsi="Arial" w:cs="Arial"/>
                <w:snapToGrid w:val="0"/>
                <w:sz w:val="24"/>
                <w:szCs w:val="24"/>
                <w:lang w:eastAsia="en-GB"/>
              </w:rPr>
              <w:t>Head of Corporate Governance</w:t>
            </w:r>
          </w:p>
        </w:tc>
      </w:tr>
      <w:tr w:rsidR="005E5D5C" w:rsidRPr="00F708FD" w14:paraId="2AC3B881"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48F07B0B" w14:textId="77777777" w:rsidR="005E5D5C" w:rsidRPr="00F708FD" w:rsidRDefault="005E5D5C" w:rsidP="005E5D5C">
            <w:pPr>
              <w:spacing w:line="240" w:lineRule="auto"/>
              <w:jc w:val="both"/>
              <w:rPr>
                <w:rFonts w:ascii="Arial" w:hAnsi="Arial" w:cs="Arial"/>
                <w:sz w:val="24"/>
                <w:szCs w:val="24"/>
                <w:lang w:eastAsia="en-GB"/>
              </w:rPr>
            </w:pPr>
            <w:r w:rsidRPr="00F708FD">
              <w:rPr>
                <w:rFonts w:ascii="Arial" w:hAnsi="Arial" w:cs="Arial"/>
                <w:sz w:val="24"/>
                <w:szCs w:val="24"/>
                <w:lang w:eastAsia="en-GB"/>
              </w:rPr>
              <w:t>Robert Mahoney</w:t>
            </w:r>
          </w:p>
        </w:tc>
        <w:tc>
          <w:tcPr>
            <w:tcW w:w="850" w:type="dxa"/>
            <w:tcBorders>
              <w:top w:val="single" w:sz="4" w:space="0" w:color="auto"/>
              <w:left w:val="single" w:sz="4" w:space="0" w:color="auto"/>
              <w:bottom w:val="single" w:sz="4" w:space="0" w:color="auto"/>
              <w:right w:val="single" w:sz="4" w:space="0" w:color="auto"/>
            </w:tcBorders>
          </w:tcPr>
          <w:p w14:paraId="4CAD22C5" w14:textId="77777777" w:rsidR="005E5D5C" w:rsidRPr="00F708FD" w:rsidRDefault="005E5D5C" w:rsidP="005E5D5C">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RM</w:t>
            </w:r>
          </w:p>
        </w:tc>
        <w:tc>
          <w:tcPr>
            <w:tcW w:w="5477" w:type="dxa"/>
            <w:tcBorders>
              <w:top w:val="single" w:sz="4" w:space="0" w:color="auto"/>
              <w:left w:val="single" w:sz="4" w:space="0" w:color="auto"/>
              <w:bottom w:val="single" w:sz="4" w:space="0" w:color="auto"/>
              <w:right w:val="single" w:sz="4" w:space="0" w:color="auto"/>
            </w:tcBorders>
          </w:tcPr>
          <w:p w14:paraId="291BCE3D" w14:textId="77777777" w:rsidR="005E5D5C" w:rsidRPr="00F708FD" w:rsidRDefault="005E5D5C" w:rsidP="005E5D5C">
            <w:pPr>
              <w:spacing w:line="240" w:lineRule="auto"/>
              <w:jc w:val="both"/>
              <w:rPr>
                <w:rFonts w:ascii="Arial" w:hAnsi="Arial" w:cs="Arial"/>
                <w:snapToGrid w:val="0"/>
                <w:sz w:val="24"/>
                <w:szCs w:val="24"/>
                <w:lang w:eastAsia="en-GB"/>
              </w:rPr>
            </w:pPr>
            <w:r w:rsidRPr="00F708FD">
              <w:rPr>
                <w:rFonts w:ascii="Arial" w:hAnsi="Arial" w:cs="Arial"/>
                <w:snapToGrid w:val="0"/>
                <w:sz w:val="24"/>
                <w:szCs w:val="24"/>
                <w:lang w:eastAsia="en-GB"/>
              </w:rPr>
              <w:t>Interim Deputy Director of Finance</w:t>
            </w:r>
            <w:r w:rsidR="00251B63" w:rsidRPr="00F708FD">
              <w:rPr>
                <w:rFonts w:ascii="Arial" w:hAnsi="Arial" w:cs="Arial"/>
                <w:snapToGrid w:val="0"/>
                <w:sz w:val="24"/>
                <w:szCs w:val="24"/>
                <w:lang w:eastAsia="en-GB"/>
              </w:rPr>
              <w:t xml:space="preserve"> </w:t>
            </w:r>
          </w:p>
        </w:tc>
      </w:tr>
      <w:tr w:rsidR="005E5D5C" w:rsidRPr="00F708FD" w14:paraId="53EBA247"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3189E523" w14:textId="77777777" w:rsidR="005E5D5C" w:rsidRPr="00F708FD" w:rsidRDefault="005E5D5C" w:rsidP="005E5D5C">
            <w:pPr>
              <w:spacing w:line="240" w:lineRule="auto"/>
              <w:jc w:val="both"/>
              <w:rPr>
                <w:rFonts w:ascii="Arial" w:hAnsi="Arial" w:cs="Arial"/>
                <w:sz w:val="24"/>
                <w:szCs w:val="24"/>
                <w:lang w:eastAsia="en-GB"/>
              </w:rPr>
            </w:pPr>
            <w:r w:rsidRPr="00F708FD">
              <w:rPr>
                <w:rFonts w:ascii="Arial" w:hAnsi="Arial" w:cs="Arial"/>
                <w:sz w:val="24"/>
                <w:szCs w:val="24"/>
                <w:lang w:eastAsia="en-GB"/>
              </w:rPr>
              <w:t xml:space="preserve">Rachel Pressley </w:t>
            </w:r>
          </w:p>
        </w:tc>
        <w:tc>
          <w:tcPr>
            <w:tcW w:w="850" w:type="dxa"/>
            <w:tcBorders>
              <w:top w:val="single" w:sz="4" w:space="0" w:color="auto"/>
              <w:left w:val="single" w:sz="4" w:space="0" w:color="auto"/>
              <w:bottom w:val="single" w:sz="4" w:space="0" w:color="auto"/>
              <w:right w:val="single" w:sz="4" w:space="0" w:color="auto"/>
            </w:tcBorders>
          </w:tcPr>
          <w:p w14:paraId="12283301" w14:textId="77777777" w:rsidR="005E5D5C" w:rsidRPr="00F708FD" w:rsidRDefault="005E5D5C" w:rsidP="005E5D5C">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RP</w:t>
            </w:r>
          </w:p>
        </w:tc>
        <w:tc>
          <w:tcPr>
            <w:tcW w:w="5477" w:type="dxa"/>
            <w:tcBorders>
              <w:top w:val="single" w:sz="4" w:space="0" w:color="auto"/>
              <w:left w:val="single" w:sz="4" w:space="0" w:color="auto"/>
              <w:bottom w:val="single" w:sz="4" w:space="0" w:color="auto"/>
              <w:right w:val="single" w:sz="4" w:space="0" w:color="auto"/>
            </w:tcBorders>
          </w:tcPr>
          <w:p w14:paraId="2B396530" w14:textId="77777777" w:rsidR="005E5D5C" w:rsidRPr="00F708FD" w:rsidRDefault="005E5D5C" w:rsidP="005E5D5C">
            <w:pPr>
              <w:spacing w:line="240" w:lineRule="auto"/>
              <w:jc w:val="both"/>
              <w:rPr>
                <w:rFonts w:ascii="Arial" w:hAnsi="Arial" w:cs="Arial"/>
                <w:snapToGrid w:val="0"/>
                <w:sz w:val="24"/>
                <w:szCs w:val="24"/>
                <w:lang w:eastAsia="en-GB"/>
              </w:rPr>
            </w:pPr>
            <w:r w:rsidRPr="00F708FD">
              <w:rPr>
                <w:rFonts w:ascii="Arial" w:hAnsi="Arial" w:cs="Arial"/>
                <w:snapToGrid w:val="0"/>
                <w:sz w:val="24"/>
                <w:szCs w:val="24"/>
                <w:lang w:eastAsia="en-GB"/>
              </w:rPr>
              <w:t>Workforce Governance Manager</w:t>
            </w:r>
          </w:p>
        </w:tc>
      </w:tr>
      <w:tr w:rsidR="005E5D5C" w:rsidRPr="00F708FD" w14:paraId="54E5A89F"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11BD4E58" w14:textId="77777777" w:rsidR="005E5D5C" w:rsidRPr="00F708FD" w:rsidRDefault="005E5D5C" w:rsidP="005E5D5C">
            <w:pPr>
              <w:spacing w:line="240" w:lineRule="auto"/>
              <w:jc w:val="both"/>
              <w:rPr>
                <w:rFonts w:ascii="Arial" w:hAnsi="Arial" w:cs="Arial"/>
                <w:sz w:val="24"/>
                <w:szCs w:val="24"/>
                <w:lang w:eastAsia="en-GB"/>
              </w:rPr>
            </w:pPr>
            <w:r w:rsidRPr="00F708FD">
              <w:rPr>
                <w:rFonts w:ascii="Arial" w:hAnsi="Arial" w:cs="Arial"/>
                <w:sz w:val="24"/>
                <w:szCs w:val="24"/>
                <w:lang w:eastAsia="en-GB"/>
              </w:rPr>
              <w:t>Helen Lawrence</w:t>
            </w:r>
          </w:p>
        </w:tc>
        <w:tc>
          <w:tcPr>
            <w:tcW w:w="850" w:type="dxa"/>
            <w:tcBorders>
              <w:top w:val="single" w:sz="4" w:space="0" w:color="auto"/>
              <w:left w:val="single" w:sz="4" w:space="0" w:color="auto"/>
              <w:bottom w:val="single" w:sz="4" w:space="0" w:color="auto"/>
              <w:right w:val="single" w:sz="4" w:space="0" w:color="auto"/>
            </w:tcBorders>
          </w:tcPr>
          <w:p w14:paraId="26734390" w14:textId="77777777" w:rsidR="005E5D5C" w:rsidRPr="00F708FD" w:rsidRDefault="005E5D5C" w:rsidP="005E5D5C">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HL</w:t>
            </w:r>
          </w:p>
        </w:tc>
        <w:tc>
          <w:tcPr>
            <w:tcW w:w="5477" w:type="dxa"/>
            <w:tcBorders>
              <w:top w:val="single" w:sz="4" w:space="0" w:color="auto"/>
              <w:left w:val="single" w:sz="4" w:space="0" w:color="auto"/>
              <w:bottom w:val="single" w:sz="4" w:space="0" w:color="auto"/>
              <w:right w:val="single" w:sz="4" w:space="0" w:color="auto"/>
            </w:tcBorders>
          </w:tcPr>
          <w:p w14:paraId="2EF3AAA1" w14:textId="77777777" w:rsidR="005E5D5C" w:rsidRPr="00F708FD" w:rsidRDefault="005E5D5C" w:rsidP="005E5D5C">
            <w:pPr>
              <w:spacing w:line="240" w:lineRule="auto"/>
              <w:jc w:val="both"/>
              <w:rPr>
                <w:rFonts w:ascii="Arial" w:hAnsi="Arial" w:cs="Arial"/>
                <w:snapToGrid w:val="0"/>
                <w:sz w:val="24"/>
                <w:szCs w:val="24"/>
                <w:lang w:eastAsia="en-GB"/>
              </w:rPr>
            </w:pPr>
            <w:r w:rsidRPr="00F708FD">
              <w:rPr>
                <w:rFonts w:ascii="Arial" w:hAnsi="Arial" w:cs="Arial"/>
                <w:snapToGrid w:val="0"/>
                <w:sz w:val="24"/>
                <w:szCs w:val="24"/>
                <w:lang w:eastAsia="en-GB"/>
              </w:rPr>
              <w:t>Head of Financial Accounts and Services</w:t>
            </w:r>
          </w:p>
        </w:tc>
      </w:tr>
      <w:tr w:rsidR="005E5D5C" w:rsidRPr="00F708FD" w14:paraId="23EB994F"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0982B634" w14:textId="77777777" w:rsidR="005E5D5C" w:rsidRPr="00F708FD" w:rsidRDefault="005E5D5C" w:rsidP="005E5D5C">
            <w:pPr>
              <w:spacing w:line="240" w:lineRule="auto"/>
              <w:jc w:val="both"/>
              <w:rPr>
                <w:rFonts w:ascii="Arial" w:hAnsi="Arial" w:cs="Arial"/>
                <w:sz w:val="24"/>
                <w:szCs w:val="24"/>
                <w:lang w:eastAsia="en-GB"/>
              </w:rPr>
            </w:pPr>
            <w:r w:rsidRPr="00F708FD">
              <w:rPr>
                <w:rFonts w:ascii="Arial" w:hAnsi="Arial" w:cs="Arial"/>
                <w:sz w:val="24"/>
                <w:szCs w:val="24"/>
                <w:lang w:eastAsia="en-GB"/>
              </w:rPr>
              <w:t>Timothy Davies</w:t>
            </w:r>
          </w:p>
        </w:tc>
        <w:tc>
          <w:tcPr>
            <w:tcW w:w="850" w:type="dxa"/>
            <w:tcBorders>
              <w:top w:val="single" w:sz="4" w:space="0" w:color="auto"/>
              <w:left w:val="single" w:sz="4" w:space="0" w:color="auto"/>
              <w:bottom w:val="single" w:sz="4" w:space="0" w:color="auto"/>
              <w:right w:val="single" w:sz="4" w:space="0" w:color="auto"/>
            </w:tcBorders>
          </w:tcPr>
          <w:p w14:paraId="7694A594" w14:textId="77777777" w:rsidR="005E5D5C" w:rsidRPr="00F708FD" w:rsidRDefault="005E5D5C" w:rsidP="005E5D5C">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TD</w:t>
            </w:r>
          </w:p>
        </w:tc>
        <w:tc>
          <w:tcPr>
            <w:tcW w:w="5477" w:type="dxa"/>
            <w:tcBorders>
              <w:top w:val="single" w:sz="4" w:space="0" w:color="auto"/>
              <w:left w:val="single" w:sz="4" w:space="0" w:color="auto"/>
              <w:bottom w:val="single" w:sz="4" w:space="0" w:color="auto"/>
              <w:right w:val="single" w:sz="4" w:space="0" w:color="auto"/>
            </w:tcBorders>
          </w:tcPr>
          <w:p w14:paraId="3FA123EA" w14:textId="77777777" w:rsidR="005E5D5C" w:rsidRPr="00F708FD" w:rsidRDefault="005E5D5C" w:rsidP="005E5D5C">
            <w:pPr>
              <w:spacing w:line="240" w:lineRule="auto"/>
              <w:jc w:val="both"/>
              <w:rPr>
                <w:rFonts w:ascii="Arial" w:hAnsi="Arial" w:cs="Arial"/>
                <w:snapToGrid w:val="0"/>
                <w:sz w:val="24"/>
                <w:szCs w:val="24"/>
                <w:lang w:eastAsia="en-GB"/>
              </w:rPr>
            </w:pPr>
            <w:r w:rsidRPr="00F708FD">
              <w:rPr>
                <w:rFonts w:ascii="Arial" w:hAnsi="Arial" w:cs="Arial"/>
                <w:snapToGrid w:val="0"/>
                <w:sz w:val="24"/>
                <w:szCs w:val="24"/>
                <w:lang w:eastAsia="en-GB"/>
              </w:rPr>
              <w:t xml:space="preserve">Head of Corporate Business </w:t>
            </w:r>
          </w:p>
        </w:tc>
      </w:tr>
      <w:tr w:rsidR="005E5D5C" w:rsidRPr="00F708FD" w14:paraId="4DD1D7CB" w14:textId="77777777" w:rsidTr="005E5D5C">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652240" w14:textId="77777777" w:rsidR="005E5D5C" w:rsidRPr="00F708FD" w:rsidRDefault="005E5D5C" w:rsidP="005E5D5C">
            <w:pPr>
              <w:spacing w:line="240" w:lineRule="auto"/>
              <w:jc w:val="both"/>
              <w:rPr>
                <w:rFonts w:ascii="Arial" w:hAnsi="Arial" w:cs="Arial"/>
                <w:b/>
                <w:sz w:val="24"/>
                <w:szCs w:val="24"/>
                <w:lang w:eastAsia="en-GB"/>
              </w:rPr>
            </w:pPr>
            <w:r w:rsidRPr="00F708FD">
              <w:rPr>
                <w:rFonts w:ascii="Arial" w:hAnsi="Arial" w:cs="Arial"/>
                <w:b/>
                <w:sz w:val="24"/>
                <w:szCs w:val="24"/>
                <w:lang w:eastAsia="en-GB"/>
              </w:rPr>
              <w:t>Observers: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DFADB7" w14:textId="77777777" w:rsidR="005E5D5C" w:rsidRPr="00F708FD" w:rsidRDefault="005E5D5C" w:rsidP="005E5D5C">
            <w:pPr>
              <w:spacing w:line="240" w:lineRule="auto"/>
              <w:ind w:right="-691"/>
              <w:jc w:val="both"/>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1835B9" w14:textId="77777777" w:rsidR="005E5D5C" w:rsidRPr="00F708FD" w:rsidRDefault="005E5D5C" w:rsidP="005E5D5C">
            <w:pPr>
              <w:spacing w:line="240" w:lineRule="auto"/>
              <w:jc w:val="both"/>
              <w:rPr>
                <w:rFonts w:ascii="Arial" w:hAnsi="Arial" w:cs="Arial"/>
                <w:sz w:val="24"/>
                <w:szCs w:val="24"/>
                <w:lang w:eastAsia="en-GB"/>
              </w:rPr>
            </w:pPr>
          </w:p>
        </w:tc>
      </w:tr>
      <w:tr w:rsidR="005E5D5C" w:rsidRPr="00F708FD" w14:paraId="07DD50F3"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06505B92" w14:textId="77777777" w:rsidR="005E5D5C" w:rsidRPr="00F708FD" w:rsidRDefault="005E5D5C" w:rsidP="005E5D5C">
            <w:pPr>
              <w:spacing w:line="240" w:lineRule="auto"/>
              <w:jc w:val="both"/>
              <w:rPr>
                <w:rFonts w:ascii="Arial" w:hAnsi="Arial" w:cs="Arial"/>
                <w:sz w:val="24"/>
                <w:szCs w:val="24"/>
                <w:lang w:eastAsia="en-GB"/>
              </w:rPr>
            </w:pPr>
            <w:r w:rsidRPr="00F708FD">
              <w:rPr>
                <w:rFonts w:ascii="Arial" w:hAnsi="Arial" w:cs="Arial"/>
                <w:sz w:val="24"/>
                <w:szCs w:val="24"/>
                <w:lang w:eastAsia="en-GB"/>
              </w:rPr>
              <w:t>Natalie Painter</w:t>
            </w:r>
          </w:p>
        </w:tc>
        <w:tc>
          <w:tcPr>
            <w:tcW w:w="850" w:type="dxa"/>
            <w:tcBorders>
              <w:top w:val="single" w:sz="4" w:space="0" w:color="auto"/>
              <w:left w:val="single" w:sz="4" w:space="0" w:color="auto"/>
              <w:bottom w:val="single" w:sz="4" w:space="0" w:color="auto"/>
              <w:right w:val="single" w:sz="4" w:space="0" w:color="auto"/>
            </w:tcBorders>
          </w:tcPr>
          <w:p w14:paraId="53D594D4" w14:textId="77777777" w:rsidR="005E5D5C" w:rsidRPr="00F708FD" w:rsidRDefault="005E5D5C" w:rsidP="005E5D5C">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NP</w:t>
            </w:r>
          </w:p>
        </w:tc>
        <w:tc>
          <w:tcPr>
            <w:tcW w:w="5477" w:type="dxa"/>
            <w:tcBorders>
              <w:top w:val="single" w:sz="4" w:space="0" w:color="auto"/>
              <w:left w:val="single" w:sz="4" w:space="0" w:color="auto"/>
              <w:bottom w:val="single" w:sz="4" w:space="0" w:color="auto"/>
              <w:right w:val="single" w:sz="4" w:space="0" w:color="auto"/>
            </w:tcBorders>
          </w:tcPr>
          <w:p w14:paraId="43BB69F9" w14:textId="77777777" w:rsidR="005E5D5C" w:rsidRPr="00F708FD" w:rsidRDefault="005E5D5C" w:rsidP="005E5D5C">
            <w:pPr>
              <w:spacing w:line="240" w:lineRule="auto"/>
              <w:jc w:val="both"/>
              <w:rPr>
                <w:rFonts w:ascii="Arial" w:hAnsi="Arial" w:cs="Arial"/>
                <w:snapToGrid w:val="0"/>
                <w:sz w:val="24"/>
                <w:szCs w:val="24"/>
                <w:lang w:eastAsia="en-GB"/>
              </w:rPr>
            </w:pPr>
            <w:r w:rsidRPr="00F708FD">
              <w:rPr>
                <w:rFonts w:ascii="Arial" w:hAnsi="Arial" w:cs="Arial"/>
                <w:snapToGrid w:val="0"/>
                <w:sz w:val="24"/>
                <w:szCs w:val="24"/>
                <w:lang w:eastAsia="en-GB"/>
              </w:rPr>
              <w:t>Audit Wales Graduate Trainee</w:t>
            </w:r>
          </w:p>
        </w:tc>
      </w:tr>
      <w:tr w:rsidR="0039601F" w:rsidRPr="00F708FD" w14:paraId="583C21DD"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077256F" w14:textId="77777777" w:rsidR="0039601F" w:rsidRPr="00F708FD" w:rsidRDefault="0039601F" w:rsidP="0039601F">
            <w:pPr>
              <w:spacing w:line="240" w:lineRule="auto"/>
              <w:rPr>
                <w:rFonts w:ascii="Arial" w:hAnsi="Arial" w:cs="Arial"/>
                <w:sz w:val="24"/>
                <w:szCs w:val="24"/>
                <w:lang w:eastAsia="en-GB"/>
              </w:rPr>
            </w:pPr>
            <w:r w:rsidRPr="00F708FD">
              <w:rPr>
                <w:rFonts w:ascii="Arial" w:hAnsi="Arial" w:cs="Arial"/>
                <w:b/>
                <w:sz w:val="24"/>
                <w:szCs w:val="24"/>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E40525" w14:textId="77777777" w:rsidR="0039601F" w:rsidRPr="00F708FD" w:rsidRDefault="0039601F" w:rsidP="0039601F">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A60C8C" w14:textId="77777777" w:rsidR="0039601F" w:rsidRPr="00F708FD" w:rsidRDefault="0039601F" w:rsidP="0039601F">
            <w:pPr>
              <w:spacing w:line="240" w:lineRule="auto"/>
              <w:rPr>
                <w:rFonts w:ascii="Arial" w:hAnsi="Arial" w:cs="Arial"/>
                <w:snapToGrid w:val="0"/>
                <w:sz w:val="24"/>
                <w:szCs w:val="24"/>
                <w:lang w:eastAsia="en-GB"/>
              </w:rPr>
            </w:pPr>
          </w:p>
        </w:tc>
      </w:tr>
      <w:tr w:rsidR="0039601F" w:rsidRPr="00F708FD" w14:paraId="788982C5" w14:textId="77777777" w:rsidTr="00B60AC6">
        <w:trPr>
          <w:jc w:val="center"/>
        </w:trPr>
        <w:tc>
          <w:tcPr>
            <w:tcW w:w="2689" w:type="dxa"/>
            <w:tcBorders>
              <w:top w:val="single" w:sz="4" w:space="0" w:color="auto"/>
              <w:left w:val="single" w:sz="4" w:space="0" w:color="auto"/>
              <w:bottom w:val="single" w:sz="4" w:space="0" w:color="auto"/>
              <w:right w:val="single" w:sz="4" w:space="0" w:color="auto"/>
            </w:tcBorders>
          </w:tcPr>
          <w:p w14:paraId="15EBEE4F" w14:textId="77777777" w:rsidR="0039601F" w:rsidRPr="00F708FD" w:rsidRDefault="0039601F" w:rsidP="0039601F">
            <w:pPr>
              <w:spacing w:line="240" w:lineRule="auto"/>
              <w:rPr>
                <w:rFonts w:ascii="Arial" w:hAnsi="Arial" w:cs="Arial"/>
                <w:sz w:val="24"/>
                <w:szCs w:val="24"/>
                <w:lang w:eastAsia="en-GB"/>
              </w:rPr>
            </w:pPr>
            <w:r w:rsidRPr="00F708FD">
              <w:rPr>
                <w:rFonts w:ascii="Arial" w:hAnsi="Arial" w:cs="Arial"/>
                <w:sz w:val="24"/>
                <w:szCs w:val="24"/>
                <w:lang w:eastAsia="en-GB"/>
              </w:rPr>
              <w:t xml:space="preserve">Sarah Mohamed </w:t>
            </w:r>
          </w:p>
        </w:tc>
        <w:tc>
          <w:tcPr>
            <w:tcW w:w="850" w:type="dxa"/>
            <w:tcBorders>
              <w:top w:val="single" w:sz="4" w:space="0" w:color="auto"/>
              <w:left w:val="single" w:sz="4" w:space="0" w:color="auto"/>
              <w:bottom w:val="single" w:sz="4" w:space="0" w:color="auto"/>
              <w:right w:val="single" w:sz="4" w:space="0" w:color="auto"/>
            </w:tcBorders>
          </w:tcPr>
          <w:p w14:paraId="17220A11" w14:textId="77777777" w:rsidR="0039601F" w:rsidRPr="00F708FD" w:rsidRDefault="0039601F" w:rsidP="0039601F">
            <w:pPr>
              <w:spacing w:line="240" w:lineRule="auto"/>
              <w:ind w:right="-691"/>
              <w:rPr>
                <w:rFonts w:ascii="Arial" w:hAnsi="Arial" w:cs="Arial"/>
                <w:sz w:val="24"/>
                <w:szCs w:val="24"/>
                <w:lang w:eastAsia="en-GB"/>
              </w:rPr>
            </w:pPr>
            <w:r w:rsidRPr="00F708FD">
              <w:rPr>
                <w:rFonts w:ascii="Arial" w:hAnsi="Arial" w:cs="Arial"/>
                <w:sz w:val="24"/>
                <w:szCs w:val="24"/>
                <w:lang w:eastAsia="en-GB"/>
              </w:rPr>
              <w:t xml:space="preserve">SM </w:t>
            </w:r>
          </w:p>
        </w:tc>
        <w:tc>
          <w:tcPr>
            <w:tcW w:w="5477" w:type="dxa"/>
            <w:tcBorders>
              <w:top w:val="single" w:sz="4" w:space="0" w:color="auto"/>
              <w:left w:val="single" w:sz="4" w:space="0" w:color="auto"/>
              <w:bottom w:val="single" w:sz="4" w:space="0" w:color="auto"/>
              <w:right w:val="single" w:sz="4" w:space="0" w:color="auto"/>
            </w:tcBorders>
          </w:tcPr>
          <w:p w14:paraId="0FE8FEF4" w14:textId="77777777" w:rsidR="0039601F" w:rsidRPr="00F708FD" w:rsidRDefault="0039601F" w:rsidP="0039601F">
            <w:pPr>
              <w:spacing w:line="240" w:lineRule="auto"/>
              <w:rPr>
                <w:rFonts w:ascii="Arial" w:hAnsi="Arial" w:cs="Arial"/>
                <w:snapToGrid w:val="0"/>
                <w:sz w:val="24"/>
                <w:szCs w:val="24"/>
                <w:lang w:eastAsia="en-GB"/>
              </w:rPr>
            </w:pPr>
            <w:r w:rsidRPr="00F708FD">
              <w:rPr>
                <w:rFonts w:ascii="Arial" w:hAnsi="Arial" w:cs="Arial"/>
                <w:snapToGrid w:val="0"/>
                <w:sz w:val="24"/>
                <w:szCs w:val="24"/>
                <w:lang w:eastAsia="en-GB"/>
              </w:rPr>
              <w:t>Corporate Governance Officer</w:t>
            </w:r>
          </w:p>
        </w:tc>
      </w:tr>
      <w:tr w:rsidR="0039601F" w:rsidRPr="00F708FD" w14:paraId="785DB12D"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6ABF3E" w14:textId="77777777" w:rsidR="0039601F" w:rsidRPr="00F708FD" w:rsidRDefault="0039601F" w:rsidP="0039601F">
            <w:pPr>
              <w:spacing w:line="240" w:lineRule="auto"/>
              <w:rPr>
                <w:rFonts w:ascii="Arial" w:hAnsi="Arial" w:cs="Arial"/>
                <w:sz w:val="24"/>
                <w:szCs w:val="24"/>
                <w:lang w:eastAsia="en-GB"/>
              </w:rPr>
            </w:pPr>
            <w:r w:rsidRPr="00F708FD">
              <w:rPr>
                <w:rFonts w:ascii="Arial" w:hAnsi="Arial" w:cs="Arial"/>
                <w:b/>
                <w:sz w:val="24"/>
                <w:szCs w:val="24"/>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379B24" w14:textId="77777777" w:rsidR="0039601F" w:rsidRPr="00F708FD" w:rsidRDefault="0039601F" w:rsidP="0039601F">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47AA51" w14:textId="77777777" w:rsidR="0039601F" w:rsidRPr="00F708FD" w:rsidRDefault="0039601F" w:rsidP="0039601F">
            <w:pPr>
              <w:spacing w:line="240" w:lineRule="auto"/>
              <w:rPr>
                <w:rFonts w:ascii="Arial" w:hAnsi="Arial" w:cs="Arial"/>
                <w:snapToGrid w:val="0"/>
                <w:sz w:val="24"/>
                <w:szCs w:val="24"/>
                <w:lang w:eastAsia="en-GB"/>
              </w:rPr>
            </w:pPr>
          </w:p>
        </w:tc>
      </w:tr>
      <w:tr w:rsidR="005E5D5C" w:rsidRPr="00F708FD" w14:paraId="05C07BA1"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3D62FDB0" w14:textId="77777777" w:rsidR="005E5D5C" w:rsidRPr="00F708FD" w:rsidRDefault="005E5D5C" w:rsidP="005E5D5C">
            <w:pPr>
              <w:spacing w:line="240" w:lineRule="auto"/>
              <w:jc w:val="both"/>
              <w:rPr>
                <w:rFonts w:ascii="Arial" w:hAnsi="Arial" w:cs="Arial"/>
                <w:sz w:val="24"/>
                <w:szCs w:val="24"/>
                <w:lang w:eastAsia="en-GB"/>
              </w:rPr>
            </w:pPr>
            <w:r w:rsidRPr="00F708FD">
              <w:rPr>
                <w:rFonts w:ascii="Arial" w:hAnsi="Arial" w:cs="Arial"/>
                <w:sz w:val="24"/>
                <w:szCs w:val="24"/>
                <w:lang w:eastAsia="en-GB"/>
              </w:rPr>
              <w:t>Rachel Gidman</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9AB29F9" w14:textId="77777777" w:rsidR="005E5D5C" w:rsidRPr="00F708FD" w:rsidRDefault="005E5D5C" w:rsidP="005E5D5C">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RG</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5675F18C" w14:textId="77777777" w:rsidR="005E5D5C" w:rsidRPr="00F708FD" w:rsidRDefault="005E5D5C" w:rsidP="005E5D5C">
            <w:pPr>
              <w:spacing w:line="240" w:lineRule="auto"/>
              <w:jc w:val="both"/>
              <w:rPr>
                <w:rFonts w:ascii="Arial" w:hAnsi="Arial" w:cs="Arial"/>
                <w:sz w:val="24"/>
                <w:szCs w:val="24"/>
                <w:lang w:eastAsia="en-GB"/>
              </w:rPr>
            </w:pPr>
            <w:r w:rsidRPr="00F708FD">
              <w:rPr>
                <w:rFonts w:ascii="Arial" w:hAnsi="Arial" w:cs="Arial"/>
                <w:sz w:val="24"/>
                <w:szCs w:val="24"/>
                <w:lang w:eastAsia="en-GB"/>
              </w:rPr>
              <w:t>Executive Director of People &amp; Culture</w:t>
            </w:r>
          </w:p>
        </w:tc>
      </w:tr>
      <w:tr w:rsidR="005E5D5C" w:rsidRPr="00F708FD" w14:paraId="06F62C83"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45374F4" w14:textId="77777777" w:rsidR="005E5D5C" w:rsidRPr="00F708FD" w:rsidRDefault="005E5D5C" w:rsidP="0039601F">
            <w:pPr>
              <w:spacing w:line="240" w:lineRule="auto"/>
              <w:rPr>
                <w:rFonts w:ascii="Arial" w:hAnsi="Arial" w:cs="Arial"/>
                <w:sz w:val="24"/>
                <w:szCs w:val="24"/>
                <w:lang w:eastAsia="en-GB"/>
              </w:rPr>
            </w:pPr>
            <w:r w:rsidRPr="00F708FD">
              <w:rPr>
                <w:rFonts w:ascii="Arial" w:hAnsi="Arial" w:cs="Arial"/>
                <w:sz w:val="24"/>
                <w:szCs w:val="24"/>
                <w:lang w:eastAsia="en-GB"/>
              </w:rPr>
              <w:t xml:space="preserve">Suzanne Rankin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0BA8796" w14:textId="77777777" w:rsidR="005E5D5C" w:rsidRPr="00F708FD" w:rsidRDefault="005E5D5C" w:rsidP="0039601F">
            <w:pPr>
              <w:spacing w:line="240" w:lineRule="auto"/>
              <w:ind w:right="-691"/>
              <w:rPr>
                <w:rFonts w:ascii="Arial" w:hAnsi="Arial" w:cs="Arial"/>
                <w:sz w:val="24"/>
                <w:szCs w:val="24"/>
                <w:lang w:eastAsia="en-GB"/>
              </w:rPr>
            </w:pPr>
            <w:r w:rsidRPr="00F708FD">
              <w:rPr>
                <w:rFonts w:ascii="Arial" w:hAnsi="Arial" w:cs="Arial"/>
                <w:sz w:val="24"/>
                <w:szCs w:val="24"/>
                <w:lang w:eastAsia="en-GB"/>
              </w:rPr>
              <w:t>SR</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1EF06241" w14:textId="77777777" w:rsidR="005E5D5C" w:rsidRPr="00F708FD" w:rsidRDefault="005E5D5C" w:rsidP="0039601F">
            <w:pPr>
              <w:spacing w:line="240" w:lineRule="auto"/>
              <w:rPr>
                <w:rFonts w:ascii="Arial" w:hAnsi="Arial" w:cs="Arial"/>
                <w:snapToGrid w:val="0"/>
                <w:sz w:val="24"/>
                <w:szCs w:val="24"/>
                <w:lang w:eastAsia="en-GB"/>
              </w:rPr>
            </w:pPr>
            <w:r w:rsidRPr="00F708FD">
              <w:rPr>
                <w:rFonts w:ascii="Arial" w:hAnsi="Arial" w:cs="Arial"/>
                <w:snapToGrid w:val="0"/>
                <w:sz w:val="24"/>
                <w:szCs w:val="24"/>
                <w:lang w:eastAsia="en-GB"/>
              </w:rPr>
              <w:t xml:space="preserve">Chief Executive Officer </w:t>
            </w:r>
          </w:p>
        </w:tc>
      </w:tr>
      <w:tr w:rsidR="005E5D5C" w:rsidRPr="00F708FD" w14:paraId="7040D40B"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D164959" w14:textId="77777777" w:rsidR="005E5D5C" w:rsidRPr="00F708FD" w:rsidRDefault="005E5D5C" w:rsidP="0039601F">
            <w:pPr>
              <w:spacing w:line="240" w:lineRule="auto"/>
              <w:rPr>
                <w:rFonts w:ascii="Arial" w:hAnsi="Arial" w:cs="Arial"/>
                <w:sz w:val="24"/>
                <w:szCs w:val="24"/>
                <w:lang w:eastAsia="en-GB"/>
              </w:rPr>
            </w:pPr>
            <w:r w:rsidRPr="00F708FD">
              <w:rPr>
                <w:rFonts w:ascii="Arial" w:hAnsi="Arial" w:cs="Arial"/>
                <w:sz w:val="24"/>
                <w:szCs w:val="24"/>
                <w:lang w:eastAsia="en-GB"/>
              </w:rPr>
              <w:t xml:space="preserve">Meriel Jenney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B08B82B" w14:textId="77777777" w:rsidR="005E5D5C" w:rsidRPr="00F708FD" w:rsidRDefault="005E5D5C" w:rsidP="0039601F">
            <w:pPr>
              <w:spacing w:line="240" w:lineRule="auto"/>
              <w:ind w:right="-691"/>
              <w:rPr>
                <w:rFonts w:ascii="Arial" w:hAnsi="Arial" w:cs="Arial"/>
                <w:sz w:val="24"/>
                <w:szCs w:val="24"/>
                <w:lang w:eastAsia="en-GB"/>
              </w:rPr>
            </w:pPr>
            <w:r w:rsidRPr="00F708FD">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288E257C" w14:textId="77777777" w:rsidR="005E5D5C" w:rsidRPr="00F708FD" w:rsidRDefault="005E5D5C" w:rsidP="0039601F">
            <w:pPr>
              <w:spacing w:line="240" w:lineRule="auto"/>
              <w:rPr>
                <w:rFonts w:ascii="Arial" w:hAnsi="Arial" w:cs="Arial"/>
                <w:snapToGrid w:val="0"/>
                <w:sz w:val="24"/>
                <w:szCs w:val="24"/>
                <w:lang w:eastAsia="en-GB"/>
              </w:rPr>
            </w:pPr>
            <w:r w:rsidRPr="00F708FD">
              <w:rPr>
                <w:rFonts w:ascii="Arial" w:hAnsi="Arial" w:cs="Arial"/>
                <w:snapToGrid w:val="0"/>
                <w:sz w:val="24"/>
                <w:szCs w:val="24"/>
                <w:lang w:eastAsia="en-GB"/>
              </w:rPr>
              <w:t xml:space="preserve">Executive Medical Director </w:t>
            </w:r>
          </w:p>
        </w:tc>
      </w:tr>
      <w:tr w:rsidR="005E5D5C" w:rsidRPr="00F708FD" w14:paraId="7DFA96B8"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213AD93" w14:textId="77777777" w:rsidR="005E5D5C" w:rsidRPr="00F708FD" w:rsidRDefault="005E5D5C" w:rsidP="0039601F">
            <w:pPr>
              <w:spacing w:line="240" w:lineRule="auto"/>
              <w:rPr>
                <w:rFonts w:ascii="Arial" w:hAnsi="Arial" w:cs="Arial"/>
                <w:sz w:val="24"/>
                <w:szCs w:val="24"/>
                <w:lang w:eastAsia="en-GB"/>
              </w:rPr>
            </w:pPr>
            <w:r w:rsidRPr="00F708FD">
              <w:rPr>
                <w:rFonts w:ascii="Arial" w:hAnsi="Arial" w:cs="Arial"/>
                <w:sz w:val="24"/>
                <w:szCs w:val="24"/>
                <w:lang w:eastAsia="en-GB"/>
              </w:rPr>
              <w:t>Charles Janczewski</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7F69261" w14:textId="77777777" w:rsidR="005E5D5C" w:rsidRPr="00F708FD" w:rsidRDefault="005E5D5C" w:rsidP="0039601F">
            <w:pPr>
              <w:spacing w:line="240" w:lineRule="auto"/>
              <w:ind w:right="-691"/>
              <w:rPr>
                <w:rFonts w:ascii="Arial" w:hAnsi="Arial" w:cs="Arial"/>
                <w:sz w:val="24"/>
                <w:szCs w:val="24"/>
                <w:lang w:eastAsia="en-GB"/>
              </w:rPr>
            </w:pPr>
            <w:r w:rsidRPr="00F708FD">
              <w:rPr>
                <w:rFonts w:ascii="Arial" w:hAnsi="Arial" w:cs="Arial"/>
                <w:sz w:val="24"/>
                <w:szCs w:val="24"/>
                <w:lang w:eastAsia="en-GB"/>
              </w:rPr>
              <w:t>CJ</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595A72FF" w14:textId="77777777" w:rsidR="005E5D5C" w:rsidRPr="00F708FD" w:rsidRDefault="005E5D5C" w:rsidP="0039601F">
            <w:pPr>
              <w:spacing w:line="240" w:lineRule="auto"/>
              <w:rPr>
                <w:rFonts w:ascii="Arial" w:hAnsi="Arial" w:cs="Arial"/>
                <w:snapToGrid w:val="0"/>
                <w:sz w:val="24"/>
                <w:szCs w:val="24"/>
                <w:lang w:eastAsia="en-GB"/>
              </w:rPr>
            </w:pPr>
            <w:r w:rsidRPr="00F708FD">
              <w:rPr>
                <w:rFonts w:ascii="Arial" w:hAnsi="Arial" w:cs="Arial"/>
                <w:snapToGrid w:val="0"/>
                <w:sz w:val="24"/>
                <w:szCs w:val="24"/>
                <w:lang w:eastAsia="en-GB"/>
              </w:rPr>
              <w:t xml:space="preserve">UHB Chair </w:t>
            </w:r>
          </w:p>
        </w:tc>
      </w:tr>
    </w:tbl>
    <w:p w14:paraId="11751B3D" w14:textId="77777777" w:rsidR="00B60AC6" w:rsidRPr="00F708FD" w:rsidRDefault="00B60AC6" w:rsidP="00B60AC6">
      <w:pPr>
        <w:spacing w:line="240" w:lineRule="auto"/>
        <w:rPr>
          <w:rFonts w:ascii="Arial" w:hAnsi="Arial" w:cs="Arial"/>
          <w:sz w:val="24"/>
          <w:szCs w:val="24"/>
        </w:rPr>
      </w:pPr>
      <w:r w:rsidRPr="00F708F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263F05F6" wp14:editId="5AD48702">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D90C2D6"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9209" w:type="dxa"/>
        <w:tblLayout w:type="fixed"/>
        <w:tblLook w:val="04A0" w:firstRow="1" w:lastRow="0" w:firstColumn="1" w:lastColumn="0" w:noHBand="0" w:noVBand="1"/>
      </w:tblPr>
      <w:tblGrid>
        <w:gridCol w:w="1696"/>
        <w:gridCol w:w="6237"/>
        <w:gridCol w:w="1276"/>
      </w:tblGrid>
      <w:tr w:rsidR="00B60AC6" w:rsidRPr="00F708FD" w14:paraId="4B01C7E2" w14:textId="77777777" w:rsidTr="00BA030E">
        <w:trPr>
          <w:trHeight w:val="246"/>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A2B984" w14:textId="77777777" w:rsidR="00B60AC6" w:rsidRPr="00F708FD" w:rsidRDefault="00B60AC6" w:rsidP="00BA030E">
            <w:pPr>
              <w:spacing w:line="240" w:lineRule="auto"/>
              <w:jc w:val="center"/>
              <w:rPr>
                <w:rFonts w:ascii="Arial" w:hAnsi="Arial" w:cs="Arial"/>
                <w:b/>
                <w:sz w:val="24"/>
                <w:szCs w:val="24"/>
                <w:lang w:eastAsia="en-GB"/>
              </w:rPr>
            </w:pPr>
            <w:r w:rsidRPr="00F708FD">
              <w:rPr>
                <w:rFonts w:ascii="Arial" w:hAnsi="Arial" w:cs="Arial"/>
                <w:b/>
                <w:sz w:val="24"/>
                <w:szCs w:val="24"/>
                <w:lang w:eastAsia="en-GB"/>
              </w:rPr>
              <w:t>Item No</w:t>
            </w: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B3EC4D" w14:textId="77777777" w:rsidR="00B60AC6" w:rsidRPr="00F708FD" w:rsidRDefault="00B60AC6" w:rsidP="00BA030E">
            <w:pPr>
              <w:spacing w:line="240" w:lineRule="auto"/>
              <w:jc w:val="center"/>
              <w:rPr>
                <w:rFonts w:ascii="Arial" w:eastAsia="Arial" w:hAnsi="Arial" w:cs="Arial"/>
                <w:b/>
                <w:bCs/>
                <w:spacing w:val="-6"/>
                <w:sz w:val="24"/>
                <w:szCs w:val="24"/>
                <w:lang w:eastAsia="en-GB"/>
              </w:rPr>
            </w:pPr>
            <w:r w:rsidRPr="00F708FD">
              <w:rPr>
                <w:rFonts w:ascii="Arial" w:eastAsia="Arial" w:hAnsi="Arial" w:cs="Arial"/>
                <w:b/>
                <w:bCs/>
                <w:spacing w:val="-6"/>
                <w:sz w:val="24"/>
                <w:szCs w:val="24"/>
                <w:lang w:eastAsia="en-GB"/>
              </w:rPr>
              <w:t>Agenda Item</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7CF64D" w14:textId="77777777" w:rsidR="00B60AC6" w:rsidRPr="00F708FD" w:rsidRDefault="00B60AC6" w:rsidP="00BA030E">
            <w:pPr>
              <w:spacing w:line="240" w:lineRule="auto"/>
              <w:jc w:val="center"/>
              <w:rPr>
                <w:rFonts w:ascii="Arial" w:hAnsi="Arial" w:cs="Arial"/>
                <w:b/>
                <w:sz w:val="24"/>
                <w:szCs w:val="24"/>
                <w:lang w:eastAsia="en-GB"/>
              </w:rPr>
            </w:pPr>
            <w:r w:rsidRPr="00F708FD">
              <w:rPr>
                <w:rFonts w:ascii="Arial" w:hAnsi="Arial" w:cs="Arial"/>
                <w:b/>
                <w:sz w:val="24"/>
                <w:szCs w:val="24"/>
                <w:lang w:eastAsia="en-GB"/>
              </w:rPr>
              <w:t>Action</w:t>
            </w:r>
          </w:p>
        </w:tc>
      </w:tr>
      <w:tr w:rsidR="00B60AC6" w:rsidRPr="00F708FD" w14:paraId="2B3DEA2E" w14:textId="77777777" w:rsidTr="00B60AC6">
        <w:trPr>
          <w:trHeight w:val="968"/>
        </w:trPr>
        <w:tc>
          <w:tcPr>
            <w:tcW w:w="1696" w:type="dxa"/>
            <w:tcBorders>
              <w:top w:val="single" w:sz="4" w:space="0" w:color="auto"/>
              <w:left w:val="single" w:sz="4" w:space="0" w:color="auto"/>
              <w:bottom w:val="single" w:sz="4" w:space="0" w:color="auto"/>
              <w:right w:val="single" w:sz="4" w:space="0" w:color="auto"/>
            </w:tcBorders>
          </w:tcPr>
          <w:p w14:paraId="1E5E06D7" w14:textId="77777777" w:rsidR="003D6E99" w:rsidRPr="00F708FD" w:rsidRDefault="003D6E99" w:rsidP="003D6E99">
            <w:pPr>
              <w:spacing w:line="240" w:lineRule="auto"/>
              <w:jc w:val="both"/>
              <w:rPr>
                <w:rFonts w:ascii="Arial" w:hAnsi="Arial" w:cs="Arial"/>
                <w:b/>
                <w:sz w:val="24"/>
                <w:szCs w:val="24"/>
                <w:lang w:eastAsia="en-GB"/>
              </w:rPr>
            </w:pPr>
            <w:r w:rsidRPr="00F708FD">
              <w:rPr>
                <w:rFonts w:ascii="Arial" w:hAnsi="Arial" w:cs="Arial"/>
                <w:b/>
                <w:sz w:val="24"/>
                <w:szCs w:val="24"/>
                <w:lang w:eastAsia="en-GB"/>
              </w:rPr>
              <w:t xml:space="preserve">AAC </w:t>
            </w:r>
            <w:r w:rsidR="008E336F" w:rsidRPr="00F708FD">
              <w:rPr>
                <w:rFonts w:ascii="Arial" w:hAnsi="Arial" w:cs="Arial"/>
                <w:b/>
                <w:sz w:val="24"/>
                <w:szCs w:val="24"/>
                <w:lang w:eastAsia="en-GB"/>
              </w:rPr>
              <w:t>14/6</w:t>
            </w:r>
            <w:r w:rsidRPr="00F708FD">
              <w:rPr>
                <w:rFonts w:ascii="Arial" w:hAnsi="Arial" w:cs="Arial"/>
                <w:b/>
                <w:sz w:val="24"/>
                <w:szCs w:val="24"/>
                <w:lang w:eastAsia="en-GB"/>
              </w:rPr>
              <w:t>/22 001</w:t>
            </w:r>
          </w:p>
          <w:p w14:paraId="18392280" w14:textId="77777777" w:rsidR="00B60AC6" w:rsidRPr="00F708FD" w:rsidRDefault="00B60AC6" w:rsidP="00BA030E">
            <w:pPr>
              <w:spacing w:line="240" w:lineRule="auto"/>
              <w:rPr>
                <w:rFonts w:ascii="Arial" w:hAnsi="Arial" w:cs="Arial"/>
                <w:b/>
                <w:sz w:val="24"/>
                <w:szCs w:val="24"/>
                <w:lang w:eastAsia="en-GB"/>
              </w:rPr>
            </w:pPr>
          </w:p>
        </w:tc>
        <w:tc>
          <w:tcPr>
            <w:tcW w:w="6237" w:type="dxa"/>
            <w:tcBorders>
              <w:top w:val="single" w:sz="4" w:space="0" w:color="auto"/>
              <w:left w:val="single" w:sz="4" w:space="0" w:color="auto"/>
              <w:bottom w:val="single" w:sz="4" w:space="0" w:color="auto"/>
              <w:right w:val="single" w:sz="4" w:space="0" w:color="auto"/>
            </w:tcBorders>
          </w:tcPr>
          <w:p w14:paraId="62ED4B69" w14:textId="77777777" w:rsidR="00B60AC6" w:rsidRPr="00F708FD" w:rsidRDefault="00B60AC6" w:rsidP="00BA030E">
            <w:pPr>
              <w:spacing w:line="240" w:lineRule="auto"/>
              <w:rPr>
                <w:rFonts w:ascii="Arial" w:eastAsia="Arial" w:hAnsi="Arial" w:cs="Arial"/>
                <w:b/>
                <w:bCs/>
                <w:spacing w:val="-6"/>
                <w:sz w:val="24"/>
                <w:szCs w:val="24"/>
                <w:lang w:eastAsia="en-GB"/>
              </w:rPr>
            </w:pPr>
            <w:r w:rsidRPr="00F708FD">
              <w:rPr>
                <w:rFonts w:ascii="Arial" w:eastAsia="Arial" w:hAnsi="Arial" w:cs="Arial"/>
                <w:b/>
                <w:bCs/>
                <w:spacing w:val="-6"/>
                <w:sz w:val="24"/>
                <w:szCs w:val="24"/>
                <w:lang w:eastAsia="en-GB"/>
              </w:rPr>
              <w:t xml:space="preserve">Welcome &amp; Introduction </w:t>
            </w:r>
          </w:p>
          <w:p w14:paraId="4472DCDA" w14:textId="77777777" w:rsidR="00B60AC6" w:rsidRPr="00F708FD" w:rsidRDefault="00B60AC6" w:rsidP="00BA030E">
            <w:pPr>
              <w:spacing w:line="240" w:lineRule="auto"/>
              <w:rPr>
                <w:rFonts w:ascii="Arial" w:hAnsi="Arial" w:cs="Arial"/>
                <w:bCs/>
                <w:sz w:val="24"/>
                <w:szCs w:val="24"/>
                <w:lang w:eastAsia="en-GB"/>
              </w:rPr>
            </w:pPr>
          </w:p>
          <w:p w14:paraId="058F6BA5" w14:textId="77777777" w:rsidR="005E5D5C" w:rsidRPr="00F708FD" w:rsidRDefault="005E5D5C" w:rsidP="005E5D5C">
            <w:pPr>
              <w:jc w:val="both"/>
              <w:rPr>
                <w:rFonts w:ascii="Arial" w:hAnsi="Arial" w:cs="Arial"/>
                <w:sz w:val="24"/>
                <w:szCs w:val="24"/>
              </w:rPr>
            </w:pPr>
            <w:r w:rsidRPr="00F708FD">
              <w:rPr>
                <w:rFonts w:ascii="Arial" w:hAnsi="Arial" w:cs="Arial"/>
                <w:sz w:val="24"/>
                <w:szCs w:val="24"/>
              </w:rPr>
              <w:t>The Committee Chair (CC) welcomed everyone to the meeting.</w:t>
            </w:r>
          </w:p>
          <w:p w14:paraId="6A214140" w14:textId="77777777" w:rsidR="00B60AC6" w:rsidRPr="00F708FD" w:rsidRDefault="00B60AC6" w:rsidP="00B60AC6">
            <w:pPr>
              <w:spacing w:line="240" w:lineRule="auto"/>
              <w:rPr>
                <w:rFonts w:ascii="Arial" w:hAnsi="Arial" w:cs="Arial"/>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18D129D1" w14:textId="77777777" w:rsidR="00B60AC6" w:rsidRPr="00F708FD" w:rsidRDefault="00B60AC6" w:rsidP="00BA030E">
            <w:pPr>
              <w:spacing w:line="240" w:lineRule="auto"/>
              <w:rPr>
                <w:rFonts w:ascii="Arial" w:hAnsi="Arial" w:cs="Arial"/>
                <w:b/>
                <w:sz w:val="24"/>
                <w:szCs w:val="24"/>
                <w:lang w:eastAsia="en-GB"/>
              </w:rPr>
            </w:pPr>
          </w:p>
        </w:tc>
      </w:tr>
      <w:tr w:rsidR="00B60AC6" w:rsidRPr="00F708FD" w14:paraId="0E2A8BE1" w14:textId="77777777" w:rsidTr="00B60AC6">
        <w:trPr>
          <w:trHeight w:val="977"/>
        </w:trPr>
        <w:tc>
          <w:tcPr>
            <w:tcW w:w="1696" w:type="dxa"/>
            <w:tcBorders>
              <w:top w:val="single" w:sz="4" w:space="0" w:color="auto"/>
              <w:left w:val="single" w:sz="4" w:space="0" w:color="auto"/>
              <w:bottom w:val="single" w:sz="4" w:space="0" w:color="auto"/>
              <w:right w:val="single" w:sz="4" w:space="0" w:color="auto"/>
            </w:tcBorders>
          </w:tcPr>
          <w:p w14:paraId="014DA37B" w14:textId="77777777" w:rsidR="00B60AC6" w:rsidRPr="00F708FD" w:rsidRDefault="008E336F" w:rsidP="008E336F">
            <w:pPr>
              <w:spacing w:line="240" w:lineRule="auto"/>
              <w:jc w:val="both"/>
              <w:rPr>
                <w:rFonts w:ascii="Arial" w:hAnsi="Arial" w:cs="Arial"/>
                <w:b/>
                <w:sz w:val="24"/>
                <w:szCs w:val="24"/>
                <w:lang w:eastAsia="en-GB"/>
              </w:rPr>
            </w:pPr>
            <w:r w:rsidRPr="00F708FD">
              <w:rPr>
                <w:rFonts w:ascii="Arial" w:hAnsi="Arial" w:cs="Arial"/>
                <w:b/>
                <w:sz w:val="24"/>
                <w:szCs w:val="24"/>
                <w:lang w:eastAsia="en-GB"/>
              </w:rPr>
              <w:t>AAC 14/6/22 002</w:t>
            </w:r>
          </w:p>
        </w:tc>
        <w:tc>
          <w:tcPr>
            <w:tcW w:w="6237" w:type="dxa"/>
            <w:tcBorders>
              <w:top w:val="single" w:sz="4" w:space="0" w:color="auto"/>
              <w:left w:val="single" w:sz="4" w:space="0" w:color="auto"/>
              <w:bottom w:val="single" w:sz="4" w:space="0" w:color="auto"/>
              <w:right w:val="single" w:sz="4" w:space="0" w:color="auto"/>
            </w:tcBorders>
          </w:tcPr>
          <w:p w14:paraId="1A856513" w14:textId="77777777" w:rsidR="00B60AC6" w:rsidRPr="00F708FD" w:rsidRDefault="00B60AC6" w:rsidP="00BA030E">
            <w:pPr>
              <w:spacing w:line="240" w:lineRule="auto"/>
              <w:rPr>
                <w:rFonts w:ascii="Arial" w:eastAsia="Arial" w:hAnsi="Arial" w:cs="Arial"/>
                <w:b/>
                <w:bCs/>
                <w:sz w:val="24"/>
                <w:szCs w:val="24"/>
                <w:lang w:eastAsia="en-GB"/>
              </w:rPr>
            </w:pPr>
            <w:r w:rsidRPr="00F708FD">
              <w:rPr>
                <w:rFonts w:ascii="Arial" w:eastAsia="Arial" w:hAnsi="Arial" w:cs="Arial"/>
                <w:b/>
                <w:bCs/>
                <w:spacing w:val="-6"/>
                <w:sz w:val="24"/>
                <w:szCs w:val="24"/>
                <w:lang w:eastAsia="en-GB"/>
              </w:rPr>
              <w:t>A</w:t>
            </w:r>
            <w:r w:rsidRPr="00F708FD">
              <w:rPr>
                <w:rFonts w:ascii="Arial" w:eastAsia="Arial" w:hAnsi="Arial" w:cs="Arial"/>
                <w:b/>
                <w:bCs/>
                <w:spacing w:val="1"/>
                <w:sz w:val="24"/>
                <w:szCs w:val="24"/>
                <w:lang w:eastAsia="en-GB"/>
              </w:rPr>
              <w:t>p</w:t>
            </w:r>
            <w:r w:rsidRPr="00F708FD">
              <w:rPr>
                <w:rFonts w:ascii="Arial" w:eastAsia="Arial" w:hAnsi="Arial" w:cs="Arial"/>
                <w:b/>
                <w:bCs/>
                <w:sz w:val="24"/>
                <w:szCs w:val="24"/>
                <w:lang w:eastAsia="en-GB"/>
              </w:rPr>
              <w:t>ologi</w:t>
            </w:r>
            <w:r w:rsidRPr="00F708FD">
              <w:rPr>
                <w:rFonts w:ascii="Arial" w:eastAsia="Arial" w:hAnsi="Arial" w:cs="Arial"/>
                <w:b/>
                <w:bCs/>
                <w:spacing w:val="1"/>
                <w:sz w:val="24"/>
                <w:szCs w:val="24"/>
                <w:lang w:eastAsia="en-GB"/>
              </w:rPr>
              <w:t>e</w:t>
            </w:r>
            <w:r w:rsidRPr="00F708FD">
              <w:rPr>
                <w:rFonts w:ascii="Arial" w:eastAsia="Arial" w:hAnsi="Arial" w:cs="Arial"/>
                <w:b/>
                <w:bCs/>
                <w:sz w:val="24"/>
                <w:szCs w:val="24"/>
                <w:lang w:eastAsia="en-GB"/>
              </w:rPr>
              <w:t>s</w:t>
            </w:r>
            <w:r w:rsidRPr="00F708FD">
              <w:rPr>
                <w:rFonts w:ascii="Arial" w:eastAsia="Arial" w:hAnsi="Arial" w:cs="Arial"/>
                <w:b/>
                <w:bCs/>
                <w:spacing w:val="-7"/>
                <w:sz w:val="24"/>
                <w:szCs w:val="24"/>
                <w:lang w:eastAsia="en-GB"/>
              </w:rPr>
              <w:t xml:space="preserve"> </w:t>
            </w:r>
            <w:r w:rsidRPr="00F708FD">
              <w:rPr>
                <w:rFonts w:ascii="Arial" w:eastAsia="Arial" w:hAnsi="Arial" w:cs="Arial"/>
                <w:b/>
                <w:bCs/>
                <w:sz w:val="24"/>
                <w:szCs w:val="24"/>
                <w:lang w:eastAsia="en-GB"/>
              </w:rPr>
              <w:t>for</w:t>
            </w:r>
            <w:r w:rsidRPr="00F708FD">
              <w:rPr>
                <w:rFonts w:ascii="Arial" w:eastAsia="Arial" w:hAnsi="Arial" w:cs="Arial"/>
                <w:b/>
                <w:bCs/>
                <w:spacing w:val="-4"/>
                <w:sz w:val="24"/>
                <w:szCs w:val="24"/>
                <w:lang w:eastAsia="en-GB"/>
              </w:rPr>
              <w:t xml:space="preserve"> </w:t>
            </w:r>
            <w:r w:rsidRPr="00F708FD">
              <w:rPr>
                <w:rFonts w:ascii="Arial" w:eastAsia="Arial" w:hAnsi="Arial" w:cs="Arial"/>
                <w:b/>
                <w:bCs/>
                <w:spacing w:val="-6"/>
                <w:sz w:val="24"/>
                <w:szCs w:val="24"/>
                <w:lang w:eastAsia="en-GB"/>
              </w:rPr>
              <w:t>A</w:t>
            </w:r>
            <w:r w:rsidRPr="00F708FD">
              <w:rPr>
                <w:rFonts w:ascii="Arial" w:eastAsia="Arial" w:hAnsi="Arial" w:cs="Arial"/>
                <w:b/>
                <w:bCs/>
                <w:sz w:val="24"/>
                <w:szCs w:val="24"/>
                <w:lang w:eastAsia="en-GB"/>
              </w:rPr>
              <w:t>bse</w:t>
            </w:r>
            <w:r w:rsidRPr="00F708FD">
              <w:rPr>
                <w:rFonts w:ascii="Arial" w:eastAsia="Arial" w:hAnsi="Arial" w:cs="Arial"/>
                <w:b/>
                <w:bCs/>
                <w:spacing w:val="1"/>
                <w:sz w:val="24"/>
                <w:szCs w:val="24"/>
                <w:lang w:eastAsia="en-GB"/>
              </w:rPr>
              <w:t>n</w:t>
            </w:r>
            <w:r w:rsidRPr="00F708FD">
              <w:rPr>
                <w:rFonts w:ascii="Arial" w:eastAsia="Arial" w:hAnsi="Arial" w:cs="Arial"/>
                <w:b/>
                <w:bCs/>
                <w:sz w:val="24"/>
                <w:szCs w:val="24"/>
                <w:lang w:eastAsia="en-GB"/>
              </w:rPr>
              <w:t>ce</w:t>
            </w:r>
          </w:p>
          <w:p w14:paraId="0A835702" w14:textId="77777777" w:rsidR="00B60AC6" w:rsidRPr="00F708FD" w:rsidRDefault="00B60AC6" w:rsidP="00BA030E">
            <w:pPr>
              <w:spacing w:line="240" w:lineRule="auto"/>
              <w:rPr>
                <w:rFonts w:ascii="Arial" w:eastAsia="Arial" w:hAnsi="Arial" w:cs="Arial"/>
                <w:bCs/>
                <w:sz w:val="24"/>
                <w:szCs w:val="24"/>
                <w:lang w:eastAsia="en-GB"/>
              </w:rPr>
            </w:pPr>
          </w:p>
          <w:p w14:paraId="6BADA32E" w14:textId="77777777" w:rsidR="007F481C" w:rsidRPr="00F708FD" w:rsidRDefault="007F481C" w:rsidP="007F481C">
            <w:pPr>
              <w:pStyle w:val="NoSpacing"/>
              <w:jc w:val="both"/>
              <w:rPr>
                <w:rFonts w:ascii="Arial" w:eastAsia="Arial" w:hAnsi="Arial" w:cs="Arial"/>
                <w:b/>
                <w:bCs/>
              </w:rPr>
            </w:pPr>
            <w:r w:rsidRPr="00F708FD">
              <w:rPr>
                <w:rFonts w:ascii="Arial" w:eastAsia="Arial" w:hAnsi="Arial" w:cs="Arial"/>
                <w:b/>
                <w:bCs/>
              </w:rPr>
              <w:t>The Committee resolved that:</w:t>
            </w:r>
          </w:p>
          <w:p w14:paraId="7F5A0DC9" w14:textId="77777777" w:rsidR="007F481C" w:rsidRPr="00F708FD" w:rsidRDefault="007F481C" w:rsidP="007F481C">
            <w:pPr>
              <w:pStyle w:val="NoSpacing"/>
              <w:jc w:val="both"/>
              <w:rPr>
                <w:rFonts w:ascii="Arial" w:eastAsia="Arial" w:hAnsi="Arial" w:cs="Arial"/>
                <w:b/>
                <w:bCs/>
              </w:rPr>
            </w:pPr>
          </w:p>
          <w:p w14:paraId="3CCFDA2C" w14:textId="77777777" w:rsidR="007F481C" w:rsidRPr="00F708FD" w:rsidRDefault="007F481C" w:rsidP="007F481C">
            <w:pPr>
              <w:pStyle w:val="ListParagraph"/>
              <w:numPr>
                <w:ilvl w:val="0"/>
                <w:numId w:val="15"/>
              </w:numPr>
              <w:jc w:val="both"/>
              <w:rPr>
                <w:rFonts w:ascii="Arial" w:hAnsi="Arial" w:cs="Arial"/>
                <w:sz w:val="24"/>
                <w:szCs w:val="24"/>
              </w:rPr>
            </w:pPr>
            <w:r w:rsidRPr="00F708FD">
              <w:rPr>
                <w:rFonts w:ascii="Arial" w:hAnsi="Arial" w:cs="Arial"/>
                <w:sz w:val="24"/>
                <w:szCs w:val="24"/>
              </w:rPr>
              <w:t>Apologies were noted.</w:t>
            </w:r>
          </w:p>
          <w:p w14:paraId="0CF19118" w14:textId="77777777" w:rsidR="00B60AC6" w:rsidRPr="00F708FD" w:rsidRDefault="00B60AC6" w:rsidP="00BA030E">
            <w:pPr>
              <w:spacing w:line="240" w:lineRule="auto"/>
              <w:rPr>
                <w:rFonts w:ascii="Arial" w:hAnsi="Arial"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2A5807A8" w14:textId="77777777" w:rsidR="00B60AC6" w:rsidRPr="00F708FD" w:rsidRDefault="00B60AC6" w:rsidP="00BA030E">
            <w:pPr>
              <w:spacing w:line="240" w:lineRule="auto"/>
              <w:rPr>
                <w:rFonts w:ascii="Arial" w:hAnsi="Arial" w:cs="Arial"/>
                <w:b/>
                <w:sz w:val="24"/>
                <w:szCs w:val="24"/>
                <w:lang w:eastAsia="en-GB"/>
              </w:rPr>
            </w:pPr>
          </w:p>
        </w:tc>
      </w:tr>
      <w:tr w:rsidR="00B60AC6" w:rsidRPr="00F708FD" w14:paraId="5C63D9D8" w14:textId="77777777" w:rsidTr="00EE16E8">
        <w:trPr>
          <w:trHeight w:val="558"/>
        </w:trPr>
        <w:tc>
          <w:tcPr>
            <w:tcW w:w="1696" w:type="dxa"/>
            <w:tcBorders>
              <w:top w:val="single" w:sz="4" w:space="0" w:color="auto"/>
              <w:left w:val="single" w:sz="4" w:space="0" w:color="auto"/>
              <w:bottom w:val="single" w:sz="4" w:space="0" w:color="auto"/>
              <w:right w:val="single" w:sz="4" w:space="0" w:color="auto"/>
            </w:tcBorders>
          </w:tcPr>
          <w:p w14:paraId="1144F408" w14:textId="77777777" w:rsidR="00B60AC6" w:rsidRPr="00F708FD" w:rsidRDefault="00A53090" w:rsidP="00BA030E">
            <w:pPr>
              <w:spacing w:line="240" w:lineRule="auto"/>
              <w:rPr>
                <w:rFonts w:ascii="Arial" w:hAnsi="Arial" w:cs="Arial"/>
                <w:sz w:val="24"/>
                <w:szCs w:val="24"/>
                <w:lang w:eastAsia="en-GB"/>
              </w:rPr>
            </w:pPr>
            <w:r w:rsidRPr="00F708FD">
              <w:rPr>
                <w:rFonts w:ascii="Arial" w:hAnsi="Arial" w:cs="Arial"/>
                <w:b/>
                <w:sz w:val="24"/>
                <w:szCs w:val="24"/>
                <w:lang w:eastAsia="en-GB"/>
              </w:rPr>
              <w:t>AAC 14/6/22 003</w:t>
            </w:r>
          </w:p>
        </w:tc>
        <w:tc>
          <w:tcPr>
            <w:tcW w:w="6237" w:type="dxa"/>
            <w:tcBorders>
              <w:top w:val="single" w:sz="4" w:space="0" w:color="auto"/>
              <w:left w:val="single" w:sz="4" w:space="0" w:color="auto"/>
              <w:bottom w:val="single" w:sz="4" w:space="0" w:color="auto"/>
              <w:right w:val="single" w:sz="4" w:space="0" w:color="auto"/>
            </w:tcBorders>
          </w:tcPr>
          <w:p w14:paraId="1D52A0B7" w14:textId="77777777" w:rsidR="00B60AC6" w:rsidRPr="00F708FD" w:rsidRDefault="00B60AC6" w:rsidP="00BA030E">
            <w:pPr>
              <w:spacing w:line="240" w:lineRule="auto"/>
              <w:rPr>
                <w:rFonts w:ascii="Arial" w:eastAsia="Arial" w:hAnsi="Arial" w:cs="Arial"/>
                <w:b/>
                <w:bCs/>
                <w:sz w:val="24"/>
                <w:szCs w:val="24"/>
                <w:lang w:eastAsia="en-GB"/>
              </w:rPr>
            </w:pPr>
            <w:r w:rsidRPr="00F708FD">
              <w:rPr>
                <w:rFonts w:ascii="Arial" w:eastAsia="Arial" w:hAnsi="Arial" w:cs="Arial"/>
                <w:b/>
                <w:bCs/>
                <w:sz w:val="24"/>
                <w:szCs w:val="24"/>
                <w:lang w:eastAsia="en-GB"/>
              </w:rPr>
              <w:t>De</w:t>
            </w:r>
            <w:r w:rsidRPr="00F708FD">
              <w:rPr>
                <w:rFonts w:ascii="Arial" w:eastAsia="Arial" w:hAnsi="Arial" w:cs="Arial"/>
                <w:b/>
                <w:bCs/>
                <w:spacing w:val="1"/>
                <w:sz w:val="24"/>
                <w:szCs w:val="24"/>
                <w:lang w:eastAsia="en-GB"/>
              </w:rPr>
              <w:t>c</w:t>
            </w:r>
            <w:r w:rsidRPr="00F708FD">
              <w:rPr>
                <w:rFonts w:ascii="Arial" w:eastAsia="Arial" w:hAnsi="Arial" w:cs="Arial"/>
                <w:b/>
                <w:bCs/>
                <w:sz w:val="24"/>
                <w:szCs w:val="24"/>
                <w:lang w:eastAsia="en-GB"/>
              </w:rPr>
              <w:t>l</w:t>
            </w:r>
            <w:r w:rsidRPr="00F708FD">
              <w:rPr>
                <w:rFonts w:ascii="Arial" w:eastAsia="Arial" w:hAnsi="Arial" w:cs="Arial"/>
                <w:b/>
                <w:bCs/>
                <w:spacing w:val="1"/>
                <w:sz w:val="24"/>
                <w:szCs w:val="24"/>
                <w:lang w:eastAsia="en-GB"/>
              </w:rPr>
              <w:t>a</w:t>
            </w:r>
            <w:r w:rsidRPr="00F708FD">
              <w:rPr>
                <w:rFonts w:ascii="Arial" w:eastAsia="Arial" w:hAnsi="Arial" w:cs="Arial"/>
                <w:b/>
                <w:bCs/>
                <w:spacing w:val="-3"/>
                <w:sz w:val="24"/>
                <w:szCs w:val="24"/>
                <w:lang w:eastAsia="en-GB"/>
              </w:rPr>
              <w:t>r</w:t>
            </w:r>
            <w:r w:rsidRPr="00F708FD">
              <w:rPr>
                <w:rFonts w:ascii="Arial" w:eastAsia="Arial" w:hAnsi="Arial" w:cs="Arial"/>
                <w:b/>
                <w:bCs/>
                <w:sz w:val="24"/>
                <w:szCs w:val="24"/>
                <w:lang w:eastAsia="en-GB"/>
              </w:rPr>
              <w:t>ations</w:t>
            </w:r>
            <w:r w:rsidRPr="00F708FD">
              <w:rPr>
                <w:rFonts w:ascii="Arial" w:eastAsia="Arial" w:hAnsi="Arial" w:cs="Arial"/>
                <w:b/>
                <w:bCs/>
                <w:spacing w:val="-7"/>
                <w:sz w:val="24"/>
                <w:szCs w:val="24"/>
                <w:lang w:eastAsia="en-GB"/>
              </w:rPr>
              <w:t xml:space="preserve"> </w:t>
            </w:r>
            <w:r w:rsidRPr="00F708FD">
              <w:rPr>
                <w:rFonts w:ascii="Arial" w:eastAsia="Arial" w:hAnsi="Arial" w:cs="Arial"/>
                <w:b/>
                <w:bCs/>
                <w:sz w:val="24"/>
                <w:szCs w:val="24"/>
                <w:lang w:eastAsia="en-GB"/>
              </w:rPr>
              <w:t>of</w:t>
            </w:r>
            <w:r w:rsidRPr="00F708FD">
              <w:rPr>
                <w:rFonts w:ascii="Arial" w:eastAsia="Arial" w:hAnsi="Arial" w:cs="Arial"/>
                <w:b/>
                <w:bCs/>
                <w:spacing w:val="-7"/>
                <w:sz w:val="24"/>
                <w:szCs w:val="24"/>
                <w:lang w:eastAsia="en-GB"/>
              </w:rPr>
              <w:t xml:space="preserve"> </w:t>
            </w:r>
            <w:r w:rsidRPr="00F708FD">
              <w:rPr>
                <w:rFonts w:ascii="Arial" w:eastAsia="Arial" w:hAnsi="Arial" w:cs="Arial"/>
                <w:b/>
                <w:bCs/>
                <w:sz w:val="24"/>
                <w:szCs w:val="24"/>
                <w:lang w:eastAsia="en-GB"/>
              </w:rPr>
              <w:t>In</w:t>
            </w:r>
            <w:r w:rsidRPr="00F708FD">
              <w:rPr>
                <w:rFonts w:ascii="Arial" w:eastAsia="Arial" w:hAnsi="Arial" w:cs="Arial"/>
                <w:b/>
                <w:bCs/>
                <w:spacing w:val="-1"/>
                <w:sz w:val="24"/>
                <w:szCs w:val="24"/>
                <w:lang w:eastAsia="en-GB"/>
              </w:rPr>
              <w:t>t</w:t>
            </w:r>
            <w:r w:rsidRPr="00F708FD">
              <w:rPr>
                <w:rFonts w:ascii="Arial" w:eastAsia="Arial" w:hAnsi="Arial" w:cs="Arial"/>
                <w:b/>
                <w:bCs/>
                <w:sz w:val="24"/>
                <w:szCs w:val="24"/>
                <w:lang w:eastAsia="en-GB"/>
              </w:rPr>
              <w:t>er</w:t>
            </w:r>
            <w:r w:rsidRPr="00F708FD">
              <w:rPr>
                <w:rFonts w:ascii="Arial" w:eastAsia="Arial" w:hAnsi="Arial" w:cs="Arial"/>
                <w:b/>
                <w:bCs/>
                <w:spacing w:val="-2"/>
                <w:sz w:val="24"/>
                <w:szCs w:val="24"/>
                <w:lang w:eastAsia="en-GB"/>
              </w:rPr>
              <w:t>e</w:t>
            </w:r>
            <w:r w:rsidRPr="00F708FD">
              <w:rPr>
                <w:rFonts w:ascii="Arial" w:eastAsia="Arial" w:hAnsi="Arial" w:cs="Arial"/>
                <w:b/>
                <w:bCs/>
                <w:sz w:val="24"/>
                <w:szCs w:val="24"/>
                <w:lang w:eastAsia="en-GB"/>
              </w:rPr>
              <w:t>st</w:t>
            </w:r>
          </w:p>
          <w:p w14:paraId="05EC3CBD" w14:textId="77777777" w:rsidR="00B60AC6" w:rsidRPr="00F708FD" w:rsidRDefault="00B60AC6" w:rsidP="00B60AC6">
            <w:pPr>
              <w:spacing w:line="240" w:lineRule="auto"/>
              <w:rPr>
                <w:rFonts w:ascii="Arial" w:eastAsia="Arial" w:hAnsi="Arial" w:cs="Arial"/>
                <w:bCs/>
                <w:sz w:val="24"/>
                <w:szCs w:val="24"/>
                <w:lang w:eastAsia="en-GB"/>
              </w:rPr>
            </w:pPr>
          </w:p>
          <w:p w14:paraId="52E2D13C" w14:textId="77777777" w:rsidR="007F481C" w:rsidRPr="00F708FD" w:rsidRDefault="007F481C" w:rsidP="007F481C">
            <w:pPr>
              <w:pStyle w:val="NoSpacing"/>
              <w:jc w:val="both"/>
              <w:rPr>
                <w:rFonts w:ascii="Arial" w:eastAsia="Arial" w:hAnsi="Arial" w:cs="Arial"/>
                <w:b/>
                <w:bCs/>
              </w:rPr>
            </w:pPr>
            <w:r w:rsidRPr="00F708FD">
              <w:rPr>
                <w:rFonts w:ascii="Arial" w:eastAsia="Arial" w:hAnsi="Arial" w:cs="Arial"/>
                <w:b/>
                <w:bCs/>
              </w:rPr>
              <w:t>The Committee resolved that:</w:t>
            </w:r>
          </w:p>
          <w:p w14:paraId="6281DBF0" w14:textId="77777777" w:rsidR="007F481C" w:rsidRPr="00F708FD" w:rsidRDefault="007F481C" w:rsidP="007F481C">
            <w:pPr>
              <w:pStyle w:val="NoSpacing"/>
              <w:jc w:val="both"/>
              <w:rPr>
                <w:rFonts w:ascii="Arial" w:eastAsia="Arial" w:hAnsi="Arial" w:cs="Arial"/>
                <w:b/>
                <w:bCs/>
              </w:rPr>
            </w:pPr>
          </w:p>
          <w:p w14:paraId="2ADF6AAB" w14:textId="77777777" w:rsidR="007F481C" w:rsidRPr="00F708FD" w:rsidRDefault="007F481C" w:rsidP="007F481C">
            <w:pPr>
              <w:pStyle w:val="ListParagraph"/>
              <w:numPr>
                <w:ilvl w:val="0"/>
                <w:numId w:val="16"/>
              </w:numPr>
              <w:jc w:val="both"/>
              <w:rPr>
                <w:rFonts w:ascii="Arial" w:hAnsi="Arial" w:cs="Arial"/>
                <w:sz w:val="24"/>
                <w:szCs w:val="24"/>
              </w:rPr>
            </w:pPr>
            <w:r w:rsidRPr="00F708FD">
              <w:rPr>
                <w:rFonts w:ascii="Arial" w:hAnsi="Arial" w:cs="Arial"/>
                <w:sz w:val="24"/>
                <w:szCs w:val="24"/>
              </w:rPr>
              <w:lastRenderedPageBreak/>
              <w:t>No Declarations of Interest were noted.</w:t>
            </w:r>
          </w:p>
        </w:tc>
        <w:tc>
          <w:tcPr>
            <w:tcW w:w="1276" w:type="dxa"/>
            <w:tcBorders>
              <w:top w:val="single" w:sz="4" w:space="0" w:color="auto"/>
              <w:left w:val="single" w:sz="4" w:space="0" w:color="auto"/>
              <w:bottom w:val="single" w:sz="4" w:space="0" w:color="auto"/>
              <w:right w:val="single" w:sz="4" w:space="0" w:color="auto"/>
            </w:tcBorders>
          </w:tcPr>
          <w:p w14:paraId="580BEBD9" w14:textId="77777777" w:rsidR="00B60AC6" w:rsidRPr="00F708FD" w:rsidRDefault="00B60AC6" w:rsidP="00BA030E">
            <w:pPr>
              <w:spacing w:line="240" w:lineRule="auto"/>
              <w:rPr>
                <w:rFonts w:ascii="Arial" w:hAnsi="Arial" w:cs="Arial"/>
                <w:sz w:val="24"/>
                <w:szCs w:val="24"/>
                <w:lang w:eastAsia="en-GB"/>
              </w:rPr>
            </w:pPr>
          </w:p>
        </w:tc>
      </w:tr>
      <w:tr w:rsidR="007F6B27" w:rsidRPr="00F708FD" w14:paraId="5D4DA2F9" w14:textId="77777777" w:rsidTr="00B60AC6">
        <w:trPr>
          <w:trHeight w:val="910"/>
        </w:trPr>
        <w:tc>
          <w:tcPr>
            <w:tcW w:w="1696" w:type="dxa"/>
            <w:tcBorders>
              <w:top w:val="single" w:sz="4" w:space="0" w:color="auto"/>
              <w:left w:val="single" w:sz="4" w:space="0" w:color="auto"/>
              <w:bottom w:val="single" w:sz="4" w:space="0" w:color="auto"/>
              <w:right w:val="single" w:sz="4" w:space="0" w:color="auto"/>
            </w:tcBorders>
          </w:tcPr>
          <w:p w14:paraId="7DA91087" w14:textId="77777777" w:rsidR="007F6B27" w:rsidRPr="00F708FD" w:rsidRDefault="00A53090" w:rsidP="00BA030E">
            <w:pPr>
              <w:spacing w:line="240" w:lineRule="auto"/>
              <w:rPr>
                <w:rFonts w:ascii="Arial" w:hAnsi="Arial" w:cs="Arial"/>
                <w:sz w:val="24"/>
                <w:szCs w:val="24"/>
                <w:lang w:eastAsia="en-GB"/>
              </w:rPr>
            </w:pPr>
            <w:r w:rsidRPr="00F708FD">
              <w:rPr>
                <w:rFonts w:ascii="Arial" w:hAnsi="Arial" w:cs="Arial"/>
                <w:b/>
                <w:sz w:val="24"/>
                <w:szCs w:val="24"/>
                <w:lang w:eastAsia="en-GB"/>
              </w:rPr>
              <w:t>AAC 14/6/22 004</w:t>
            </w:r>
          </w:p>
        </w:tc>
        <w:tc>
          <w:tcPr>
            <w:tcW w:w="6237" w:type="dxa"/>
            <w:tcBorders>
              <w:top w:val="single" w:sz="4" w:space="0" w:color="auto"/>
              <w:left w:val="single" w:sz="4" w:space="0" w:color="auto"/>
              <w:bottom w:val="single" w:sz="4" w:space="0" w:color="auto"/>
              <w:right w:val="single" w:sz="4" w:space="0" w:color="auto"/>
            </w:tcBorders>
          </w:tcPr>
          <w:p w14:paraId="59EBFBCF" w14:textId="77777777" w:rsidR="007F6B27" w:rsidRPr="00F708FD" w:rsidRDefault="007F6B27" w:rsidP="00BA030E">
            <w:pPr>
              <w:spacing w:line="240" w:lineRule="auto"/>
              <w:rPr>
                <w:rFonts w:ascii="Arial" w:eastAsia="Arial" w:hAnsi="Arial" w:cs="Arial"/>
                <w:b/>
                <w:bCs/>
                <w:sz w:val="24"/>
                <w:szCs w:val="24"/>
                <w:lang w:eastAsia="en-GB"/>
              </w:rPr>
            </w:pPr>
            <w:r w:rsidRPr="00F708FD">
              <w:rPr>
                <w:rFonts w:ascii="Arial" w:eastAsia="Arial" w:hAnsi="Arial" w:cs="Arial"/>
                <w:b/>
                <w:bCs/>
                <w:sz w:val="24"/>
                <w:szCs w:val="24"/>
                <w:lang w:eastAsia="en-GB"/>
              </w:rPr>
              <w:t>Any other urgent busines</w:t>
            </w:r>
            <w:r w:rsidR="00785AB2">
              <w:rPr>
                <w:rFonts w:ascii="Arial" w:eastAsia="Arial" w:hAnsi="Arial" w:cs="Arial"/>
                <w:b/>
                <w:bCs/>
                <w:sz w:val="24"/>
                <w:szCs w:val="24"/>
                <w:lang w:eastAsia="en-GB"/>
              </w:rPr>
              <w:t>s</w:t>
            </w:r>
          </w:p>
          <w:p w14:paraId="4D281C46" w14:textId="77777777" w:rsidR="007F6B27" w:rsidRPr="00F708FD" w:rsidRDefault="007F6B27" w:rsidP="00BA030E">
            <w:pPr>
              <w:spacing w:line="240" w:lineRule="auto"/>
              <w:rPr>
                <w:rFonts w:ascii="Arial" w:eastAsia="Arial" w:hAnsi="Arial" w:cs="Arial"/>
                <w:b/>
                <w:bCs/>
                <w:sz w:val="24"/>
                <w:szCs w:val="24"/>
                <w:lang w:eastAsia="en-GB"/>
              </w:rPr>
            </w:pPr>
          </w:p>
          <w:p w14:paraId="16D18EBC" w14:textId="77777777" w:rsidR="007F6B27" w:rsidRPr="00F708FD" w:rsidRDefault="007F6B27" w:rsidP="00BA030E">
            <w:pPr>
              <w:spacing w:line="240" w:lineRule="auto"/>
              <w:rPr>
                <w:rFonts w:ascii="Arial" w:eastAsia="Arial" w:hAnsi="Arial" w:cs="Arial"/>
                <w:bCs/>
                <w:sz w:val="24"/>
                <w:szCs w:val="24"/>
                <w:lang w:eastAsia="en-GB"/>
              </w:rPr>
            </w:pPr>
            <w:r w:rsidRPr="00F708FD">
              <w:rPr>
                <w:rFonts w:ascii="Arial" w:eastAsia="Arial" w:hAnsi="Arial" w:cs="Arial"/>
                <w:bCs/>
                <w:sz w:val="24"/>
                <w:szCs w:val="24"/>
                <w:lang w:eastAsia="en-GB"/>
              </w:rPr>
              <w:t xml:space="preserve">The </w:t>
            </w:r>
            <w:r w:rsidR="002A441D">
              <w:rPr>
                <w:rFonts w:ascii="Arial" w:eastAsia="Arial" w:hAnsi="Arial" w:cs="Arial"/>
                <w:bCs/>
                <w:sz w:val="24"/>
                <w:szCs w:val="24"/>
                <w:lang w:eastAsia="en-GB"/>
              </w:rPr>
              <w:t xml:space="preserve">CC </w:t>
            </w:r>
            <w:r w:rsidRPr="00F708FD">
              <w:rPr>
                <w:rFonts w:ascii="Arial" w:eastAsia="Arial" w:hAnsi="Arial" w:cs="Arial"/>
                <w:bCs/>
                <w:sz w:val="24"/>
                <w:szCs w:val="24"/>
                <w:lang w:eastAsia="en-GB"/>
              </w:rPr>
              <w:t xml:space="preserve">thanked the Finance and Corporate Governance teams for getting the papers ready </w:t>
            </w:r>
            <w:r w:rsidR="002A441D">
              <w:rPr>
                <w:rFonts w:ascii="Arial" w:eastAsia="Arial" w:hAnsi="Arial" w:cs="Arial"/>
                <w:bCs/>
                <w:sz w:val="24"/>
                <w:szCs w:val="24"/>
                <w:lang w:eastAsia="en-GB"/>
              </w:rPr>
              <w:t>i</w:t>
            </w:r>
            <w:r w:rsidRPr="00F708FD">
              <w:rPr>
                <w:rFonts w:ascii="Arial" w:eastAsia="Arial" w:hAnsi="Arial" w:cs="Arial"/>
                <w:bCs/>
                <w:sz w:val="24"/>
                <w:szCs w:val="24"/>
                <w:lang w:eastAsia="en-GB"/>
              </w:rPr>
              <w:t xml:space="preserve">n time for the meeting. </w:t>
            </w:r>
          </w:p>
          <w:p w14:paraId="005D8BF5" w14:textId="77777777" w:rsidR="007F6B27" w:rsidRPr="00F708FD" w:rsidRDefault="007F6B27" w:rsidP="00BA030E">
            <w:pPr>
              <w:spacing w:line="240" w:lineRule="auto"/>
              <w:rPr>
                <w:rFonts w:ascii="Arial" w:eastAsia="Arial" w:hAnsi="Arial" w:cs="Arial"/>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1FCED853" w14:textId="77777777" w:rsidR="007F6B27" w:rsidRPr="00F708FD" w:rsidRDefault="007F6B27" w:rsidP="00BA030E">
            <w:pPr>
              <w:spacing w:line="240" w:lineRule="auto"/>
              <w:rPr>
                <w:rFonts w:ascii="Arial" w:hAnsi="Arial" w:cs="Arial"/>
                <w:sz w:val="24"/>
                <w:szCs w:val="24"/>
                <w:lang w:eastAsia="en-GB"/>
              </w:rPr>
            </w:pPr>
          </w:p>
        </w:tc>
      </w:tr>
      <w:tr w:rsidR="007F6B27" w:rsidRPr="00F708FD" w14:paraId="65BCBD3B" w14:textId="77777777" w:rsidTr="007F6B27">
        <w:trPr>
          <w:trHeight w:val="447"/>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7202E0" w14:textId="77777777" w:rsidR="007F6B27" w:rsidRPr="00F708FD" w:rsidRDefault="007F6B27" w:rsidP="00BA030E">
            <w:pPr>
              <w:spacing w:line="240" w:lineRule="auto"/>
              <w:rPr>
                <w:rFonts w:ascii="Arial" w:hAnsi="Arial" w:cs="Arial"/>
                <w:sz w:val="24"/>
                <w:szCs w:val="24"/>
                <w:lang w:eastAsia="en-GB"/>
              </w:rPr>
            </w:pP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E50BBD" w14:textId="77777777" w:rsidR="007F6B27" w:rsidRPr="00F708FD" w:rsidRDefault="007F6B27" w:rsidP="00BA030E">
            <w:pPr>
              <w:spacing w:line="240" w:lineRule="auto"/>
              <w:rPr>
                <w:rFonts w:ascii="Arial" w:eastAsia="Arial" w:hAnsi="Arial" w:cs="Arial"/>
                <w:b/>
                <w:bCs/>
                <w:sz w:val="24"/>
                <w:szCs w:val="24"/>
                <w:lang w:eastAsia="en-GB"/>
              </w:rPr>
            </w:pPr>
            <w:r w:rsidRPr="00F708FD">
              <w:rPr>
                <w:rFonts w:ascii="Arial" w:eastAsia="Arial" w:hAnsi="Arial" w:cs="Arial"/>
                <w:b/>
                <w:bCs/>
                <w:sz w:val="24"/>
                <w:szCs w:val="24"/>
                <w:lang w:eastAsia="en-GB"/>
              </w:rPr>
              <w:t>Items for Approval / Ratification</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002CA0" w14:textId="77777777" w:rsidR="007F6B27" w:rsidRPr="00F708FD" w:rsidRDefault="007F6B27" w:rsidP="00BA030E">
            <w:pPr>
              <w:spacing w:line="240" w:lineRule="auto"/>
              <w:rPr>
                <w:rFonts w:ascii="Arial" w:hAnsi="Arial" w:cs="Arial"/>
                <w:sz w:val="24"/>
                <w:szCs w:val="24"/>
                <w:lang w:eastAsia="en-GB"/>
              </w:rPr>
            </w:pPr>
          </w:p>
        </w:tc>
      </w:tr>
      <w:tr w:rsidR="007F6B27" w:rsidRPr="00F708FD" w14:paraId="27FFB143" w14:textId="77777777" w:rsidTr="00B60AC6">
        <w:trPr>
          <w:trHeight w:val="910"/>
        </w:trPr>
        <w:tc>
          <w:tcPr>
            <w:tcW w:w="1696" w:type="dxa"/>
            <w:tcBorders>
              <w:top w:val="single" w:sz="4" w:space="0" w:color="auto"/>
              <w:left w:val="single" w:sz="4" w:space="0" w:color="auto"/>
              <w:bottom w:val="single" w:sz="4" w:space="0" w:color="auto"/>
              <w:right w:val="single" w:sz="4" w:space="0" w:color="auto"/>
            </w:tcBorders>
          </w:tcPr>
          <w:p w14:paraId="14B468BD" w14:textId="77777777" w:rsidR="007F6B27" w:rsidRPr="00F708FD" w:rsidRDefault="008A1D84" w:rsidP="00BA030E">
            <w:pPr>
              <w:spacing w:line="240" w:lineRule="auto"/>
              <w:rPr>
                <w:rFonts w:ascii="Arial" w:hAnsi="Arial" w:cs="Arial"/>
                <w:sz w:val="24"/>
                <w:szCs w:val="24"/>
                <w:lang w:eastAsia="en-GB"/>
              </w:rPr>
            </w:pPr>
            <w:r w:rsidRPr="00F708FD">
              <w:rPr>
                <w:rFonts w:ascii="Arial" w:hAnsi="Arial" w:cs="Arial"/>
                <w:b/>
                <w:sz w:val="24"/>
                <w:szCs w:val="24"/>
                <w:lang w:eastAsia="en-GB"/>
              </w:rPr>
              <w:t>AAC 14/6/22 005</w:t>
            </w:r>
          </w:p>
        </w:tc>
        <w:tc>
          <w:tcPr>
            <w:tcW w:w="6237" w:type="dxa"/>
            <w:tcBorders>
              <w:top w:val="single" w:sz="4" w:space="0" w:color="auto"/>
              <w:left w:val="single" w:sz="4" w:space="0" w:color="auto"/>
              <w:bottom w:val="single" w:sz="4" w:space="0" w:color="auto"/>
              <w:right w:val="single" w:sz="4" w:space="0" w:color="auto"/>
            </w:tcBorders>
          </w:tcPr>
          <w:p w14:paraId="6822C824" w14:textId="77777777" w:rsidR="007F6B27" w:rsidRPr="00F708FD" w:rsidRDefault="007F6B27" w:rsidP="007F6B27">
            <w:pPr>
              <w:rPr>
                <w:rFonts w:ascii="Arial" w:hAnsi="Arial" w:cs="Arial"/>
                <w:b/>
                <w:sz w:val="24"/>
                <w:szCs w:val="24"/>
              </w:rPr>
            </w:pPr>
            <w:r w:rsidRPr="00F708FD">
              <w:rPr>
                <w:rFonts w:ascii="Arial" w:hAnsi="Arial" w:cs="Arial"/>
                <w:b/>
                <w:sz w:val="24"/>
                <w:szCs w:val="24"/>
              </w:rPr>
              <w:t xml:space="preserve">Report of the Losses and Special Payment Panel </w:t>
            </w:r>
          </w:p>
          <w:p w14:paraId="1964F0BC" w14:textId="77777777" w:rsidR="0052712F" w:rsidRPr="00F708FD" w:rsidRDefault="0052712F" w:rsidP="007F6B27">
            <w:pPr>
              <w:rPr>
                <w:rFonts w:ascii="Arial" w:hAnsi="Arial" w:cs="Arial"/>
                <w:sz w:val="24"/>
                <w:szCs w:val="24"/>
              </w:rPr>
            </w:pPr>
          </w:p>
          <w:p w14:paraId="5074261A" w14:textId="77777777" w:rsidR="00251B63" w:rsidRPr="00F708FD" w:rsidRDefault="00251B63" w:rsidP="007F6B27">
            <w:pPr>
              <w:rPr>
                <w:rFonts w:ascii="Arial" w:hAnsi="Arial" w:cs="Arial"/>
                <w:sz w:val="24"/>
                <w:szCs w:val="24"/>
              </w:rPr>
            </w:pPr>
            <w:r w:rsidRPr="00F708FD">
              <w:rPr>
                <w:rFonts w:ascii="Arial" w:hAnsi="Arial" w:cs="Arial"/>
                <w:sz w:val="24"/>
                <w:szCs w:val="24"/>
              </w:rPr>
              <w:t xml:space="preserve">The </w:t>
            </w:r>
            <w:r w:rsidRPr="00F708FD">
              <w:rPr>
                <w:rFonts w:ascii="Arial" w:hAnsi="Arial" w:cs="Arial"/>
                <w:snapToGrid w:val="0"/>
                <w:sz w:val="24"/>
                <w:szCs w:val="24"/>
                <w:lang w:eastAsia="en-GB"/>
              </w:rPr>
              <w:t xml:space="preserve">Interim Deputy Director of Finance (IDDF) presented the Report of the Losses and Special Payment Panel paper and advised the Committee on the following: </w:t>
            </w:r>
          </w:p>
          <w:p w14:paraId="12E68A11" w14:textId="77777777" w:rsidR="00251B63" w:rsidRPr="00F708FD" w:rsidRDefault="00251B63" w:rsidP="007F6B27">
            <w:pPr>
              <w:rPr>
                <w:rFonts w:ascii="Arial" w:hAnsi="Arial" w:cs="Arial"/>
                <w:sz w:val="24"/>
                <w:szCs w:val="24"/>
              </w:rPr>
            </w:pPr>
          </w:p>
          <w:p w14:paraId="314B60C1" w14:textId="77777777" w:rsidR="002A441D" w:rsidRDefault="00251B63" w:rsidP="00251B63">
            <w:pPr>
              <w:pStyle w:val="ListParagraph"/>
              <w:numPr>
                <w:ilvl w:val="0"/>
                <w:numId w:val="22"/>
              </w:numPr>
              <w:rPr>
                <w:rFonts w:ascii="Arial" w:hAnsi="Arial" w:cs="Arial"/>
                <w:sz w:val="24"/>
                <w:szCs w:val="24"/>
              </w:rPr>
            </w:pPr>
            <w:r w:rsidRPr="00F708FD">
              <w:rPr>
                <w:rFonts w:ascii="Arial" w:hAnsi="Arial" w:cs="Arial"/>
                <w:sz w:val="24"/>
                <w:szCs w:val="24"/>
              </w:rPr>
              <w:t>The Losses and Special Payments Panel last met on 10th May 2022 to consider the 6-month period</w:t>
            </w:r>
            <w:r w:rsidR="007C03E2">
              <w:rPr>
                <w:rFonts w:ascii="Arial" w:hAnsi="Arial" w:cs="Arial"/>
                <w:sz w:val="24"/>
                <w:szCs w:val="24"/>
              </w:rPr>
              <w:t xml:space="preserve"> from</w:t>
            </w:r>
            <w:r w:rsidRPr="00F708FD">
              <w:rPr>
                <w:rFonts w:ascii="Arial" w:hAnsi="Arial" w:cs="Arial"/>
                <w:sz w:val="24"/>
                <w:szCs w:val="24"/>
              </w:rPr>
              <w:t xml:space="preserve"> 1st October 2021 to 31st March 2022. </w:t>
            </w:r>
          </w:p>
          <w:p w14:paraId="33CB96E5" w14:textId="4DFD69B6" w:rsidR="00251B63" w:rsidRPr="00F708FD" w:rsidRDefault="00251B63" w:rsidP="00251B63">
            <w:pPr>
              <w:pStyle w:val="ListParagraph"/>
              <w:numPr>
                <w:ilvl w:val="0"/>
                <w:numId w:val="22"/>
              </w:numPr>
              <w:rPr>
                <w:rFonts w:ascii="Arial" w:hAnsi="Arial" w:cs="Arial"/>
                <w:sz w:val="24"/>
                <w:szCs w:val="24"/>
              </w:rPr>
            </w:pPr>
            <w:r w:rsidRPr="00F708FD">
              <w:rPr>
                <w:rFonts w:ascii="Arial" w:hAnsi="Arial" w:cs="Arial"/>
                <w:sz w:val="24"/>
                <w:szCs w:val="24"/>
              </w:rPr>
              <w:t>Th</w:t>
            </w:r>
            <w:r w:rsidR="007C03E2">
              <w:rPr>
                <w:rFonts w:ascii="Arial" w:hAnsi="Arial" w:cs="Arial"/>
                <w:sz w:val="24"/>
                <w:szCs w:val="24"/>
              </w:rPr>
              <w:t>e</w:t>
            </w:r>
            <w:r w:rsidRPr="00F708FD">
              <w:rPr>
                <w:rFonts w:ascii="Arial" w:hAnsi="Arial" w:cs="Arial"/>
                <w:sz w:val="24"/>
                <w:szCs w:val="24"/>
              </w:rPr>
              <w:t xml:space="preserve"> report inform</w:t>
            </w:r>
            <w:r w:rsidR="00A03F88">
              <w:rPr>
                <w:rFonts w:ascii="Arial" w:hAnsi="Arial" w:cs="Arial"/>
                <w:sz w:val="24"/>
                <w:szCs w:val="24"/>
              </w:rPr>
              <w:t>ed</w:t>
            </w:r>
            <w:r w:rsidRPr="00F708FD">
              <w:rPr>
                <w:rFonts w:ascii="Arial" w:hAnsi="Arial" w:cs="Arial"/>
                <w:sz w:val="24"/>
                <w:szCs w:val="24"/>
              </w:rPr>
              <w:t xml:space="preserve"> the Audit and Assurance Committee of the items considered at this meeting and the recommendations made for formal Audit and Assurance Committee approval. </w:t>
            </w:r>
          </w:p>
          <w:p w14:paraId="24688D4F" w14:textId="0DCD3BF8" w:rsidR="00251B63" w:rsidRPr="00F708FD" w:rsidRDefault="00251B63" w:rsidP="00251B63">
            <w:pPr>
              <w:pStyle w:val="ListParagraph"/>
              <w:numPr>
                <w:ilvl w:val="0"/>
                <w:numId w:val="22"/>
              </w:numPr>
              <w:rPr>
                <w:rFonts w:ascii="Arial" w:hAnsi="Arial" w:cs="Arial"/>
                <w:sz w:val="24"/>
                <w:szCs w:val="24"/>
              </w:rPr>
            </w:pPr>
            <w:r w:rsidRPr="00F708FD">
              <w:rPr>
                <w:rFonts w:ascii="Arial" w:hAnsi="Arial" w:cs="Arial"/>
                <w:sz w:val="24"/>
                <w:szCs w:val="24"/>
              </w:rPr>
              <w:t xml:space="preserve">The minutes of the 10th May Panel </w:t>
            </w:r>
            <w:r w:rsidR="002A441D">
              <w:rPr>
                <w:rFonts w:ascii="Arial" w:hAnsi="Arial" w:cs="Arial"/>
                <w:sz w:val="24"/>
                <w:szCs w:val="24"/>
              </w:rPr>
              <w:t xml:space="preserve">were </w:t>
            </w:r>
            <w:r w:rsidRPr="00F708FD">
              <w:rPr>
                <w:rFonts w:ascii="Arial" w:hAnsi="Arial" w:cs="Arial"/>
                <w:sz w:val="24"/>
                <w:szCs w:val="24"/>
              </w:rPr>
              <w:t>previousl</w:t>
            </w:r>
            <w:r w:rsidR="002A441D">
              <w:rPr>
                <w:rFonts w:ascii="Arial" w:hAnsi="Arial" w:cs="Arial"/>
                <w:sz w:val="24"/>
                <w:szCs w:val="24"/>
              </w:rPr>
              <w:t>y</w:t>
            </w:r>
            <w:r w:rsidRPr="00F708FD">
              <w:rPr>
                <w:rFonts w:ascii="Arial" w:hAnsi="Arial" w:cs="Arial"/>
                <w:sz w:val="24"/>
                <w:szCs w:val="24"/>
              </w:rPr>
              <w:t xml:space="preserve"> discussed in</w:t>
            </w:r>
            <w:r w:rsidR="002A441D">
              <w:rPr>
                <w:rFonts w:ascii="Arial" w:hAnsi="Arial" w:cs="Arial"/>
                <w:sz w:val="24"/>
                <w:szCs w:val="24"/>
              </w:rPr>
              <w:t xml:space="preserve"> the</w:t>
            </w:r>
            <w:r w:rsidRPr="00F708FD">
              <w:rPr>
                <w:rFonts w:ascii="Arial" w:hAnsi="Arial" w:cs="Arial"/>
                <w:sz w:val="24"/>
                <w:szCs w:val="24"/>
              </w:rPr>
              <w:t xml:space="preserve"> </w:t>
            </w:r>
            <w:r w:rsidR="007C03E2">
              <w:rPr>
                <w:rFonts w:ascii="Arial" w:hAnsi="Arial" w:cs="Arial"/>
                <w:sz w:val="24"/>
                <w:szCs w:val="24"/>
              </w:rPr>
              <w:t>P</w:t>
            </w:r>
            <w:r w:rsidRPr="00F708FD">
              <w:rPr>
                <w:rFonts w:ascii="Arial" w:hAnsi="Arial" w:cs="Arial"/>
                <w:sz w:val="24"/>
                <w:szCs w:val="24"/>
              </w:rPr>
              <w:t xml:space="preserve">rivate session of the Audit Committee on </w:t>
            </w:r>
            <w:r w:rsidR="007C03E2">
              <w:rPr>
                <w:rFonts w:ascii="Arial" w:hAnsi="Arial" w:cs="Arial"/>
                <w:sz w:val="24"/>
                <w:szCs w:val="24"/>
              </w:rPr>
              <w:t xml:space="preserve">held earlier on </w:t>
            </w:r>
            <w:r w:rsidRPr="00F708FD">
              <w:rPr>
                <w:rFonts w:ascii="Arial" w:hAnsi="Arial" w:cs="Arial"/>
                <w:sz w:val="24"/>
                <w:szCs w:val="24"/>
              </w:rPr>
              <w:t xml:space="preserve">14 June 2022. </w:t>
            </w:r>
          </w:p>
          <w:p w14:paraId="5A01D96D" w14:textId="7163396F" w:rsidR="00251B63" w:rsidRPr="00F708FD" w:rsidRDefault="00251B63" w:rsidP="00251B63">
            <w:pPr>
              <w:pStyle w:val="ListParagraph"/>
              <w:numPr>
                <w:ilvl w:val="0"/>
                <w:numId w:val="22"/>
              </w:numPr>
              <w:rPr>
                <w:rFonts w:ascii="Arial" w:hAnsi="Arial" w:cs="Arial"/>
                <w:sz w:val="24"/>
                <w:szCs w:val="24"/>
              </w:rPr>
            </w:pPr>
            <w:r w:rsidRPr="00F708FD">
              <w:rPr>
                <w:rFonts w:ascii="Arial" w:hAnsi="Arial" w:cs="Arial"/>
                <w:sz w:val="24"/>
                <w:szCs w:val="24"/>
              </w:rPr>
              <w:t xml:space="preserve">The figures have been approved by the </w:t>
            </w:r>
            <w:r w:rsidR="007C03E2">
              <w:rPr>
                <w:rFonts w:ascii="Arial" w:hAnsi="Arial" w:cs="Arial"/>
                <w:sz w:val="24"/>
                <w:szCs w:val="24"/>
              </w:rPr>
              <w:t>L</w:t>
            </w:r>
            <w:r w:rsidRPr="00F708FD">
              <w:rPr>
                <w:rFonts w:ascii="Arial" w:hAnsi="Arial" w:cs="Arial"/>
                <w:sz w:val="24"/>
                <w:szCs w:val="24"/>
              </w:rPr>
              <w:t xml:space="preserve">osses </w:t>
            </w:r>
            <w:r w:rsidR="007C03E2">
              <w:rPr>
                <w:rFonts w:ascii="Arial" w:hAnsi="Arial" w:cs="Arial"/>
                <w:sz w:val="24"/>
                <w:szCs w:val="24"/>
              </w:rPr>
              <w:t>and Special Payment P</w:t>
            </w:r>
            <w:r w:rsidRPr="00F708FD">
              <w:rPr>
                <w:rFonts w:ascii="Arial" w:hAnsi="Arial" w:cs="Arial"/>
                <w:sz w:val="24"/>
                <w:szCs w:val="24"/>
              </w:rPr>
              <w:t xml:space="preserve">anel and have now been incorporated into the </w:t>
            </w:r>
            <w:r w:rsidR="007C03E2">
              <w:rPr>
                <w:rFonts w:ascii="Arial" w:hAnsi="Arial" w:cs="Arial"/>
                <w:sz w:val="24"/>
                <w:szCs w:val="24"/>
              </w:rPr>
              <w:t>A</w:t>
            </w:r>
            <w:r w:rsidRPr="00F708FD">
              <w:rPr>
                <w:rFonts w:ascii="Arial" w:hAnsi="Arial" w:cs="Arial"/>
                <w:sz w:val="24"/>
                <w:szCs w:val="24"/>
              </w:rPr>
              <w:t xml:space="preserve">nnual </w:t>
            </w:r>
            <w:r w:rsidR="007C03E2">
              <w:rPr>
                <w:rFonts w:ascii="Arial" w:hAnsi="Arial" w:cs="Arial"/>
                <w:sz w:val="24"/>
                <w:szCs w:val="24"/>
              </w:rPr>
              <w:t>A</w:t>
            </w:r>
            <w:r w:rsidRPr="00F708FD">
              <w:rPr>
                <w:rFonts w:ascii="Arial" w:hAnsi="Arial" w:cs="Arial"/>
                <w:sz w:val="24"/>
                <w:szCs w:val="24"/>
              </w:rPr>
              <w:t xml:space="preserve">ccounts. </w:t>
            </w:r>
          </w:p>
          <w:p w14:paraId="13FF209D" w14:textId="77777777" w:rsidR="00251B63" w:rsidRPr="00F708FD" w:rsidRDefault="00251B63" w:rsidP="00251B63">
            <w:pPr>
              <w:rPr>
                <w:rFonts w:ascii="Arial" w:hAnsi="Arial" w:cs="Arial"/>
                <w:sz w:val="24"/>
                <w:szCs w:val="24"/>
              </w:rPr>
            </w:pPr>
          </w:p>
          <w:p w14:paraId="3D92DDBC" w14:textId="77777777" w:rsidR="00251B63" w:rsidRPr="00F708FD" w:rsidRDefault="00251B63" w:rsidP="00251B63">
            <w:pPr>
              <w:pStyle w:val="NoSpacing"/>
              <w:jc w:val="both"/>
              <w:rPr>
                <w:rFonts w:ascii="Arial" w:eastAsia="Arial" w:hAnsi="Arial" w:cs="Arial"/>
                <w:b/>
                <w:bCs/>
              </w:rPr>
            </w:pPr>
            <w:r w:rsidRPr="00F708FD">
              <w:rPr>
                <w:rFonts w:ascii="Arial" w:eastAsia="Arial" w:hAnsi="Arial" w:cs="Arial"/>
                <w:b/>
                <w:bCs/>
              </w:rPr>
              <w:t>The Committee resolved that:</w:t>
            </w:r>
          </w:p>
          <w:p w14:paraId="46513FB3" w14:textId="77777777" w:rsidR="00251B63" w:rsidRPr="00F708FD" w:rsidRDefault="00251B63" w:rsidP="00BA030E">
            <w:pPr>
              <w:spacing w:line="240" w:lineRule="auto"/>
              <w:rPr>
                <w:rFonts w:ascii="Arial" w:eastAsia="Arial" w:hAnsi="Arial" w:cs="Arial"/>
                <w:b/>
                <w:bCs/>
                <w:sz w:val="24"/>
                <w:szCs w:val="24"/>
                <w:lang w:eastAsia="en-GB"/>
              </w:rPr>
            </w:pPr>
          </w:p>
          <w:p w14:paraId="36059E07" w14:textId="069F5B0D" w:rsidR="00251B63" w:rsidRPr="00F708FD" w:rsidRDefault="00251B63" w:rsidP="00251B63">
            <w:pPr>
              <w:pStyle w:val="ListParagraph"/>
              <w:numPr>
                <w:ilvl w:val="0"/>
                <w:numId w:val="23"/>
              </w:numPr>
              <w:spacing w:line="240" w:lineRule="auto"/>
              <w:rPr>
                <w:rFonts w:ascii="Arial" w:eastAsia="Arial" w:hAnsi="Arial" w:cs="Arial"/>
                <w:bCs/>
                <w:sz w:val="24"/>
                <w:szCs w:val="24"/>
                <w:lang w:eastAsia="en-GB"/>
              </w:rPr>
            </w:pPr>
            <w:r w:rsidRPr="00F708FD">
              <w:rPr>
                <w:rFonts w:ascii="Arial" w:eastAsia="Arial" w:hAnsi="Arial" w:cs="Arial"/>
                <w:bCs/>
                <w:sz w:val="24"/>
                <w:szCs w:val="24"/>
                <w:lang w:eastAsia="en-GB"/>
              </w:rPr>
              <w:t>The write offs outlined in the Key Issues Section of th</w:t>
            </w:r>
            <w:r w:rsidR="007C03E2">
              <w:rPr>
                <w:rFonts w:ascii="Arial" w:eastAsia="Arial" w:hAnsi="Arial" w:cs="Arial"/>
                <w:bCs/>
                <w:sz w:val="24"/>
                <w:szCs w:val="24"/>
                <w:lang w:eastAsia="en-GB"/>
              </w:rPr>
              <w:t>e</w:t>
            </w:r>
            <w:r w:rsidRPr="00F708FD">
              <w:rPr>
                <w:rFonts w:ascii="Arial" w:eastAsia="Arial" w:hAnsi="Arial" w:cs="Arial"/>
                <w:bCs/>
                <w:sz w:val="24"/>
                <w:szCs w:val="24"/>
                <w:lang w:eastAsia="en-GB"/>
              </w:rPr>
              <w:t xml:space="preserve"> report were approved. </w:t>
            </w:r>
          </w:p>
          <w:p w14:paraId="108C50E2" w14:textId="77777777" w:rsidR="00B47826" w:rsidRPr="00F708FD" w:rsidRDefault="00B47826" w:rsidP="00BA030E">
            <w:pPr>
              <w:spacing w:line="240" w:lineRule="auto"/>
              <w:rPr>
                <w:rFonts w:ascii="Arial" w:eastAsia="Arial" w:hAnsi="Arial" w:cs="Arial"/>
                <w:b/>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72079583" w14:textId="77777777" w:rsidR="007F6B27" w:rsidRPr="00F708FD" w:rsidRDefault="007F6B27" w:rsidP="00BA030E">
            <w:pPr>
              <w:spacing w:line="240" w:lineRule="auto"/>
              <w:rPr>
                <w:rFonts w:ascii="Arial" w:hAnsi="Arial" w:cs="Arial"/>
                <w:sz w:val="24"/>
                <w:szCs w:val="24"/>
                <w:lang w:eastAsia="en-GB"/>
              </w:rPr>
            </w:pPr>
          </w:p>
        </w:tc>
      </w:tr>
      <w:tr w:rsidR="007F6B27" w:rsidRPr="00F708FD" w14:paraId="498A24BA" w14:textId="77777777" w:rsidTr="00B60AC6">
        <w:trPr>
          <w:trHeight w:val="910"/>
        </w:trPr>
        <w:tc>
          <w:tcPr>
            <w:tcW w:w="1696" w:type="dxa"/>
            <w:tcBorders>
              <w:top w:val="single" w:sz="4" w:space="0" w:color="auto"/>
              <w:left w:val="single" w:sz="4" w:space="0" w:color="auto"/>
              <w:bottom w:val="single" w:sz="4" w:space="0" w:color="auto"/>
              <w:right w:val="single" w:sz="4" w:space="0" w:color="auto"/>
            </w:tcBorders>
          </w:tcPr>
          <w:p w14:paraId="174015C2" w14:textId="77777777" w:rsidR="007F6B27" w:rsidRPr="00F708FD" w:rsidRDefault="00B76EF7" w:rsidP="007F6B27">
            <w:pPr>
              <w:spacing w:line="240" w:lineRule="auto"/>
              <w:rPr>
                <w:rFonts w:ascii="Arial" w:hAnsi="Arial" w:cs="Arial"/>
                <w:sz w:val="24"/>
                <w:szCs w:val="24"/>
                <w:lang w:eastAsia="en-GB"/>
              </w:rPr>
            </w:pPr>
            <w:r w:rsidRPr="00F708FD">
              <w:rPr>
                <w:rFonts w:ascii="Arial" w:hAnsi="Arial" w:cs="Arial"/>
                <w:b/>
                <w:sz w:val="24"/>
                <w:szCs w:val="24"/>
                <w:lang w:eastAsia="en-GB"/>
              </w:rPr>
              <w:t>AAC 14/6/22 00</w:t>
            </w:r>
            <w:r>
              <w:rPr>
                <w:rFonts w:ascii="Arial" w:hAnsi="Arial" w:cs="Arial"/>
                <w:b/>
                <w:sz w:val="24"/>
                <w:szCs w:val="24"/>
                <w:lang w:eastAsia="en-GB"/>
              </w:rPr>
              <w:t>6</w:t>
            </w:r>
          </w:p>
        </w:tc>
        <w:tc>
          <w:tcPr>
            <w:tcW w:w="6237" w:type="dxa"/>
            <w:tcBorders>
              <w:top w:val="single" w:sz="4" w:space="0" w:color="auto"/>
              <w:left w:val="single" w:sz="4" w:space="0" w:color="auto"/>
              <w:bottom w:val="single" w:sz="4" w:space="0" w:color="auto"/>
              <w:right w:val="single" w:sz="4" w:space="0" w:color="auto"/>
            </w:tcBorders>
          </w:tcPr>
          <w:p w14:paraId="108F72B8" w14:textId="77777777" w:rsidR="007F6B27" w:rsidRPr="00F708FD" w:rsidRDefault="007F6B27" w:rsidP="007F6B27">
            <w:pPr>
              <w:rPr>
                <w:rFonts w:ascii="Arial" w:hAnsi="Arial" w:cs="Arial"/>
                <w:b/>
                <w:sz w:val="24"/>
                <w:szCs w:val="24"/>
              </w:rPr>
            </w:pPr>
            <w:r w:rsidRPr="00F708FD">
              <w:rPr>
                <w:rFonts w:ascii="Arial" w:hAnsi="Arial" w:cs="Arial"/>
                <w:b/>
                <w:sz w:val="24"/>
                <w:szCs w:val="24"/>
              </w:rPr>
              <w:t>Introduction to Annual Report and Accounts 2021-22</w:t>
            </w:r>
          </w:p>
          <w:p w14:paraId="6A30BC02" w14:textId="77777777" w:rsidR="007F6B27" w:rsidRPr="00F708FD" w:rsidRDefault="007F6B27" w:rsidP="007F6B27">
            <w:pPr>
              <w:rPr>
                <w:rFonts w:ascii="Arial" w:hAnsi="Arial" w:cs="Arial"/>
                <w:sz w:val="24"/>
                <w:szCs w:val="24"/>
              </w:rPr>
            </w:pPr>
          </w:p>
          <w:p w14:paraId="6AA97749" w14:textId="77777777" w:rsidR="00251B63" w:rsidRPr="00F708FD" w:rsidRDefault="00251B63" w:rsidP="00251B63">
            <w:pPr>
              <w:rPr>
                <w:rFonts w:ascii="Arial" w:hAnsi="Arial" w:cs="Arial"/>
                <w:snapToGrid w:val="0"/>
                <w:sz w:val="24"/>
                <w:szCs w:val="24"/>
                <w:lang w:eastAsia="en-GB"/>
              </w:rPr>
            </w:pPr>
            <w:r w:rsidRPr="00F708FD">
              <w:rPr>
                <w:rFonts w:ascii="Arial" w:hAnsi="Arial" w:cs="Arial"/>
                <w:sz w:val="24"/>
                <w:szCs w:val="24"/>
              </w:rPr>
              <w:t xml:space="preserve">The </w:t>
            </w:r>
            <w:r w:rsidRPr="00F708FD">
              <w:rPr>
                <w:rFonts w:ascii="Arial" w:hAnsi="Arial" w:cs="Arial"/>
                <w:snapToGrid w:val="0"/>
                <w:sz w:val="24"/>
                <w:szCs w:val="24"/>
                <w:lang w:eastAsia="en-GB"/>
              </w:rPr>
              <w:t xml:space="preserve">Head of Financial Accounts and Services (HFAS) presented the Introduction to </w:t>
            </w:r>
            <w:r w:rsidR="007C03E2">
              <w:rPr>
                <w:rFonts w:ascii="Arial" w:hAnsi="Arial" w:cs="Arial"/>
                <w:snapToGrid w:val="0"/>
                <w:sz w:val="24"/>
                <w:szCs w:val="24"/>
                <w:lang w:eastAsia="en-GB"/>
              </w:rPr>
              <w:t xml:space="preserve">the </w:t>
            </w:r>
            <w:r w:rsidRPr="00F708FD">
              <w:rPr>
                <w:rFonts w:ascii="Arial" w:hAnsi="Arial" w:cs="Arial"/>
                <w:snapToGrid w:val="0"/>
                <w:sz w:val="24"/>
                <w:szCs w:val="24"/>
                <w:lang w:eastAsia="en-GB"/>
              </w:rPr>
              <w:t xml:space="preserve">Annual Report and Accounts 2021-22 and advised the Committee on the following: </w:t>
            </w:r>
          </w:p>
          <w:p w14:paraId="02520E34" w14:textId="77777777" w:rsidR="007F6B27" w:rsidRPr="00F708FD" w:rsidRDefault="007F6B27" w:rsidP="007F6B27">
            <w:pPr>
              <w:rPr>
                <w:rFonts w:ascii="Arial" w:hAnsi="Arial" w:cs="Arial"/>
                <w:noProof/>
                <w:snapToGrid w:val="0"/>
                <w:sz w:val="24"/>
                <w:szCs w:val="24"/>
                <w:lang w:eastAsia="en-GB"/>
              </w:rPr>
            </w:pPr>
          </w:p>
          <w:p w14:paraId="20F79CD6" w14:textId="5C3B2179" w:rsidR="00530DEC" w:rsidRPr="00F708FD" w:rsidRDefault="00C90564" w:rsidP="00530DEC">
            <w:pPr>
              <w:pStyle w:val="ListParagraph"/>
              <w:numPr>
                <w:ilvl w:val="0"/>
                <w:numId w:val="24"/>
              </w:numPr>
              <w:rPr>
                <w:rFonts w:ascii="Arial" w:hAnsi="Arial" w:cs="Arial"/>
                <w:noProof/>
                <w:snapToGrid w:val="0"/>
                <w:sz w:val="24"/>
                <w:szCs w:val="24"/>
                <w:lang w:eastAsia="en-GB"/>
              </w:rPr>
            </w:pPr>
            <w:r w:rsidRPr="00F708FD">
              <w:rPr>
                <w:rFonts w:ascii="Arial" w:hAnsi="Arial" w:cs="Arial"/>
                <w:noProof/>
                <w:snapToGrid w:val="0"/>
                <w:sz w:val="24"/>
                <w:szCs w:val="24"/>
                <w:lang w:eastAsia="en-GB"/>
              </w:rPr>
              <w:t xml:space="preserve">The report </w:t>
            </w:r>
            <w:r w:rsidR="003809CB" w:rsidRPr="00F708FD">
              <w:rPr>
                <w:rFonts w:ascii="Arial" w:hAnsi="Arial" w:cs="Arial"/>
                <w:sz w:val="24"/>
                <w:szCs w:val="24"/>
              </w:rPr>
              <w:t>se</w:t>
            </w:r>
            <w:r w:rsidR="003809CB">
              <w:rPr>
                <w:rFonts w:ascii="Arial" w:hAnsi="Arial" w:cs="Arial"/>
                <w:sz w:val="24"/>
                <w:szCs w:val="24"/>
              </w:rPr>
              <w:t>t</w:t>
            </w:r>
            <w:r w:rsidR="00530DEC" w:rsidRPr="00F708FD">
              <w:rPr>
                <w:rFonts w:ascii="Arial" w:hAnsi="Arial" w:cs="Arial"/>
                <w:sz w:val="24"/>
                <w:szCs w:val="24"/>
              </w:rPr>
              <w:t xml:space="preserve"> </w:t>
            </w:r>
            <w:r w:rsidR="007F6B27" w:rsidRPr="00F708FD">
              <w:rPr>
                <w:rFonts w:ascii="Arial" w:hAnsi="Arial" w:cs="Arial"/>
                <w:sz w:val="24"/>
                <w:szCs w:val="24"/>
              </w:rPr>
              <w:t xml:space="preserve">out the key changes identified between the draft </w:t>
            </w:r>
            <w:r w:rsidR="002701F2">
              <w:rPr>
                <w:rFonts w:ascii="Arial" w:hAnsi="Arial" w:cs="Arial"/>
                <w:sz w:val="24"/>
                <w:szCs w:val="24"/>
              </w:rPr>
              <w:t xml:space="preserve">and </w:t>
            </w:r>
            <w:r w:rsidR="007F6B27" w:rsidRPr="00F708FD">
              <w:rPr>
                <w:rFonts w:ascii="Arial" w:hAnsi="Arial" w:cs="Arial"/>
                <w:sz w:val="24"/>
                <w:szCs w:val="24"/>
              </w:rPr>
              <w:t xml:space="preserve">final version of the </w:t>
            </w:r>
            <w:r w:rsidR="007C03E2">
              <w:rPr>
                <w:rFonts w:ascii="Arial" w:hAnsi="Arial" w:cs="Arial"/>
                <w:sz w:val="24"/>
                <w:szCs w:val="24"/>
              </w:rPr>
              <w:t>draft A</w:t>
            </w:r>
            <w:r w:rsidR="00530DEC" w:rsidRPr="00F708FD">
              <w:rPr>
                <w:rFonts w:ascii="Arial" w:hAnsi="Arial" w:cs="Arial"/>
                <w:sz w:val="24"/>
                <w:szCs w:val="24"/>
              </w:rPr>
              <w:t xml:space="preserve">nnual </w:t>
            </w:r>
            <w:r w:rsidR="007C03E2">
              <w:rPr>
                <w:rFonts w:ascii="Arial" w:hAnsi="Arial" w:cs="Arial"/>
                <w:sz w:val="24"/>
                <w:szCs w:val="24"/>
              </w:rPr>
              <w:t>R</w:t>
            </w:r>
            <w:r w:rsidR="007F6B27" w:rsidRPr="00F708FD">
              <w:rPr>
                <w:rFonts w:ascii="Arial" w:hAnsi="Arial" w:cs="Arial"/>
                <w:sz w:val="24"/>
                <w:szCs w:val="24"/>
              </w:rPr>
              <w:t>eport.</w:t>
            </w:r>
          </w:p>
          <w:p w14:paraId="56487D35" w14:textId="77777777" w:rsidR="00530DEC" w:rsidRPr="00F708FD" w:rsidRDefault="00530DEC" w:rsidP="00530DEC">
            <w:pPr>
              <w:pStyle w:val="ListParagraph"/>
              <w:numPr>
                <w:ilvl w:val="0"/>
                <w:numId w:val="24"/>
              </w:numPr>
              <w:rPr>
                <w:rFonts w:ascii="Arial" w:hAnsi="Arial" w:cs="Arial"/>
                <w:noProof/>
                <w:snapToGrid w:val="0"/>
                <w:sz w:val="24"/>
                <w:szCs w:val="24"/>
                <w:lang w:eastAsia="en-GB"/>
              </w:rPr>
            </w:pPr>
            <w:r w:rsidRPr="00F708FD">
              <w:rPr>
                <w:rFonts w:ascii="Arial" w:hAnsi="Arial" w:cs="Arial"/>
                <w:noProof/>
                <w:snapToGrid w:val="0"/>
                <w:sz w:val="24"/>
                <w:szCs w:val="24"/>
                <w:lang w:eastAsia="en-GB"/>
              </w:rPr>
              <w:t xml:space="preserve">In accordance with the agreed deadlines, the 2021/22 Draft Annual Accounts, Draft Performance Report and Draft Accountability Report were completed and forwarded to the Welsh Government and Audit Wales. </w:t>
            </w:r>
          </w:p>
          <w:p w14:paraId="35F84554" w14:textId="7F3F117F" w:rsidR="00530DEC" w:rsidRPr="00F708FD" w:rsidRDefault="00530DEC" w:rsidP="00530DEC">
            <w:pPr>
              <w:pStyle w:val="ListParagraph"/>
              <w:numPr>
                <w:ilvl w:val="0"/>
                <w:numId w:val="24"/>
              </w:numPr>
              <w:rPr>
                <w:rFonts w:ascii="Arial" w:hAnsi="Arial" w:cs="Arial"/>
                <w:noProof/>
                <w:snapToGrid w:val="0"/>
                <w:sz w:val="24"/>
                <w:szCs w:val="24"/>
                <w:lang w:eastAsia="en-GB"/>
              </w:rPr>
            </w:pPr>
            <w:r w:rsidRPr="00F708FD">
              <w:rPr>
                <w:rFonts w:ascii="Arial" w:hAnsi="Arial" w:cs="Arial"/>
                <w:noProof/>
                <w:snapToGrid w:val="0"/>
                <w:sz w:val="24"/>
                <w:szCs w:val="24"/>
                <w:lang w:eastAsia="en-GB"/>
              </w:rPr>
              <w:lastRenderedPageBreak/>
              <w:t>With regards to its role in providing advice to the Board, the Audit and Assurance Committee, in accordance with its Terms of Reference, ha</w:t>
            </w:r>
            <w:r w:rsidR="007C03E2">
              <w:rPr>
                <w:rFonts w:ascii="Arial" w:hAnsi="Arial" w:cs="Arial"/>
                <w:noProof/>
                <w:snapToGrid w:val="0"/>
                <w:sz w:val="24"/>
                <w:szCs w:val="24"/>
                <w:lang w:eastAsia="en-GB"/>
              </w:rPr>
              <w:t>d</w:t>
            </w:r>
            <w:r w:rsidRPr="00F708FD">
              <w:rPr>
                <w:rFonts w:ascii="Arial" w:hAnsi="Arial" w:cs="Arial"/>
                <w:noProof/>
                <w:snapToGrid w:val="0"/>
                <w:sz w:val="24"/>
                <w:szCs w:val="24"/>
                <w:lang w:eastAsia="en-GB"/>
              </w:rPr>
              <w:t xml:space="preserve"> responsibility to specifically comment upon the accounting policies, the </w:t>
            </w:r>
            <w:r w:rsidR="007C03E2">
              <w:rPr>
                <w:rFonts w:ascii="Arial" w:hAnsi="Arial" w:cs="Arial"/>
                <w:noProof/>
                <w:snapToGrid w:val="0"/>
                <w:sz w:val="24"/>
                <w:szCs w:val="24"/>
                <w:lang w:eastAsia="en-GB"/>
              </w:rPr>
              <w:t>A</w:t>
            </w:r>
            <w:r w:rsidRPr="00F708FD">
              <w:rPr>
                <w:rFonts w:ascii="Arial" w:hAnsi="Arial" w:cs="Arial"/>
                <w:noProof/>
                <w:snapToGrid w:val="0"/>
                <w:sz w:val="24"/>
                <w:szCs w:val="24"/>
                <w:lang w:eastAsia="en-GB"/>
              </w:rPr>
              <w:t xml:space="preserve">ccounts, the </w:t>
            </w:r>
            <w:r w:rsidR="007C03E2">
              <w:rPr>
                <w:rFonts w:ascii="Arial" w:hAnsi="Arial" w:cs="Arial"/>
                <w:noProof/>
                <w:snapToGrid w:val="0"/>
                <w:sz w:val="24"/>
                <w:szCs w:val="24"/>
                <w:lang w:eastAsia="en-GB"/>
              </w:rPr>
              <w:t>A</w:t>
            </w:r>
            <w:r w:rsidRPr="00F708FD">
              <w:rPr>
                <w:rFonts w:ascii="Arial" w:hAnsi="Arial" w:cs="Arial"/>
                <w:noProof/>
                <w:snapToGrid w:val="0"/>
                <w:sz w:val="24"/>
                <w:szCs w:val="24"/>
                <w:lang w:eastAsia="en-GB"/>
              </w:rPr>
              <w:t xml:space="preserve">nnual </w:t>
            </w:r>
            <w:r w:rsidR="007C03E2">
              <w:rPr>
                <w:rFonts w:ascii="Arial" w:hAnsi="Arial" w:cs="Arial"/>
                <w:noProof/>
                <w:snapToGrid w:val="0"/>
                <w:sz w:val="24"/>
                <w:szCs w:val="24"/>
                <w:lang w:eastAsia="en-GB"/>
              </w:rPr>
              <w:t>R</w:t>
            </w:r>
            <w:r w:rsidRPr="00F708FD">
              <w:rPr>
                <w:rFonts w:ascii="Arial" w:hAnsi="Arial" w:cs="Arial"/>
                <w:noProof/>
                <w:snapToGrid w:val="0"/>
                <w:sz w:val="24"/>
                <w:szCs w:val="24"/>
                <w:lang w:eastAsia="en-GB"/>
              </w:rPr>
              <w:t xml:space="preserve">eport of the organisation and the Letter of Representation.The Audit and Assurance Committee also has a key role in reviewing the ISA 260 report from Audit Wales. </w:t>
            </w:r>
          </w:p>
          <w:p w14:paraId="108870A6" w14:textId="43086F68" w:rsidR="00530DEC" w:rsidRPr="00F708FD" w:rsidRDefault="00530DEC" w:rsidP="00530DEC">
            <w:pPr>
              <w:pStyle w:val="ListParagraph"/>
              <w:numPr>
                <w:ilvl w:val="0"/>
                <w:numId w:val="24"/>
              </w:numPr>
              <w:rPr>
                <w:rFonts w:ascii="Arial" w:hAnsi="Arial" w:cs="Arial"/>
                <w:noProof/>
                <w:snapToGrid w:val="0"/>
                <w:sz w:val="24"/>
                <w:szCs w:val="24"/>
                <w:lang w:eastAsia="en-GB"/>
              </w:rPr>
            </w:pPr>
            <w:r w:rsidRPr="00F708FD">
              <w:rPr>
                <w:rFonts w:ascii="Arial" w:hAnsi="Arial" w:cs="Arial"/>
                <w:noProof/>
                <w:snapToGrid w:val="0"/>
                <w:sz w:val="24"/>
                <w:szCs w:val="24"/>
                <w:lang w:eastAsia="en-GB"/>
              </w:rPr>
              <w:t xml:space="preserve">The Annual Report contains the Annual Accounts and the </w:t>
            </w:r>
            <w:r w:rsidR="007C03E2">
              <w:rPr>
                <w:rFonts w:ascii="Arial" w:hAnsi="Arial" w:cs="Arial"/>
                <w:noProof/>
                <w:snapToGrid w:val="0"/>
                <w:sz w:val="24"/>
                <w:szCs w:val="24"/>
                <w:lang w:eastAsia="en-GB"/>
              </w:rPr>
              <w:t>R</w:t>
            </w:r>
            <w:r w:rsidRPr="00F708FD">
              <w:rPr>
                <w:rFonts w:ascii="Arial" w:hAnsi="Arial" w:cs="Arial"/>
                <w:noProof/>
                <w:snapToGrid w:val="0"/>
                <w:sz w:val="24"/>
                <w:szCs w:val="24"/>
                <w:lang w:eastAsia="en-GB"/>
              </w:rPr>
              <w:t xml:space="preserve">emuneration </w:t>
            </w:r>
            <w:r w:rsidR="007C03E2">
              <w:rPr>
                <w:rFonts w:ascii="Arial" w:hAnsi="Arial" w:cs="Arial"/>
                <w:noProof/>
                <w:snapToGrid w:val="0"/>
                <w:sz w:val="24"/>
                <w:szCs w:val="24"/>
                <w:lang w:eastAsia="en-GB"/>
              </w:rPr>
              <w:t>R</w:t>
            </w:r>
            <w:r w:rsidRPr="00F708FD">
              <w:rPr>
                <w:rFonts w:ascii="Arial" w:hAnsi="Arial" w:cs="Arial"/>
                <w:noProof/>
                <w:snapToGrid w:val="0"/>
                <w:sz w:val="24"/>
                <w:szCs w:val="24"/>
                <w:lang w:eastAsia="en-GB"/>
              </w:rPr>
              <w:t xml:space="preserve">eport which </w:t>
            </w:r>
            <w:r w:rsidR="007C03E2">
              <w:rPr>
                <w:rFonts w:ascii="Arial" w:hAnsi="Arial" w:cs="Arial"/>
                <w:noProof/>
                <w:snapToGrid w:val="0"/>
                <w:sz w:val="24"/>
                <w:szCs w:val="24"/>
                <w:lang w:eastAsia="en-GB"/>
              </w:rPr>
              <w:t>we</w:t>
            </w:r>
            <w:r w:rsidRPr="00F708FD">
              <w:rPr>
                <w:rFonts w:ascii="Arial" w:hAnsi="Arial" w:cs="Arial"/>
                <w:noProof/>
                <w:snapToGrid w:val="0"/>
                <w:sz w:val="24"/>
                <w:szCs w:val="24"/>
                <w:lang w:eastAsia="en-GB"/>
              </w:rPr>
              <w:t>re the key financial statements.</w:t>
            </w:r>
          </w:p>
          <w:p w14:paraId="5D564E92" w14:textId="77777777" w:rsidR="00530DEC" w:rsidRPr="00F708FD" w:rsidRDefault="00530DEC" w:rsidP="00530DEC">
            <w:pPr>
              <w:pStyle w:val="ListParagraph"/>
              <w:numPr>
                <w:ilvl w:val="0"/>
                <w:numId w:val="24"/>
              </w:numPr>
              <w:rPr>
                <w:rFonts w:ascii="Arial" w:hAnsi="Arial" w:cs="Arial"/>
                <w:noProof/>
                <w:snapToGrid w:val="0"/>
                <w:sz w:val="24"/>
                <w:szCs w:val="24"/>
                <w:lang w:eastAsia="en-GB"/>
              </w:rPr>
            </w:pPr>
            <w:r w:rsidRPr="00F708FD">
              <w:rPr>
                <w:rFonts w:ascii="Arial" w:hAnsi="Arial" w:cs="Arial"/>
                <w:noProof/>
                <w:snapToGrid w:val="0"/>
                <w:sz w:val="24"/>
                <w:szCs w:val="24"/>
                <w:lang w:eastAsia="en-GB"/>
              </w:rPr>
              <w:t xml:space="preserve">The Draft Performance Report, Draft Accountability Report, Draft Annual Accounts and associated documents were reviewed in detail by the Audit and Assurance Committee at its workshop held on 12th May 2022. </w:t>
            </w:r>
          </w:p>
          <w:p w14:paraId="53110EB4" w14:textId="77777777" w:rsidR="00530DEC" w:rsidRDefault="00530DEC" w:rsidP="00530DEC">
            <w:pPr>
              <w:pStyle w:val="ListParagraph"/>
              <w:numPr>
                <w:ilvl w:val="0"/>
                <w:numId w:val="24"/>
              </w:numPr>
              <w:rPr>
                <w:rFonts w:ascii="Arial" w:hAnsi="Arial" w:cs="Arial"/>
                <w:noProof/>
                <w:snapToGrid w:val="0"/>
                <w:sz w:val="24"/>
                <w:szCs w:val="24"/>
                <w:lang w:eastAsia="en-GB"/>
              </w:rPr>
            </w:pPr>
            <w:r w:rsidRPr="00F708FD">
              <w:rPr>
                <w:rFonts w:ascii="Arial" w:hAnsi="Arial" w:cs="Arial"/>
                <w:noProof/>
                <w:snapToGrid w:val="0"/>
                <w:sz w:val="24"/>
                <w:szCs w:val="24"/>
                <w:lang w:eastAsia="en-GB"/>
              </w:rPr>
              <w:t>Assurance on the accuracy of the Annual Report and Accounts c</w:t>
            </w:r>
            <w:r w:rsidR="002701F2">
              <w:rPr>
                <w:rFonts w:ascii="Arial" w:hAnsi="Arial" w:cs="Arial"/>
                <w:noProof/>
                <w:snapToGrid w:val="0"/>
                <w:sz w:val="24"/>
                <w:szCs w:val="24"/>
                <w:lang w:eastAsia="en-GB"/>
              </w:rPr>
              <w:t>ould</w:t>
            </w:r>
            <w:r w:rsidRPr="00F708FD">
              <w:rPr>
                <w:rFonts w:ascii="Arial" w:hAnsi="Arial" w:cs="Arial"/>
                <w:noProof/>
                <w:snapToGrid w:val="0"/>
                <w:sz w:val="24"/>
                <w:szCs w:val="24"/>
                <w:lang w:eastAsia="en-GB"/>
              </w:rPr>
              <w:t xml:space="preserve"> be taken by:</w:t>
            </w:r>
          </w:p>
          <w:p w14:paraId="506DFD29" w14:textId="77777777" w:rsidR="002701F2" w:rsidRPr="00F708FD" w:rsidRDefault="002701F2" w:rsidP="002701F2">
            <w:pPr>
              <w:pStyle w:val="ListParagraph"/>
              <w:rPr>
                <w:rFonts w:ascii="Arial" w:hAnsi="Arial" w:cs="Arial"/>
                <w:noProof/>
                <w:snapToGrid w:val="0"/>
                <w:sz w:val="24"/>
                <w:szCs w:val="24"/>
                <w:lang w:eastAsia="en-GB"/>
              </w:rPr>
            </w:pPr>
          </w:p>
          <w:p w14:paraId="2695EBB5" w14:textId="77777777" w:rsidR="00530DEC" w:rsidRPr="00F708FD" w:rsidRDefault="00530DEC" w:rsidP="00530DEC">
            <w:pPr>
              <w:pStyle w:val="ListParagraph"/>
              <w:numPr>
                <w:ilvl w:val="0"/>
                <w:numId w:val="25"/>
              </w:numPr>
              <w:rPr>
                <w:rFonts w:ascii="Arial" w:hAnsi="Arial" w:cs="Arial"/>
                <w:noProof/>
                <w:snapToGrid w:val="0"/>
                <w:sz w:val="24"/>
                <w:szCs w:val="24"/>
                <w:lang w:eastAsia="en-GB"/>
              </w:rPr>
            </w:pPr>
            <w:r w:rsidRPr="00F708FD">
              <w:rPr>
                <w:rFonts w:ascii="Arial" w:hAnsi="Arial" w:cs="Arial"/>
                <w:noProof/>
                <w:snapToGrid w:val="0"/>
                <w:sz w:val="24"/>
                <w:szCs w:val="24"/>
                <w:lang w:eastAsia="en-GB"/>
              </w:rPr>
              <w:t>The programme of work and review that the Audit and Assurance Committee ha</w:t>
            </w:r>
            <w:r w:rsidR="002701F2">
              <w:rPr>
                <w:rFonts w:ascii="Arial" w:hAnsi="Arial" w:cs="Arial"/>
                <w:noProof/>
                <w:snapToGrid w:val="0"/>
                <w:sz w:val="24"/>
                <w:szCs w:val="24"/>
                <w:lang w:eastAsia="en-GB"/>
              </w:rPr>
              <w:t>d</w:t>
            </w:r>
            <w:r w:rsidRPr="00F708FD">
              <w:rPr>
                <w:rFonts w:ascii="Arial" w:hAnsi="Arial" w:cs="Arial"/>
                <w:noProof/>
                <w:snapToGrid w:val="0"/>
                <w:sz w:val="24"/>
                <w:szCs w:val="24"/>
                <w:lang w:eastAsia="en-GB"/>
              </w:rPr>
              <w:t xml:space="preserve"> undertaken throughout 2021/22 and the process it follow</w:t>
            </w:r>
            <w:r w:rsidR="002701F2">
              <w:rPr>
                <w:rFonts w:ascii="Arial" w:hAnsi="Arial" w:cs="Arial"/>
                <w:noProof/>
                <w:snapToGrid w:val="0"/>
                <w:sz w:val="24"/>
                <w:szCs w:val="24"/>
                <w:lang w:eastAsia="en-GB"/>
              </w:rPr>
              <w:t>ed</w:t>
            </w:r>
            <w:r w:rsidRPr="00F708FD">
              <w:rPr>
                <w:rFonts w:ascii="Arial" w:hAnsi="Arial" w:cs="Arial"/>
                <w:noProof/>
                <w:snapToGrid w:val="0"/>
                <w:sz w:val="24"/>
                <w:szCs w:val="24"/>
                <w:lang w:eastAsia="en-GB"/>
              </w:rPr>
              <w:t xml:space="preserve"> to verify and sign off the Annual Report and Accounts. </w:t>
            </w:r>
          </w:p>
          <w:p w14:paraId="6080421D" w14:textId="77777777" w:rsidR="00530DEC" w:rsidRPr="00F708FD" w:rsidRDefault="00530DEC" w:rsidP="00530DEC">
            <w:pPr>
              <w:pStyle w:val="ListParagraph"/>
              <w:numPr>
                <w:ilvl w:val="0"/>
                <w:numId w:val="25"/>
              </w:numPr>
              <w:rPr>
                <w:rFonts w:ascii="Arial" w:hAnsi="Arial" w:cs="Arial"/>
                <w:noProof/>
                <w:snapToGrid w:val="0"/>
                <w:sz w:val="24"/>
                <w:szCs w:val="24"/>
                <w:lang w:eastAsia="en-GB"/>
              </w:rPr>
            </w:pPr>
            <w:r w:rsidRPr="00F708FD">
              <w:rPr>
                <w:rFonts w:ascii="Arial" w:hAnsi="Arial" w:cs="Arial"/>
                <w:noProof/>
                <w:snapToGrid w:val="0"/>
                <w:sz w:val="24"/>
                <w:szCs w:val="24"/>
                <w:lang w:eastAsia="en-GB"/>
              </w:rPr>
              <w:t>The work completed by Audit Wales and presented to the Audit and Assurance Committee in their ISA 260 Report;</w:t>
            </w:r>
          </w:p>
          <w:p w14:paraId="337537B0" w14:textId="68111415" w:rsidR="00530DEC" w:rsidRPr="00F708FD" w:rsidRDefault="00530DEC" w:rsidP="00530DEC">
            <w:pPr>
              <w:pStyle w:val="ListParagraph"/>
              <w:numPr>
                <w:ilvl w:val="0"/>
                <w:numId w:val="25"/>
              </w:numPr>
              <w:rPr>
                <w:rFonts w:ascii="Arial" w:hAnsi="Arial" w:cs="Arial"/>
                <w:noProof/>
                <w:snapToGrid w:val="0"/>
                <w:sz w:val="24"/>
                <w:szCs w:val="24"/>
                <w:lang w:eastAsia="en-GB"/>
              </w:rPr>
            </w:pPr>
            <w:r w:rsidRPr="00F708FD">
              <w:rPr>
                <w:rFonts w:ascii="Arial" w:hAnsi="Arial" w:cs="Arial"/>
                <w:noProof/>
                <w:snapToGrid w:val="0"/>
                <w:sz w:val="24"/>
                <w:szCs w:val="24"/>
                <w:lang w:eastAsia="en-GB"/>
              </w:rPr>
              <w:t xml:space="preserve">The response given to the </w:t>
            </w:r>
            <w:r w:rsidR="007C03E2">
              <w:rPr>
                <w:rFonts w:ascii="Arial" w:hAnsi="Arial" w:cs="Arial"/>
                <w:noProof/>
                <w:snapToGrid w:val="0"/>
                <w:sz w:val="24"/>
                <w:szCs w:val="24"/>
                <w:lang w:eastAsia="en-GB"/>
              </w:rPr>
              <w:t>A</w:t>
            </w:r>
            <w:r w:rsidRPr="00F708FD">
              <w:rPr>
                <w:rFonts w:ascii="Arial" w:hAnsi="Arial" w:cs="Arial"/>
                <w:noProof/>
                <w:snapToGrid w:val="0"/>
                <w:sz w:val="24"/>
                <w:szCs w:val="24"/>
                <w:lang w:eastAsia="en-GB"/>
              </w:rPr>
              <w:t xml:space="preserve">udit </w:t>
            </w:r>
            <w:r w:rsidR="007C03E2">
              <w:rPr>
                <w:rFonts w:ascii="Arial" w:hAnsi="Arial" w:cs="Arial"/>
                <w:noProof/>
                <w:snapToGrid w:val="0"/>
                <w:sz w:val="24"/>
                <w:szCs w:val="24"/>
                <w:lang w:eastAsia="en-GB"/>
              </w:rPr>
              <w:t>E</w:t>
            </w:r>
            <w:r w:rsidRPr="00F708FD">
              <w:rPr>
                <w:rFonts w:ascii="Arial" w:hAnsi="Arial" w:cs="Arial"/>
                <w:noProof/>
                <w:snapToGrid w:val="0"/>
                <w:sz w:val="24"/>
                <w:szCs w:val="24"/>
                <w:lang w:eastAsia="en-GB"/>
              </w:rPr>
              <w:t xml:space="preserve">nquiries to those </w:t>
            </w:r>
            <w:r w:rsidR="007C03E2">
              <w:rPr>
                <w:rFonts w:ascii="Arial" w:hAnsi="Arial" w:cs="Arial"/>
                <w:noProof/>
                <w:snapToGrid w:val="0"/>
                <w:sz w:val="24"/>
                <w:szCs w:val="24"/>
                <w:lang w:eastAsia="en-GB"/>
              </w:rPr>
              <w:t>C</w:t>
            </w:r>
            <w:r w:rsidRPr="00F708FD">
              <w:rPr>
                <w:rFonts w:ascii="Arial" w:hAnsi="Arial" w:cs="Arial"/>
                <w:noProof/>
                <w:snapToGrid w:val="0"/>
                <w:sz w:val="24"/>
                <w:szCs w:val="24"/>
                <w:lang w:eastAsia="en-GB"/>
              </w:rPr>
              <w:t xml:space="preserve">harged with </w:t>
            </w:r>
            <w:r w:rsidR="007C03E2">
              <w:rPr>
                <w:rFonts w:ascii="Arial" w:hAnsi="Arial" w:cs="Arial"/>
                <w:noProof/>
                <w:snapToGrid w:val="0"/>
                <w:sz w:val="24"/>
                <w:szCs w:val="24"/>
                <w:lang w:eastAsia="en-GB"/>
              </w:rPr>
              <w:t>G</w:t>
            </w:r>
            <w:r w:rsidRPr="00F708FD">
              <w:rPr>
                <w:rFonts w:ascii="Arial" w:hAnsi="Arial" w:cs="Arial"/>
                <w:noProof/>
                <w:snapToGrid w:val="0"/>
                <w:sz w:val="24"/>
                <w:szCs w:val="24"/>
                <w:lang w:eastAsia="en-GB"/>
              </w:rPr>
              <w:t xml:space="preserve">overnance and </w:t>
            </w:r>
            <w:r w:rsidR="007C03E2">
              <w:rPr>
                <w:rFonts w:ascii="Arial" w:hAnsi="Arial" w:cs="Arial"/>
                <w:noProof/>
                <w:snapToGrid w:val="0"/>
                <w:sz w:val="24"/>
                <w:szCs w:val="24"/>
                <w:lang w:eastAsia="en-GB"/>
              </w:rPr>
              <w:t>M</w:t>
            </w:r>
            <w:r w:rsidRPr="00F708FD">
              <w:rPr>
                <w:rFonts w:ascii="Arial" w:hAnsi="Arial" w:cs="Arial"/>
                <w:noProof/>
                <w:snapToGrid w:val="0"/>
                <w:sz w:val="24"/>
                <w:szCs w:val="24"/>
                <w:lang w:eastAsia="en-GB"/>
              </w:rPr>
              <w:t xml:space="preserve">anagement and the </w:t>
            </w:r>
            <w:r w:rsidR="007C03E2">
              <w:rPr>
                <w:rFonts w:ascii="Arial" w:hAnsi="Arial" w:cs="Arial"/>
                <w:noProof/>
                <w:snapToGrid w:val="0"/>
                <w:sz w:val="24"/>
                <w:szCs w:val="24"/>
                <w:lang w:eastAsia="en-GB"/>
              </w:rPr>
              <w:t>L</w:t>
            </w:r>
            <w:r w:rsidRPr="00F708FD">
              <w:rPr>
                <w:rFonts w:ascii="Arial" w:hAnsi="Arial" w:cs="Arial"/>
                <w:noProof/>
                <w:snapToGrid w:val="0"/>
                <w:sz w:val="24"/>
                <w:szCs w:val="24"/>
                <w:lang w:eastAsia="en-GB"/>
              </w:rPr>
              <w:t xml:space="preserve">etter of </w:t>
            </w:r>
            <w:r w:rsidR="007C03E2">
              <w:rPr>
                <w:rFonts w:ascii="Arial" w:hAnsi="Arial" w:cs="Arial"/>
                <w:noProof/>
                <w:snapToGrid w:val="0"/>
                <w:sz w:val="24"/>
                <w:szCs w:val="24"/>
                <w:lang w:eastAsia="en-GB"/>
              </w:rPr>
              <w:t>R</w:t>
            </w:r>
            <w:r w:rsidRPr="00F708FD">
              <w:rPr>
                <w:rFonts w:ascii="Arial" w:hAnsi="Arial" w:cs="Arial"/>
                <w:noProof/>
                <w:snapToGrid w:val="0"/>
                <w:sz w:val="24"/>
                <w:szCs w:val="24"/>
                <w:lang w:eastAsia="en-GB"/>
              </w:rPr>
              <w:t>epresentation that w</w:t>
            </w:r>
            <w:r w:rsidR="002701F2">
              <w:rPr>
                <w:rFonts w:ascii="Arial" w:hAnsi="Arial" w:cs="Arial"/>
                <w:noProof/>
                <w:snapToGrid w:val="0"/>
                <w:sz w:val="24"/>
                <w:szCs w:val="24"/>
                <w:lang w:eastAsia="en-GB"/>
              </w:rPr>
              <w:t xml:space="preserve">ould </w:t>
            </w:r>
            <w:r w:rsidRPr="00F708FD">
              <w:rPr>
                <w:rFonts w:ascii="Arial" w:hAnsi="Arial" w:cs="Arial"/>
                <w:noProof/>
                <w:snapToGrid w:val="0"/>
                <w:sz w:val="24"/>
                <w:szCs w:val="24"/>
                <w:lang w:eastAsia="en-GB"/>
              </w:rPr>
              <w:t xml:space="preserve">be sent to Audit Wales. </w:t>
            </w:r>
          </w:p>
          <w:p w14:paraId="32E63D05" w14:textId="4C82B9F5" w:rsidR="00530DEC" w:rsidRPr="00F708FD" w:rsidRDefault="00530DEC" w:rsidP="00530DEC">
            <w:pPr>
              <w:pStyle w:val="ListParagraph"/>
              <w:numPr>
                <w:ilvl w:val="0"/>
                <w:numId w:val="25"/>
              </w:numPr>
              <w:rPr>
                <w:rFonts w:ascii="Arial" w:hAnsi="Arial" w:cs="Arial"/>
                <w:noProof/>
                <w:snapToGrid w:val="0"/>
                <w:sz w:val="24"/>
                <w:szCs w:val="24"/>
                <w:lang w:eastAsia="en-GB"/>
              </w:rPr>
            </w:pPr>
            <w:r w:rsidRPr="00F708FD">
              <w:rPr>
                <w:rFonts w:ascii="Arial" w:hAnsi="Arial" w:cs="Arial"/>
                <w:noProof/>
                <w:snapToGrid w:val="0"/>
                <w:sz w:val="24"/>
                <w:szCs w:val="24"/>
                <w:lang w:eastAsia="en-GB"/>
              </w:rPr>
              <w:t>Assurance c</w:t>
            </w:r>
            <w:r w:rsidR="002701F2">
              <w:rPr>
                <w:rFonts w:ascii="Arial" w:hAnsi="Arial" w:cs="Arial"/>
                <w:noProof/>
                <w:snapToGrid w:val="0"/>
                <w:sz w:val="24"/>
                <w:szCs w:val="24"/>
                <w:lang w:eastAsia="en-GB"/>
              </w:rPr>
              <w:t>ould</w:t>
            </w:r>
            <w:r w:rsidRPr="00F708FD">
              <w:rPr>
                <w:rFonts w:ascii="Arial" w:hAnsi="Arial" w:cs="Arial"/>
                <w:noProof/>
                <w:snapToGrid w:val="0"/>
                <w:sz w:val="24"/>
                <w:szCs w:val="24"/>
                <w:lang w:eastAsia="en-GB"/>
              </w:rPr>
              <w:t xml:space="preserve"> also be taken from the programme of work unde</w:t>
            </w:r>
            <w:r w:rsidR="00325EA5">
              <w:rPr>
                <w:rFonts w:ascii="Arial" w:hAnsi="Arial" w:cs="Arial"/>
                <w:noProof/>
                <w:snapToGrid w:val="0"/>
                <w:sz w:val="24"/>
                <w:szCs w:val="24"/>
                <w:lang w:eastAsia="en-GB"/>
              </w:rPr>
              <w:t>r</w:t>
            </w:r>
            <w:r w:rsidRPr="00F708FD">
              <w:rPr>
                <w:rFonts w:ascii="Arial" w:hAnsi="Arial" w:cs="Arial"/>
                <w:noProof/>
                <w:snapToGrid w:val="0"/>
                <w:sz w:val="24"/>
                <w:szCs w:val="24"/>
                <w:lang w:eastAsia="en-GB"/>
              </w:rPr>
              <w:t xml:space="preserve">taken by the Audit and Assurance Committee, the work completed by Audit Wales, the response given to the Audit </w:t>
            </w:r>
            <w:r w:rsidR="007C03E2">
              <w:rPr>
                <w:rFonts w:ascii="Arial" w:hAnsi="Arial" w:cs="Arial"/>
                <w:noProof/>
                <w:snapToGrid w:val="0"/>
                <w:sz w:val="24"/>
                <w:szCs w:val="24"/>
                <w:lang w:eastAsia="en-GB"/>
              </w:rPr>
              <w:t>E</w:t>
            </w:r>
            <w:r w:rsidRPr="00F708FD">
              <w:rPr>
                <w:rFonts w:ascii="Arial" w:hAnsi="Arial" w:cs="Arial"/>
                <w:noProof/>
                <w:snapToGrid w:val="0"/>
                <w:sz w:val="24"/>
                <w:szCs w:val="24"/>
                <w:lang w:eastAsia="en-GB"/>
              </w:rPr>
              <w:t xml:space="preserve">nquiries with those </w:t>
            </w:r>
            <w:r w:rsidR="007C03E2">
              <w:rPr>
                <w:rFonts w:ascii="Arial" w:hAnsi="Arial" w:cs="Arial"/>
                <w:noProof/>
                <w:snapToGrid w:val="0"/>
                <w:sz w:val="24"/>
                <w:szCs w:val="24"/>
                <w:lang w:eastAsia="en-GB"/>
              </w:rPr>
              <w:t>C</w:t>
            </w:r>
            <w:r w:rsidRPr="00F708FD">
              <w:rPr>
                <w:rFonts w:ascii="Arial" w:hAnsi="Arial" w:cs="Arial"/>
                <w:noProof/>
                <w:snapToGrid w:val="0"/>
                <w:sz w:val="24"/>
                <w:szCs w:val="24"/>
                <w:lang w:eastAsia="en-GB"/>
              </w:rPr>
              <w:t xml:space="preserve">harged with </w:t>
            </w:r>
            <w:r w:rsidR="007C03E2">
              <w:rPr>
                <w:rFonts w:ascii="Arial" w:hAnsi="Arial" w:cs="Arial"/>
                <w:noProof/>
                <w:snapToGrid w:val="0"/>
                <w:sz w:val="24"/>
                <w:szCs w:val="24"/>
                <w:lang w:eastAsia="en-GB"/>
              </w:rPr>
              <w:t>G</w:t>
            </w:r>
            <w:r w:rsidRPr="00F708FD">
              <w:rPr>
                <w:rFonts w:ascii="Arial" w:hAnsi="Arial" w:cs="Arial"/>
                <w:noProof/>
                <w:snapToGrid w:val="0"/>
                <w:sz w:val="24"/>
                <w:szCs w:val="24"/>
                <w:lang w:eastAsia="en-GB"/>
              </w:rPr>
              <w:t xml:space="preserve">overnance and the </w:t>
            </w:r>
            <w:r w:rsidR="007C03E2">
              <w:rPr>
                <w:rFonts w:ascii="Arial" w:hAnsi="Arial" w:cs="Arial"/>
                <w:noProof/>
                <w:snapToGrid w:val="0"/>
                <w:sz w:val="24"/>
                <w:szCs w:val="24"/>
                <w:lang w:eastAsia="en-GB"/>
              </w:rPr>
              <w:t>L</w:t>
            </w:r>
            <w:r w:rsidRPr="00F708FD">
              <w:rPr>
                <w:rFonts w:ascii="Arial" w:hAnsi="Arial" w:cs="Arial"/>
                <w:noProof/>
                <w:snapToGrid w:val="0"/>
                <w:sz w:val="24"/>
                <w:szCs w:val="24"/>
                <w:lang w:eastAsia="en-GB"/>
              </w:rPr>
              <w:t xml:space="preserve">etter of </w:t>
            </w:r>
            <w:r w:rsidR="007C03E2">
              <w:rPr>
                <w:rFonts w:ascii="Arial" w:hAnsi="Arial" w:cs="Arial"/>
                <w:noProof/>
                <w:snapToGrid w:val="0"/>
                <w:sz w:val="24"/>
                <w:szCs w:val="24"/>
                <w:lang w:eastAsia="en-GB"/>
              </w:rPr>
              <w:t>R</w:t>
            </w:r>
            <w:r w:rsidRPr="00F708FD">
              <w:rPr>
                <w:rFonts w:ascii="Arial" w:hAnsi="Arial" w:cs="Arial"/>
                <w:noProof/>
                <w:snapToGrid w:val="0"/>
                <w:sz w:val="24"/>
                <w:szCs w:val="24"/>
                <w:lang w:eastAsia="en-GB"/>
              </w:rPr>
              <w:t xml:space="preserve">epresentation sent to Audit Wales. </w:t>
            </w:r>
          </w:p>
          <w:p w14:paraId="45BFB9BD" w14:textId="77777777" w:rsidR="00530DEC" w:rsidRPr="00F708FD" w:rsidRDefault="00530DEC" w:rsidP="00530DEC">
            <w:pPr>
              <w:pStyle w:val="ListParagraph"/>
              <w:numPr>
                <w:ilvl w:val="0"/>
                <w:numId w:val="25"/>
              </w:numPr>
              <w:rPr>
                <w:rFonts w:ascii="Arial" w:hAnsi="Arial" w:cs="Arial"/>
                <w:noProof/>
                <w:snapToGrid w:val="0"/>
                <w:sz w:val="24"/>
                <w:szCs w:val="24"/>
                <w:lang w:eastAsia="en-GB"/>
              </w:rPr>
            </w:pPr>
            <w:r w:rsidRPr="00F708FD">
              <w:rPr>
                <w:rFonts w:ascii="Arial" w:hAnsi="Arial" w:cs="Arial"/>
                <w:noProof/>
                <w:snapToGrid w:val="0"/>
                <w:sz w:val="24"/>
                <w:szCs w:val="24"/>
                <w:lang w:eastAsia="en-GB"/>
              </w:rPr>
              <w:t>Assurance c</w:t>
            </w:r>
            <w:r w:rsidR="002701F2">
              <w:rPr>
                <w:rFonts w:ascii="Arial" w:hAnsi="Arial" w:cs="Arial"/>
                <w:noProof/>
                <w:snapToGrid w:val="0"/>
                <w:sz w:val="24"/>
                <w:szCs w:val="24"/>
                <w:lang w:eastAsia="en-GB"/>
              </w:rPr>
              <w:t>ould</w:t>
            </w:r>
            <w:r w:rsidRPr="00F708FD">
              <w:rPr>
                <w:rFonts w:ascii="Arial" w:hAnsi="Arial" w:cs="Arial"/>
                <w:noProof/>
                <w:snapToGrid w:val="0"/>
                <w:sz w:val="24"/>
                <w:szCs w:val="24"/>
                <w:lang w:eastAsia="en-GB"/>
              </w:rPr>
              <w:t xml:space="preserve"> also be taken from the work carried out by Internal Audit, Counter Fraud and the opinion issued by the Head of Internal Audit. </w:t>
            </w:r>
          </w:p>
          <w:p w14:paraId="67456817" w14:textId="77777777" w:rsidR="00530DEC" w:rsidRPr="00F708FD" w:rsidRDefault="00530DEC" w:rsidP="00530DEC">
            <w:pPr>
              <w:rPr>
                <w:rFonts w:ascii="Arial" w:hAnsi="Arial" w:cs="Arial"/>
                <w:noProof/>
                <w:snapToGrid w:val="0"/>
                <w:sz w:val="24"/>
                <w:szCs w:val="24"/>
                <w:lang w:eastAsia="en-GB"/>
              </w:rPr>
            </w:pPr>
          </w:p>
          <w:p w14:paraId="6CB731CA" w14:textId="39E74941" w:rsidR="002701F2" w:rsidRDefault="00530DEC" w:rsidP="0058629C">
            <w:pPr>
              <w:pStyle w:val="ListParagraph"/>
              <w:numPr>
                <w:ilvl w:val="0"/>
                <w:numId w:val="27"/>
              </w:numPr>
              <w:rPr>
                <w:rFonts w:ascii="Arial" w:hAnsi="Arial" w:cs="Arial"/>
                <w:noProof/>
                <w:snapToGrid w:val="0"/>
                <w:sz w:val="24"/>
                <w:szCs w:val="24"/>
                <w:lang w:eastAsia="en-GB"/>
              </w:rPr>
            </w:pPr>
            <w:r w:rsidRPr="00F708FD">
              <w:rPr>
                <w:rFonts w:ascii="Arial" w:hAnsi="Arial" w:cs="Arial"/>
                <w:noProof/>
                <w:snapToGrid w:val="0"/>
                <w:sz w:val="24"/>
                <w:szCs w:val="24"/>
                <w:lang w:eastAsia="en-GB"/>
              </w:rPr>
              <w:t xml:space="preserve">This year attention </w:t>
            </w:r>
            <w:r w:rsidR="002701F2">
              <w:rPr>
                <w:rFonts w:ascii="Arial" w:hAnsi="Arial" w:cs="Arial"/>
                <w:noProof/>
                <w:snapToGrid w:val="0"/>
                <w:sz w:val="24"/>
                <w:szCs w:val="24"/>
                <w:lang w:eastAsia="en-GB"/>
              </w:rPr>
              <w:t>was</w:t>
            </w:r>
            <w:r w:rsidRPr="00F708FD">
              <w:rPr>
                <w:rFonts w:ascii="Arial" w:hAnsi="Arial" w:cs="Arial"/>
                <w:noProof/>
                <w:snapToGrid w:val="0"/>
                <w:sz w:val="24"/>
                <w:szCs w:val="24"/>
                <w:lang w:eastAsia="en-GB"/>
              </w:rPr>
              <w:t xml:space="preserve"> drawn to the ISA260 </w:t>
            </w:r>
            <w:r w:rsidR="007C03E2">
              <w:rPr>
                <w:rFonts w:ascii="Arial" w:hAnsi="Arial" w:cs="Arial"/>
                <w:noProof/>
                <w:snapToGrid w:val="0"/>
                <w:sz w:val="24"/>
                <w:szCs w:val="24"/>
                <w:lang w:eastAsia="en-GB"/>
              </w:rPr>
              <w:t>R</w:t>
            </w:r>
            <w:r w:rsidRPr="00F708FD">
              <w:rPr>
                <w:rFonts w:ascii="Arial" w:hAnsi="Arial" w:cs="Arial"/>
                <w:noProof/>
                <w:snapToGrid w:val="0"/>
                <w:sz w:val="24"/>
                <w:szCs w:val="24"/>
                <w:lang w:eastAsia="en-GB"/>
              </w:rPr>
              <w:t>eport regarding the regularity opinion qualification. The financial statements include</w:t>
            </w:r>
            <w:r w:rsidR="002701F2">
              <w:rPr>
                <w:rFonts w:ascii="Arial" w:hAnsi="Arial" w:cs="Arial"/>
                <w:noProof/>
                <w:snapToGrid w:val="0"/>
                <w:sz w:val="24"/>
                <w:szCs w:val="24"/>
                <w:lang w:eastAsia="en-GB"/>
              </w:rPr>
              <w:t>d</w:t>
            </w:r>
            <w:r w:rsidRPr="00F708FD">
              <w:rPr>
                <w:rFonts w:ascii="Arial" w:hAnsi="Arial" w:cs="Arial"/>
                <w:noProof/>
                <w:snapToGrid w:val="0"/>
                <w:sz w:val="24"/>
                <w:szCs w:val="24"/>
                <w:lang w:eastAsia="en-GB"/>
              </w:rPr>
              <w:t xml:space="preserve"> a provision (and corresponding expenditure) of £2.193 million</w:t>
            </w:r>
            <w:r w:rsidR="002701F2">
              <w:rPr>
                <w:rFonts w:ascii="Arial" w:hAnsi="Arial" w:cs="Arial"/>
                <w:noProof/>
                <w:snapToGrid w:val="0"/>
                <w:sz w:val="24"/>
                <w:szCs w:val="24"/>
                <w:lang w:eastAsia="en-GB"/>
              </w:rPr>
              <w:t>. T</w:t>
            </w:r>
            <w:r w:rsidRPr="00F708FD">
              <w:rPr>
                <w:rFonts w:ascii="Arial" w:hAnsi="Arial" w:cs="Arial"/>
                <w:noProof/>
                <w:snapToGrid w:val="0"/>
                <w:sz w:val="24"/>
                <w:szCs w:val="24"/>
                <w:lang w:eastAsia="en-GB"/>
              </w:rPr>
              <w:t>h</w:t>
            </w:r>
            <w:r w:rsidR="007C03E2">
              <w:rPr>
                <w:rFonts w:ascii="Arial" w:hAnsi="Arial" w:cs="Arial"/>
                <w:noProof/>
                <w:snapToGrid w:val="0"/>
                <w:sz w:val="24"/>
                <w:szCs w:val="24"/>
                <w:lang w:eastAsia="en-GB"/>
              </w:rPr>
              <w:t>at</w:t>
            </w:r>
            <w:r w:rsidRPr="00F708FD">
              <w:rPr>
                <w:rFonts w:ascii="Arial" w:hAnsi="Arial" w:cs="Arial"/>
                <w:noProof/>
                <w:snapToGrid w:val="0"/>
                <w:sz w:val="24"/>
                <w:szCs w:val="24"/>
                <w:lang w:eastAsia="en-GB"/>
              </w:rPr>
              <w:t xml:space="preserve"> relate</w:t>
            </w:r>
            <w:r w:rsidR="002701F2">
              <w:rPr>
                <w:rFonts w:ascii="Arial" w:hAnsi="Arial" w:cs="Arial"/>
                <w:noProof/>
                <w:snapToGrid w:val="0"/>
                <w:sz w:val="24"/>
                <w:szCs w:val="24"/>
                <w:lang w:eastAsia="en-GB"/>
              </w:rPr>
              <w:t>d</w:t>
            </w:r>
            <w:r w:rsidRPr="00F708FD">
              <w:rPr>
                <w:rFonts w:ascii="Arial" w:hAnsi="Arial" w:cs="Arial"/>
                <w:noProof/>
                <w:snapToGrid w:val="0"/>
                <w:sz w:val="24"/>
                <w:szCs w:val="24"/>
                <w:lang w:eastAsia="en-GB"/>
              </w:rPr>
              <w:t xml:space="preserve"> to the Health Board’s estimated liability arising from a Ministerial Direction in 2019. The Direction instructed payments to be made to </w:t>
            </w:r>
            <w:r w:rsidR="007C03E2">
              <w:rPr>
                <w:rFonts w:ascii="Arial" w:hAnsi="Arial" w:cs="Arial"/>
                <w:noProof/>
                <w:snapToGrid w:val="0"/>
                <w:sz w:val="24"/>
                <w:szCs w:val="24"/>
                <w:lang w:eastAsia="en-GB"/>
              </w:rPr>
              <w:t>C</w:t>
            </w:r>
            <w:r w:rsidRPr="00F708FD">
              <w:rPr>
                <w:rFonts w:ascii="Arial" w:hAnsi="Arial" w:cs="Arial"/>
                <w:noProof/>
                <w:snapToGrid w:val="0"/>
                <w:sz w:val="24"/>
                <w:szCs w:val="24"/>
                <w:lang w:eastAsia="en-GB"/>
              </w:rPr>
              <w:t xml:space="preserve">linical staff, if claimed, </w:t>
            </w:r>
            <w:r w:rsidRPr="00F708FD">
              <w:rPr>
                <w:rFonts w:ascii="Arial" w:hAnsi="Arial" w:cs="Arial"/>
                <w:noProof/>
                <w:snapToGrid w:val="0"/>
                <w:sz w:val="24"/>
                <w:szCs w:val="24"/>
                <w:lang w:eastAsia="en-GB"/>
              </w:rPr>
              <w:lastRenderedPageBreak/>
              <w:t xml:space="preserve">to restore the value of their pension benefits packages. </w:t>
            </w:r>
          </w:p>
          <w:p w14:paraId="4AFE00C0" w14:textId="78F223F1" w:rsidR="002701F2" w:rsidRDefault="00530DEC" w:rsidP="0058629C">
            <w:pPr>
              <w:pStyle w:val="ListParagraph"/>
              <w:numPr>
                <w:ilvl w:val="0"/>
                <w:numId w:val="27"/>
              </w:numPr>
              <w:rPr>
                <w:rFonts w:ascii="Arial" w:hAnsi="Arial" w:cs="Arial"/>
                <w:noProof/>
                <w:snapToGrid w:val="0"/>
                <w:sz w:val="24"/>
                <w:szCs w:val="24"/>
                <w:lang w:eastAsia="en-GB"/>
              </w:rPr>
            </w:pPr>
            <w:r w:rsidRPr="00F708FD">
              <w:rPr>
                <w:rFonts w:ascii="Arial" w:hAnsi="Arial" w:cs="Arial"/>
                <w:noProof/>
                <w:snapToGrid w:val="0"/>
                <w:sz w:val="24"/>
                <w:szCs w:val="24"/>
                <w:lang w:eastAsia="en-GB"/>
              </w:rPr>
              <w:t xml:space="preserve">For NHS </w:t>
            </w:r>
            <w:r w:rsidR="007C03E2">
              <w:rPr>
                <w:rFonts w:ascii="Arial" w:hAnsi="Arial" w:cs="Arial"/>
                <w:noProof/>
                <w:snapToGrid w:val="0"/>
                <w:sz w:val="24"/>
                <w:szCs w:val="24"/>
                <w:lang w:eastAsia="en-GB"/>
              </w:rPr>
              <w:t>C</w:t>
            </w:r>
            <w:r w:rsidRPr="00F708FD">
              <w:rPr>
                <w:rFonts w:ascii="Arial" w:hAnsi="Arial" w:cs="Arial"/>
                <w:noProof/>
                <w:snapToGrid w:val="0"/>
                <w:sz w:val="24"/>
                <w:szCs w:val="24"/>
                <w:lang w:eastAsia="en-GB"/>
              </w:rPr>
              <w:t xml:space="preserve">linicians who opted to claim the financial offer to settle their annual allowance tax charges arising from their 2019-20 NHS pension savings, their NHS employers would meet the impact of those personal tax-charges on their pension when they retire. </w:t>
            </w:r>
          </w:p>
          <w:p w14:paraId="0D6FB506" w14:textId="06937DF6" w:rsidR="0058629C" w:rsidRPr="00F708FD" w:rsidRDefault="00530DEC" w:rsidP="0058629C">
            <w:pPr>
              <w:pStyle w:val="ListParagraph"/>
              <w:numPr>
                <w:ilvl w:val="0"/>
                <w:numId w:val="27"/>
              </w:numPr>
              <w:rPr>
                <w:rFonts w:ascii="Arial" w:hAnsi="Arial" w:cs="Arial"/>
                <w:noProof/>
                <w:snapToGrid w:val="0"/>
                <w:sz w:val="24"/>
                <w:szCs w:val="24"/>
                <w:lang w:eastAsia="en-GB"/>
              </w:rPr>
            </w:pPr>
            <w:r w:rsidRPr="00F708FD">
              <w:rPr>
                <w:rFonts w:ascii="Arial" w:hAnsi="Arial" w:cs="Arial"/>
                <w:noProof/>
                <w:snapToGrid w:val="0"/>
                <w:sz w:val="24"/>
                <w:szCs w:val="24"/>
                <w:lang w:eastAsia="en-GB"/>
              </w:rPr>
              <w:t xml:space="preserve">Claims that were submitted by the deadline of 31 March 2022 </w:t>
            </w:r>
            <w:r w:rsidR="002701F2">
              <w:rPr>
                <w:rFonts w:ascii="Arial" w:hAnsi="Arial" w:cs="Arial"/>
                <w:noProof/>
                <w:snapToGrid w:val="0"/>
                <w:sz w:val="24"/>
                <w:szCs w:val="24"/>
                <w:lang w:eastAsia="en-GB"/>
              </w:rPr>
              <w:t>were</w:t>
            </w:r>
            <w:r w:rsidRPr="00F708FD">
              <w:rPr>
                <w:rFonts w:ascii="Arial" w:hAnsi="Arial" w:cs="Arial"/>
                <w:noProof/>
                <w:snapToGrid w:val="0"/>
                <w:sz w:val="24"/>
                <w:szCs w:val="24"/>
                <w:lang w:eastAsia="en-GB"/>
              </w:rPr>
              <w:t xml:space="preserve"> accounted for as expenditure within the 2021-22 </w:t>
            </w:r>
            <w:r w:rsidR="00975549">
              <w:rPr>
                <w:rFonts w:ascii="Arial" w:hAnsi="Arial" w:cs="Arial"/>
                <w:noProof/>
                <w:snapToGrid w:val="0"/>
                <w:sz w:val="24"/>
                <w:szCs w:val="24"/>
                <w:lang w:eastAsia="en-GB"/>
              </w:rPr>
              <w:t>F</w:t>
            </w:r>
            <w:r w:rsidRPr="00F708FD">
              <w:rPr>
                <w:rFonts w:ascii="Arial" w:hAnsi="Arial" w:cs="Arial"/>
                <w:noProof/>
                <w:snapToGrid w:val="0"/>
                <w:sz w:val="24"/>
                <w:szCs w:val="24"/>
                <w:lang w:eastAsia="en-GB"/>
              </w:rPr>
              <w:t xml:space="preserve">inancial </w:t>
            </w:r>
            <w:r w:rsidR="00975549">
              <w:rPr>
                <w:rFonts w:ascii="Arial" w:hAnsi="Arial" w:cs="Arial"/>
                <w:noProof/>
                <w:snapToGrid w:val="0"/>
                <w:sz w:val="24"/>
                <w:szCs w:val="24"/>
                <w:lang w:eastAsia="en-GB"/>
              </w:rPr>
              <w:t>S</w:t>
            </w:r>
            <w:r w:rsidRPr="00F708FD">
              <w:rPr>
                <w:rFonts w:ascii="Arial" w:hAnsi="Arial" w:cs="Arial"/>
                <w:noProof/>
                <w:snapToGrid w:val="0"/>
                <w:sz w:val="24"/>
                <w:szCs w:val="24"/>
                <w:lang w:eastAsia="en-GB"/>
              </w:rPr>
              <w:t>tatements. Th</w:t>
            </w:r>
            <w:r w:rsidR="00975549">
              <w:rPr>
                <w:rFonts w:ascii="Arial" w:hAnsi="Arial" w:cs="Arial"/>
                <w:noProof/>
                <w:snapToGrid w:val="0"/>
                <w:sz w:val="24"/>
                <w:szCs w:val="24"/>
                <w:lang w:eastAsia="en-GB"/>
              </w:rPr>
              <w:t>at</w:t>
            </w:r>
            <w:r w:rsidRPr="00F708FD">
              <w:rPr>
                <w:rFonts w:ascii="Arial" w:hAnsi="Arial" w:cs="Arial"/>
                <w:noProof/>
                <w:snapToGrid w:val="0"/>
                <w:sz w:val="24"/>
                <w:szCs w:val="24"/>
                <w:lang w:eastAsia="en-GB"/>
              </w:rPr>
              <w:t xml:space="preserve"> expenditure </w:t>
            </w:r>
            <w:r w:rsidR="002701F2">
              <w:rPr>
                <w:rFonts w:ascii="Arial" w:hAnsi="Arial" w:cs="Arial"/>
                <w:noProof/>
                <w:snapToGrid w:val="0"/>
                <w:sz w:val="24"/>
                <w:szCs w:val="24"/>
                <w:lang w:eastAsia="en-GB"/>
              </w:rPr>
              <w:t>was</w:t>
            </w:r>
            <w:r w:rsidRPr="00F708FD">
              <w:rPr>
                <w:rFonts w:ascii="Arial" w:hAnsi="Arial" w:cs="Arial"/>
                <w:noProof/>
                <w:snapToGrid w:val="0"/>
                <w:sz w:val="24"/>
                <w:szCs w:val="24"/>
                <w:lang w:eastAsia="en-GB"/>
              </w:rPr>
              <w:t xml:space="preserve"> irregular and material by its nature.</w:t>
            </w:r>
          </w:p>
          <w:p w14:paraId="1180508B" w14:textId="0F831DF7" w:rsidR="00530DEC" w:rsidRPr="00F708FD" w:rsidRDefault="0058629C" w:rsidP="0058629C">
            <w:pPr>
              <w:pStyle w:val="ListParagraph"/>
              <w:numPr>
                <w:ilvl w:val="0"/>
                <w:numId w:val="27"/>
              </w:numPr>
              <w:rPr>
                <w:rFonts w:ascii="Arial" w:hAnsi="Arial" w:cs="Arial"/>
                <w:noProof/>
                <w:snapToGrid w:val="0"/>
                <w:sz w:val="24"/>
                <w:szCs w:val="24"/>
                <w:lang w:eastAsia="en-GB"/>
              </w:rPr>
            </w:pPr>
            <w:r w:rsidRPr="00F708FD">
              <w:rPr>
                <w:rFonts w:ascii="Arial" w:hAnsi="Arial" w:cs="Arial"/>
                <w:noProof/>
                <w:snapToGrid w:val="0"/>
                <w:sz w:val="24"/>
                <w:szCs w:val="24"/>
                <w:lang w:eastAsia="en-GB"/>
              </w:rPr>
              <w:t xml:space="preserve">An unqualified </w:t>
            </w:r>
            <w:r w:rsidR="00975549">
              <w:rPr>
                <w:rFonts w:ascii="Arial" w:hAnsi="Arial" w:cs="Arial"/>
                <w:noProof/>
                <w:snapToGrid w:val="0"/>
                <w:sz w:val="24"/>
                <w:szCs w:val="24"/>
                <w:lang w:eastAsia="en-GB"/>
              </w:rPr>
              <w:t>A</w:t>
            </w:r>
            <w:r w:rsidRPr="00F708FD">
              <w:rPr>
                <w:rFonts w:ascii="Arial" w:hAnsi="Arial" w:cs="Arial"/>
                <w:noProof/>
                <w:snapToGrid w:val="0"/>
                <w:sz w:val="24"/>
                <w:szCs w:val="24"/>
                <w:lang w:eastAsia="en-GB"/>
              </w:rPr>
              <w:t xml:space="preserve">udit opinion </w:t>
            </w:r>
            <w:r w:rsidR="002701F2">
              <w:rPr>
                <w:rFonts w:ascii="Arial" w:hAnsi="Arial" w:cs="Arial"/>
                <w:noProof/>
                <w:snapToGrid w:val="0"/>
                <w:sz w:val="24"/>
                <w:szCs w:val="24"/>
                <w:lang w:eastAsia="en-GB"/>
              </w:rPr>
              <w:t>was</w:t>
            </w:r>
            <w:r w:rsidRPr="00F708FD">
              <w:rPr>
                <w:rFonts w:ascii="Arial" w:hAnsi="Arial" w:cs="Arial"/>
                <w:noProof/>
                <w:snapToGrid w:val="0"/>
                <w:sz w:val="24"/>
                <w:szCs w:val="24"/>
                <w:lang w:eastAsia="en-GB"/>
              </w:rPr>
              <w:t xml:space="preserve"> given on the 2021-22 </w:t>
            </w:r>
            <w:r w:rsidR="00975549">
              <w:rPr>
                <w:rFonts w:ascii="Arial" w:hAnsi="Arial" w:cs="Arial"/>
                <w:noProof/>
                <w:snapToGrid w:val="0"/>
                <w:sz w:val="24"/>
                <w:szCs w:val="24"/>
                <w:lang w:eastAsia="en-GB"/>
              </w:rPr>
              <w:t>F</w:t>
            </w:r>
            <w:r w:rsidRPr="00F708FD">
              <w:rPr>
                <w:rFonts w:ascii="Arial" w:hAnsi="Arial" w:cs="Arial"/>
                <w:noProof/>
                <w:snapToGrid w:val="0"/>
                <w:sz w:val="24"/>
                <w:szCs w:val="24"/>
                <w:lang w:eastAsia="en-GB"/>
              </w:rPr>
              <w:t xml:space="preserve">inancial </w:t>
            </w:r>
            <w:r w:rsidR="00975549">
              <w:rPr>
                <w:rFonts w:ascii="Arial" w:hAnsi="Arial" w:cs="Arial"/>
                <w:noProof/>
                <w:snapToGrid w:val="0"/>
                <w:sz w:val="24"/>
                <w:szCs w:val="24"/>
                <w:lang w:eastAsia="en-GB"/>
              </w:rPr>
              <w:t>S</w:t>
            </w:r>
            <w:r w:rsidRPr="00F708FD">
              <w:rPr>
                <w:rFonts w:ascii="Arial" w:hAnsi="Arial" w:cs="Arial"/>
                <w:noProof/>
                <w:snapToGrid w:val="0"/>
                <w:sz w:val="24"/>
                <w:szCs w:val="24"/>
                <w:lang w:eastAsia="en-GB"/>
              </w:rPr>
              <w:t xml:space="preserve">tatements, with the exception of the above-mentioned regularity opinion. </w:t>
            </w:r>
          </w:p>
          <w:p w14:paraId="029EA22B" w14:textId="77777777" w:rsidR="00530DEC" w:rsidRPr="00F708FD" w:rsidRDefault="00530DEC" w:rsidP="00530DEC">
            <w:pPr>
              <w:rPr>
                <w:rFonts w:ascii="Arial" w:hAnsi="Arial" w:cs="Arial"/>
                <w:noProof/>
                <w:snapToGrid w:val="0"/>
                <w:sz w:val="24"/>
                <w:szCs w:val="24"/>
                <w:lang w:eastAsia="en-GB"/>
              </w:rPr>
            </w:pPr>
          </w:p>
          <w:p w14:paraId="1ABFEB8B" w14:textId="77777777" w:rsidR="007F6B27" w:rsidRPr="002701F2" w:rsidRDefault="0058629C" w:rsidP="007F6B27">
            <w:pPr>
              <w:rPr>
                <w:rFonts w:ascii="Arial" w:hAnsi="Arial" w:cs="Arial"/>
                <w:sz w:val="24"/>
                <w:szCs w:val="24"/>
                <w:u w:val="single"/>
              </w:rPr>
            </w:pPr>
            <w:r w:rsidRPr="002701F2">
              <w:rPr>
                <w:rFonts w:ascii="Arial" w:hAnsi="Arial" w:cs="Arial"/>
                <w:sz w:val="24"/>
                <w:szCs w:val="24"/>
                <w:u w:val="single"/>
              </w:rPr>
              <w:t>Changes to the Draft Annual Report and Accounts</w:t>
            </w:r>
            <w:r w:rsidRPr="002701F2">
              <w:rPr>
                <w:rFonts w:ascii="Arial" w:hAnsi="Arial" w:cs="Arial"/>
                <w:sz w:val="24"/>
                <w:szCs w:val="24"/>
                <w:u w:val="single"/>
              </w:rPr>
              <w:cr/>
            </w:r>
          </w:p>
          <w:p w14:paraId="4FBBF582" w14:textId="77777777" w:rsidR="0058629C" w:rsidRPr="00F708FD" w:rsidRDefault="0058629C" w:rsidP="007F6B27">
            <w:pPr>
              <w:pStyle w:val="ListParagraph"/>
              <w:numPr>
                <w:ilvl w:val="0"/>
                <w:numId w:val="28"/>
              </w:numPr>
              <w:rPr>
                <w:rFonts w:ascii="Arial" w:hAnsi="Arial" w:cs="Arial"/>
                <w:sz w:val="24"/>
                <w:szCs w:val="24"/>
              </w:rPr>
            </w:pPr>
            <w:r w:rsidRPr="00F708FD">
              <w:rPr>
                <w:rFonts w:ascii="Arial" w:hAnsi="Arial" w:cs="Arial"/>
                <w:sz w:val="24"/>
                <w:szCs w:val="24"/>
              </w:rPr>
              <w:t>Audit Wales ha</w:t>
            </w:r>
            <w:r w:rsidR="002701F2">
              <w:rPr>
                <w:rFonts w:ascii="Arial" w:hAnsi="Arial" w:cs="Arial"/>
                <w:sz w:val="24"/>
                <w:szCs w:val="24"/>
              </w:rPr>
              <w:t>d</w:t>
            </w:r>
            <w:r w:rsidRPr="00F708FD">
              <w:rPr>
                <w:rFonts w:ascii="Arial" w:hAnsi="Arial" w:cs="Arial"/>
                <w:sz w:val="24"/>
                <w:szCs w:val="24"/>
              </w:rPr>
              <w:t xml:space="preserve"> reviewed the Draft Performance Report and Draft Accountability Report and provided feedback on a number of minor</w:t>
            </w:r>
            <w:r w:rsidR="002701F2">
              <w:rPr>
                <w:rFonts w:ascii="Arial" w:hAnsi="Arial" w:cs="Arial"/>
                <w:sz w:val="24"/>
                <w:szCs w:val="24"/>
              </w:rPr>
              <w:t xml:space="preserve"> </w:t>
            </w:r>
            <w:r w:rsidRPr="00F708FD">
              <w:rPr>
                <w:rFonts w:ascii="Arial" w:hAnsi="Arial" w:cs="Arial"/>
                <w:sz w:val="24"/>
                <w:szCs w:val="24"/>
              </w:rPr>
              <w:t xml:space="preserve">narrative changes which </w:t>
            </w:r>
            <w:r w:rsidR="002701F2">
              <w:rPr>
                <w:rFonts w:ascii="Arial" w:hAnsi="Arial" w:cs="Arial"/>
                <w:sz w:val="24"/>
                <w:szCs w:val="24"/>
              </w:rPr>
              <w:t>were</w:t>
            </w:r>
            <w:r w:rsidRPr="00F708FD">
              <w:rPr>
                <w:rFonts w:ascii="Arial" w:hAnsi="Arial" w:cs="Arial"/>
                <w:sz w:val="24"/>
                <w:szCs w:val="24"/>
              </w:rPr>
              <w:t xml:space="preserve"> incorporated within the Annual Report. </w:t>
            </w:r>
          </w:p>
          <w:p w14:paraId="78C66E0A" w14:textId="744712DB" w:rsidR="00521D92" w:rsidRPr="00F708FD" w:rsidRDefault="0058629C" w:rsidP="00521D92">
            <w:pPr>
              <w:pStyle w:val="ListParagraph"/>
              <w:numPr>
                <w:ilvl w:val="0"/>
                <w:numId w:val="28"/>
              </w:numPr>
              <w:rPr>
                <w:rFonts w:ascii="Arial" w:hAnsi="Arial" w:cs="Arial"/>
                <w:sz w:val="24"/>
                <w:szCs w:val="24"/>
              </w:rPr>
            </w:pPr>
            <w:r w:rsidRPr="00F708FD">
              <w:rPr>
                <w:rFonts w:ascii="Arial" w:hAnsi="Arial" w:cs="Arial"/>
                <w:sz w:val="24"/>
                <w:szCs w:val="24"/>
              </w:rPr>
              <w:t xml:space="preserve">The </w:t>
            </w:r>
            <w:r w:rsidR="00975549">
              <w:rPr>
                <w:rFonts w:ascii="Arial" w:hAnsi="Arial" w:cs="Arial"/>
                <w:sz w:val="24"/>
                <w:szCs w:val="24"/>
              </w:rPr>
              <w:t>A</w:t>
            </w:r>
            <w:r w:rsidRPr="00F708FD">
              <w:rPr>
                <w:rFonts w:ascii="Arial" w:hAnsi="Arial" w:cs="Arial"/>
                <w:sz w:val="24"/>
                <w:szCs w:val="24"/>
              </w:rPr>
              <w:t xml:space="preserve">ccountability </w:t>
            </w:r>
            <w:r w:rsidR="00975549">
              <w:rPr>
                <w:rFonts w:ascii="Arial" w:hAnsi="Arial" w:cs="Arial"/>
                <w:sz w:val="24"/>
                <w:szCs w:val="24"/>
              </w:rPr>
              <w:t>R</w:t>
            </w:r>
            <w:r w:rsidRPr="00F708FD">
              <w:rPr>
                <w:rFonts w:ascii="Arial" w:hAnsi="Arial" w:cs="Arial"/>
                <w:sz w:val="24"/>
                <w:szCs w:val="24"/>
              </w:rPr>
              <w:t>eport ha</w:t>
            </w:r>
            <w:r w:rsidR="002701F2">
              <w:rPr>
                <w:rFonts w:ascii="Arial" w:hAnsi="Arial" w:cs="Arial"/>
                <w:sz w:val="24"/>
                <w:szCs w:val="24"/>
              </w:rPr>
              <w:t>d</w:t>
            </w:r>
            <w:r w:rsidRPr="00F708FD">
              <w:rPr>
                <w:rFonts w:ascii="Arial" w:hAnsi="Arial" w:cs="Arial"/>
                <w:sz w:val="24"/>
                <w:szCs w:val="24"/>
              </w:rPr>
              <w:t xml:space="preserve"> also been amended to include the Head of Internal Audit </w:t>
            </w:r>
            <w:r w:rsidR="00975549">
              <w:rPr>
                <w:rFonts w:ascii="Arial" w:hAnsi="Arial" w:cs="Arial"/>
                <w:sz w:val="24"/>
                <w:szCs w:val="24"/>
              </w:rPr>
              <w:t>O</w:t>
            </w:r>
            <w:r w:rsidRPr="00F708FD">
              <w:rPr>
                <w:rFonts w:ascii="Arial" w:hAnsi="Arial" w:cs="Arial"/>
                <w:sz w:val="24"/>
                <w:szCs w:val="24"/>
              </w:rPr>
              <w:t>pinion</w:t>
            </w:r>
            <w:r w:rsidR="002701F2">
              <w:rPr>
                <w:rFonts w:ascii="Arial" w:hAnsi="Arial" w:cs="Arial"/>
                <w:sz w:val="24"/>
                <w:szCs w:val="24"/>
              </w:rPr>
              <w:t xml:space="preserve"> </w:t>
            </w:r>
            <w:r w:rsidRPr="00F708FD">
              <w:rPr>
                <w:rFonts w:ascii="Arial" w:hAnsi="Arial" w:cs="Arial"/>
                <w:sz w:val="24"/>
                <w:szCs w:val="24"/>
              </w:rPr>
              <w:t>where reasonable assurance ha</w:t>
            </w:r>
            <w:r w:rsidR="002701F2">
              <w:rPr>
                <w:rFonts w:ascii="Arial" w:hAnsi="Arial" w:cs="Arial"/>
                <w:sz w:val="24"/>
                <w:szCs w:val="24"/>
              </w:rPr>
              <w:t xml:space="preserve">d </w:t>
            </w:r>
            <w:r w:rsidRPr="00F708FD">
              <w:rPr>
                <w:rFonts w:ascii="Arial" w:hAnsi="Arial" w:cs="Arial"/>
                <w:sz w:val="24"/>
                <w:szCs w:val="24"/>
              </w:rPr>
              <w:t xml:space="preserve">been provided. </w:t>
            </w:r>
          </w:p>
          <w:p w14:paraId="6F787276" w14:textId="4FEB0773" w:rsidR="00262782" w:rsidRDefault="00521D92" w:rsidP="00262782">
            <w:pPr>
              <w:pStyle w:val="ListParagraph"/>
              <w:numPr>
                <w:ilvl w:val="0"/>
                <w:numId w:val="28"/>
              </w:numPr>
              <w:rPr>
                <w:rFonts w:ascii="Arial" w:hAnsi="Arial" w:cs="Arial"/>
                <w:sz w:val="24"/>
                <w:szCs w:val="24"/>
              </w:rPr>
            </w:pPr>
            <w:r w:rsidRPr="00F708FD">
              <w:rPr>
                <w:rFonts w:ascii="Arial" w:hAnsi="Arial" w:cs="Arial"/>
                <w:sz w:val="24"/>
                <w:szCs w:val="24"/>
              </w:rPr>
              <w:t>There were small number of changes made to the Draft Accounts. Th</w:t>
            </w:r>
            <w:r w:rsidR="00975549">
              <w:rPr>
                <w:rFonts w:ascii="Arial" w:hAnsi="Arial" w:cs="Arial"/>
                <w:sz w:val="24"/>
                <w:szCs w:val="24"/>
              </w:rPr>
              <w:t>o</w:t>
            </w:r>
            <w:r w:rsidRPr="00F708FD">
              <w:rPr>
                <w:rFonts w:ascii="Arial" w:hAnsi="Arial" w:cs="Arial"/>
                <w:sz w:val="24"/>
                <w:szCs w:val="24"/>
              </w:rPr>
              <w:t>se however, d</w:t>
            </w:r>
            <w:r w:rsidR="002701F2">
              <w:rPr>
                <w:rFonts w:ascii="Arial" w:hAnsi="Arial" w:cs="Arial"/>
                <w:sz w:val="24"/>
                <w:szCs w:val="24"/>
              </w:rPr>
              <w:t>id</w:t>
            </w:r>
            <w:r w:rsidRPr="00F708FD">
              <w:rPr>
                <w:rFonts w:ascii="Arial" w:hAnsi="Arial" w:cs="Arial"/>
                <w:sz w:val="24"/>
                <w:szCs w:val="24"/>
              </w:rPr>
              <w:t xml:space="preserve"> not impact on the reported financial performance of the </w:t>
            </w:r>
            <w:r w:rsidR="00975549">
              <w:rPr>
                <w:rFonts w:ascii="Arial" w:hAnsi="Arial" w:cs="Arial"/>
                <w:sz w:val="24"/>
                <w:szCs w:val="24"/>
              </w:rPr>
              <w:t xml:space="preserve">Health Board </w:t>
            </w:r>
            <w:r w:rsidRPr="00F708FD">
              <w:rPr>
                <w:rFonts w:ascii="Arial" w:hAnsi="Arial" w:cs="Arial"/>
                <w:sz w:val="24"/>
                <w:szCs w:val="24"/>
              </w:rPr>
              <w:t>and the £232,000 surplus remain</w:t>
            </w:r>
            <w:r w:rsidR="002701F2">
              <w:rPr>
                <w:rFonts w:ascii="Arial" w:hAnsi="Arial" w:cs="Arial"/>
                <w:sz w:val="24"/>
                <w:szCs w:val="24"/>
              </w:rPr>
              <w:t>ed</w:t>
            </w:r>
            <w:r w:rsidRPr="00F708FD">
              <w:rPr>
                <w:rFonts w:ascii="Arial" w:hAnsi="Arial" w:cs="Arial"/>
                <w:sz w:val="24"/>
                <w:szCs w:val="24"/>
              </w:rPr>
              <w:t xml:space="preserve"> against the revenue resource limit. Th</w:t>
            </w:r>
            <w:r w:rsidR="00975549">
              <w:rPr>
                <w:rFonts w:ascii="Arial" w:hAnsi="Arial" w:cs="Arial"/>
                <w:sz w:val="24"/>
                <w:szCs w:val="24"/>
              </w:rPr>
              <w:t>o</w:t>
            </w:r>
            <w:r w:rsidRPr="00F708FD">
              <w:rPr>
                <w:rFonts w:ascii="Arial" w:hAnsi="Arial" w:cs="Arial"/>
                <w:sz w:val="24"/>
                <w:szCs w:val="24"/>
              </w:rPr>
              <w:t xml:space="preserve">se amendments </w:t>
            </w:r>
            <w:r w:rsidR="002701F2">
              <w:rPr>
                <w:rFonts w:ascii="Arial" w:hAnsi="Arial" w:cs="Arial"/>
                <w:sz w:val="24"/>
                <w:szCs w:val="24"/>
              </w:rPr>
              <w:t>were</w:t>
            </w:r>
            <w:r w:rsidR="006E4430" w:rsidRPr="00F708FD">
              <w:rPr>
                <w:rFonts w:ascii="Arial" w:hAnsi="Arial" w:cs="Arial"/>
                <w:sz w:val="24"/>
                <w:szCs w:val="24"/>
              </w:rPr>
              <w:t xml:space="preserve"> mentioned on page</w:t>
            </w:r>
            <w:r w:rsidR="00975549">
              <w:rPr>
                <w:rFonts w:ascii="Arial" w:hAnsi="Arial" w:cs="Arial"/>
                <w:sz w:val="24"/>
                <w:szCs w:val="24"/>
              </w:rPr>
              <w:t>s</w:t>
            </w:r>
            <w:r w:rsidR="006E4430" w:rsidRPr="00F708FD">
              <w:rPr>
                <w:rFonts w:ascii="Arial" w:hAnsi="Arial" w:cs="Arial"/>
                <w:sz w:val="24"/>
                <w:szCs w:val="24"/>
              </w:rPr>
              <w:t xml:space="preserve"> 2 and 3 of the </w:t>
            </w:r>
            <w:r w:rsidR="00975549">
              <w:rPr>
                <w:rFonts w:ascii="Arial" w:hAnsi="Arial" w:cs="Arial"/>
                <w:sz w:val="24"/>
                <w:szCs w:val="24"/>
              </w:rPr>
              <w:t>C</w:t>
            </w:r>
            <w:r w:rsidR="006E4430" w:rsidRPr="00F708FD">
              <w:rPr>
                <w:rFonts w:ascii="Arial" w:hAnsi="Arial" w:cs="Arial"/>
                <w:sz w:val="24"/>
                <w:szCs w:val="24"/>
              </w:rPr>
              <w:t>ommittee papers and include:</w:t>
            </w:r>
          </w:p>
          <w:p w14:paraId="7ACC0A61" w14:textId="77777777" w:rsidR="002701F2" w:rsidRPr="00F708FD" w:rsidRDefault="002701F2" w:rsidP="002701F2">
            <w:pPr>
              <w:pStyle w:val="ListParagraph"/>
              <w:rPr>
                <w:rFonts w:ascii="Arial" w:hAnsi="Arial" w:cs="Arial"/>
                <w:sz w:val="24"/>
                <w:szCs w:val="24"/>
              </w:rPr>
            </w:pPr>
          </w:p>
          <w:p w14:paraId="00B732A3" w14:textId="6BD79D0E" w:rsidR="00262782" w:rsidRPr="00F708FD" w:rsidRDefault="006E4430" w:rsidP="002B3746">
            <w:pPr>
              <w:pStyle w:val="ListParagraph"/>
              <w:numPr>
                <w:ilvl w:val="0"/>
                <w:numId w:val="25"/>
              </w:numPr>
              <w:rPr>
                <w:rFonts w:ascii="Arial" w:hAnsi="Arial" w:cs="Arial"/>
                <w:sz w:val="24"/>
                <w:szCs w:val="24"/>
              </w:rPr>
            </w:pPr>
            <w:r w:rsidRPr="00F708FD">
              <w:rPr>
                <w:rFonts w:ascii="Arial" w:hAnsi="Arial" w:cs="Arial"/>
                <w:sz w:val="24"/>
                <w:szCs w:val="24"/>
              </w:rPr>
              <w:t>£17.685m PFI disclosure ha</w:t>
            </w:r>
            <w:r w:rsidR="002701F2">
              <w:rPr>
                <w:rFonts w:ascii="Arial" w:hAnsi="Arial" w:cs="Arial"/>
                <w:sz w:val="24"/>
                <w:szCs w:val="24"/>
              </w:rPr>
              <w:t>d</w:t>
            </w:r>
            <w:r w:rsidRPr="00F708FD">
              <w:rPr>
                <w:rFonts w:ascii="Arial" w:hAnsi="Arial" w:cs="Arial"/>
                <w:sz w:val="24"/>
                <w:szCs w:val="24"/>
              </w:rPr>
              <w:t xml:space="preserve"> been added to </w:t>
            </w:r>
            <w:r w:rsidR="00D1313D" w:rsidRPr="00F708FD">
              <w:rPr>
                <w:rFonts w:ascii="Arial" w:hAnsi="Arial" w:cs="Arial"/>
                <w:sz w:val="24"/>
                <w:szCs w:val="24"/>
              </w:rPr>
              <w:t xml:space="preserve">PFI </w:t>
            </w:r>
            <w:r w:rsidRPr="00F708FD">
              <w:rPr>
                <w:rFonts w:ascii="Arial" w:hAnsi="Arial" w:cs="Arial"/>
                <w:sz w:val="24"/>
                <w:szCs w:val="24"/>
              </w:rPr>
              <w:t xml:space="preserve">note 25.2. </w:t>
            </w:r>
            <w:r w:rsidR="002701F2" w:rsidRPr="00F708FD">
              <w:rPr>
                <w:rFonts w:ascii="Arial" w:hAnsi="Arial" w:cs="Arial"/>
                <w:sz w:val="24"/>
                <w:szCs w:val="24"/>
              </w:rPr>
              <w:t>Th</w:t>
            </w:r>
            <w:r w:rsidR="00325EA5">
              <w:rPr>
                <w:rFonts w:ascii="Arial" w:hAnsi="Arial" w:cs="Arial"/>
                <w:sz w:val="24"/>
                <w:szCs w:val="24"/>
              </w:rPr>
              <w:t>at</w:t>
            </w:r>
            <w:r w:rsidR="002701F2" w:rsidRPr="00F708FD">
              <w:rPr>
                <w:rFonts w:ascii="Arial" w:hAnsi="Arial" w:cs="Arial"/>
                <w:sz w:val="24"/>
                <w:szCs w:val="24"/>
              </w:rPr>
              <w:t xml:space="preserve"> reference</w:t>
            </w:r>
            <w:r w:rsidR="00325EA5">
              <w:rPr>
                <w:rFonts w:ascii="Arial" w:hAnsi="Arial" w:cs="Arial"/>
                <w:sz w:val="24"/>
                <w:szCs w:val="24"/>
              </w:rPr>
              <w:t>d</w:t>
            </w:r>
            <w:r w:rsidR="00D1313D" w:rsidRPr="00F708FD">
              <w:rPr>
                <w:rFonts w:ascii="Arial" w:hAnsi="Arial" w:cs="Arial"/>
                <w:sz w:val="24"/>
                <w:szCs w:val="24"/>
              </w:rPr>
              <w:t xml:space="preserve"> </w:t>
            </w:r>
            <w:r w:rsidR="002701F2" w:rsidRPr="00F708FD">
              <w:rPr>
                <w:rFonts w:ascii="Arial" w:hAnsi="Arial" w:cs="Arial"/>
                <w:sz w:val="24"/>
                <w:szCs w:val="24"/>
              </w:rPr>
              <w:t>note</w:t>
            </w:r>
            <w:r w:rsidR="00D1313D" w:rsidRPr="00F708FD">
              <w:rPr>
                <w:rFonts w:ascii="Arial" w:hAnsi="Arial" w:cs="Arial"/>
                <w:sz w:val="24"/>
                <w:szCs w:val="24"/>
              </w:rPr>
              <w:t xml:space="preserve"> 11 </w:t>
            </w:r>
            <w:r w:rsidR="000B0BFD" w:rsidRPr="00F708FD">
              <w:rPr>
                <w:rFonts w:ascii="Arial" w:hAnsi="Arial" w:cs="Arial"/>
                <w:sz w:val="24"/>
                <w:szCs w:val="24"/>
              </w:rPr>
              <w:t xml:space="preserve">and the capital value included within the PFI scheme. It was a disclosure adjustment </w:t>
            </w:r>
            <w:r w:rsidR="002701F2">
              <w:rPr>
                <w:rFonts w:ascii="Arial" w:hAnsi="Arial" w:cs="Arial"/>
                <w:sz w:val="24"/>
                <w:szCs w:val="24"/>
              </w:rPr>
              <w:t>because</w:t>
            </w:r>
            <w:r w:rsidR="000B0BFD" w:rsidRPr="00F708FD">
              <w:rPr>
                <w:rFonts w:ascii="Arial" w:hAnsi="Arial" w:cs="Arial"/>
                <w:sz w:val="24"/>
                <w:szCs w:val="24"/>
              </w:rPr>
              <w:t xml:space="preserve"> the PFI was correctly included within the body of the draft accounts. </w:t>
            </w:r>
          </w:p>
          <w:p w14:paraId="0F1E5363" w14:textId="77777777" w:rsidR="0058629C" w:rsidRPr="00F708FD" w:rsidRDefault="000B0BFD" w:rsidP="007F6B27">
            <w:pPr>
              <w:pStyle w:val="ListParagraph"/>
              <w:numPr>
                <w:ilvl w:val="0"/>
                <w:numId w:val="25"/>
              </w:numPr>
              <w:rPr>
                <w:rFonts w:ascii="Arial" w:hAnsi="Arial" w:cs="Arial"/>
                <w:sz w:val="24"/>
                <w:szCs w:val="24"/>
              </w:rPr>
            </w:pPr>
            <w:r w:rsidRPr="00F708FD">
              <w:rPr>
                <w:rFonts w:ascii="Arial" w:hAnsi="Arial" w:cs="Arial"/>
                <w:sz w:val="24"/>
                <w:szCs w:val="24"/>
              </w:rPr>
              <w:t xml:space="preserve">Within note 18 there was a £9.48m reclassification of capital creditors that was previously misclassified within the revenue creditors. </w:t>
            </w:r>
          </w:p>
          <w:p w14:paraId="1971AAFA" w14:textId="77777777" w:rsidR="0058629C" w:rsidRPr="00F708FD" w:rsidRDefault="000B0BFD" w:rsidP="007F6B27">
            <w:pPr>
              <w:pStyle w:val="ListParagraph"/>
              <w:numPr>
                <w:ilvl w:val="0"/>
                <w:numId w:val="25"/>
              </w:numPr>
              <w:rPr>
                <w:rFonts w:ascii="Arial" w:hAnsi="Arial" w:cs="Arial"/>
                <w:sz w:val="24"/>
                <w:szCs w:val="24"/>
              </w:rPr>
            </w:pPr>
            <w:r w:rsidRPr="00F708FD">
              <w:rPr>
                <w:rFonts w:ascii="Arial" w:hAnsi="Arial" w:cs="Arial"/>
                <w:sz w:val="24"/>
                <w:szCs w:val="24"/>
              </w:rPr>
              <w:t xml:space="preserve">Within note 22 the capital commitment disclosure was </w:t>
            </w:r>
            <w:r w:rsidR="009B69DB" w:rsidRPr="00F708FD">
              <w:rPr>
                <w:rFonts w:ascii="Arial" w:hAnsi="Arial" w:cs="Arial"/>
                <w:sz w:val="24"/>
                <w:szCs w:val="24"/>
              </w:rPr>
              <w:t xml:space="preserve">reduced. </w:t>
            </w:r>
            <w:r w:rsidR="00111D12" w:rsidRPr="00F708FD">
              <w:rPr>
                <w:rFonts w:ascii="Arial" w:hAnsi="Arial" w:cs="Arial"/>
                <w:sz w:val="24"/>
                <w:szCs w:val="24"/>
              </w:rPr>
              <w:t>I</w:t>
            </w:r>
            <w:r w:rsidR="009B69DB" w:rsidRPr="00F708FD">
              <w:rPr>
                <w:rFonts w:ascii="Arial" w:hAnsi="Arial" w:cs="Arial"/>
                <w:sz w:val="24"/>
                <w:szCs w:val="24"/>
              </w:rPr>
              <w:t xml:space="preserve">t was purely a disclosure adjustment and capital adjustment expenditure occurred was correctly reflected within the drafts account. </w:t>
            </w:r>
          </w:p>
          <w:p w14:paraId="38B8E5AA" w14:textId="49B1182C" w:rsidR="009B69DB" w:rsidRPr="00F708FD" w:rsidRDefault="009B69DB" w:rsidP="007F6B27">
            <w:pPr>
              <w:pStyle w:val="ListParagraph"/>
              <w:numPr>
                <w:ilvl w:val="0"/>
                <w:numId w:val="25"/>
              </w:numPr>
              <w:rPr>
                <w:rFonts w:ascii="Arial" w:hAnsi="Arial" w:cs="Arial"/>
                <w:sz w:val="24"/>
                <w:szCs w:val="24"/>
              </w:rPr>
            </w:pPr>
            <w:r w:rsidRPr="00F708FD">
              <w:rPr>
                <w:rFonts w:ascii="Arial" w:hAnsi="Arial" w:cs="Arial"/>
                <w:sz w:val="24"/>
                <w:szCs w:val="24"/>
              </w:rPr>
              <w:lastRenderedPageBreak/>
              <w:t>Within note 3.3 it was identified that the depreciation charges were understated by £349,000</w:t>
            </w:r>
            <w:r w:rsidR="00B05CA9" w:rsidRPr="00F708FD">
              <w:rPr>
                <w:rFonts w:ascii="Arial" w:hAnsi="Arial" w:cs="Arial"/>
                <w:sz w:val="24"/>
                <w:szCs w:val="24"/>
              </w:rPr>
              <w:t xml:space="preserve">. As depreciation </w:t>
            </w:r>
            <w:r w:rsidR="002701F2">
              <w:rPr>
                <w:rFonts w:ascii="Arial" w:hAnsi="Arial" w:cs="Arial"/>
                <w:sz w:val="24"/>
                <w:szCs w:val="24"/>
              </w:rPr>
              <w:t>was</w:t>
            </w:r>
            <w:r w:rsidR="00B05CA9" w:rsidRPr="00F708FD">
              <w:rPr>
                <w:rFonts w:ascii="Arial" w:hAnsi="Arial" w:cs="Arial"/>
                <w:sz w:val="24"/>
                <w:szCs w:val="24"/>
              </w:rPr>
              <w:t xml:space="preserve"> funded by </w:t>
            </w:r>
            <w:r w:rsidR="00975549">
              <w:rPr>
                <w:rFonts w:ascii="Arial" w:hAnsi="Arial" w:cs="Arial"/>
                <w:sz w:val="24"/>
                <w:szCs w:val="24"/>
              </w:rPr>
              <w:t>Welsh Government (</w:t>
            </w:r>
            <w:r w:rsidR="00B05CA9" w:rsidRPr="00F708FD">
              <w:rPr>
                <w:rFonts w:ascii="Arial" w:hAnsi="Arial" w:cs="Arial"/>
                <w:sz w:val="24"/>
                <w:szCs w:val="24"/>
              </w:rPr>
              <w:t>WG</w:t>
            </w:r>
            <w:r w:rsidR="00975549">
              <w:rPr>
                <w:rFonts w:ascii="Arial" w:hAnsi="Arial" w:cs="Arial"/>
                <w:sz w:val="24"/>
                <w:szCs w:val="24"/>
              </w:rPr>
              <w:t>)</w:t>
            </w:r>
            <w:r w:rsidR="00B05CA9" w:rsidRPr="00F708FD">
              <w:rPr>
                <w:rFonts w:ascii="Arial" w:hAnsi="Arial" w:cs="Arial"/>
                <w:sz w:val="24"/>
                <w:szCs w:val="24"/>
              </w:rPr>
              <w:t xml:space="preserve">, the revenue resource limit was reviewed and increased by £349,000 in line with the increased expenditure. </w:t>
            </w:r>
            <w:r w:rsidR="00111D12" w:rsidRPr="00F708FD">
              <w:rPr>
                <w:rFonts w:ascii="Arial" w:hAnsi="Arial" w:cs="Arial"/>
                <w:sz w:val="24"/>
                <w:szCs w:val="24"/>
              </w:rPr>
              <w:t>The revenue resource performance ha</w:t>
            </w:r>
            <w:r w:rsidR="002701F2">
              <w:rPr>
                <w:rFonts w:ascii="Arial" w:hAnsi="Arial" w:cs="Arial"/>
                <w:sz w:val="24"/>
                <w:szCs w:val="24"/>
              </w:rPr>
              <w:t>d</w:t>
            </w:r>
            <w:r w:rsidR="00111D12" w:rsidRPr="00F708FD">
              <w:rPr>
                <w:rFonts w:ascii="Arial" w:hAnsi="Arial" w:cs="Arial"/>
                <w:sz w:val="24"/>
                <w:szCs w:val="24"/>
              </w:rPr>
              <w:t xml:space="preserve"> </w:t>
            </w:r>
            <w:r w:rsidR="002701F2">
              <w:rPr>
                <w:rFonts w:ascii="Arial" w:hAnsi="Arial" w:cs="Arial"/>
                <w:sz w:val="24"/>
                <w:szCs w:val="24"/>
              </w:rPr>
              <w:t>b</w:t>
            </w:r>
            <w:r w:rsidR="00111D12" w:rsidRPr="00F708FD">
              <w:rPr>
                <w:rFonts w:ascii="Arial" w:hAnsi="Arial" w:cs="Arial"/>
                <w:sz w:val="24"/>
                <w:szCs w:val="24"/>
              </w:rPr>
              <w:t>een updated to reflect th</w:t>
            </w:r>
            <w:r w:rsidR="00975549">
              <w:rPr>
                <w:rFonts w:ascii="Arial" w:hAnsi="Arial" w:cs="Arial"/>
                <w:sz w:val="24"/>
                <w:szCs w:val="24"/>
              </w:rPr>
              <w:t>at</w:t>
            </w:r>
            <w:r w:rsidR="00111D12" w:rsidRPr="00F708FD">
              <w:rPr>
                <w:rFonts w:ascii="Arial" w:hAnsi="Arial" w:cs="Arial"/>
                <w:sz w:val="24"/>
                <w:szCs w:val="24"/>
              </w:rPr>
              <w:t xml:space="preserve">. As a result of the increased expenditure allocated by WG there were no changes to the bottom line. </w:t>
            </w:r>
          </w:p>
          <w:p w14:paraId="284F8CBA" w14:textId="272C6BAC" w:rsidR="00E9539F" w:rsidRPr="00F708FD" w:rsidRDefault="00111D12" w:rsidP="00F13363">
            <w:pPr>
              <w:pStyle w:val="ListParagraph"/>
              <w:numPr>
                <w:ilvl w:val="0"/>
                <w:numId w:val="25"/>
              </w:numPr>
              <w:rPr>
                <w:rFonts w:ascii="Arial" w:hAnsi="Arial" w:cs="Arial"/>
                <w:sz w:val="24"/>
                <w:szCs w:val="24"/>
              </w:rPr>
            </w:pPr>
            <w:r w:rsidRPr="00F708FD">
              <w:rPr>
                <w:rFonts w:ascii="Arial" w:hAnsi="Arial" w:cs="Arial"/>
                <w:sz w:val="24"/>
                <w:szCs w:val="24"/>
              </w:rPr>
              <w:t>Staff note 9</w:t>
            </w:r>
            <w:r w:rsidR="00175252" w:rsidRPr="00F708FD">
              <w:rPr>
                <w:rFonts w:ascii="Arial" w:hAnsi="Arial" w:cs="Arial"/>
                <w:sz w:val="24"/>
                <w:szCs w:val="24"/>
              </w:rPr>
              <w:t>.6</w:t>
            </w:r>
            <w:r w:rsidR="002701F2">
              <w:rPr>
                <w:rFonts w:ascii="Arial" w:hAnsi="Arial" w:cs="Arial"/>
                <w:sz w:val="24"/>
                <w:szCs w:val="24"/>
              </w:rPr>
              <w:t>.1</w:t>
            </w:r>
            <w:r w:rsidR="00D47946">
              <w:rPr>
                <w:rFonts w:ascii="Arial" w:hAnsi="Arial" w:cs="Arial"/>
                <w:sz w:val="24"/>
                <w:szCs w:val="24"/>
              </w:rPr>
              <w:t xml:space="preserve"> showed that</w:t>
            </w:r>
            <w:r w:rsidRPr="00F708FD">
              <w:rPr>
                <w:rFonts w:ascii="Arial" w:hAnsi="Arial" w:cs="Arial"/>
                <w:sz w:val="24"/>
                <w:szCs w:val="24"/>
              </w:rPr>
              <w:t xml:space="preserve"> disclosure amendments were made </w:t>
            </w:r>
            <w:r w:rsidR="00D21367" w:rsidRPr="00F708FD">
              <w:rPr>
                <w:rFonts w:ascii="Arial" w:hAnsi="Arial" w:cs="Arial"/>
                <w:sz w:val="24"/>
                <w:szCs w:val="24"/>
              </w:rPr>
              <w:t xml:space="preserve">adjusting the pay banding for the Chief Executive Officer and the highest paid </w:t>
            </w:r>
            <w:r w:rsidR="00975549">
              <w:rPr>
                <w:rFonts w:ascii="Arial" w:hAnsi="Arial" w:cs="Arial"/>
                <w:sz w:val="24"/>
                <w:szCs w:val="24"/>
              </w:rPr>
              <w:t>D</w:t>
            </w:r>
            <w:r w:rsidR="00F13363" w:rsidRPr="00F708FD">
              <w:rPr>
                <w:rFonts w:ascii="Arial" w:hAnsi="Arial" w:cs="Arial"/>
                <w:sz w:val="24"/>
                <w:szCs w:val="24"/>
              </w:rPr>
              <w:t>irector.</w:t>
            </w:r>
            <w:r w:rsidR="00D21367" w:rsidRPr="00F708FD">
              <w:rPr>
                <w:rFonts w:ascii="Arial" w:hAnsi="Arial" w:cs="Arial"/>
                <w:sz w:val="24"/>
                <w:szCs w:val="24"/>
              </w:rPr>
              <w:t xml:space="preserve"> </w:t>
            </w:r>
            <w:r w:rsidR="00D47946">
              <w:rPr>
                <w:rFonts w:ascii="Arial" w:hAnsi="Arial" w:cs="Arial"/>
                <w:sz w:val="24"/>
                <w:szCs w:val="24"/>
              </w:rPr>
              <w:t>S</w:t>
            </w:r>
            <w:r w:rsidR="00D21367" w:rsidRPr="00F708FD">
              <w:rPr>
                <w:rFonts w:ascii="Arial" w:hAnsi="Arial" w:cs="Arial"/>
                <w:sz w:val="24"/>
                <w:szCs w:val="24"/>
              </w:rPr>
              <w:t xml:space="preserve">alaries were correctly included in the accounts </w:t>
            </w:r>
            <w:r w:rsidR="00D47946">
              <w:rPr>
                <w:rFonts w:ascii="Arial" w:hAnsi="Arial" w:cs="Arial"/>
                <w:sz w:val="24"/>
                <w:szCs w:val="24"/>
              </w:rPr>
              <w:t xml:space="preserve">and </w:t>
            </w:r>
            <w:r w:rsidR="00D21367" w:rsidRPr="00F708FD">
              <w:rPr>
                <w:rFonts w:ascii="Arial" w:hAnsi="Arial" w:cs="Arial"/>
                <w:sz w:val="24"/>
                <w:szCs w:val="24"/>
              </w:rPr>
              <w:t xml:space="preserve">note 9 </w:t>
            </w:r>
            <w:r w:rsidR="00D47946">
              <w:rPr>
                <w:rFonts w:ascii="Arial" w:hAnsi="Arial" w:cs="Arial"/>
                <w:sz w:val="24"/>
                <w:szCs w:val="24"/>
              </w:rPr>
              <w:t xml:space="preserve">was </w:t>
            </w:r>
            <w:r w:rsidR="00D21367" w:rsidRPr="00F708FD">
              <w:rPr>
                <w:rFonts w:ascii="Arial" w:hAnsi="Arial" w:cs="Arial"/>
                <w:sz w:val="24"/>
                <w:szCs w:val="24"/>
              </w:rPr>
              <w:t xml:space="preserve">amended to be consistent with the </w:t>
            </w:r>
            <w:r w:rsidR="00975549">
              <w:rPr>
                <w:rFonts w:ascii="Arial" w:hAnsi="Arial" w:cs="Arial"/>
                <w:sz w:val="24"/>
                <w:szCs w:val="24"/>
              </w:rPr>
              <w:t>R</w:t>
            </w:r>
            <w:r w:rsidR="00D21367" w:rsidRPr="00F708FD">
              <w:rPr>
                <w:rFonts w:ascii="Arial" w:hAnsi="Arial" w:cs="Arial"/>
                <w:sz w:val="24"/>
                <w:szCs w:val="24"/>
              </w:rPr>
              <w:t xml:space="preserve">emuneration </w:t>
            </w:r>
            <w:r w:rsidR="00975549">
              <w:rPr>
                <w:rFonts w:ascii="Arial" w:hAnsi="Arial" w:cs="Arial"/>
                <w:sz w:val="24"/>
                <w:szCs w:val="24"/>
              </w:rPr>
              <w:t>R</w:t>
            </w:r>
            <w:r w:rsidR="00D21367" w:rsidRPr="00F708FD">
              <w:rPr>
                <w:rFonts w:ascii="Arial" w:hAnsi="Arial" w:cs="Arial"/>
                <w:sz w:val="24"/>
                <w:szCs w:val="24"/>
              </w:rPr>
              <w:t xml:space="preserve">eport. </w:t>
            </w:r>
          </w:p>
          <w:p w14:paraId="0ED69530" w14:textId="77777777" w:rsidR="00E9539F" w:rsidRPr="00F708FD" w:rsidRDefault="00F13363" w:rsidP="00B05CA9">
            <w:pPr>
              <w:pStyle w:val="ListParagraph"/>
              <w:numPr>
                <w:ilvl w:val="0"/>
                <w:numId w:val="25"/>
              </w:numPr>
              <w:rPr>
                <w:rFonts w:ascii="Arial" w:hAnsi="Arial" w:cs="Arial"/>
                <w:sz w:val="24"/>
                <w:szCs w:val="24"/>
              </w:rPr>
            </w:pPr>
            <w:r w:rsidRPr="00F708FD">
              <w:rPr>
                <w:rFonts w:ascii="Arial" w:hAnsi="Arial" w:cs="Arial"/>
                <w:sz w:val="24"/>
                <w:szCs w:val="24"/>
              </w:rPr>
              <w:t xml:space="preserve">Two amendments were made to note 30. Welsh Wound Centre amounts owed to related party </w:t>
            </w:r>
            <w:r w:rsidR="00D47946">
              <w:rPr>
                <w:rFonts w:ascii="Arial" w:hAnsi="Arial" w:cs="Arial"/>
                <w:sz w:val="24"/>
                <w:szCs w:val="24"/>
              </w:rPr>
              <w:t xml:space="preserve">were </w:t>
            </w:r>
            <w:r w:rsidRPr="00F708FD">
              <w:rPr>
                <w:rFonts w:ascii="Arial" w:hAnsi="Arial" w:cs="Arial"/>
                <w:sz w:val="24"/>
                <w:szCs w:val="24"/>
              </w:rPr>
              <w:t>increased by £2k.</w:t>
            </w:r>
            <w:r w:rsidR="00E9539F" w:rsidRPr="00F708FD">
              <w:rPr>
                <w:rFonts w:ascii="Arial" w:hAnsi="Arial" w:cs="Arial"/>
                <w:sz w:val="24"/>
                <w:szCs w:val="24"/>
              </w:rPr>
              <w:t xml:space="preserve"> </w:t>
            </w:r>
            <w:r w:rsidRPr="00F708FD">
              <w:rPr>
                <w:rFonts w:ascii="Arial" w:hAnsi="Arial" w:cs="Arial"/>
                <w:sz w:val="24"/>
                <w:szCs w:val="24"/>
              </w:rPr>
              <w:t xml:space="preserve">Cardiff Council expenditure to related party </w:t>
            </w:r>
            <w:r w:rsidR="00D47946">
              <w:rPr>
                <w:rFonts w:ascii="Arial" w:hAnsi="Arial" w:cs="Arial"/>
                <w:sz w:val="24"/>
                <w:szCs w:val="24"/>
              </w:rPr>
              <w:t xml:space="preserve">was </w:t>
            </w:r>
            <w:r w:rsidRPr="00F708FD">
              <w:rPr>
                <w:rFonts w:ascii="Arial" w:hAnsi="Arial" w:cs="Arial"/>
                <w:sz w:val="24"/>
                <w:szCs w:val="24"/>
              </w:rPr>
              <w:t>decreased by £3.412m.</w:t>
            </w:r>
            <w:r w:rsidR="00E9539F" w:rsidRPr="00F708FD">
              <w:rPr>
                <w:rFonts w:ascii="Arial" w:hAnsi="Arial" w:cs="Arial"/>
                <w:sz w:val="24"/>
                <w:szCs w:val="24"/>
              </w:rPr>
              <w:t xml:space="preserve"> </w:t>
            </w:r>
            <w:r w:rsidR="00D47946">
              <w:rPr>
                <w:rFonts w:ascii="Arial" w:hAnsi="Arial" w:cs="Arial"/>
                <w:sz w:val="24"/>
                <w:szCs w:val="24"/>
              </w:rPr>
              <w:t>T</w:t>
            </w:r>
            <w:r w:rsidR="00E9539F" w:rsidRPr="00F708FD">
              <w:rPr>
                <w:rFonts w:ascii="Arial" w:hAnsi="Arial" w:cs="Arial"/>
                <w:sz w:val="24"/>
                <w:szCs w:val="24"/>
              </w:rPr>
              <w:t xml:space="preserve">hey were correctly included in the accounts but not the disclosure notes. </w:t>
            </w:r>
          </w:p>
          <w:p w14:paraId="59260F34" w14:textId="77777777" w:rsidR="00E9539F" w:rsidRPr="00F708FD" w:rsidRDefault="00E9539F" w:rsidP="00E9539F">
            <w:pPr>
              <w:pStyle w:val="ListParagraph"/>
              <w:numPr>
                <w:ilvl w:val="0"/>
                <w:numId w:val="25"/>
              </w:numPr>
              <w:rPr>
                <w:rFonts w:ascii="Arial" w:hAnsi="Arial" w:cs="Arial"/>
                <w:sz w:val="24"/>
                <w:szCs w:val="24"/>
              </w:rPr>
            </w:pPr>
            <w:r w:rsidRPr="00F708FD">
              <w:rPr>
                <w:rFonts w:ascii="Arial" w:hAnsi="Arial" w:cs="Arial"/>
                <w:sz w:val="24"/>
                <w:szCs w:val="24"/>
              </w:rPr>
              <w:t xml:space="preserve">In comparison to previous audits, the adjustments were small. </w:t>
            </w:r>
          </w:p>
          <w:p w14:paraId="242223A5" w14:textId="15E5C325" w:rsidR="00E9539F" w:rsidRPr="00F708FD" w:rsidRDefault="00E9539F" w:rsidP="00E9539F">
            <w:pPr>
              <w:pStyle w:val="ListParagraph"/>
              <w:numPr>
                <w:ilvl w:val="0"/>
                <w:numId w:val="25"/>
              </w:numPr>
              <w:rPr>
                <w:rFonts w:ascii="Arial" w:hAnsi="Arial" w:cs="Arial"/>
                <w:sz w:val="24"/>
                <w:szCs w:val="24"/>
              </w:rPr>
            </w:pPr>
            <w:r w:rsidRPr="00F708FD">
              <w:rPr>
                <w:rFonts w:ascii="Arial" w:hAnsi="Arial" w:cs="Arial"/>
                <w:sz w:val="24"/>
                <w:szCs w:val="24"/>
              </w:rPr>
              <w:t xml:space="preserve">The following adjustments were made to the </w:t>
            </w:r>
            <w:r w:rsidR="00325EA5">
              <w:rPr>
                <w:rFonts w:ascii="Arial" w:hAnsi="Arial" w:cs="Arial"/>
                <w:sz w:val="24"/>
                <w:szCs w:val="24"/>
              </w:rPr>
              <w:t>R</w:t>
            </w:r>
            <w:r w:rsidRPr="00F708FD">
              <w:rPr>
                <w:rFonts w:ascii="Arial" w:hAnsi="Arial" w:cs="Arial"/>
                <w:sz w:val="24"/>
                <w:szCs w:val="24"/>
              </w:rPr>
              <w:t xml:space="preserve">emuneration </w:t>
            </w:r>
            <w:r w:rsidR="00325EA5">
              <w:rPr>
                <w:rFonts w:ascii="Arial" w:hAnsi="Arial" w:cs="Arial"/>
                <w:sz w:val="24"/>
                <w:szCs w:val="24"/>
              </w:rPr>
              <w:t>R</w:t>
            </w:r>
            <w:r w:rsidRPr="00F708FD">
              <w:rPr>
                <w:rFonts w:ascii="Arial" w:hAnsi="Arial" w:cs="Arial"/>
                <w:sz w:val="24"/>
                <w:szCs w:val="24"/>
              </w:rPr>
              <w:t>eport</w:t>
            </w:r>
            <w:r w:rsidR="00D47946">
              <w:rPr>
                <w:rFonts w:ascii="Arial" w:hAnsi="Arial" w:cs="Arial"/>
                <w:sz w:val="24"/>
                <w:szCs w:val="24"/>
              </w:rPr>
              <w:t xml:space="preserve">. Firstly, </w:t>
            </w:r>
            <w:r w:rsidRPr="00F708FD">
              <w:rPr>
                <w:rFonts w:ascii="Arial" w:hAnsi="Arial" w:cs="Arial"/>
                <w:sz w:val="24"/>
                <w:szCs w:val="24"/>
              </w:rPr>
              <w:t xml:space="preserve">the pay bands for three senior officers were amended to a different pay band. </w:t>
            </w:r>
          </w:p>
          <w:p w14:paraId="4CBE3E0B" w14:textId="77777777" w:rsidR="007F6B27" w:rsidRPr="00F708FD" w:rsidRDefault="00D47946" w:rsidP="007F6B27">
            <w:pPr>
              <w:pStyle w:val="ListParagraph"/>
              <w:numPr>
                <w:ilvl w:val="0"/>
                <w:numId w:val="25"/>
              </w:numPr>
              <w:rPr>
                <w:rFonts w:ascii="Arial" w:hAnsi="Arial" w:cs="Arial"/>
                <w:sz w:val="24"/>
                <w:szCs w:val="24"/>
              </w:rPr>
            </w:pPr>
            <w:r>
              <w:rPr>
                <w:rFonts w:ascii="Arial" w:hAnsi="Arial" w:cs="Arial"/>
                <w:sz w:val="24"/>
                <w:szCs w:val="24"/>
              </w:rPr>
              <w:t>A col</w:t>
            </w:r>
            <w:r w:rsidR="00EC12C4" w:rsidRPr="00F708FD">
              <w:rPr>
                <w:rFonts w:ascii="Arial" w:hAnsi="Arial" w:cs="Arial"/>
                <w:sz w:val="24"/>
                <w:szCs w:val="24"/>
              </w:rPr>
              <w:t xml:space="preserve">umn </w:t>
            </w:r>
            <w:r>
              <w:rPr>
                <w:rFonts w:ascii="Arial" w:hAnsi="Arial" w:cs="Arial"/>
                <w:sz w:val="24"/>
                <w:szCs w:val="24"/>
              </w:rPr>
              <w:t xml:space="preserve">had been </w:t>
            </w:r>
            <w:r w:rsidR="00EC12C4" w:rsidRPr="00F708FD">
              <w:rPr>
                <w:rFonts w:ascii="Arial" w:hAnsi="Arial" w:cs="Arial"/>
                <w:sz w:val="24"/>
                <w:szCs w:val="24"/>
              </w:rPr>
              <w:t>added to the remuneration table to disclose the full-year-equivalent salaries of the senior officers.</w:t>
            </w:r>
            <w:r w:rsidR="00EC12C4" w:rsidRPr="00F708FD">
              <w:rPr>
                <w:rFonts w:ascii="Arial" w:hAnsi="Arial" w:cs="Arial"/>
                <w:sz w:val="24"/>
                <w:szCs w:val="24"/>
              </w:rPr>
              <w:cr/>
            </w:r>
          </w:p>
          <w:p w14:paraId="395F0250" w14:textId="77777777" w:rsidR="007F6B27" w:rsidRPr="00F708FD" w:rsidRDefault="007F6B27" w:rsidP="007F6B27">
            <w:pPr>
              <w:rPr>
                <w:rFonts w:ascii="Arial" w:hAnsi="Arial" w:cs="Arial"/>
                <w:sz w:val="24"/>
                <w:szCs w:val="24"/>
              </w:rPr>
            </w:pPr>
            <w:r w:rsidRPr="00F708FD">
              <w:rPr>
                <w:rFonts w:ascii="Arial" w:hAnsi="Arial" w:cs="Arial"/>
                <w:sz w:val="24"/>
                <w:szCs w:val="24"/>
              </w:rPr>
              <w:t>The C</w:t>
            </w:r>
            <w:r w:rsidR="00BF4C03" w:rsidRPr="00F708FD">
              <w:rPr>
                <w:rFonts w:ascii="Arial" w:hAnsi="Arial" w:cs="Arial"/>
                <w:sz w:val="24"/>
                <w:szCs w:val="24"/>
              </w:rPr>
              <w:t>C</w:t>
            </w:r>
            <w:r w:rsidRPr="00F708FD">
              <w:rPr>
                <w:rFonts w:ascii="Arial" w:hAnsi="Arial" w:cs="Arial"/>
                <w:sz w:val="24"/>
                <w:szCs w:val="24"/>
              </w:rPr>
              <w:t xml:space="preserve"> queried </w:t>
            </w:r>
            <w:r w:rsidR="00BF4C03" w:rsidRPr="00F708FD">
              <w:rPr>
                <w:rFonts w:ascii="Arial" w:hAnsi="Arial" w:cs="Arial"/>
                <w:sz w:val="24"/>
                <w:szCs w:val="24"/>
              </w:rPr>
              <w:t xml:space="preserve">how many </w:t>
            </w:r>
            <w:r w:rsidR="00D47946">
              <w:rPr>
                <w:rFonts w:ascii="Arial" w:hAnsi="Arial" w:cs="Arial"/>
                <w:sz w:val="24"/>
                <w:szCs w:val="24"/>
              </w:rPr>
              <w:t>H</w:t>
            </w:r>
            <w:r w:rsidR="00BF4C03" w:rsidRPr="00F708FD">
              <w:rPr>
                <w:rFonts w:ascii="Arial" w:hAnsi="Arial" w:cs="Arial"/>
                <w:sz w:val="24"/>
                <w:szCs w:val="24"/>
              </w:rPr>
              <w:t xml:space="preserve">ealth </w:t>
            </w:r>
            <w:r w:rsidR="00D47946">
              <w:rPr>
                <w:rFonts w:ascii="Arial" w:hAnsi="Arial" w:cs="Arial"/>
                <w:sz w:val="24"/>
                <w:szCs w:val="24"/>
              </w:rPr>
              <w:t>B</w:t>
            </w:r>
            <w:r w:rsidR="00BF4C03" w:rsidRPr="00F708FD">
              <w:rPr>
                <w:rFonts w:ascii="Arial" w:hAnsi="Arial" w:cs="Arial"/>
                <w:sz w:val="24"/>
                <w:szCs w:val="24"/>
              </w:rPr>
              <w:t xml:space="preserve">oards would have had the same qualification. </w:t>
            </w:r>
          </w:p>
          <w:p w14:paraId="0CE89A7F" w14:textId="77777777" w:rsidR="00BF4C03" w:rsidRPr="00F708FD" w:rsidRDefault="00BF4C03" w:rsidP="007F6B27">
            <w:pPr>
              <w:rPr>
                <w:rFonts w:ascii="Arial" w:hAnsi="Arial" w:cs="Arial"/>
                <w:sz w:val="24"/>
                <w:szCs w:val="24"/>
              </w:rPr>
            </w:pPr>
          </w:p>
          <w:p w14:paraId="527BAF09" w14:textId="77777777" w:rsidR="00BF4C03" w:rsidRPr="00F708FD" w:rsidRDefault="00BF4C03" w:rsidP="007F6B27">
            <w:pPr>
              <w:rPr>
                <w:rFonts w:ascii="Arial" w:hAnsi="Arial" w:cs="Arial"/>
                <w:sz w:val="24"/>
                <w:szCs w:val="24"/>
              </w:rPr>
            </w:pPr>
            <w:r w:rsidRPr="00F708FD">
              <w:rPr>
                <w:rFonts w:ascii="Arial" w:hAnsi="Arial" w:cs="Arial"/>
                <w:sz w:val="24"/>
                <w:szCs w:val="24"/>
              </w:rPr>
              <w:t xml:space="preserve">The HFAS </w:t>
            </w:r>
            <w:r w:rsidR="00D47946">
              <w:rPr>
                <w:rFonts w:ascii="Arial" w:hAnsi="Arial" w:cs="Arial"/>
                <w:sz w:val="24"/>
                <w:szCs w:val="24"/>
              </w:rPr>
              <w:t>r</w:t>
            </w:r>
            <w:r w:rsidRPr="00F708FD">
              <w:rPr>
                <w:rFonts w:ascii="Arial" w:hAnsi="Arial" w:cs="Arial"/>
                <w:sz w:val="24"/>
                <w:szCs w:val="24"/>
              </w:rPr>
              <w:t xml:space="preserve">eplied </w:t>
            </w:r>
            <w:r w:rsidR="00D47946">
              <w:rPr>
                <w:rFonts w:ascii="Arial" w:hAnsi="Arial" w:cs="Arial"/>
                <w:sz w:val="24"/>
                <w:szCs w:val="24"/>
              </w:rPr>
              <w:t xml:space="preserve">that </w:t>
            </w:r>
            <w:r w:rsidRPr="00F708FD">
              <w:rPr>
                <w:rFonts w:ascii="Arial" w:hAnsi="Arial" w:cs="Arial"/>
                <w:sz w:val="24"/>
                <w:szCs w:val="24"/>
              </w:rPr>
              <w:t>it would have been consistent across all the</w:t>
            </w:r>
            <w:r w:rsidR="00D47946">
              <w:rPr>
                <w:rFonts w:ascii="Arial" w:hAnsi="Arial" w:cs="Arial"/>
                <w:sz w:val="24"/>
                <w:szCs w:val="24"/>
              </w:rPr>
              <w:t xml:space="preserve"> Health Board</w:t>
            </w:r>
            <w:r w:rsidRPr="00F708FD">
              <w:rPr>
                <w:rFonts w:ascii="Arial" w:hAnsi="Arial" w:cs="Arial"/>
                <w:sz w:val="24"/>
                <w:szCs w:val="24"/>
              </w:rPr>
              <w:t xml:space="preserve">s. Clinicians who had applied for the payment would have had the comparable regularity </w:t>
            </w:r>
            <w:r w:rsidR="00107A85" w:rsidRPr="00F708FD">
              <w:rPr>
                <w:rFonts w:ascii="Arial" w:hAnsi="Arial" w:cs="Arial"/>
                <w:sz w:val="24"/>
                <w:szCs w:val="24"/>
              </w:rPr>
              <w:t xml:space="preserve">qualification. </w:t>
            </w:r>
          </w:p>
          <w:p w14:paraId="6DF6CF3F" w14:textId="77777777" w:rsidR="007F6B27" w:rsidRPr="00F708FD" w:rsidRDefault="007F6B27" w:rsidP="007F6B27">
            <w:pPr>
              <w:rPr>
                <w:rFonts w:ascii="Arial" w:hAnsi="Arial" w:cs="Arial"/>
                <w:sz w:val="24"/>
                <w:szCs w:val="24"/>
              </w:rPr>
            </w:pPr>
          </w:p>
          <w:p w14:paraId="3079A211" w14:textId="32630026" w:rsidR="00C634C7" w:rsidRPr="00F708FD" w:rsidRDefault="00107A85" w:rsidP="007F6B27">
            <w:pPr>
              <w:rPr>
                <w:rFonts w:ascii="Arial" w:hAnsi="Arial" w:cs="Arial"/>
                <w:sz w:val="24"/>
                <w:szCs w:val="24"/>
              </w:rPr>
            </w:pPr>
            <w:r w:rsidRPr="00F708FD">
              <w:rPr>
                <w:rFonts w:ascii="Arial" w:hAnsi="Arial" w:cs="Arial"/>
                <w:sz w:val="24"/>
                <w:szCs w:val="24"/>
              </w:rPr>
              <w:t xml:space="preserve">Mark Jones (MJ) </w:t>
            </w:r>
            <w:r w:rsidR="007F6B27" w:rsidRPr="00F708FD">
              <w:rPr>
                <w:rFonts w:ascii="Arial" w:hAnsi="Arial" w:cs="Arial"/>
                <w:sz w:val="24"/>
                <w:szCs w:val="24"/>
              </w:rPr>
              <w:t xml:space="preserve">responded it was all </w:t>
            </w:r>
            <w:r w:rsidRPr="00F708FD">
              <w:rPr>
                <w:rFonts w:ascii="Arial" w:hAnsi="Arial" w:cs="Arial"/>
                <w:sz w:val="24"/>
                <w:szCs w:val="24"/>
              </w:rPr>
              <w:t>W</w:t>
            </w:r>
            <w:r w:rsidR="007F6B27" w:rsidRPr="00F708FD">
              <w:rPr>
                <w:rFonts w:ascii="Arial" w:hAnsi="Arial" w:cs="Arial"/>
                <w:sz w:val="24"/>
                <w:szCs w:val="24"/>
              </w:rPr>
              <w:t>elsh Health Bodies except 3</w:t>
            </w:r>
            <w:r w:rsidR="00975549">
              <w:rPr>
                <w:rFonts w:ascii="Arial" w:hAnsi="Arial" w:cs="Arial"/>
                <w:sz w:val="24"/>
                <w:szCs w:val="24"/>
              </w:rPr>
              <w:t xml:space="preserve"> (Health Education and Improvement Wales (</w:t>
            </w:r>
            <w:r w:rsidR="007F6B27" w:rsidRPr="00F708FD">
              <w:rPr>
                <w:rFonts w:ascii="Arial" w:hAnsi="Arial" w:cs="Arial"/>
                <w:sz w:val="24"/>
                <w:szCs w:val="24"/>
              </w:rPr>
              <w:t>HEIW</w:t>
            </w:r>
            <w:r w:rsidR="00975549">
              <w:rPr>
                <w:rFonts w:ascii="Arial" w:hAnsi="Arial" w:cs="Arial"/>
                <w:sz w:val="24"/>
                <w:szCs w:val="24"/>
              </w:rPr>
              <w:t>)</w:t>
            </w:r>
            <w:r w:rsidR="007F6B27" w:rsidRPr="00F708FD">
              <w:rPr>
                <w:rFonts w:ascii="Arial" w:hAnsi="Arial" w:cs="Arial"/>
                <w:sz w:val="24"/>
                <w:szCs w:val="24"/>
              </w:rPr>
              <w:t xml:space="preserve">, </w:t>
            </w:r>
            <w:r w:rsidR="00975549">
              <w:rPr>
                <w:rFonts w:ascii="Arial" w:hAnsi="Arial" w:cs="Arial"/>
                <w:sz w:val="24"/>
                <w:szCs w:val="24"/>
              </w:rPr>
              <w:t>Welsh Ambulance Service Trust (</w:t>
            </w:r>
            <w:r w:rsidR="007F6B27" w:rsidRPr="00F708FD">
              <w:rPr>
                <w:rFonts w:ascii="Arial" w:hAnsi="Arial" w:cs="Arial"/>
                <w:sz w:val="24"/>
                <w:szCs w:val="24"/>
              </w:rPr>
              <w:t>WAS</w:t>
            </w:r>
            <w:r w:rsidR="00975549">
              <w:rPr>
                <w:rFonts w:ascii="Arial" w:hAnsi="Arial" w:cs="Arial"/>
                <w:sz w:val="24"/>
                <w:szCs w:val="24"/>
              </w:rPr>
              <w:t>T)</w:t>
            </w:r>
            <w:r w:rsidR="00D47946">
              <w:rPr>
                <w:rFonts w:ascii="Arial" w:hAnsi="Arial" w:cs="Arial"/>
                <w:sz w:val="24"/>
                <w:szCs w:val="24"/>
              </w:rPr>
              <w:t xml:space="preserve"> and </w:t>
            </w:r>
            <w:r w:rsidRPr="00F708FD">
              <w:rPr>
                <w:rFonts w:ascii="Arial" w:hAnsi="Arial" w:cs="Arial"/>
                <w:sz w:val="24"/>
                <w:szCs w:val="24"/>
              </w:rPr>
              <w:t>Digital Health and Care Wales</w:t>
            </w:r>
            <w:r w:rsidR="00325EA5">
              <w:rPr>
                <w:rFonts w:ascii="Arial" w:hAnsi="Arial" w:cs="Arial"/>
                <w:sz w:val="24"/>
                <w:szCs w:val="24"/>
              </w:rPr>
              <w:t>)</w:t>
            </w:r>
            <w:r w:rsidRPr="00F708FD">
              <w:rPr>
                <w:rFonts w:ascii="Arial" w:hAnsi="Arial" w:cs="Arial"/>
                <w:sz w:val="24"/>
                <w:szCs w:val="24"/>
              </w:rPr>
              <w:t xml:space="preserve">. They either did not have senior </w:t>
            </w:r>
            <w:r w:rsidR="00975549">
              <w:rPr>
                <w:rFonts w:ascii="Arial" w:hAnsi="Arial" w:cs="Arial"/>
                <w:sz w:val="24"/>
                <w:szCs w:val="24"/>
              </w:rPr>
              <w:t>C</w:t>
            </w:r>
            <w:r w:rsidRPr="00F708FD">
              <w:rPr>
                <w:rFonts w:ascii="Arial" w:hAnsi="Arial" w:cs="Arial"/>
                <w:sz w:val="24"/>
                <w:szCs w:val="24"/>
              </w:rPr>
              <w:t xml:space="preserve">linicians or </w:t>
            </w:r>
            <w:r w:rsidR="00D47946">
              <w:rPr>
                <w:rFonts w:ascii="Arial" w:hAnsi="Arial" w:cs="Arial"/>
                <w:sz w:val="24"/>
                <w:szCs w:val="24"/>
              </w:rPr>
              <w:t xml:space="preserve">did not </w:t>
            </w:r>
            <w:r w:rsidRPr="00F708FD">
              <w:rPr>
                <w:rFonts w:ascii="Arial" w:hAnsi="Arial" w:cs="Arial"/>
                <w:sz w:val="24"/>
                <w:szCs w:val="24"/>
              </w:rPr>
              <w:t xml:space="preserve">put in any claims. </w:t>
            </w:r>
          </w:p>
          <w:p w14:paraId="454B3B85" w14:textId="77777777" w:rsidR="00C634C7" w:rsidRPr="00F708FD" w:rsidRDefault="00C634C7" w:rsidP="007F6B27">
            <w:pPr>
              <w:rPr>
                <w:rFonts w:ascii="Arial" w:hAnsi="Arial" w:cs="Arial"/>
                <w:sz w:val="24"/>
                <w:szCs w:val="24"/>
              </w:rPr>
            </w:pPr>
          </w:p>
          <w:p w14:paraId="723732E2" w14:textId="1B097EE9" w:rsidR="007F6B27" w:rsidRPr="00F708FD" w:rsidRDefault="00C634C7" w:rsidP="007F6B27">
            <w:pPr>
              <w:rPr>
                <w:rFonts w:ascii="Arial" w:hAnsi="Arial" w:cs="Arial"/>
                <w:sz w:val="24"/>
                <w:szCs w:val="24"/>
              </w:rPr>
            </w:pPr>
            <w:r w:rsidRPr="00F708FD">
              <w:rPr>
                <w:rFonts w:ascii="Arial" w:hAnsi="Arial" w:cs="Arial"/>
                <w:sz w:val="24"/>
                <w:szCs w:val="24"/>
              </w:rPr>
              <w:t xml:space="preserve">The HFAS </w:t>
            </w:r>
            <w:r w:rsidR="007F6B27" w:rsidRPr="00F708FD">
              <w:rPr>
                <w:rFonts w:ascii="Arial" w:hAnsi="Arial" w:cs="Arial"/>
                <w:sz w:val="24"/>
                <w:szCs w:val="24"/>
              </w:rPr>
              <w:t xml:space="preserve">stated </w:t>
            </w:r>
            <w:r w:rsidRPr="00F708FD">
              <w:rPr>
                <w:rFonts w:ascii="Arial" w:hAnsi="Arial" w:cs="Arial"/>
                <w:sz w:val="24"/>
                <w:szCs w:val="24"/>
              </w:rPr>
              <w:t xml:space="preserve">the changes made to the Draft Accounts and Remuneration Report </w:t>
            </w:r>
            <w:r w:rsidR="00D47946">
              <w:rPr>
                <w:rFonts w:ascii="Arial" w:hAnsi="Arial" w:cs="Arial"/>
                <w:sz w:val="24"/>
                <w:szCs w:val="24"/>
              </w:rPr>
              <w:t>were</w:t>
            </w:r>
            <w:r w:rsidRPr="00F708FD">
              <w:rPr>
                <w:rFonts w:ascii="Arial" w:hAnsi="Arial" w:cs="Arial"/>
                <w:sz w:val="24"/>
                <w:szCs w:val="24"/>
              </w:rPr>
              <w:t xml:space="preserve"> set out in Appendix 4 of the ISA 260 </w:t>
            </w:r>
            <w:r w:rsidR="00975549">
              <w:rPr>
                <w:rFonts w:ascii="Arial" w:hAnsi="Arial" w:cs="Arial"/>
                <w:sz w:val="24"/>
                <w:szCs w:val="24"/>
              </w:rPr>
              <w:t>R</w:t>
            </w:r>
            <w:r w:rsidRPr="00F708FD">
              <w:rPr>
                <w:rFonts w:ascii="Arial" w:hAnsi="Arial" w:cs="Arial"/>
                <w:sz w:val="24"/>
                <w:szCs w:val="24"/>
              </w:rPr>
              <w:t xml:space="preserve">eport. </w:t>
            </w:r>
            <w:r w:rsidR="007F6B27" w:rsidRPr="00F708FD">
              <w:rPr>
                <w:rFonts w:ascii="Arial" w:hAnsi="Arial" w:cs="Arial"/>
                <w:sz w:val="24"/>
                <w:szCs w:val="24"/>
              </w:rPr>
              <w:t xml:space="preserve"> </w:t>
            </w:r>
          </w:p>
          <w:p w14:paraId="4AA7F293" w14:textId="77777777" w:rsidR="00C634C7" w:rsidRPr="00F708FD" w:rsidRDefault="00C634C7" w:rsidP="007F6B27">
            <w:pPr>
              <w:rPr>
                <w:rFonts w:ascii="Arial" w:hAnsi="Arial" w:cs="Arial"/>
                <w:sz w:val="24"/>
                <w:szCs w:val="24"/>
              </w:rPr>
            </w:pPr>
          </w:p>
          <w:p w14:paraId="2811CF97" w14:textId="77777777" w:rsidR="00C634C7" w:rsidRPr="00F708FD" w:rsidRDefault="00C634C7" w:rsidP="00C634C7">
            <w:pPr>
              <w:rPr>
                <w:rFonts w:ascii="Arial" w:hAnsi="Arial" w:cs="Arial"/>
                <w:sz w:val="24"/>
                <w:szCs w:val="24"/>
                <w:u w:val="single"/>
              </w:rPr>
            </w:pPr>
            <w:r w:rsidRPr="00F708FD">
              <w:rPr>
                <w:rFonts w:ascii="Arial" w:hAnsi="Arial" w:cs="Arial"/>
                <w:sz w:val="24"/>
                <w:szCs w:val="24"/>
                <w:u w:val="single"/>
              </w:rPr>
              <w:lastRenderedPageBreak/>
              <w:t>Uncorrected misstatements</w:t>
            </w:r>
          </w:p>
          <w:p w14:paraId="4E5593B2" w14:textId="77777777" w:rsidR="00C634C7" w:rsidRPr="00F708FD" w:rsidRDefault="00C634C7" w:rsidP="00C634C7">
            <w:pPr>
              <w:rPr>
                <w:rFonts w:ascii="Arial" w:hAnsi="Arial" w:cs="Arial"/>
                <w:sz w:val="24"/>
                <w:szCs w:val="24"/>
                <w:u w:val="single"/>
              </w:rPr>
            </w:pPr>
          </w:p>
          <w:p w14:paraId="440FE436" w14:textId="4AC4B103" w:rsidR="00C634C7" w:rsidRPr="00F708FD" w:rsidRDefault="00C634C7" w:rsidP="00C634C7">
            <w:pPr>
              <w:rPr>
                <w:rFonts w:ascii="Arial" w:hAnsi="Arial" w:cs="Arial"/>
                <w:sz w:val="24"/>
                <w:szCs w:val="24"/>
              </w:rPr>
            </w:pPr>
            <w:r w:rsidRPr="00F708FD">
              <w:rPr>
                <w:rFonts w:ascii="Arial" w:hAnsi="Arial" w:cs="Arial"/>
                <w:sz w:val="24"/>
                <w:szCs w:val="24"/>
              </w:rPr>
              <w:t xml:space="preserve">There </w:t>
            </w:r>
            <w:r w:rsidR="00D47946">
              <w:rPr>
                <w:rFonts w:ascii="Arial" w:hAnsi="Arial" w:cs="Arial"/>
                <w:sz w:val="24"/>
                <w:szCs w:val="24"/>
              </w:rPr>
              <w:t>was</w:t>
            </w:r>
            <w:r w:rsidRPr="00F708FD">
              <w:rPr>
                <w:rFonts w:ascii="Arial" w:hAnsi="Arial" w:cs="Arial"/>
                <w:sz w:val="24"/>
                <w:szCs w:val="24"/>
              </w:rPr>
              <w:t xml:space="preserve"> only one non-trivial uncorrected misstatement which relate</w:t>
            </w:r>
            <w:r w:rsidR="0089749B">
              <w:rPr>
                <w:rFonts w:ascii="Arial" w:hAnsi="Arial" w:cs="Arial"/>
                <w:sz w:val="24"/>
                <w:szCs w:val="24"/>
              </w:rPr>
              <w:t>d</w:t>
            </w:r>
            <w:r w:rsidRPr="00F708FD">
              <w:rPr>
                <w:rFonts w:ascii="Arial" w:hAnsi="Arial" w:cs="Arial"/>
                <w:sz w:val="24"/>
                <w:szCs w:val="24"/>
              </w:rPr>
              <w:t xml:space="preserve"> to land and building assets. The District Valuer (DV) </w:t>
            </w:r>
            <w:r w:rsidR="00325EA5">
              <w:rPr>
                <w:rFonts w:ascii="Arial" w:hAnsi="Arial" w:cs="Arial"/>
                <w:sz w:val="24"/>
                <w:szCs w:val="24"/>
              </w:rPr>
              <w:t xml:space="preserve">had </w:t>
            </w:r>
            <w:r w:rsidRPr="00F708FD">
              <w:rPr>
                <w:rFonts w:ascii="Arial" w:hAnsi="Arial" w:cs="Arial"/>
                <w:sz w:val="24"/>
                <w:szCs w:val="24"/>
              </w:rPr>
              <w:t>issue</w:t>
            </w:r>
            <w:r w:rsidR="0089749B">
              <w:rPr>
                <w:rFonts w:ascii="Arial" w:hAnsi="Arial" w:cs="Arial"/>
                <w:sz w:val="24"/>
                <w:szCs w:val="24"/>
              </w:rPr>
              <w:t>d</w:t>
            </w:r>
            <w:r w:rsidRPr="00F708FD">
              <w:rPr>
                <w:rFonts w:ascii="Arial" w:hAnsi="Arial" w:cs="Arial"/>
                <w:sz w:val="24"/>
                <w:szCs w:val="24"/>
              </w:rPr>
              <w:t xml:space="preserve"> its indexation reports on an all-Wales basis, and supplied its 2021-22 report in August 2021. It stated that building asset values should be uprated by 5% for 2021-22</w:t>
            </w:r>
            <w:r w:rsidR="00975549">
              <w:rPr>
                <w:rFonts w:ascii="Arial" w:hAnsi="Arial" w:cs="Arial"/>
                <w:sz w:val="24"/>
                <w:szCs w:val="24"/>
              </w:rPr>
              <w:t xml:space="preserve">.  </w:t>
            </w:r>
            <w:proofErr w:type="gramStart"/>
            <w:r w:rsidR="00975549">
              <w:rPr>
                <w:rFonts w:ascii="Arial" w:hAnsi="Arial" w:cs="Arial"/>
                <w:sz w:val="24"/>
                <w:szCs w:val="24"/>
              </w:rPr>
              <w:t>H</w:t>
            </w:r>
            <w:r w:rsidRPr="00F708FD">
              <w:rPr>
                <w:rFonts w:ascii="Arial" w:hAnsi="Arial" w:cs="Arial"/>
                <w:sz w:val="24"/>
                <w:szCs w:val="24"/>
              </w:rPr>
              <w:t>owever</w:t>
            </w:r>
            <w:proofErr w:type="gramEnd"/>
            <w:r w:rsidRPr="00F708FD">
              <w:rPr>
                <w:rFonts w:ascii="Arial" w:hAnsi="Arial" w:cs="Arial"/>
                <w:sz w:val="24"/>
                <w:szCs w:val="24"/>
              </w:rPr>
              <w:t xml:space="preserve"> th</w:t>
            </w:r>
            <w:r w:rsidR="00975549">
              <w:rPr>
                <w:rFonts w:ascii="Arial" w:hAnsi="Arial" w:cs="Arial"/>
                <w:sz w:val="24"/>
                <w:szCs w:val="24"/>
              </w:rPr>
              <w:t>at</w:t>
            </w:r>
            <w:r w:rsidRPr="00F708FD">
              <w:rPr>
                <w:rFonts w:ascii="Arial" w:hAnsi="Arial" w:cs="Arial"/>
                <w:sz w:val="24"/>
                <w:szCs w:val="24"/>
              </w:rPr>
              <w:t xml:space="preserve"> was further updated in March 2022 by the DV to 7%. </w:t>
            </w:r>
          </w:p>
          <w:p w14:paraId="30B2CF93" w14:textId="77777777" w:rsidR="00C634C7" w:rsidRPr="00F708FD" w:rsidRDefault="00C634C7" w:rsidP="00C634C7">
            <w:pPr>
              <w:rPr>
                <w:rFonts w:ascii="Arial" w:hAnsi="Arial" w:cs="Arial"/>
                <w:sz w:val="24"/>
                <w:szCs w:val="24"/>
              </w:rPr>
            </w:pPr>
          </w:p>
          <w:p w14:paraId="56D1F9B7" w14:textId="76C79B59" w:rsidR="00C634C7" w:rsidRPr="00F708FD" w:rsidRDefault="0089749B" w:rsidP="00170E0B">
            <w:pPr>
              <w:rPr>
                <w:rFonts w:ascii="Arial" w:hAnsi="Arial" w:cs="Arial"/>
                <w:sz w:val="24"/>
                <w:szCs w:val="24"/>
              </w:rPr>
            </w:pPr>
            <w:r>
              <w:rPr>
                <w:rFonts w:ascii="Arial" w:hAnsi="Arial" w:cs="Arial"/>
                <w:sz w:val="24"/>
                <w:szCs w:val="24"/>
              </w:rPr>
              <w:t>It was noted that f</w:t>
            </w:r>
            <w:r w:rsidR="00170E0B" w:rsidRPr="00F708FD">
              <w:rPr>
                <w:rFonts w:ascii="Arial" w:hAnsi="Arial" w:cs="Arial"/>
                <w:sz w:val="24"/>
                <w:szCs w:val="24"/>
              </w:rPr>
              <w:t>ollowing Welsh Government discussions and in-line with other Welsh Health Boards th</w:t>
            </w:r>
            <w:r w:rsidR="00975549">
              <w:rPr>
                <w:rFonts w:ascii="Arial" w:hAnsi="Arial" w:cs="Arial"/>
                <w:sz w:val="24"/>
                <w:szCs w:val="24"/>
              </w:rPr>
              <w:t>at</w:t>
            </w:r>
            <w:r w:rsidR="00170E0B" w:rsidRPr="00F708FD">
              <w:rPr>
                <w:rFonts w:ascii="Arial" w:hAnsi="Arial" w:cs="Arial"/>
                <w:sz w:val="24"/>
                <w:szCs w:val="24"/>
              </w:rPr>
              <w:t xml:space="preserve"> increased indexation ha</w:t>
            </w:r>
            <w:r>
              <w:rPr>
                <w:rFonts w:ascii="Arial" w:hAnsi="Arial" w:cs="Arial"/>
                <w:sz w:val="24"/>
                <w:szCs w:val="24"/>
              </w:rPr>
              <w:t>d</w:t>
            </w:r>
            <w:r w:rsidR="00170E0B" w:rsidRPr="00F708FD">
              <w:rPr>
                <w:rFonts w:ascii="Arial" w:hAnsi="Arial" w:cs="Arial"/>
                <w:sz w:val="24"/>
                <w:szCs w:val="24"/>
              </w:rPr>
              <w:t xml:space="preserve"> not been amended for in the accounts.</w:t>
            </w:r>
          </w:p>
          <w:p w14:paraId="5065CDFA" w14:textId="77777777" w:rsidR="00C634C7" w:rsidRPr="00F708FD" w:rsidRDefault="00C634C7" w:rsidP="007F6B27">
            <w:pPr>
              <w:rPr>
                <w:rFonts w:ascii="Arial" w:hAnsi="Arial" w:cs="Arial"/>
                <w:sz w:val="24"/>
                <w:szCs w:val="24"/>
              </w:rPr>
            </w:pPr>
          </w:p>
          <w:p w14:paraId="6C9BCA42" w14:textId="77777777" w:rsidR="00C209A7" w:rsidRPr="00F708FD" w:rsidRDefault="00C209A7" w:rsidP="00C209A7">
            <w:pPr>
              <w:rPr>
                <w:rFonts w:ascii="Arial" w:hAnsi="Arial" w:cs="Arial"/>
                <w:sz w:val="24"/>
                <w:szCs w:val="24"/>
              </w:rPr>
            </w:pPr>
            <w:r w:rsidRPr="00F708FD">
              <w:rPr>
                <w:rFonts w:ascii="Arial" w:hAnsi="Arial" w:cs="Arial"/>
                <w:sz w:val="24"/>
                <w:szCs w:val="24"/>
              </w:rPr>
              <w:t>If the Health Board had applied the 7% indexation instead of 5%, it would result in:</w:t>
            </w:r>
          </w:p>
          <w:p w14:paraId="2FAB2908" w14:textId="77777777" w:rsidR="00C209A7" w:rsidRPr="00F708FD" w:rsidRDefault="00C209A7" w:rsidP="00C209A7">
            <w:pPr>
              <w:rPr>
                <w:rFonts w:ascii="Arial" w:hAnsi="Arial" w:cs="Arial"/>
                <w:sz w:val="24"/>
                <w:szCs w:val="24"/>
              </w:rPr>
            </w:pPr>
          </w:p>
          <w:p w14:paraId="5451F6D7" w14:textId="77777777" w:rsidR="00C209A7" w:rsidRPr="00F708FD" w:rsidRDefault="00C209A7" w:rsidP="00C209A7">
            <w:pPr>
              <w:pStyle w:val="ListParagraph"/>
              <w:numPr>
                <w:ilvl w:val="0"/>
                <w:numId w:val="25"/>
              </w:numPr>
              <w:rPr>
                <w:rFonts w:ascii="Arial" w:hAnsi="Arial" w:cs="Arial"/>
                <w:sz w:val="24"/>
                <w:szCs w:val="24"/>
              </w:rPr>
            </w:pPr>
            <w:r w:rsidRPr="00F708FD">
              <w:rPr>
                <w:rFonts w:ascii="Arial" w:hAnsi="Arial" w:cs="Arial"/>
                <w:sz w:val="24"/>
                <w:szCs w:val="24"/>
              </w:rPr>
              <w:t>an increase of £10.280 million in the value of land and buildings in respect of indexation, as at 31 March 2022;</w:t>
            </w:r>
          </w:p>
          <w:p w14:paraId="67777543" w14:textId="77777777" w:rsidR="00C209A7" w:rsidRPr="00F708FD" w:rsidRDefault="00C209A7" w:rsidP="00C209A7">
            <w:pPr>
              <w:pStyle w:val="ListParagraph"/>
              <w:numPr>
                <w:ilvl w:val="0"/>
                <w:numId w:val="25"/>
              </w:numPr>
              <w:rPr>
                <w:rFonts w:ascii="Arial" w:hAnsi="Arial" w:cs="Arial"/>
                <w:sz w:val="24"/>
                <w:szCs w:val="24"/>
              </w:rPr>
            </w:pPr>
            <w:r w:rsidRPr="00F708FD">
              <w:rPr>
                <w:rFonts w:ascii="Arial" w:hAnsi="Arial" w:cs="Arial"/>
                <w:sz w:val="24"/>
                <w:szCs w:val="24"/>
              </w:rPr>
              <w:t xml:space="preserve">an increase in depreciation of £331,000 for 2021-22; </w:t>
            </w:r>
          </w:p>
          <w:p w14:paraId="6CDA7F67" w14:textId="77777777" w:rsidR="00C209A7" w:rsidRPr="00F708FD" w:rsidRDefault="00C209A7" w:rsidP="00C209A7">
            <w:pPr>
              <w:pStyle w:val="ListParagraph"/>
              <w:numPr>
                <w:ilvl w:val="0"/>
                <w:numId w:val="25"/>
              </w:numPr>
              <w:rPr>
                <w:rFonts w:ascii="Arial" w:hAnsi="Arial" w:cs="Arial"/>
                <w:sz w:val="24"/>
                <w:szCs w:val="24"/>
              </w:rPr>
            </w:pPr>
            <w:r w:rsidRPr="00F708FD">
              <w:rPr>
                <w:rFonts w:ascii="Arial" w:hAnsi="Arial" w:cs="Arial"/>
                <w:sz w:val="24"/>
                <w:szCs w:val="24"/>
              </w:rPr>
              <w:t>a reversal of past impairments of £8.184 million for 2021-22; and.</w:t>
            </w:r>
          </w:p>
          <w:p w14:paraId="15567A1F" w14:textId="77777777" w:rsidR="00C634C7" w:rsidRPr="00F708FD" w:rsidRDefault="00C209A7" w:rsidP="00C209A7">
            <w:pPr>
              <w:pStyle w:val="ListParagraph"/>
              <w:numPr>
                <w:ilvl w:val="0"/>
                <w:numId w:val="25"/>
              </w:numPr>
              <w:rPr>
                <w:rFonts w:ascii="Arial" w:hAnsi="Arial" w:cs="Arial"/>
                <w:sz w:val="24"/>
                <w:szCs w:val="24"/>
              </w:rPr>
            </w:pPr>
            <w:r w:rsidRPr="00F708FD">
              <w:rPr>
                <w:rFonts w:ascii="Arial" w:hAnsi="Arial" w:cs="Arial"/>
                <w:sz w:val="24"/>
                <w:szCs w:val="24"/>
              </w:rPr>
              <w:t xml:space="preserve">an increase in the revaluation reserve of £2.096 million, as at 31 March 2022. </w:t>
            </w:r>
          </w:p>
          <w:p w14:paraId="3197B9B9" w14:textId="77777777" w:rsidR="007F6B27" w:rsidRPr="00F708FD" w:rsidRDefault="007F6B27" w:rsidP="007F6B27">
            <w:pPr>
              <w:rPr>
                <w:rFonts w:ascii="Arial" w:hAnsi="Arial" w:cs="Arial"/>
                <w:sz w:val="24"/>
                <w:szCs w:val="24"/>
              </w:rPr>
            </w:pPr>
          </w:p>
          <w:p w14:paraId="24BCCC78" w14:textId="77777777" w:rsidR="0089749B" w:rsidRDefault="007F6B27" w:rsidP="007F6B27">
            <w:pPr>
              <w:rPr>
                <w:rFonts w:ascii="Arial" w:hAnsi="Arial" w:cs="Arial"/>
                <w:sz w:val="24"/>
                <w:szCs w:val="24"/>
              </w:rPr>
            </w:pPr>
            <w:r w:rsidRPr="00F708FD">
              <w:rPr>
                <w:rFonts w:ascii="Arial" w:hAnsi="Arial" w:cs="Arial"/>
                <w:sz w:val="24"/>
                <w:szCs w:val="24"/>
              </w:rPr>
              <w:t>The C</w:t>
            </w:r>
            <w:r w:rsidR="0089749B">
              <w:rPr>
                <w:rFonts w:ascii="Arial" w:hAnsi="Arial" w:cs="Arial"/>
                <w:sz w:val="24"/>
                <w:szCs w:val="24"/>
              </w:rPr>
              <w:t xml:space="preserve">C </w:t>
            </w:r>
            <w:r w:rsidRPr="00F708FD">
              <w:rPr>
                <w:rFonts w:ascii="Arial" w:hAnsi="Arial" w:cs="Arial"/>
                <w:sz w:val="24"/>
                <w:szCs w:val="24"/>
              </w:rPr>
              <w:t>queried if there w</w:t>
            </w:r>
            <w:r w:rsidR="0089749B">
              <w:rPr>
                <w:rFonts w:ascii="Arial" w:hAnsi="Arial" w:cs="Arial"/>
                <w:sz w:val="24"/>
                <w:szCs w:val="24"/>
              </w:rPr>
              <w:t xml:space="preserve">ould </w:t>
            </w:r>
            <w:r w:rsidRPr="00F708FD">
              <w:rPr>
                <w:rFonts w:ascii="Arial" w:hAnsi="Arial" w:cs="Arial"/>
                <w:sz w:val="24"/>
                <w:szCs w:val="24"/>
              </w:rPr>
              <w:t xml:space="preserve">be opportunity </w:t>
            </w:r>
            <w:r w:rsidR="0089749B">
              <w:rPr>
                <w:rFonts w:ascii="Arial" w:hAnsi="Arial" w:cs="Arial"/>
                <w:sz w:val="24"/>
                <w:szCs w:val="24"/>
              </w:rPr>
              <w:t>to</w:t>
            </w:r>
            <w:r w:rsidRPr="00F708FD">
              <w:rPr>
                <w:rFonts w:ascii="Arial" w:hAnsi="Arial" w:cs="Arial"/>
                <w:sz w:val="24"/>
                <w:szCs w:val="24"/>
              </w:rPr>
              <w:t xml:space="preserve"> catch up</w:t>
            </w:r>
            <w:r w:rsidR="00C209A7" w:rsidRPr="00F708FD">
              <w:rPr>
                <w:rFonts w:ascii="Arial" w:hAnsi="Arial" w:cs="Arial"/>
                <w:sz w:val="24"/>
                <w:szCs w:val="24"/>
              </w:rPr>
              <w:t xml:space="preserve"> at the end of the current financial year</w:t>
            </w:r>
            <w:r w:rsidRPr="00F708FD">
              <w:rPr>
                <w:rFonts w:ascii="Arial" w:hAnsi="Arial" w:cs="Arial"/>
                <w:sz w:val="24"/>
                <w:szCs w:val="24"/>
              </w:rPr>
              <w:t xml:space="preserve">. </w:t>
            </w:r>
          </w:p>
          <w:p w14:paraId="79FCDE66" w14:textId="77777777" w:rsidR="0089749B" w:rsidRDefault="0089749B" w:rsidP="007F6B27">
            <w:pPr>
              <w:rPr>
                <w:rFonts w:ascii="Arial" w:hAnsi="Arial" w:cs="Arial"/>
                <w:sz w:val="24"/>
                <w:szCs w:val="24"/>
              </w:rPr>
            </w:pPr>
          </w:p>
          <w:p w14:paraId="74ECE1D8" w14:textId="77777777" w:rsidR="007F6B27" w:rsidRPr="00F708FD" w:rsidRDefault="00C209A7" w:rsidP="007F6B27">
            <w:pPr>
              <w:rPr>
                <w:rFonts w:ascii="Arial" w:hAnsi="Arial" w:cs="Arial"/>
                <w:sz w:val="24"/>
                <w:szCs w:val="24"/>
              </w:rPr>
            </w:pPr>
            <w:r w:rsidRPr="00F708FD">
              <w:rPr>
                <w:rFonts w:ascii="Arial" w:hAnsi="Arial" w:cs="Arial"/>
                <w:sz w:val="24"/>
                <w:szCs w:val="24"/>
              </w:rPr>
              <w:t>The HFAS</w:t>
            </w:r>
            <w:r w:rsidR="007F6B27" w:rsidRPr="00F708FD">
              <w:rPr>
                <w:rFonts w:ascii="Arial" w:hAnsi="Arial" w:cs="Arial"/>
                <w:sz w:val="24"/>
                <w:szCs w:val="24"/>
              </w:rPr>
              <w:t xml:space="preserve"> responded that</w:t>
            </w:r>
            <w:r w:rsidRPr="00F708FD">
              <w:rPr>
                <w:rFonts w:ascii="Arial" w:hAnsi="Arial" w:cs="Arial"/>
                <w:sz w:val="24"/>
                <w:szCs w:val="24"/>
              </w:rPr>
              <w:t xml:space="preserve"> they would be accurately revalued during this financial year. </w:t>
            </w:r>
          </w:p>
          <w:p w14:paraId="3EA0FFCC" w14:textId="77777777" w:rsidR="007F6B27" w:rsidRPr="00F708FD" w:rsidRDefault="007F6B27" w:rsidP="007F6B27">
            <w:pPr>
              <w:rPr>
                <w:rFonts w:ascii="Arial" w:hAnsi="Arial" w:cs="Arial"/>
                <w:sz w:val="24"/>
                <w:szCs w:val="24"/>
              </w:rPr>
            </w:pPr>
          </w:p>
          <w:p w14:paraId="41821757" w14:textId="59D785C4" w:rsidR="007F6B27" w:rsidRPr="00F708FD" w:rsidRDefault="00C209A7" w:rsidP="007F6B27">
            <w:pPr>
              <w:rPr>
                <w:rFonts w:ascii="Arial" w:hAnsi="Arial" w:cs="Arial"/>
                <w:sz w:val="24"/>
                <w:szCs w:val="24"/>
              </w:rPr>
            </w:pPr>
            <w:r w:rsidRPr="00F708FD">
              <w:rPr>
                <w:rFonts w:ascii="Arial" w:hAnsi="Arial" w:cs="Arial"/>
                <w:sz w:val="24"/>
                <w:szCs w:val="24"/>
              </w:rPr>
              <w:t xml:space="preserve">The </w:t>
            </w:r>
            <w:r w:rsidR="00975549">
              <w:rPr>
                <w:rFonts w:ascii="Arial" w:hAnsi="Arial" w:cs="Arial"/>
                <w:sz w:val="24"/>
                <w:szCs w:val="24"/>
              </w:rPr>
              <w:t>Executive Director of Finance (</w:t>
            </w:r>
            <w:r w:rsidRPr="00F708FD">
              <w:rPr>
                <w:rFonts w:ascii="Arial" w:hAnsi="Arial" w:cs="Arial"/>
                <w:sz w:val="24"/>
                <w:szCs w:val="24"/>
              </w:rPr>
              <w:t>EDF</w:t>
            </w:r>
            <w:r w:rsidR="00975549">
              <w:rPr>
                <w:rFonts w:ascii="Arial" w:hAnsi="Arial" w:cs="Arial"/>
                <w:sz w:val="24"/>
                <w:szCs w:val="24"/>
              </w:rPr>
              <w:t>)</w:t>
            </w:r>
            <w:r w:rsidR="007F6B27" w:rsidRPr="00F708FD">
              <w:rPr>
                <w:rFonts w:ascii="Arial" w:hAnsi="Arial" w:cs="Arial"/>
                <w:sz w:val="24"/>
                <w:szCs w:val="24"/>
              </w:rPr>
              <w:t xml:space="preserve"> stated that the volatility of indexation and resource allocation was not </w:t>
            </w:r>
            <w:r w:rsidR="0089749B">
              <w:rPr>
                <w:rFonts w:ascii="Arial" w:hAnsi="Arial" w:cs="Arial"/>
                <w:sz w:val="24"/>
                <w:szCs w:val="24"/>
              </w:rPr>
              <w:t xml:space="preserve">previously </w:t>
            </w:r>
            <w:r w:rsidR="00BD1D81" w:rsidRPr="00F708FD">
              <w:rPr>
                <w:rFonts w:ascii="Arial" w:hAnsi="Arial" w:cs="Arial"/>
                <w:sz w:val="24"/>
                <w:szCs w:val="24"/>
              </w:rPr>
              <w:t xml:space="preserve">discussed by the </w:t>
            </w:r>
            <w:r w:rsidR="0089749B">
              <w:rPr>
                <w:rFonts w:ascii="Arial" w:hAnsi="Arial" w:cs="Arial"/>
                <w:sz w:val="24"/>
                <w:szCs w:val="24"/>
              </w:rPr>
              <w:t>A</w:t>
            </w:r>
            <w:r w:rsidR="00BD1D81" w:rsidRPr="00F708FD">
              <w:rPr>
                <w:rFonts w:ascii="Arial" w:hAnsi="Arial" w:cs="Arial"/>
                <w:sz w:val="24"/>
                <w:szCs w:val="24"/>
              </w:rPr>
              <w:t xml:space="preserve">udit </w:t>
            </w:r>
            <w:r w:rsidR="0089749B">
              <w:rPr>
                <w:rFonts w:ascii="Arial" w:hAnsi="Arial" w:cs="Arial"/>
                <w:sz w:val="24"/>
                <w:szCs w:val="24"/>
              </w:rPr>
              <w:t>C</w:t>
            </w:r>
            <w:r w:rsidR="00BD1D81" w:rsidRPr="00F708FD">
              <w:rPr>
                <w:rFonts w:ascii="Arial" w:hAnsi="Arial" w:cs="Arial"/>
                <w:sz w:val="24"/>
                <w:szCs w:val="24"/>
              </w:rPr>
              <w:t xml:space="preserve">ommittee. </w:t>
            </w:r>
            <w:r w:rsidR="007F6B27" w:rsidRPr="00F708FD">
              <w:rPr>
                <w:rFonts w:ascii="Arial" w:hAnsi="Arial" w:cs="Arial"/>
                <w:sz w:val="24"/>
                <w:szCs w:val="24"/>
              </w:rPr>
              <w:t>It ha</w:t>
            </w:r>
            <w:r w:rsidR="00211F69">
              <w:rPr>
                <w:rFonts w:ascii="Arial" w:hAnsi="Arial" w:cs="Arial"/>
                <w:sz w:val="24"/>
                <w:szCs w:val="24"/>
              </w:rPr>
              <w:t>d</w:t>
            </w:r>
            <w:r w:rsidR="007F6B27" w:rsidRPr="00F708FD">
              <w:rPr>
                <w:rFonts w:ascii="Arial" w:hAnsi="Arial" w:cs="Arial"/>
                <w:sz w:val="24"/>
                <w:szCs w:val="24"/>
              </w:rPr>
              <w:t xml:space="preserve"> a material impact on the accounts and </w:t>
            </w:r>
            <w:r w:rsidR="00211F69">
              <w:rPr>
                <w:rFonts w:ascii="Arial" w:hAnsi="Arial" w:cs="Arial"/>
                <w:sz w:val="24"/>
                <w:szCs w:val="24"/>
              </w:rPr>
              <w:t xml:space="preserve">the Committee </w:t>
            </w:r>
            <w:r w:rsidR="007F6B27" w:rsidRPr="00F708FD">
              <w:rPr>
                <w:rFonts w:ascii="Arial" w:hAnsi="Arial" w:cs="Arial"/>
                <w:sz w:val="24"/>
                <w:szCs w:val="24"/>
              </w:rPr>
              <w:t xml:space="preserve">should be aware of </w:t>
            </w:r>
            <w:r w:rsidR="0089749B">
              <w:rPr>
                <w:rFonts w:ascii="Arial" w:hAnsi="Arial" w:cs="Arial"/>
                <w:sz w:val="24"/>
                <w:szCs w:val="24"/>
              </w:rPr>
              <w:t>th</w:t>
            </w:r>
            <w:r w:rsidR="00211F69">
              <w:rPr>
                <w:rFonts w:ascii="Arial" w:hAnsi="Arial" w:cs="Arial"/>
                <w:sz w:val="24"/>
                <w:szCs w:val="24"/>
              </w:rPr>
              <w:t>at</w:t>
            </w:r>
            <w:r w:rsidR="0089749B">
              <w:rPr>
                <w:rFonts w:ascii="Arial" w:hAnsi="Arial" w:cs="Arial"/>
                <w:sz w:val="24"/>
                <w:szCs w:val="24"/>
              </w:rPr>
              <w:t xml:space="preserve"> </w:t>
            </w:r>
            <w:r w:rsidR="007F6B27" w:rsidRPr="00F708FD">
              <w:rPr>
                <w:rFonts w:ascii="Arial" w:hAnsi="Arial" w:cs="Arial"/>
                <w:sz w:val="24"/>
                <w:szCs w:val="24"/>
              </w:rPr>
              <w:t xml:space="preserve">in the account preparation. If there were material errors, then materiality was substantially </w:t>
            </w:r>
            <w:r w:rsidR="00440309" w:rsidRPr="00F708FD">
              <w:rPr>
                <w:rFonts w:ascii="Arial" w:hAnsi="Arial" w:cs="Arial"/>
                <w:sz w:val="24"/>
                <w:szCs w:val="24"/>
              </w:rPr>
              <w:t xml:space="preserve">used by the non-adjustment </w:t>
            </w:r>
            <w:r w:rsidR="0089749B">
              <w:rPr>
                <w:rFonts w:ascii="Arial" w:hAnsi="Arial" w:cs="Arial"/>
                <w:sz w:val="24"/>
                <w:szCs w:val="24"/>
              </w:rPr>
              <w:t>that</w:t>
            </w:r>
            <w:r w:rsidR="00211F69">
              <w:rPr>
                <w:rFonts w:ascii="Arial" w:hAnsi="Arial" w:cs="Arial"/>
                <w:sz w:val="24"/>
                <w:szCs w:val="24"/>
              </w:rPr>
              <w:t xml:space="preserve"> the Committee was </w:t>
            </w:r>
            <w:r w:rsidR="00440309" w:rsidRPr="00F708FD">
              <w:rPr>
                <w:rFonts w:ascii="Arial" w:hAnsi="Arial" w:cs="Arial"/>
                <w:sz w:val="24"/>
                <w:szCs w:val="24"/>
              </w:rPr>
              <w:t>not aware of</w:t>
            </w:r>
            <w:r w:rsidR="0089749B">
              <w:rPr>
                <w:rFonts w:ascii="Arial" w:hAnsi="Arial" w:cs="Arial"/>
                <w:sz w:val="24"/>
                <w:szCs w:val="24"/>
              </w:rPr>
              <w:t>.</w:t>
            </w:r>
          </w:p>
          <w:p w14:paraId="36C64377" w14:textId="77777777" w:rsidR="007F6B27" w:rsidRPr="00F708FD" w:rsidRDefault="007F6B27" w:rsidP="007F6B27">
            <w:pPr>
              <w:rPr>
                <w:rFonts w:ascii="Arial" w:hAnsi="Arial" w:cs="Arial"/>
                <w:sz w:val="24"/>
                <w:szCs w:val="24"/>
              </w:rPr>
            </w:pPr>
          </w:p>
          <w:p w14:paraId="6F17046B" w14:textId="77777777" w:rsidR="007F6B27" w:rsidRPr="00F708FD" w:rsidRDefault="007F6B27" w:rsidP="007F6B27">
            <w:pPr>
              <w:rPr>
                <w:rFonts w:ascii="Arial" w:hAnsi="Arial" w:cs="Arial"/>
                <w:sz w:val="24"/>
                <w:szCs w:val="24"/>
                <w:u w:val="single"/>
              </w:rPr>
            </w:pPr>
            <w:r w:rsidRPr="00F708FD">
              <w:rPr>
                <w:rFonts w:ascii="Arial" w:hAnsi="Arial" w:cs="Arial"/>
                <w:sz w:val="24"/>
                <w:szCs w:val="24"/>
                <w:u w:val="single"/>
              </w:rPr>
              <w:t>Overview of financial performance 2021-22</w:t>
            </w:r>
          </w:p>
          <w:p w14:paraId="6111750E" w14:textId="77777777" w:rsidR="007F6B27" w:rsidRPr="00F708FD" w:rsidRDefault="007F6B27" w:rsidP="007F6B27">
            <w:pPr>
              <w:rPr>
                <w:rFonts w:ascii="Arial" w:hAnsi="Arial" w:cs="Arial"/>
                <w:sz w:val="24"/>
                <w:szCs w:val="24"/>
              </w:rPr>
            </w:pPr>
          </w:p>
          <w:p w14:paraId="75C48169" w14:textId="3C338ACB" w:rsidR="00440309" w:rsidRPr="00F708FD" w:rsidRDefault="00440309" w:rsidP="00440309">
            <w:pPr>
              <w:pStyle w:val="ListParagraph"/>
              <w:numPr>
                <w:ilvl w:val="0"/>
                <w:numId w:val="30"/>
              </w:numPr>
              <w:rPr>
                <w:rFonts w:ascii="Arial" w:hAnsi="Arial" w:cs="Arial"/>
                <w:sz w:val="24"/>
                <w:szCs w:val="24"/>
              </w:rPr>
            </w:pPr>
            <w:r w:rsidRPr="00F708FD">
              <w:rPr>
                <w:rFonts w:ascii="Arial" w:hAnsi="Arial" w:cs="Arial"/>
                <w:sz w:val="24"/>
                <w:szCs w:val="24"/>
              </w:rPr>
              <w:t>The National Health Service Finance Act 2014 place</w:t>
            </w:r>
            <w:r w:rsidR="0089749B">
              <w:rPr>
                <w:rFonts w:ascii="Arial" w:hAnsi="Arial" w:cs="Arial"/>
                <w:sz w:val="24"/>
                <w:szCs w:val="24"/>
              </w:rPr>
              <w:t>d</w:t>
            </w:r>
            <w:r w:rsidRPr="00F708FD">
              <w:rPr>
                <w:rFonts w:ascii="Arial" w:hAnsi="Arial" w:cs="Arial"/>
                <w:sz w:val="24"/>
                <w:szCs w:val="24"/>
              </w:rPr>
              <w:t xml:space="preserve"> two financial duties on the </w:t>
            </w:r>
            <w:r w:rsidR="00211F69">
              <w:rPr>
                <w:rFonts w:ascii="Arial" w:hAnsi="Arial" w:cs="Arial"/>
                <w:sz w:val="24"/>
                <w:szCs w:val="24"/>
              </w:rPr>
              <w:t>Health Board</w:t>
            </w:r>
            <w:r w:rsidRPr="00F708FD">
              <w:rPr>
                <w:rFonts w:ascii="Arial" w:hAnsi="Arial" w:cs="Arial"/>
                <w:sz w:val="24"/>
                <w:szCs w:val="24"/>
              </w:rPr>
              <w:t>:</w:t>
            </w:r>
          </w:p>
          <w:p w14:paraId="0EA5857F" w14:textId="77777777" w:rsidR="00440309" w:rsidRPr="00F708FD" w:rsidRDefault="00440309" w:rsidP="00440309">
            <w:pPr>
              <w:rPr>
                <w:rFonts w:ascii="Arial" w:hAnsi="Arial" w:cs="Arial"/>
                <w:sz w:val="24"/>
                <w:szCs w:val="24"/>
              </w:rPr>
            </w:pPr>
          </w:p>
          <w:p w14:paraId="7EFEFF6C" w14:textId="20605860" w:rsidR="00440309" w:rsidRPr="0089749B" w:rsidRDefault="00440309" w:rsidP="00440309">
            <w:pPr>
              <w:pStyle w:val="ListParagraph"/>
              <w:numPr>
                <w:ilvl w:val="0"/>
                <w:numId w:val="31"/>
              </w:numPr>
              <w:rPr>
                <w:rFonts w:ascii="Arial" w:hAnsi="Arial" w:cs="Arial"/>
                <w:sz w:val="24"/>
                <w:szCs w:val="24"/>
              </w:rPr>
            </w:pPr>
            <w:r w:rsidRPr="00F708FD">
              <w:rPr>
                <w:rFonts w:ascii="Arial" w:hAnsi="Arial" w:cs="Arial"/>
                <w:sz w:val="24"/>
                <w:szCs w:val="24"/>
              </w:rPr>
              <w:lastRenderedPageBreak/>
              <w:t xml:space="preserve">A duty under </w:t>
            </w:r>
            <w:r w:rsidR="00211F69">
              <w:rPr>
                <w:rFonts w:ascii="Arial" w:hAnsi="Arial" w:cs="Arial"/>
                <w:sz w:val="24"/>
                <w:szCs w:val="24"/>
              </w:rPr>
              <w:t>S</w:t>
            </w:r>
            <w:r w:rsidRPr="00F708FD">
              <w:rPr>
                <w:rFonts w:ascii="Arial" w:hAnsi="Arial" w:cs="Arial"/>
                <w:sz w:val="24"/>
                <w:szCs w:val="24"/>
              </w:rPr>
              <w:t>ection 175 (1) to ensure that its expenditure d</w:t>
            </w:r>
            <w:r w:rsidR="0089749B">
              <w:rPr>
                <w:rFonts w:ascii="Arial" w:hAnsi="Arial" w:cs="Arial"/>
                <w:sz w:val="24"/>
                <w:szCs w:val="24"/>
              </w:rPr>
              <w:t>id</w:t>
            </w:r>
            <w:r w:rsidRPr="00F708FD">
              <w:rPr>
                <w:rFonts w:ascii="Arial" w:hAnsi="Arial" w:cs="Arial"/>
                <w:sz w:val="24"/>
                <w:szCs w:val="24"/>
              </w:rPr>
              <w:t xml:space="preserve"> not exceed the aggregate </w:t>
            </w:r>
            <w:r w:rsidRPr="0089749B">
              <w:rPr>
                <w:rFonts w:ascii="Arial" w:hAnsi="Arial" w:cs="Arial"/>
                <w:sz w:val="24"/>
                <w:szCs w:val="24"/>
              </w:rPr>
              <w:t xml:space="preserve">of the funding allocated to it over a period of 3 years. </w:t>
            </w:r>
          </w:p>
          <w:p w14:paraId="1799CB79" w14:textId="141AD85F" w:rsidR="00440309" w:rsidRPr="0089749B" w:rsidRDefault="00440309" w:rsidP="00440309">
            <w:pPr>
              <w:pStyle w:val="ListParagraph"/>
              <w:numPr>
                <w:ilvl w:val="0"/>
                <w:numId w:val="25"/>
              </w:numPr>
              <w:rPr>
                <w:rFonts w:ascii="Arial" w:hAnsi="Arial" w:cs="Arial"/>
                <w:sz w:val="24"/>
                <w:szCs w:val="24"/>
              </w:rPr>
            </w:pPr>
            <w:r w:rsidRPr="00F708FD">
              <w:rPr>
                <w:rFonts w:ascii="Arial" w:hAnsi="Arial" w:cs="Arial"/>
                <w:sz w:val="24"/>
                <w:szCs w:val="24"/>
              </w:rPr>
              <w:t xml:space="preserve">A duty under </w:t>
            </w:r>
            <w:r w:rsidR="00211F69">
              <w:rPr>
                <w:rFonts w:ascii="Arial" w:hAnsi="Arial" w:cs="Arial"/>
                <w:sz w:val="24"/>
                <w:szCs w:val="24"/>
              </w:rPr>
              <w:t>S</w:t>
            </w:r>
            <w:r w:rsidRPr="00F708FD">
              <w:rPr>
                <w:rFonts w:ascii="Arial" w:hAnsi="Arial" w:cs="Arial"/>
                <w:sz w:val="24"/>
                <w:szCs w:val="24"/>
              </w:rPr>
              <w:t xml:space="preserve">ection 175 (2A) to prepare and obtain approval from the Welsh Ministers for </w:t>
            </w:r>
            <w:r w:rsidRPr="0089749B">
              <w:rPr>
                <w:rFonts w:ascii="Arial" w:hAnsi="Arial" w:cs="Arial"/>
                <w:sz w:val="24"/>
                <w:szCs w:val="24"/>
              </w:rPr>
              <w:t>a plan which achieve</w:t>
            </w:r>
            <w:r w:rsidR="00211F69">
              <w:rPr>
                <w:rFonts w:ascii="Arial" w:hAnsi="Arial" w:cs="Arial"/>
                <w:sz w:val="24"/>
                <w:szCs w:val="24"/>
              </w:rPr>
              <w:t>d</w:t>
            </w:r>
            <w:r w:rsidRPr="0089749B">
              <w:rPr>
                <w:rFonts w:ascii="Arial" w:hAnsi="Arial" w:cs="Arial"/>
                <w:sz w:val="24"/>
                <w:szCs w:val="24"/>
              </w:rPr>
              <w:t xml:space="preserve"> the first duty above</w:t>
            </w:r>
            <w:r w:rsidR="00211F69">
              <w:rPr>
                <w:rFonts w:ascii="Arial" w:hAnsi="Arial" w:cs="Arial"/>
                <w:sz w:val="24"/>
                <w:szCs w:val="24"/>
              </w:rPr>
              <w:t xml:space="preserve"> (</w:t>
            </w:r>
            <w:proofErr w:type="spellStart"/>
            <w:r w:rsidR="00211F69">
              <w:rPr>
                <w:rFonts w:ascii="Arial" w:hAnsi="Arial" w:cs="Arial"/>
                <w:sz w:val="24"/>
                <w:szCs w:val="24"/>
              </w:rPr>
              <w:t>ie</w:t>
            </w:r>
            <w:proofErr w:type="spellEnd"/>
            <w:r w:rsidR="00211F69">
              <w:rPr>
                <w:rFonts w:ascii="Arial" w:hAnsi="Arial" w:cs="Arial"/>
                <w:sz w:val="24"/>
                <w:szCs w:val="24"/>
              </w:rPr>
              <w:t xml:space="preserve"> Section 175(1))</w:t>
            </w:r>
            <w:r w:rsidRPr="0089749B">
              <w:rPr>
                <w:rFonts w:ascii="Arial" w:hAnsi="Arial" w:cs="Arial"/>
                <w:sz w:val="24"/>
                <w:szCs w:val="24"/>
              </w:rPr>
              <w:t xml:space="preserve">, while also improving the health of the people for whom the </w:t>
            </w:r>
            <w:r w:rsidR="00211F69">
              <w:rPr>
                <w:rFonts w:ascii="Arial" w:hAnsi="Arial" w:cs="Arial"/>
                <w:sz w:val="24"/>
                <w:szCs w:val="24"/>
              </w:rPr>
              <w:t>Health Board</w:t>
            </w:r>
            <w:r w:rsidRPr="0089749B">
              <w:rPr>
                <w:rFonts w:ascii="Arial" w:hAnsi="Arial" w:cs="Arial"/>
                <w:sz w:val="24"/>
                <w:szCs w:val="24"/>
              </w:rPr>
              <w:t xml:space="preserve"> </w:t>
            </w:r>
            <w:r w:rsidR="0089749B">
              <w:rPr>
                <w:rFonts w:ascii="Arial" w:hAnsi="Arial" w:cs="Arial"/>
                <w:sz w:val="24"/>
                <w:szCs w:val="24"/>
              </w:rPr>
              <w:t>was</w:t>
            </w:r>
            <w:r w:rsidRPr="0089749B">
              <w:rPr>
                <w:rFonts w:ascii="Arial" w:hAnsi="Arial" w:cs="Arial"/>
                <w:sz w:val="24"/>
                <w:szCs w:val="24"/>
              </w:rPr>
              <w:t xml:space="preserve"> responsible and improving the healthcare provided to them.</w:t>
            </w:r>
          </w:p>
          <w:p w14:paraId="021F908A" w14:textId="77777777" w:rsidR="00440309" w:rsidRPr="00F708FD" w:rsidRDefault="00440309" w:rsidP="00440309">
            <w:pPr>
              <w:rPr>
                <w:rFonts w:ascii="Arial" w:hAnsi="Arial" w:cs="Arial"/>
                <w:sz w:val="24"/>
                <w:szCs w:val="24"/>
              </w:rPr>
            </w:pPr>
          </w:p>
          <w:p w14:paraId="54B988B7" w14:textId="0D61D753" w:rsidR="00440309" w:rsidRPr="00F708FD" w:rsidRDefault="00A35DE0" w:rsidP="00A97FE6">
            <w:pPr>
              <w:rPr>
                <w:rFonts w:ascii="Arial" w:hAnsi="Arial" w:cs="Arial"/>
                <w:sz w:val="24"/>
                <w:szCs w:val="24"/>
              </w:rPr>
            </w:pPr>
            <w:r>
              <w:rPr>
                <w:rFonts w:ascii="Arial" w:hAnsi="Arial" w:cs="Arial"/>
                <w:sz w:val="24"/>
                <w:szCs w:val="24"/>
              </w:rPr>
              <w:t>It was noted that t</w:t>
            </w:r>
            <w:r w:rsidR="00440309" w:rsidRPr="00F708FD">
              <w:rPr>
                <w:rFonts w:ascii="Arial" w:hAnsi="Arial" w:cs="Arial"/>
                <w:sz w:val="24"/>
                <w:szCs w:val="24"/>
              </w:rPr>
              <w:t xml:space="preserve">he </w:t>
            </w:r>
            <w:r w:rsidR="00211F69">
              <w:rPr>
                <w:rFonts w:ascii="Arial" w:hAnsi="Arial" w:cs="Arial"/>
                <w:sz w:val="24"/>
                <w:szCs w:val="24"/>
              </w:rPr>
              <w:t xml:space="preserve">Health Board </w:t>
            </w:r>
            <w:r w:rsidR="00440309" w:rsidRPr="00F708FD">
              <w:rPr>
                <w:rFonts w:ascii="Arial" w:hAnsi="Arial" w:cs="Arial"/>
                <w:sz w:val="24"/>
                <w:szCs w:val="24"/>
              </w:rPr>
              <w:t xml:space="preserve">had an approved Integrated </w:t>
            </w:r>
            <w:r w:rsidR="00A97FE6" w:rsidRPr="00F708FD">
              <w:rPr>
                <w:rFonts w:ascii="Arial" w:hAnsi="Arial" w:cs="Arial"/>
                <w:sz w:val="24"/>
                <w:szCs w:val="24"/>
              </w:rPr>
              <w:t>Medium-Term</w:t>
            </w:r>
            <w:r w:rsidR="00440309" w:rsidRPr="00F708FD">
              <w:rPr>
                <w:rFonts w:ascii="Arial" w:hAnsi="Arial" w:cs="Arial"/>
                <w:sz w:val="24"/>
                <w:szCs w:val="24"/>
              </w:rPr>
              <w:t xml:space="preserve"> Plan (IMTP) covering the years 2019-20 to 2021-22. The </w:t>
            </w:r>
            <w:r w:rsidR="00211F69">
              <w:rPr>
                <w:rFonts w:ascii="Arial" w:hAnsi="Arial" w:cs="Arial"/>
                <w:sz w:val="24"/>
                <w:szCs w:val="24"/>
              </w:rPr>
              <w:t xml:space="preserve">Health Board had </w:t>
            </w:r>
            <w:r w:rsidR="00440309" w:rsidRPr="00F708FD">
              <w:rPr>
                <w:rFonts w:ascii="Arial" w:hAnsi="Arial" w:cs="Arial"/>
                <w:sz w:val="24"/>
                <w:szCs w:val="24"/>
              </w:rPr>
              <w:t xml:space="preserve">therefore achieved its financial duty under </w:t>
            </w:r>
            <w:r w:rsidR="00211F69">
              <w:rPr>
                <w:rFonts w:ascii="Arial" w:hAnsi="Arial" w:cs="Arial"/>
                <w:sz w:val="24"/>
                <w:szCs w:val="24"/>
              </w:rPr>
              <w:t>S</w:t>
            </w:r>
            <w:r w:rsidR="00440309" w:rsidRPr="00F708FD">
              <w:rPr>
                <w:rFonts w:ascii="Arial" w:hAnsi="Arial" w:cs="Arial"/>
                <w:sz w:val="24"/>
                <w:szCs w:val="24"/>
              </w:rPr>
              <w:t>ection 175 (2A).</w:t>
            </w:r>
            <w:r>
              <w:rPr>
                <w:rFonts w:ascii="Arial" w:hAnsi="Arial" w:cs="Arial"/>
                <w:sz w:val="24"/>
                <w:szCs w:val="24"/>
              </w:rPr>
              <w:t xml:space="preserve"> </w:t>
            </w:r>
            <w:r w:rsidR="00440309" w:rsidRPr="00F708FD">
              <w:rPr>
                <w:rFonts w:ascii="Arial" w:hAnsi="Arial" w:cs="Arial"/>
                <w:sz w:val="24"/>
                <w:szCs w:val="24"/>
              </w:rPr>
              <w:t xml:space="preserve">The approved IMTP was to achieve a year-end balanced out-turn position in each year of the plan. </w:t>
            </w:r>
            <w:r w:rsidR="00A97FE6" w:rsidRPr="00F708FD">
              <w:rPr>
                <w:rFonts w:ascii="Arial" w:hAnsi="Arial" w:cs="Arial"/>
                <w:sz w:val="24"/>
                <w:szCs w:val="24"/>
              </w:rPr>
              <w:t xml:space="preserve">The financial performance for the year, as contained in the accounts </w:t>
            </w:r>
            <w:r>
              <w:rPr>
                <w:rFonts w:ascii="Arial" w:hAnsi="Arial" w:cs="Arial"/>
                <w:sz w:val="24"/>
                <w:szCs w:val="24"/>
              </w:rPr>
              <w:t>was</w:t>
            </w:r>
            <w:r w:rsidR="00A97FE6" w:rsidRPr="00F708FD">
              <w:rPr>
                <w:rFonts w:ascii="Arial" w:hAnsi="Arial" w:cs="Arial"/>
                <w:sz w:val="24"/>
                <w:szCs w:val="24"/>
              </w:rPr>
              <w:t xml:space="preserve"> a year-end surplus of £0.232m for 2021/22</w:t>
            </w:r>
            <w:r>
              <w:rPr>
                <w:rFonts w:ascii="Arial" w:hAnsi="Arial" w:cs="Arial"/>
                <w:sz w:val="24"/>
                <w:szCs w:val="24"/>
              </w:rPr>
              <w:t>.</w:t>
            </w:r>
          </w:p>
          <w:p w14:paraId="6CBEA63A" w14:textId="77777777" w:rsidR="00440309" w:rsidRPr="00F708FD" w:rsidRDefault="00440309" w:rsidP="00440309">
            <w:pPr>
              <w:rPr>
                <w:rFonts w:ascii="Arial" w:hAnsi="Arial" w:cs="Arial"/>
                <w:sz w:val="24"/>
                <w:szCs w:val="24"/>
              </w:rPr>
            </w:pPr>
          </w:p>
          <w:p w14:paraId="68FBDF6D" w14:textId="5558D469" w:rsidR="00A97FE6" w:rsidRPr="00F708FD" w:rsidRDefault="00A97FE6" w:rsidP="00A97FE6">
            <w:pPr>
              <w:rPr>
                <w:rFonts w:ascii="Arial" w:hAnsi="Arial" w:cs="Arial"/>
                <w:sz w:val="24"/>
                <w:szCs w:val="24"/>
              </w:rPr>
            </w:pPr>
            <w:r w:rsidRPr="00F708FD">
              <w:rPr>
                <w:rFonts w:ascii="Arial" w:hAnsi="Arial" w:cs="Arial"/>
                <w:sz w:val="24"/>
                <w:szCs w:val="24"/>
              </w:rPr>
              <w:t xml:space="preserve">The </w:t>
            </w:r>
            <w:r w:rsidR="00211F69">
              <w:rPr>
                <w:rFonts w:ascii="Arial" w:hAnsi="Arial" w:cs="Arial"/>
                <w:sz w:val="24"/>
                <w:szCs w:val="24"/>
              </w:rPr>
              <w:t xml:space="preserve">Health Board </w:t>
            </w:r>
            <w:r w:rsidRPr="00F708FD">
              <w:rPr>
                <w:rFonts w:ascii="Arial" w:hAnsi="Arial" w:cs="Arial"/>
                <w:sz w:val="24"/>
                <w:szCs w:val="24"/>
              </w:rPr>
              <w:t>had a surplus of £0.058m in 2019/20 and a surplus of £0.090m in 2020/21. Th</w:t>
            </w:r>
            <w:r w:rsidR="00211F69">
              <w:rPr>
                <w:rFonts w:ascii="Arial" w:hAnsi="Arial" w:cs="Arial"/>
                <w:sz w:val="24"/>
                <w:szCs w:val="24"/>
              </w:rPr>
              <w:t>at</w:t>
            </w:r>
            <w:r w:rsidRPr="00F708FD">
              <w:rPr>
                <w:rFonts w:ascii="Arial" w:hAnsi="Arial" w:cs="Arial"/>
                <w:sz w:val="24"/>
                <w:szCs w:val="24"/>
              </w:rPr>
              <w:t xml:space="preserve"> me</w:t>
            </w:r>
            <w:r w:rsidR="00A35DE0">
              <w:rPr>
                <w:rFonts w:ascii="Arial" w:hAnsi="Arial" w:cs="Arial"/>
                <w:sz w:val="24"/>
                <w:szCs w:val="24"/>
              </w:rPr>
              <w:t xml:space="preserve">ant </w:t>
            </w:r>
            <w:r w:rsidRPr="00F708FD">
              <w:rPr>
                <w:rFonts w:ascii="Arial" w:hAnsi="Arial" w:cs="Arial"/>
                <w:sz w:val="24"/>
                <w:szCs w:val="24"/>
              </w:rPr>
              <w:t xml:space="preserve">that over the three-year period the aggregated surplus </w:t>
            </w:r>
            <w:r w:rsidR="00A35DE0">
              <w:rPr>
                <w:rFonts w:ascii="Arial" w:hAnsi="Arial" w:cs="Arial"/>
                <w:sz w:val="24"/>
                <w:szCs w:val="24"/>
              </w:rPr>
              <w:t xml:space="preserve">was </w:t>
            </w:r>
            <w:r w:rsidRPr="00F708FD">
              <w:rPr>
                <w:rFonts w:ascii="Arial" w:hAnsi="Arial" w:cs="Arial"/>
                <w:sz w:val="24"/>
                <w:szCs w:val="24"/>
              </w:rPr>
              <w:t xml:space="preserve">£0.380m. </w:t>
            </w:r>
          </w:p>
          <w:p w14:paraId="21B74938" w14:textId="753D327E" w:rsidR="00A97FE6" w:rsidRPr="00F708FD" w:rsidRDefault="00A97FE6" w:rsidP="00A97FE6">
            <w:pPr>
              <w:rPr>
                <w:rFonts w:ascii="Arial" w:hAnsi="Arial" w:cs="Arial"/>
                <w:sz w:val="24"/>
                <w:szCs w:val="24"/>
              </w:rPr>
            </w:pPr>
            <w:r w:rsidRPr="00F708FD">
              <w:rPr>
                <w:rFonts w:ascii="Arial" w:hAnsi="Arial" w:cs="Arial"/>
                <w:sz w:val="24"/>
                <w:szCs w:val="24"/>
              </w:rPr>
              <w:t xml:space="preserve">Thus, the </w:t>
            </w:r>
            <w:r w:rsidR="00211F69">
              <w:rPr>
                <w:rFonts w:ascii="Arial" w:hAnsi="Arial" w:cs="Arial"/>
                <w:sz w:val="24"/>
                <w:szCs w:val="24"/>
              </w:rPr>
              <w:t xml:space="preserve">Health Board </w:t>
            </w:r>
            <w:r w:rsidRPr="00F708FD">
              <w:rPr>
                <w:rFonts w:ascii="Arial" w:hAnsi="Arial" w:cs="Arial"/>
                <w:sz w:val="24"/>
                <w:szCs w:val="24"/>
              </w:rPr>
              <w:t>ha</w:t>
            </w:r>
            <w:r w:rsidR="00A35DE0">
              <w:rPr>
                <w:rFonts w:ascii="Arial" w:hAnsi="Arial" w:cs="Arial"/>
                <w:sz w:val="24"/>
                <w:szCs w:val="24"/>
              </w:rPr>
              <w:t>d</w:t>
            </w:r>
            <w:r w:rsidRPr="00F708FD">
              <w:rPr>
                <w:rFonts w:ascii="Arial" w:hAnsi="Arial" w:cs="Arial"/>
                <w:sz w:val="24"/>
                <w:szCs w:val="24"/>
              </w:rPr>
              <w:t xml:space="preserve"> met its financial duty against its Revenue Resource Limit, both under </w:t>
            </w:r>
            <w:r w:rsidR="00211F69">
              <w:rPr>
                <w:rFonts w:ascii="Arial" w:hAnsi="Arial" w:cs="Arial"/>
                <w:sz w:val="24"/>
                <w:szCs w:val="24"/>
              </w:rPr>
              <w:t>S</w:t>
            </w:r>
            <w:r w:rsidRPr="00F708FD">
              <w:rPr>
                <w:rFonts w:ascii="Arial" w:hAnsi="Arial" w:cs="Arial"/>
                <w:sz w:val="24"/>
                <w:szCs w:val="24"/>
              </w:rPr>
              <w:t xml:space="preserve">ection 175 </w:t>
            </w:r>
          </w:p>
          <w:p w14:paraId="0F809D0C" w14:textId="47C706BB" w:rsidR="00A97FE6" w:rsidRPr="00F708FD" w:rsidRDefault="00A97FE6" w:rsidP="00A97FE6">
            <w:pPr>
              <w:rPr>
                <w:rFonts w:ascii="Arial" w:hAnsi="Arial" w:cs="Arial"/>
                <w:sz w:val="24"/>
                <w:szCs w:val="24"/>
              </w:rPr>
            </w:pPr>
            <w:r w:rsidRPr="00F708FD">
              <w:rPr>
                <w:rFonts w:ascii="Arial" w:hAnsi="Arial" w:cs="Arial"/>
                <w:sz w:val="24"/>
                <w:szCs w:val="24"/>
              </w:rPr>
              <w:t xml:space="preserve">(1) and </w:t>
            </w:r>
            <w:r w:rsidR="00211F69">
              <w:rPr>
                <w:rFonts w:ascii="Arial" w:hAnsi="Arial" w:cs="Arial"/>
                <w:sz w:val="24"/>
                <w:szCs w:val="24"/>
              </w:rPr>
              <w:t>S</w:t>
            </w:r>
            <w:r w:rsidRPr="00F708FD">
              <w:rPr>
                <w:rFonts w:ascii="Arial" w:hAnsi="Arial" w:cs="Arial"/>
                <w:sz w:val="24"/>
                <w:szCs w:val="24"/>
              </w:rPr>
              <w:t>ection 175 (2A), over the three-year period 2019/20 to 2021/22.</w:t>
            </w:r>
          </w:p>
          <w:p w14:paraId="54159592" w14:textId="77777777" w:rsidR="00440309" w:rsidRPr="00F708FD" w:rsidRDefault="00440309" w:rsidP="007F6B27">
            <w:pPr>
              <w:rPr>
                <w:rFonts w:ascii="Arial" w:hAnsi="Arial" w:cs="Arial"/>
                <w:sz w:val="24"/>
                <w:szCs w:val="24"/>
              </w:rPr>
            </w:pPr>
          </w:p>
          <w:p w14:paraId="5B17F56D" w14:textId="77777777" w:rsidR="00A97FE6" w:rsidRPr="00F708FD" w:rsidRDefault="00A97FE6" w:rsidP="00A97FE6">
            <w:pPr>
              <w:spacing w:line="240" w:lineRule="auto"/>
              <w:ind w:right="-284"/>
              <w:rPr>
                <w:rFonts w:ascii="Arial" w:hAnsi="Arial" w:cs="Arial"/>
                <w:sz w:val="24"/>
                <w:szCs w:val="24"/>
                <w:u w:val="single"/>
              </w:rPr>
            </w:pPr>
            <w:r w:rsidRPr="00F708FD">
              <w:rPr>
                <w:rFonts w:ascii="Arial" w:hAnsi="Arial" w:cs="Arial"/>
                <w:sz w:val="24"/>
                <w:szCs w:val="24"/>
                <w:u w:val="single"/>
              </w:rPr>
              <w:t>Performance against its Capital Resource Limit</w:t>
            </w:r>
          </w:p>
          <w:p w14:paraId="412F4C4F" w14:textId="77777777" w:rsidR="00A97FE6" w:rsidRPr="00F708FD" w:rsidRDefault="00A97FE6" w:rsidP="00A97FE6">
            <w:pPr>
              <w:spacing w:line="240" w:lineRule="auto"/>
              <w:ind w:right="-284"/>
              <w:rPr>
                <w:rFonts w:ascii="Arial" w:hAnsi="Arial" w:cs="Arial"/>
                <w:sz w:val="24"/>
                <w:szCs w:val="24"/>
                <w:u w:val="single"/>
              </w:rPr>
            </w:pPr>
          </w:p>
          <w:p w14:paraId="4E8F5A40" w14:textId="395A109F" w:rsidR="00211F69" w:rsidRDefault="00A35DE0" w:rsidP="00A97FE6">
            <w:pPr>
              <w:spacing w:line="240" w:lineRule="auto"/>
              <w:ind w:right="-284"/>
              <w:rPr>
                <w:rFonts w:ascii="Arial" w:hAnsi="Arial" w:cs="Arial"/>
                <w:sz w:val="24"/>
                <w:szCs w:val="24"/>
              </w:rPr>
            </w:pPr>
            <w:r>
              <w:rPr>
                <w:rFonts w:ascii="Arial" w:hAnsi="Arial" w:cs="Arial"/>
                <w:sz w:val="24"/>
                <w:szCs w:val="24"/>
              </w:rPr>
              <w:t>It was noted that t</w:t>
            </w:r>
            <w:r w:rsidR="00A97FE6" w:rsidRPr="00F708FD">
              <w:rPr>
                <w:rFonts w:ascii="Arial" w:hAnsi="Arial" w:cs="Arial"/>
                <w:sz w:val="24"/>
                <w:szCs w:val="24"/>
              </w:rPr>
              <w:t xml:space="preserve">he </w:t>
            </w:r>
            <w:r w:rsidR="00211F69">
              <w:rPr>
                <w:rFonts w:ascii="Arial" w:hAnsi="Arial" w:cs="Arial"/>
                <w:sz w:val="24"/>
                <w:szCs w:val="24"/>
              </w:rPr>
              <w:t xml:space="preserve">Health Board had </w:t>
            </w:r>
            <w:r w:rsidR="00A97FE6" w:rsidRPr="00F708FD">
              <w:rPr>
                <w:rFonts w:ascii="Arial" w:hAnsi="Arial" w:cs="Arial"/>
                <w:sz w:val="24"/>
                <w:szCs w:val="24"/>
              </w:rPr>
              <w:t xml:space="preserve">effectively </w:t>
            </w:r>
          </w:p>
          <w:p w14:paraId="6C862423" w14:textId="5CE2432E" w:rsidR="00A97FE6" w:rsidRPr="00F708FD" w:rsidRDefault="00A97FE6" w:rsidP="00A97FE6">
            <w:pPr>
              <w:spacing w:line="240" w:lineRule="auto"/>
              <w:ind w:right="-284"/>
              <w:rPr>
                <w:rFonts w:ascii="Arial" w:hAnsi="Arial" w:cs="Arial"/>
                <w:sz w:val="24"/>
                <w:szCs w:val="24"/>
              </w:rPr>
            </w:pPr>
            <w:r w:rsidRPr="00F708FD">
              <w:rPr>
                <w:rFonts w:ascii="Arial" w:hAnsi="Arial" w:cs="Arial"/>
                <w:sz w:val="24"/>
                <w:szCs w:val="24"/>
              </w:rPr>
              <w:t xml:space="preserve">managed its considerable </w:t>
            </w:r>
            <w:r w:rsidR="00211F69">
              <w:rPr>
                <w:rFonts w:ascii="Arial" w:hAnsi="Arial" w:cs="Arial"/>
                <w:sz w:val="24"/>
                <w:szCs w:val="24"/>
              </w:rPr>
              <w:t>C</w:t>
            </w:r>
            <w:r w:rsidRPr="00F708FD">
              <w:rPr>
                <w:rFonts w:ascii="Arial" w:hAnsi="Arial" w:cs="Arial"/>
                <w:sz w:val="24"/>
                <w:szCs w:val="24"/>
              </w:rPr>
              <w:t xml:space="preserve">apital programme during the year and the accounts </w:t>
            </w:r>
            <w:r w:rsidR="00211F69">
              <w:rPr>
                <w:rFonts w:ascii="Arial" w:hAnsi="Arial" w:cs="Arial"/>
                <w:sz w:val="24"/>
                <w:szCs w:val="24"/>
              </w:rPr>
              <w:t xml:space="preserve">had </w:t>
            </w:r>
            <w:r w:rsidRPr="00F708FD">
              <w:rPr>
                <w:rFonts w:ascii="Arial" w:hAnsi="Arial" w:cs="Arial"/>
                <w:sz w:val="24"/>
                <w:szCs w:val="24"/>
              </w:rPr>
              <w:t>show</w:t>
            </w:r>
            <w:r w:rsidR="00211F69">
              <w:rPr>
                <w:rFonts w:ascii="Arial" w:hAnsi="Arial" w:cs="Arial"/>
                <w:sz w:val="24"/>
                <w:szCs w:val="24"/>
              </w:rPr>
              <w:t>n</w:t>
            </w:r>
            <w:r w:rsidRPr="00F708FD">
              <w:rPr>
                <w:rFonts w:ascii="Arial" w:hAnsi="Arial" w:cs="Arial"/>
                <w:sz w:val="24"/>
                <w:szCs w:val="24"/>
              </w:rPr>
              <w:t xml:space="preserve"> a small surplus of £0.041m against its Capital Resource Limit of £70.989m. </w:t>
            </w:r>
          </w:p>
          <w:p w14:paraId="71253937" w14:textId="77777777" w:rsidR="00A35DE0" w:rsidRDefault="00A35DE0" w:rsidP="00A97FE6">
            <w:pPr>
              <w:spacing w:line="240" w:lineRule="auto"/>
              <w:ind w:right="-284"/>
              <w:rPr>
                <w:rFonts w:ascii="Arial" w:hAnsi="Arial" w:cs="Arial"/>
                <w:sz w:val="24"/>
                <w:szCs w:val="24"/>
              </w:rPr>
            </w:pPr>
          </w:p>
          <w:p w14:paraId="6E5745F6" w14:textId="042D7D9F" w:rsidR="00211F69" w:rsidRDefault="00A35DE0" w:rsidP="00A35DE0">
            <w:pPr>
              <w:spacing w:line="240" w:lineRule="auto"/>
              <w:ind w:right="-284"/>
              <w:rPr>
                <w:rFonts w:ascii="Arial" w:hAnsi="Arial" w:cs="Arial"/>
                <w:sz w:val="24"/>
                <w:szCs w:val="24"/>
              </w:rPr>
            </w:pPr>
            <w:r>
              <w:rPr>
                <w:rFonts w:ascii="Arial" w:hAnsi="Arial" w:cs="Arial"/>
                <w:sz w:val="24"/>
                <w:szCs w:val="24"/>
              </w:rPr>
              <w:t>It was noted that t</w:t>
            </w:r>
            <w:r w:rsidR="00A97FE6" w:rsidRPr="00F708FD">
              <w:rPr>
                <w:rFonts w:ascii="Arial" w:hAnsi="Arial" w:cs="Arial"/>
                <w:sz w:val="24"/>
                <w:szCs w:val="24"/>
              </w:rPr>
              <w:t>he</w:t>
            </w:r>
            <w:r w:rsidR="00211F69">
              <w:rPr>
                <w:rFonts w:ascii="Arial" w:hAnsi="Arial" w:cs="Arial"/>
                <w:sz w:val="24"/>
                <w:szCs w:val="24"/>
              </w:rPr>
              <w:t xml:space="preserve"> Health Board </w:t>
            </w:r>
            <w:r w:rsidR="00A97FE6" w:rsidRPr="00F708FD">
              <w:rPr>
                <w:rFonts w:ascii="Arial" w:hAnsi="Arial" w:cs="Arial"/>
                <w:sz w:val="24"/>
                <w:szCs w:val="24"/>
              </w:rPr>
              <w:t>had a surplus of £0.089m in 2019/20 and a surplus of £0.104m in 2020/21 against its</w:t>
            </w:r>
            <w:r w:rsidR="00211F69">
              <w:rPr>
                <w:rFonts w:ascii="Arial" w:hAnsi="Arial" w:cs="Arial"/>
                <w:sz w:val="24"/>
                <w:szCs w:val="24"/>
              </w:rPr>
              <w:t xml:space="preserve"> </w:t>
            </w:r>
            <w:r w:rsidR="00A97FE6" w:rsidRPr="00F708FD">
              <w:rPr>
                <w:rFonts w:ascii="Arial" w:hAnsi="Arial" w:cs="Arial"/>
                <w:sz w:val="24"/>
                <w:szCs w:val="24"/>
              </w:rPr>
              <w:t>Capital Resource Limit. Th</w:t>
            </w:r>
            <w:r w:rsidR="00211F69">
              <w:rPr>
                <w:rFonts w:ascii="Arial" w:hAnsi="Arial" w:cs="Arial"/>
                <w:sz w:val="24"/>
                <w:szCs w:val="24"/>
              </w:rPr>
              <w:t>at</w:t>
            </w:r>
            <w:r w:rsidR="00A97FE6" w:rsidRPr="00F708FD">
              <w:rPr>
                <w:rFonts w:ascii="Arial" w:hAnsi="Arial" w:cs="Arial"/>
                <w:sz w:val="24"/>
                <w:szCs w:val="24"/>
              </w:rPr>
              <w:t xml:space="preserve"> me</w:t>
            </w:r>
            <w:r>
              <w:rPr>
                <w:rFonts w:ascii="Arial" w:hAnsi="Arial" w:cs="Arial"/>
                <w:sz w:val="24"/>
                <w:szCs w:val="24"/>
              </w:rPr>
              <w:t>ant</w:t>
            </w:r>
            <w:r w:rsidR="00A97FE6" w:rsidRPr="00F708FD">
              <w:rPr>
                <w:rFonts w:ascii="Arial" w:hAnsi="Arial" w:cs="Arial"/>
                <w:sz w:val="24"/>
                <w:szCs w:val="24"/>
              </w:rPr>
              <w:t xml:space="preserve"> that over the three-year period the aggregated surplus </w:t>
            </w:r>
            <w:r>
              <w:rPr>
                <w:rFonts w:ascii="Arial" w:hAnsi="Arial" w:cs="Arial"/>
                <w:sz w:val="24"/>
                <w:szCs w:val="24"/>
              </w:rPr>
              <w:t xml:space="preserve">was </w:t>
            </w:r>
            <w:r w:rsidR="00A97FE6" w:rsidRPr="00F708FD">
              <w:rPr>
                <w:rFonts w:ascii="Arial" w:hAnsi="Arial" w:cs="Arial"/>
                <w:sz w:val="24"/>
                <w:szCs w:val="24"/>
              </w:rPr>
              <w:t xml:space="preserve">£0.234m. Thus, the </w:t>
            </w:r>
            <w:r w:rsidR="00211F69">
              <w:rPr>
                <w:rFonts w:ascii="Arial" w:hAnsi="Arial" w:cs="Arial"/>
                <w:sz w:val="24"/>
                <w:szCs w:val="24"/>
              </w:rPr>
              <w:t xml:space="preserve">Health Board </w:t>
            </w:r>
            <w:r w:rsidR="00A97FE6" w:rsidRPr="00F708FD">
              <w:rPr>
                <w:rFonts w:ascii="Arial" w:hAnsi="Arial" w:cs="Arial"/>
                <w:sz w:val="24"/>
                <w:szCs w:val="24"/>
              </w:rPr>
              <w:t>ha</w:t>
            </w:r>
            <w:r>
              <w:rPr>
                <w:rFonts w:ascii="Arial" w:hAnsi="Arial" w:cs="Arial"/>
                <w:sz w:val="24"/>
                <w:szCs w:val="24"/>
              </w:rPr>
              <w:t>d</w:t>
            </w:r>
            <w:r w:rsidR="00A97FE6" w:rsidRPr="00F708FD">
              <w:rPr>
                <w:rFonts w:ascii="Arial" w:hAnsi="Arial" w:cs="Arial"/>
                <w:sz w:val="24"/>
                <w:szCs w:val="24"/>
              </w:rPr>
              <w:t xml:space="preserve"> met its financial</w:t>
            </w:r>
          </w:p>
          <w:p w14:paraId="2523DC84" w14:textId="6038EA77" w:rsidR="00211F69" w:rsidRDefault="00A97FE6" w:rsidP="00A35DE0">
            <w:pPr>
              <w:spacing w:line="240" w:lineRule="auto"/>
              <w:ind w:right="-284"/>
              <w:rPr>
                <w:rFonts w:ascii="Arial" w:hAnsi="Arial" w:cs="Arial"/>
                <w:sz w:val="24"/>
                <w:szCs w:val="24"/>
              </w:rPr>
            </w:pPr>
            <w:r w:rsidRPr="00F708FD">
              <w:rPr>
                <w:rFonts w:ascii="Arial" w:hAnsi="Arial" w:cs="Arial"/>
                <w:sz w:val="24"/>
                <w:szCs w:val="24"/>
              </w:rPr>
              <w:t>duty to break-even against its Capital Resource Limit</w:t>
            </w:r>
          </w:p>
          <w:p w14:paraId="6BCF6807" w14:textId="0287CFCB" w:rsidR="007F6B27" w:rsidRPr="00F708FD" w:rsidRDefault="00A97FE6" w:rsidP="00A35DE0">
            <w:pPr>
              <w:spacing w:line="240" w:lineRule="auto"/>
              <w:ind w:right="-284"/>
              <w:rPr>
                <w:rFonts w:ascii="Arial" w:hAnsi="Arial" w:cs="Arial"/>
                <w:sz w:val="24"/>
                <w:szCs w:val="24"/>
              </w:rPr>
            </w:pPr>
            <w:r w:rsidRPr="00F708FD">
              <w:rPr>
                <w:rFonts w:ascii="Arial" w:hAnsi="Arial" w:cs="Arial"/>
                <w:sz w:val="24"/>
                <w:szCs w:val="24"/>
              </w:rPr>
              <w:t>over the three years 2019/20 to 2021/22.</w:t>
            </w:r>
            <w:r w:rsidRPr="00F708FD">
              <w:rPr>
                <w:rFonts w:ascii="Arial" w:hAnsi="Arial" w:cs="Arial"/>
                <w:sz w:val="24"/>
                <w:szCs w:val="24"/>
              </w:rPr>
              <w:cr/>
            </w:r>
          </w:p>
          <w:p w14:paraId="0ED6B79A" w14:textId="77777777" w:rsidR="007F6B27" w:rsidRDefault="007F6B27" w:rsidP="007F6B27">
            <w:pPr>
              <w:rPr>
                <w:rFonts w:ascii="Arial" w:hAnsi="Arial" w:cs="Arial"/>
                <w:sz w:val="24"/>
                <w:szCs w:val="24"/>
              </w:rPr>
            </w:pPr>
            <w:r w:rsidRPr="00F708FD">
              <w:rPr>
                <w:rFonts w:ascii="Arial" w:hAnsi="Arial" w:cs="Arial"/>
                <w:sz w:val="24"/>
                <w:szCs w:val="24"/>
              </w:rPr>
              <w:t>The C</w:t>
            </w:r>
            <w:r w:rsidR="00440309" w:rsidRPr="00F708FD">
              <w:rPr>
                <w:rFonts w:ascii="Arial" w:hAnsi="Arial" w:cs="Arial"/>
                <w:sz w:val="24"/>
                <w:szCs w:val="24"/>
              </w:rPr>
              <w:t xml:space="preserve">C </w:t>
            </w:r>
            <w:r w:rsidRPr="00F708FD">
              <w:rPr>
                <w:rFonts w:ascii="Arial" w:hAnsi="Arial" w:cs="Arial"/>
                <w:sz w:val="24"/>
                <w:szCs w:val="24"/>
              </w:rPr>
              <w:t xml:space="preserve">stated it was good to meet the </w:t>
            </w:r>
            <w:r w:rsidR="00A97FE6" w:rsidRPr="00F708FD">
              <w:rPr>
                <w:rFonts w:ascii="Arial" w:hAnsi="Arial" w:cs="Arial"/>
                <w:sz w:val="24"/>
                <w:szCs w:val="24"/>
              </w:rPr>
              <w:t>in-year</w:t>
            </w:r>
            <w:r w:rsidRPr="00F708FD">
              <w:rPr>
                <w:rFonts w:ascii="Arial" w:hAnsi="Arial" w:cs="Arial"/>
                <w:sz w:val="24"/>
                <w:szCs w:val="24"/>
              </w:rPr>
              <w:t xml:space="preserve"> revenue </w:t>
            </w:r>
            <w:r w:rsidR="00A97FE6" w:rsidRPr="00F708FD">
              <w:rPr>
                <w:rFonts w:ascii="Arial" w:hAnsi="Arial" w:cs="Arial"/>
                <w:sz w:val="24"/>
                <w:szCs w:val="24"/>
              </w:rPr>
              <w:t>especially during the pandemic</w:t>
            </w:r>
            <w:r w:rsidRPr="00F708FD">
              <w:rPr>
                <w:rFonts w:ascii="Arial" w:hAnsi="Arial" w:cs="Arial"/>
                <w:sz w:val="24"/>
                <w:szCs w:val="24"/>
              </w:rPr>
              <w:t xml:space="preserve">. </w:t>
            </w:r>
            <w:r w:rsidR="00A35DE0">
              <w:rPr>
                <w:rFonts w:ascii="Arial" w:hAnsi="Arial" w:cs="Arial"/>
                <w:sz w:val="24"/>
                <w:szCs w:val="24"/>
              </w:rPr>
              <w:t>The CC t</w:t>
            </w:r>
            <w:r w:rsidRPr="00F708FD">
              <w:rPr>
                <w:rFonts w:ascii="Arial" w:hAnsi="Arial" w:cs="Arial"/>
                <w:sz w:val="24"/>
                <w:szCs w:val="24"/>
              </w:rPr>
              <w:t xml:space="preserve">hanked </w:t>
            </w:r>
            <w:r w:rsidR="00A35DE0">
              <w:rPr>
                <w:rFonts w:ascii="Arial" w:hAnsi="Arial" w:cs="Arial"/>
                <w:sz w:val="24"/>
                <w:szCs w:val="24"/>
              </w:rPr>
              <w:t xml:space="preserve">all the teams involved.  </w:t>
            </w:r>
          </w:p>
          <w:p w14:paraId="5E4E4784" w14:textId="77777777" w:rsidR="00050BDC" w:rsidRDefault="00050BDC" w:rsidP="007F6B27">
            <w:pPr>
              <w:rPr>
                <w:rFonts w:ascii="Arial" w:hAnsi="Arial" w:cs="Arial"/>
                <w:sz w:val="24"/>
                <w:szCs w:val="24"/>
              </w:rPr>
            </w:pPr>
          </w:p>
          <w:p w14:paraId="7C1A721C" w14:textId="77777777" w:rsidR="00050BDC" w:rsidRPr="00F708FD" w:rsidRDefault="00050BDC" w:rsidP="007F6B27">
            <w:pPr>
              <w:rPr>
                <w:rFonts w:ascii="Arial" w:hAnsi="Arial" w:cs="Arial"/>
                <w:sz w:val="24"/>
                <w:szCs w:val="24"/>
              </w:rPr>
            </w:pPr>
            <w:r>
              <w:rPr>
                <w:rFonts w:ascii="Arial" w:hAnsi="Arial" w:cs="Arial"/>
                <w:sz w:val="24"/>
                <w:szCs w:val="24"/>
              </w:rPr>
              <w:t xml:space="preserve">The CC </w:t>
            </w:r>
            <w:r w:rsidR="00A03F88">
              <w:rPr>
                <w:rFonts w:ascii="Arial" w:hAnsi="Arial" w:cs="Arial"/>
                <w:sz w:val="24"/>
                <w:szCs w:val="24"/>
              </w:rPr>
              <w:t>said that t</w:t>
            </w:r>
            <w:r>
              <w:rPr>
                <w:rFonts w:ascii="Arial" w:hAnsi="Arial" w:cs="Arial"/>
                <w:sz w:val="24"/>
                <w:szCs w:val="24"/>
              </w:rPr>
              <w:t xml:space="preserve">he Committee </w:t>
            </w:r>
            <w:r w:rsidR="00A03F88">
              <w:rPr>
                <w:rFonts w:ascii="Arial" w:hAnsi="Arial" w:cs="Arial"/>
                <w:sz w:val="24"/>
                <w:szCs w:val="24"/>
              </w:rPr>
              <w:t>would return to consider the proposed recommendations set out in the report once all of the agenda items have been presented to the Committee.</w:t>
            </w:r>
            <w:r>
              <w:rPr>
                <w:rFonts w:ascii="Arial" w:hAnsi="Arial" w:cs="Arial"/>
                <w:sz w:val="24"/>
                <w:szCs w:val="24"/>
              </w:rPr>
              <w:t xml:space="preserve"> </w:t>
            </w:r>
          </w:p>
          <w:p w14:paraId="1D98903D" w14:textId="77777777" w:rsidR="00D54564" w:rsidRPr="00F708FD" w:rsidRDefault="00D54564" w:rsidP="007F6B27">
            <w:pPr>
              <w:rPr>
                <w:rFonts w:ascii="Arial" w:hAnsi="Arial" w:cs="Arial"/>
                <w:sz w:val="24"/>
                <w:szCs w:val="24"/>
              </w:rPr>
            </w:pPr>
          </w:p>
          <w:p w14:paraId="732F7B77" w14:textId="77777777" w:rsidR="00CA0A2E" w:rsidRPr="00CA0A2E" w:rsidRDefault="00CA0A2E" w:rsidP="00DB1F93">
            <w:pPr>
              <w:pStyle w:val="ListParagraph"/>
              <w:ind w:left="610"/>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7FA073DF" w14:textId="77777777" w:rsidR="007F6B27" w:rsidRPr="00F708FD" w:rsidRDefault="007F6B27" w:rsidP="007F6B27">
            <w:pPr>
              <w:spacing w:line="240" w:lineRule="auto"/>
              <w:rPr>
                <w:rFonts w:ascii="Arial" w:hAnsi="Arial" w:cs="Arial"/>
                <w:sz w:val="24"/>
                <w:szCs w:val="24"/>
                <w:lang w:eastAsia="en-GB"/>
              </w:rPr>
            </w:pPr>
          </w:p>
        </w:tc>
      </w:tr>
      <w:tr w:rsidR="007F6B27" w:rsidRPr="00F708FD" w14:paraId="76D42314" w14:textId="77777777" w:rsidTr="00B60AC6">
        <w:trPr>
          <w:trHeight w:val="910"/>
        </w:trPr>
        <w:tc>
          <w:tcPr>
            <w:tcW w:w="1696" w:type="dxa"/>
            <w:tcBorders>
              <w:top w:val="single" w:sz="4" w:space="0" w:color="auto"/>
              <w:left w:val="single" w:sz="4" w:space="0" w:color="auto"/>
              <w:bottom w:val="single" w:sz="4" w:space="0" w:color="auto"/>
              <w:right w:val="single" w:sz="4" w:space="0" w:color="auto"/>
            </w:tcBorders>
          </w:tcPr>
          <w:p w14:paraId="53AFD101" w14:textId="77777777" w:rsidR="007F6B27" w:rsidRPr="00F708FD" w:rsidRDefault="00B76EF7" w:rsidP="007F6B27">
            <w:pPr>
              <w:spacing w:line="240" w:lineRule="auto"/>
              <w:rPr>
                <w:rFonts w:ascii="Arial" w:hAnsi="Arial" w:cs="Arial"/>
                <w:sz w:val="24"/>
                <w:szCs w:val="24"/>
                <w:lang w:eastAsia="en-GB"/>
              </w:rPr>
            </w:pPr>
            <w:r w:rsidRPr="00F708FD">
              <w:rPr>
                <w:rFonts w:ascii="Arial" w:hAnsi="Arial" w:cs="Arial"/>
                <w:b/>
                <w:sz w:val="24"/>
                <w:szCs w:val="24"/>
                <w:lang w:eastAsia="en-GB"/>
              </w:rPr>
              <w:lastRenderedPageBreak/>
              <w:t>AAC 14/6/22 00</w:t>
            </w:r>
            <w:r>
              <w:rPr>
                <w:rFonts w:ascii="Arial" w:hAnsi="Arial" w:cs="Arial"/>
                <w:b/>
                <w:sz w:val="24"/>
                <w:szCs w:val="24"/>
                <w:lang w:eastAsia="en-GB"/>
              </w:rPr>
              <w:t>7</w:t>
            </w:r>
          </w:p>
        </w:tc>
        <w:tc>
          <w:tcPr>
            <w:tcW w:w="6237" w:type="dxa"/>
            <w:tcBorders>
              <w:top w:val="single" w:sz="4" w:space="0" w:color="auto"/>
              <w:left w:val="single" w:sz="4" w:space="0" w:color="auto"/>
              <w:bottom w:val="single" w:sz="4" w:space="0" w:color="auto"/>
              <w:right w:val="single" w:sz="4" w:space="0" w:color="auto"/>
            </w:tcBorders>
          </w:tcPr>
          <w:p w14:paraId="1AF2009C" w14:textId="77777777" w:rsidR="007F6B27" w:rsidRPr="00F708FD" w:rsidRDefault="007F6B27" w:rsidP="007F6B27">
            <w:pPr>
              <w:rPr>
                <w:rFonts w:ascii="Arial" w:hAnsi="Arial" w:cs="Arial"/>
                <w:b/>
                <w:sz w:val="24"/>
                <w:szCs w:val="24"/>
              </w:rPr>
            </w:pPr>
            <w:r w:rsidRPr="00F708FD">
              <w:rPr>
                <w:rFonts w:ascii="Arial" w:hAnsi="Arial" w:cs="Arial"/>
                <w:b/>
                <w:sz w:val="24"/>
                <w:szCs w:val="24"/>
              </w:rPr>
              <w:t xml:space="preserve">The Head of Internal Audit Opinion and Annual Report for 2021-22 </w:t>
            </w:r>
          </w:p>
          <w:p w14:paraId="510E3411" w14:textId="77777777" w:rsidR="007F6B27" w:rsidRDefault="007F6B27" w:rsidP="007F6B27">
            <w:pPr>
              <w:rPr>
                <w:rFonts w:ascii="Arial" w:hAnsi="Arial" w:cs="Arial"/>
                <w:sz w:val="24"/>
                <w:szCs w:val="24"/>
              </w:rPr>
            </w:pPr>
          </w:p>
          <w:p w14:paraId="28F05063" w14:textId="77777777" w:rsidR="00CA0A2E" w:rsidRDefault="00CA0A2E" w:rsidP="007F6B27">
            <w:pPr>
              <w:rPr>
                <w:rFonts w:ascii="Arial" w:hAnsi="Arial" w:cs="Arial"/>
                <w:sz w:val="24"/>
                <w:szCs w:val="24"/>
              </w:rPr>
            </w:pPr>
            <w:r>
              <w:rPr>
                <w:rFonts w:ascii="Arial" w:hAnsi="Arial" w:cs="Arial"/>
                <w:sz w:val="24"/>
                <w:szCs w:val="24"/>
              </w:rPr>
              <w:t>Ian Virgil (IV) presented t</w:t>
            </w:r>
            <w:r w:rsidRPr="00CA0A2E">
              <w:rPr>
                <w:rFonts w:ascii="Arial" w:hAnsi="Arial" w:cs="Arial"/>
                <w:sz w:val="24"/>
                <w:szCs w:val="24"/>
              </w:rPr>
              <w:t>he Head of Internal Audit Opinion and Annual Report for 2021-22</w:t>
            </w:r>
            <w:r>
              <w:rPr>
                <w:rFonts w:ascii="Arial" w:hAnsi="Arial" w:cs="Arial"/>
                <w:sz w:val="24"/>
                <w:szCs w:val="24"/>
              </w:rPr>
              <w:t xml:space="preserve"> and highlighted the following:</w:t>
            </w:r>
          </w:p>
          <w:p w14:paraId="2648A222" w14:textId="77777777" w:rsidR="00CA0A2E" w:rsidRDefault="00CA0A2E" w:rsidP="007F6B27">
            <w:pPr>
              <w:rPr>
                <w:rFonts w:ascii="Arial" w:hAnsi="Arial" w:cs="Arial"/>
                <w:sz w:val="24"/>
                <w:szCs w:val="24"/>
              </w:rPr>
            </w:pPr>
          </w:p>
          <w:p w14:paraId="4B80C6B8" w14:textId="7EFA37D6" w:rsidR="00A97FE6" w:rsidRPr="00CA0A2E" w:rsidRDefault="00CA0A2E" w:rsidP="00CA0A2E">
            <w:pPr>
              <w:pStyle w:val="ListParagraph"/>
              <w:numPr>
                <w:ilvl w:val="0"/>
                <w:numId w:val="30"/>
              </w:numPr>
              <w:rPr>
                <w:rFonts w:ascii="Arial" w:hAnsi="Arial" w:cs="Arial"/>
                <w:sz w:val="24"/>
                <w:szCs w:val="24"/>
              </w:rPr>
            </w:pPr>
            <w:r>
              <w:rPr>
                <w:rFonts w:ascii="Arial" w:hAnsi="Arial" w:cs="Arial"/>
                <w:sz w:val="24"/>
                <w:szCs w:val="24"/>
              </w:rPr>
              <w:t>The m</w:t>
            </w:r>
            <w:r w:rsidR="007F6B27" w:rsidRPr="00CA0A2E">
              <w:rPr>
                <w:rFonts w:ascii="Arial" w:hAnsi="Arial" w:cs="Arial"/>
                <w:sz w:val="24"/>
                <w:szCs w:val="24"/>
              </w:rPr>
              <w:t xml:space="preserve">ajority </w:t>
            </w:r>
            <w:r>
              <w:rPr>
                <w:rFonts w:ascii="Arial" w:hAnsi="Arial" w:cs="Arial"/>
                <w:sz w:val="24"/>
                <w:szCs w:val="24"/>
              </w:rPr>
              <w:t>of the</w:t>
            </w:r>
            <w:r w:rsidR="007F6B27" w:rsidRPr="00CA0A2E">
              <w:rPr>
                <w:rFonts w:ascii="Arial" w:hAnsi="Arial" w:cs="Arial"/>
                <w:sz w:val="24"/>
                <w:szCs w:val="24"/>
              </w:rPr>
              <w:t xml:space="preserve"> final document was </w:t>
            </w:r>
            <w:r>
              <w:rPr>
                <w:rFonts w:ascii="Arial" w:hAnsi="Arial" w:cs="Arial"/>
                <w:sz w:val="24"/>
                <w:szCs w:val="24"/>
              </w:rPr>
              <w:t xml:space="preserve">the </w:t>
            </w:r>
            <w:r w:rsidR="007F6B27" w:rsidRPr="00CA0A2E">
              <w:rPr>
                <w:rFonts w:ascii="Arial" w:hAnsi="Arial" w:cs="Arial"/>
                <w:sz w:val="24"/>
                <w:szCs w:val="24"/>
              </w:rPr>
              <w:t xml:space="preserve">same as the draft </w:t>
            </w:r>
            <w:r>
              <w:rPr>
                <w:rFonts w:ascii="Arial" w:hAnsi="Arial" w:cs="Arial"/>
                <w:sz w:val="24"/>
                <w:szCs w:val="24"/>
              </w:rPr>
              <w:t>presented in the</w:t>
            </w:r>
            <w:r w:rsidR="007F6B27" w:rsidRPr="00CA0A2E">
              <w:rPr>
                <w:rFonts w:ascii="Arial" w:hAnsi="Arial" w:cs="Arial"/>
                <w:sz w:val="24"/>
                <w:szCs w:val="24"/>
              </w:rPr>
              <w:t xml:space="preserve"> </w:t>
            </w:r>
            <w:r w:rsidR="00DB42D9">
              <w:rPr>
                <w:rFonts w:ascii="Arial" w:hAnsi="Arial" w:cs="Arial"/>
                <w:sz w:val="24"/>
                <w:szCs w:val="24"/>
              </w:rPr>
              <w:t>Audit W</w:t>
            </w:r>
            <w:r w:rsidR="007F6B27" w:rsidRPr="00CA0A2E">
              <w:rPr>
                <w:rFonts w:ascii="Arial" w:hAnsi="Arial" w:cs="Arial"/>
                <w:sz w:val="24"/>
                <w:szCs w:val="24"/>
              </w:rPr>
              <w:t xml:space="preserve">orkshop in May. </w:t>
            </w:r>
          </w:p>
          <w:p w14:paraId="26546EEA" w14:textId="77777777" w:rsidR="00A97FE6" w:rsidRPr="00CA0A2E" w:rsidRDefault="00A97FE6" w:rsidP="00CA0A2E">
            <w:pPr>
              <w:pStyle w:val="ListParagraph"/>
              <w:numPr>
                <w:ilvl w:val="0"/>
                <w:numId w:val="30"/>
              </w:numPr>
              <w:rPr>
                <w:rFonts w:ascii="Arial" w:hAnsi="Arial" w:cs="Arial"/>
                <w:sz w:val="24"/>
                <w:szCs w:val="24"/>
              </w:rPr>
            </w:pPr>
            <w:r w:rsidRPr="00CA0A2E">
              <w:rPr>
                <w:rFonts w:ascii="Arial" w:hAnsi="Arial" w:cs="Arial"/>
                <w:sz w:val="24"/>
                <w:szCs w:val="24"/>
              </w:rPr>
              <w:t xml:space="preserve">The HIA Opinion for 21/22 </w:t>
            </w:r>
            <w:r w:rsidR="00CA0A2E">
              <w:rPr>
                <w:rFonts w:ascii="Arial" w:hAnsi="Arial" w:cs="Arial"/>
                <w:sz w:val="24"/>
                <w:szCs w:val="24"/>
              </w:rPr>
              <w:t>was</w:t>
            </w:r>
            <w:r w:rsidRPr="00CA0A2E">
              <w:rPr>
                <w:rFonts w:ascii="Arial" w:hAnsi="Arial" w:cs="Arial"/>
                <w:sz w:val="24"/>
                <w:szCs w:val="24"/>
              </w:rPr>
              <w:t xml:space="preserve"> that ‘The Board c</w:t>
            </w:r>
            <w:r w:rsidR="00CA0A2E">
              <w:rPr>
                <w:rFonts w:ascii="Arial" w:hAnsi="Arial" w:cs="Arial"/>
                <w:sz w:val="24"/>
                <w:szCs w:val="24"/>
              </w:rPr>
              <w:t>ould</w:t>
            </w:r>
            <w:r w:rsidRPr="00CA0A2E">
              <w:rPr>
                <w:rFonts w:ascii="Arial" w:hAnsi="Arial" w:cs="Arial"/>
                <w:sz w:val="24"/>
                <w:szCs w:val="24"/>
              </w:rPr>
              <w:t xml:space="preserve"> take reasonable assurance that arrangements to secure governance, risk management and internal control, within those areas under review, </w:t>
            </w:r>
            <w:r w:rsidR="00CA0A2E">
              <w:rPr>
                <w:rFonts w:ascii="Arial" w:hAnsi="Arial" w:cs="Arial"/>
                <w:sz w:val="24"/>
                <w:szCs w:val="24"/>
              </w:rPr>
              <w:t xml:space="preserve">were </w:t>
            </w:r>
            <w:r w:rsidRPr="00CA0A2E">
              <w:rPr>
                <w:rFonts w:ascii="Arial" w:hAnsi="Arial" w:cs="Arial"/>
                <w:sz w:val="24"/>
                <w:szCs w:val="24"/>
              </w:rPr>
              <w:t>suitably designed and applied effectively’.</w:t>
            </w:r>
          </w:p>
          <w:p w14:paraId="102FDA55" w14:textId="603D0C0B" w:rsidR="007F6B27" w:rsidRPr="00CA0A2E" w:rsidRDefault="00CA0A2E" w:rsidP="00CA0A2E">
            <w:pPr>
              <w:pStyle w:val="ListParagraph"/>
              <w:numPr>
                <w:ilvl w:val="0"/>
                <w:numId w:val="30"/>
              </w:numPr>
              <w:rPr>
                <w:rFonts w:ascii="Arial" w:hAnsi="Arial" w:cs="Arial"/>
                <w:sz w:val="24"/>
                <w:szCs w:val="24"/>
              </w:rPr>
            </w:pPr>
            <w:r>
              <w:rPr>
                <w:rFonts w:ascii="Arial" w:hAnsi="Arial" w:cs="Arial"/>
                <w:sz w:val="24"/>
                <w:szCs w:val="24"/>
              </w:rPr>
              <w:t>It was a p</w:t>
            </w:r>
            <w:r w:rsidR="007F6B27" w:rsidRPr="00CA0A2E">
              <w:rPr>
                <w:rFonts w:ascii="Arial" w:hAnsi="Arial" w:cs="Arial"/>
                <w:sz w:val="24"/>
                <w:szCs w:val="24"/>
              </w:rPr>
              <w:t xml:space="preserve">ositive </w:t>
            </w:r>
            <w:r w:rsidR="00325EA5">
              <w:rPr>
                <w:rFonts w:ascii="Arial" w:hAnsi="Arial" w:cs="Arial"/>
                <w:sz w:val="24"/>
                <w:szCs w:val="24"/>
              </w:rPr>
              <w:t>O</w:t>
            </w:r>
            <w:r w:rsidR="007F6B27" w:rsidRPr="00CA0A2E">
              <w:rPr>
                <w:rFonts w:ascii="Arial" w:hAnsi="Arial" w:cs="Arial"/>
                <w:sz w:val="24"/>
                <w:szCs w:val="24"/>
              </w:rPr>
              <w:t xml:space="preserve">pinion overall and consistent with the draft report. </w:t>
            </w:r>
          </w:p>
          <w:p w14:paraId="16D7A1C2" w14:textId="2103F337" w:rsidR="00A97FE6" w:rsidRPr="00CA0A2E" w:rsidRDefault="007F6B27" w:rsidP="00CA0A2E">
            <w:pPr>
              <w:pStyle w:val="ListParagraph"/>
              <w:numPr>
                <w:ilvl w:val="0"/>
                <w:numId w:val="30"/>
              </w:numPr>
              <w:rPr>
                <w:rFonts w:ascii="Arial" w:hAnsi="Arial" w:cs="Arial"/>
                <w:sz w:val="24"/>
                <w:szCs w:val="24"/>
              </w:rPr>
            </w:pPr>
            <w:r w:rsidRPr="00CA0A2E">
              <w:rPr>
                <w:rFonts w:ascii="Arial" w:hAnsi="Arial" w:cs="Arial"/>
                <w:sz w:val="24"/>
                <w:szCs w:val="24"/>
              </w:rPr>
              <w:t xml:space="preserve">29 audits </w:t>
            </w:r>
            <w:r w:rsidR="00CA0A2E">
              <w:rPr>
                <w:rFonts w:ascii="Arial" w:hAnsi="Arial" w:cs="Arial"/>
                <w:sz w:val="24"/>
                <w:szCs w:val="24"/>
              </w:rPr>
              <w:t xml:space="preserve">were completed within 2021-22. </w:t>
            </w:r>
            <w:r w:rsidR="00A97FE6" w:rsidRPr="00CA0A2E">
              <w:rPr>
                <w:rFonts w:ascii="Arial" w:hAnsi="Arial" w:cs="Arial"/>
                <w:sz w:val="24"/>
                <w:szCs w:val="24"/>
              </w:rPr>
              <w:t>Th</w:t>
            </w:r>
            <w:r w:rsidR="00325EA5">
              <w:rPr>
                <w:rFonts w:ascii="Arial" w:hAnsi="Arial" w:cs="Arial"/>
                <w:sz w:val="24"/>
                <w:szCs w:val="24"/>
              </w:rPr>
              <w:t>at</w:t>
            </w:r>
            <w:r w:rsidR="00A97FE6" w:rsidRPr="00CA0A2E">
              <w:rPr>
                <w:rFonts w:ascii="Arial" w:hAnsi="Arial" w:cs="Arial"/>
                <w:sz w:val="24"/>
                <w:szCs w:val="24"/>
              </w:rPr>
              <w:t xml:space="preserve"> included 7 Substantial Assurance</w:t>
            </w:r>
            <w:r w:rsidR="00CA0A2E">
              <w:rPr>
                <w:rFonts w:ascii="Arial" w:hAnsi="Arial" w:cs="Arial"/>
                <w:sz w:val="24"/>
                <w:szCs w:val="24"/>
              </w:rPr>
              <w:t xml:space="preserve">, </w:t>
            </w:r>
            <w:r w:rsidR="00A97FE6" w:rsidRPr="00CA0A2E">
              <w:rPr>
                <w:rFonts w:ascii="Arial" w:hAnsi="Arial" w:cs="Arial"/>
                <w:sz w:val="24"/>
                <w:szCs w:val="24"/>
              </w:rPr>
              <w:t>12 Reasonable Assurance</w:t>
            </w:r>
            <w:r w:rsidR="00CA0A2E">
              <w:rPr>
                <w:rFonts w:ascii="Arial" w:hAnsi="Arial" w:cs="Arial"/>
                <w:sz w:val="24"/>
                <w:szCs w:val="24"/>
              </w:rPr>
              <w:t xml:space="preserve">, </w:t>
            </w:r>
            <w:r w:rsidR="00A97FE6" w:rsidRPr="00CA0A2E">
              <w:rPr>
                <w:rFonts w:ascii="Arial" w:hAnsi="Arial" w:cs="Arial"/>
                <w:sz w:val="24"/>
                <w:szCs w:val="24"/>
              </w:rPr>
              <w:t>7 Limited Assurance</w:t>
            </w:r>
            <w:r w:rsidR="00CA0A2E">
              <w:rPr>
                <w:rFonts w:ascii="Arial" w:hAnsi="Arial" w:cs="Arial"/>
                <w:sz w:val="24"/>
                <w:szCs w:val="24"/>
              </w:rPr>
              <w:t xml:space="preserve"> and </w:t>
            </w:r>
            <w:r w:rsidR="00A97FE6" w:rsidRPr="00CA0A2E">
              <w:rPr>
                <w:rFonts w:ascii="Arial" w:hAnsi="Arial" w:cs="Arial"/>
                <w:sz w:val="24"/>
                <w:szCs w:val="24"/>
              </w:rPr>
              <w:t>3 advisory or non-opinion</w:t>
            </w:r>
            <w:r w:rsidR="00CA0A2E">
              <w:rPr>
                <w:rFonts w:ascii="Arial" w:hAnsi="Arial" w:cs="Arial"/>
                <w:sz w:val="24"/>
                <w:szCs w:val="24"/>
              </w:rPr>
              <w:t>.</w:t>
            </w:r>
          </w:p>
          <w:p w14:paraId="69654FC3" w14:textId="6C32FFF7" w:rsidR="007F6B27" w:rsidRPr="00CA0A2E" w:rsidRDefault="00CA0A2E" w:rsidP="007F6B27">
            <w:pPr>
              <w:pStyle w:val="ListParagraph"/>
              <w:numPr>
                <w:ilvl w:val="0"/>
                <w:numId w:val="30"/>
              </w:numPr>
              <w:rPr>
                <w:rFonts w:ascii="Arial" w:hAnsi="Arial" w:cs="Arial"/>
                <w:sz w:val="24"/>
                <w:szCs w:val="24"/>
              </w:rPr>
            </w:pPr>
            <w:r>
              <w:rPr>
                <w:rFonts w:ascii="Arial" w:hAnsi="Arial" w:cs="Arial"/>
                <w:sz w:val="24"/>
                <w:szCs w:val="24"/>
              </w:rPr>
              <w:t>The only d</w:t>
            </w:r>
            <w:r w:rsidR="007F6B27" w:rsidRPr="00CA0A2E">
              <w:rPr>
                <w:rFonts w:ascii="Arial" w:hAnsi="Arial" w:cs="Arial"/>
                <w:sz w:val="24"/>
                <w:szCs w:val="24"/>
              </w:rPr>
              <w:t xml:space="preserve">ifference from </w:t>
            </w:r>
            <w:r>
              <w:rPr>
                <w:rFonts w:ascii="Arial" w:hAnsi="Arial" w:cs="Arial"/>
                <w:sz w:val="24"/>
                <w:szCs w:val="24"/>
              </w:rPr>
              <w:t xml:space="preserve">the </w:t>
            </w:r>
            <w:r w:rsidR="007F6B27" w:rsidRPr="00CA0A2E">
              <w:rPr>
                <w:rFonts w:ascii="Arial" w:hAnsi="Arial" w:cs="Arial"/>
                <w:sz w:val="24"/>
                <w:szCs w:val="24"/>
              </w:rPr>
              <w:t>draft</w:t>
            </w:r>
            <w:r>
              <w:rPr>
                <w:rFonts w:ascii="Arial" w:hAnsi="Arial" w:cs="Arial"/>
                <w:sz w:val="24"/>
                <w:szCs w:val="24"/>
              </w:rPr>
              <w:t xml:space="preserve"> document</w:t>
            </w:r>
            <w:r w:rsidR="007164AF">
              <w:rPr>
                <w:rFonts w:ascii="Arial" w:hAnsi="Arial" w:cs="Arial"/>
                <w:sz w:val="24"/>
                <w:szCs w:val="24"/>
              </w:rPr>
              <w:t xml:space="preserve"> w</w:t>
            </w:r>
            <w:r>
              <w:rPr>
                <w:rFonts w:ascii="Arial" w:hAnsi="Arial" w:cs="Arial"/>
                <w:sz w:val="24"/>
                <w:szCs w:val="24"/>
              </w:rPr>
              <w:t xml:space="preserve">as that they </w:t>
            </w:r>
            <w:r w:rsidR="00325EA5">
              <w:rPr>
                <w:rFonts w:ascii="Arial" w:hAnsi="Arial" w:cs="Arial"/>
                <w:sz w:val="24"/>
                <w:szCs w:val="24"/>
              </w:rPr>
              <w:t xml:space="preserve">had </w:t>
            </w:r>
            <w:r w:rsidR="007F6B27" w:rsidRPr="00CA0A2E">
              <w:rPr>
                <w:rFonts w:ascii="Arial" w:hAnsi="Arial" w:cs="Arial"/>
                <w:sz w:val="24"/>
                <w:szCs w:val="24"/>
              </w:rPr>
              <w:t xml:space="preserve">anticipated 32 audits but 3 were still </w:t>
            </w:r>
            <w:r w:rsidR="007164AF">
              <w:rPr>
                <w:rFonts w:ascii="Arial" w:hAnsi="Arial" w:cs="Arial"/>
                <w:sz w:val="24"/>
                <w:szCs w:val="24"/>
              </w:rPr>
              <w:t>“</w:t>
            </w:r>
            <w:r w:rsidR="007F6B27" w:rsidRPr="00CA0A2E">
              <w:rPr>
                <w:rFonts w:ascii="Arial" w:hAnsi="Arial" w:cs="Arial"/>
                <w:sz w:val="24"/>
                <w:szCs w:val="24"/>
              </w:rPr>
              <w:t>work</w:t>
            </w:r>
            <w:r w:rsidR="007164AF">
              <w:rPr>
                <w:rFonts w:ascii="Arial" w:hAnsi="Arial" w:cs="Arial"/>
                <w:sz w:val="24"/>
                <w:szCs w:val="24"/>
              </w:rPr>
              <w:t xml:space="preserve"> </w:t>
            </w:r>
            <w:r w:rsidR="007F6B27" w:rsidRPr="00CA0A2E">
              <w:rPr>
                <w:rFonts w:ascii="Arial" w:hAnsi="Arial" w:cs="Arial"/>
                <w:sz w:val="24"/>
                <w:szCs w:val="24"/>
              </w:rPr>
              <w:t>in</w:t>
            </w:r>
            <w:r w:rsidR="007164AF">
              <w:rPr>
                <w:rFonts w:ascii="Arial" w:hAnsi="Arial" w:cs="Arial"/>
                <w:sz w:val="24"/>
                <w:szCs w:val="24"/>
              </w:rPr>
              <w:t xml:space="preserve"> </w:t>
            </w:r>
            <w:r w:rsidR="007F6B27" w:rsidRPr="00CA0A2E">
              <w:rPr>
                <w:rFonts w:ascii="Arial" w:hAnsi="Arial" w:cs="Arial"/>
                <w:sz w:val="24"/>
                <w:szCs w:val="24"/>
              </w:rPr>
              <w:t>progress</w:t>
            </w:r>
            <w:r w:rsidR="007164AF">
              <w:rPr>
                <w:rFonts w:ascii="Arial" w:hAnsi="Arial" w:cs="Arial"/>
                <w:sz w:val="24"/>
                <w:szCs w:val="24"/>
              </w:rPr>
              <w:t>”</w:t>
            </w:r>
            <w:r w:rsidR="007F6B27" w:rsidRPr="00CA0A2E">
              <w:rPr>
                <w:rFonts w:ascii="Arial" w:hAnsi="Arial" w:cs="Arial"/>
                <w:sz w:val="24"/>
                <w:szCs w:val="24"/>
              </w:rPr>
              <w:t xml:space="preserve"> and ha</w:t>
            </w:r>
            <w:r w:rsidR="007164AF">
              <w:rPr>
                <w:rFonts w:ascii="Arial" w:hAnsi="Arial" w:cs="Arial"/>
                <w:sz w:val="24"/>
                <w:szCs w:val="24"/>
              </w:rPr>
              <w:t>d</w:t>
            </w:r>
            <w:r w:rsidR="007F6B27" w:rsidRPr="00CA0A2E">
              <w:rPr>
                <w:rFonts w:ascii="Arial" w:hAnsi="Arial" w:cs="Arial"/>
                <w:sz w:val="24"/>
                <w:szCs w:val="24"/>
              </w:rPr>
              <w:t xml:space="preserve"> not been included in the </w:t>
            </w:r>
            <w:r w:rsidR="007164AF">
              <w:rPr>
                <w:rFonts w:ascii="Arial" w:hAnsi="Arial" w:cs="Arial"/>
                <w:sz w:val="24"/>
                <w:szCs w:val="24"/>
              </w:rPr>
              <w:t>O</w:t>
            </w:r>
            <w:r w:rsidR="007F6B27" w:rsidRPr="00CA0A2E">
              <w:rPr>
                <w:rFonts w:ascii="Arial" w:hAnsi="Arial" w:cs="Arial"/>
                <w:sz w:val="24"/>
                <w:szCs w:val="24"/>
              </w:rPr>
              <w:t xml:space="preserve">pinion. </w:t>
            </w:r>
            <w:r>
              <w:rPr>
                <w:rFonts w:ascii="Arial" w:hAnsi="Arial" w:cs="Arial"/>
                <w:sz w:val="24"/>
                <w:szCs w:val="24"/>
              </w:rPr>
              <w:t>However, th</w:t>
            </w:r>
            <w:r w:rsidR="007164AF">
              <w:rPr>
                <w:rFonts w:ascii="Arial" w:hAnsi="Arial" w:cs="Arial"/>
                <w:sz w:val="24"/>
                <w:szCs w:val="24"/>
              </w:rPr>
              <w:t xml:space="preserve">ose would </w:t>
            </w:r>
            <w:r w:rsidR="007F6B27" w:rsidRPr="00CA0A2E">
              <w:rPr>
                <w:rFonts w:ascii="Arial" w:hAnsi="Arial" w:cs="Arial"/>
                <w:sz w:val="24"/>
                <w:szCs w:val="24"/>
              </w:rPr>
              <w:t xml:space="preserve">be included in this </w:t>
            </w:r>
            <w:r w:rsidRPr="00CA0A2E">
              <w:rPr>
                <w:rFonts w:ascii="Arial" w:hAnsi="Arial" w:cs="Arial"/>
                <w:sz w:val="24"/>
                <w:szCs w:val="24"/>
              </w:rPr>
              <w:t>year</w:t>
            </w:r>
            <w:r>
              <w:rPr>
                <w:rFonts w:ascii="Arial" w:hAnsi="Arial" w:cs="Arial"/>
                <w:sz w:val="24"/>
                <w:szCs w:val="24"/>
              </w:rPr>
              <w:t>’s audits</w:t>
            </w:r>
            <w:r w:rsidR="007F6B27" w:rsidRPr="00CA0A2E">
              <w:rPr>
                <w:rFonts w:ascii="Arial" w:hAnsi="Arial" w:cs="Arial"/>
                <w:sz w:val="24"/>
                <w:szCs w:val="24"/>
              </w:rPr>
              <w:t xml:space="preserve">. </w:t>
            </w:r>
          </w:p>
          <w:p w14:paraId="6EB1E632" w14:textId="77777777" w:rsidR="007F6B27" w:rsidRPr="00F708FD" w:rsidRDefault="007F6B27" w:rsidP="007F6B27">
            <w:pPr>
              <w:rPr>
                <w:rFonts w:ascii="Arial" w:hAnsi="Arial" w:cs="Arial"/>
                <w:sz w:val="24"/>
                <w:szCs w:val="24"/>
              </w:rPr>
            </w:pPr>
          </w:p>
          <w:p w14:paraId="39D8FDC2" w14:textId="441AF092" w:rsidR="007F6B27" w:rsidRDefault="00CA0A2E" w:rsidP="007F6B27">
            <w:pPr>
              <w:rPr>
                <w:rFonts w:ascii="Arial" w:hAnsi="Arial" w:cs="Arial"/>
                <w:sz w:val="24"/>
                <w:szCs w:val="24"/>
              </w:rPr>
            </w:pPr>
            <w:r>
              <w:rPr>
                <w:rFonts w:ascii="Arial" w:hAnsi="Arial" w:cs="Arial"/>
                <w:sz w:val="24"/>
                <w:szCs w:val="24"/>
              </w:rPr>
              <w:t xml:space="preserve">The </w:t>
            </w:r>
            <w:r w:rsidRPr="00F708FD">
              <w:rPr>
                <w:rFonts w:ascii="Arial" w:hAnsi="Arial" w:cs="Arial"/>
                <w:sz w:val="24"/>
                <w:szCs w:val="24"/>
                <w:lang w:eastAsia="en-GB"/>
              </w:rPr>
              <w:t xml:space="preserve">Independent Member for ICT </w:t>
            </w:r>
            <w:r>
              <w:rPr>
                <w:rFonts w:ascii="Arial" w:hAnsi="Arial" w:cs="Arial"/>
                <w:sz w:val="24"/>
                <w:szCs w:val="24"/>
                <w:lang w:eastAsia="en-GB"/>
              </w:rPr>
              <w:t>(IMI)</w:t>
            </w:r>
            <w:r>
              <w:rPr>
                <w:rFonts w:ascii="Arial" w:hAnsi="Arial" w:cs="Arial"/>
                <w:sz w:val="24"/>
                <w:szCs w:val="24"/>
              </w:rPr>
              <w:t xml:space="preserve"> </w:t>
            </w:r>
            <w:r w:rsidR="007F6B27" w:rsidRPr="00F708FD">
              <w:rPr>
                <w:rFonts w:ascii="Arial" w:hAnsi="Arial" w:cs="Arial"/>
                <w:sz w:val="24"/>
                <w:szCs w:val="24"/>
              </w:rPr>
              <w:t>queried the data analytics and system development</w:t>
            </w:r>
            <w:r w:rsidR="007164AF">
              <w:rPr>
                <w:rFonts w:ascii="Arial" w:hAnsi="Arial" w:cs="Arial"/>
                <w:sz w:val="24"/>
                <w:szCs w:val="24"/>
              </w:rPr>
              <w:t xml:space="preserve"> audit</w:t>
            </w:r>
            <w:r w:rsidR="007F6B27" w:rsidRPr="00F708FD">
              <w:rPr>
                <w:rFonts w:ascii="Arial" w:hAnsi="Arial" w:cs="Arial"/>
                <w:sz w:val="24"/>
                <w:szCs w:val="24"/>
              </w:rPr>
              <w:t xml:space="preserve">.  It is </w:t>
            </w:r>
            <w:r>
              <w:rPr>
                <w:rFonts w:ascii="Arial" w:hAnsi="Arial" w:cs="Arial"/>
                <w:sz w:val="24"/>
                <w:szCs w:val="24"/>
              </w:rPr>
              <w:t>w</w:t>
            </w:r>
            <w:r w:rsidR="007F6B27" w:rsidRPr="00F708FD">
              <w:rPr>
                <w:rFonts w:ascii="Arial" w:hAnsi="Arial" w:cs="Arial"/>
                <w:sz w:val="24"/>
                <w:szCs w:val="24"/>
              </w:rPr>
              <w:t>a</w:t>
            </w:r>
            <w:r>
              <w:rPr>
                <w:rFonts w:ascii="Arial" w:hAnsi="Arial" w:cs="Arial"/>
                <w:sz w:val="24"/>
                <w:szCs w:val="24"/>
              </w:rPr>
              <w:t>s an</w:t>
            </w:r>
            <w:r w:rsidR="007F6B27" w:rsidRPr="00F708FD">
              <w:rPr>
                <w:rFonts w:ascii="Arial" w:hAnsi="Arial" w:cs="Arial"/>
                <w:sz w:val="24"/>
                <w:szCs w:val="24"/>
              </w:rPr>
              <w:t xml:space="preserve"> area</w:t>
            </w:r>
            <w:r>
              <w:rPr>
                <w:rFonts w:ascii="Arial" w:hAnsi="Arial" w:cs="Arial"/>
                <w:sz w:val="24"/>
                <w:szCs w:val="24"/>
              </w:rPr>
              <w:t xml:space="preserve"> that the H</w:t>
            </w:r>
            <w:r w:rsidR="007164AF">
              <w:rPr>
                <w:rFonts w:ascii="Arial" w:hAnsi="Arial" w:cs="Arial"/>
                <w:sz w:val="24"/>
                <w:szCs w:val="24"/>
              </w:rPr>
              <w:t xml:space="preserve">ealth </w:t>
            </w:r>
            <w:r>
              <w:rPr>
                <w:rFonts w:ascii="Arial" w:hAnsi="Arial" w:cs="Arial"/>
                <w:sz w:val="24"/>
                <w:szCs w:val="24"/>
              </w:rPr>
              <w:t>B</w:t>
            </w:r>
            <w:r w:rsidR="007164AF">
              <w:rPr>
                <w:rFonts w:ascii="Arial" w:hAnsi="Arial" w:cs="Arial"/>
                <w:sz w:val="24"/>
                <w:szCs w:val="24"/>
              </w:rPr>
              <w:t xml:space="preserve">oard </w:t>
            </w:r>
            <w:r>
              <w:rPr>
                <w:rFonts w:ascii="Arial" w:hAnsi="Arial" w:cs="Arial"/>
                <w:sz w:val="24"/>
                <w:szCs w:val="24"/>
              </w:rPr>
              <w:t xml:space="preserve">could </w:t>
            </w:r>
            <w:r w:rsidR="007164AF">
              <w:rPr>
                <w:rFonts w:ascii="Arial" w:hAnsi="Arial" w:cs="Arial"/>
                <w:sz w:val="24"/>
                <w:szCs w:val="24"/>
              </w:rPr>
              <w:t>improve</w:t>
            </w:r>
            <w:r w:rsidR="007F6B27" w:rsidRPr="00F708FD">
              <w:rPr>
                <w:rFonts w:ascii="Arial" w:hAnsi="Arial" w:cs="Arial"/>
                <w:sz w:val="24"/>
                <w:szCs w:val="24"/>
              </w:rPr>
              <w:t xml:space="preserve">. </w:t>
            </w:r>
            <w:r>
              <w:rPr>
                <w:rFonts w:ascii="Arial" w:hAnsi="Arial" w:cs="Arial"/>
                <w:sz w:val="24"/>
                <w:szCs w:val="24"/>
              </w:rPr>
              <w:t>It w</w:t>
            </w:r>
            <w:r w:rsidR="007F6B27" w:rsidRPr="00F708FD">
              <w:rPr>
                <w:rFonts w:ascii="Arial" w:hAnsi="Arial" w:cs="Arial"/>
                <w:sz w:val="24"/>
                <w:szCs w:val="24"/>
              </w:rPr>
              <w:t>ould be interesting to look at th</w:t>
            </w:r>
            <w:r>
              <w:rPr>
                <w:rFonts w:ascii="Arial" w:hAnsi="Arial" w:cs="Arial"/>
                <w:sz w:val="24"/>
                <w:szCs w:val="24"/>
              </w:rPr>
              <w:t xml:space="preserve">e report. </w:t>
            </w:r>
            <w:r w:rsidR="007F6B27" w:rsidRPr="00F708FD">
              <w:rPr>
                <w:rFonts w:ascii="Arial" w:hAnsi="Arial" w:cs="Arial"/>
                <w:sz w:val="24"/>
                <w:szCs w:val="24"/>
              </w:rPr>
              <w:t xml:space="preserve"> </w:t>
            </w:r>
          </w:p>
          <w:p w14:paraId="548BBD0A" w14:textId="77777777" w:rsidR="00CA0A2E" w:rsidRPr="00F708FD" w:rsidRDefault="00CA0A2E" w:rsidP="007F6B27">
            <w:pPr>
              <w:rPr>
                <w:rFonts w:ascii="Arial" w:hAnsi="Arial" w:cs="Arial"/>
                <w:sz w:val="24"/>
                <w:szCs w:val="24"/>
              </w:rPr>
            </w:pPr>
          </w:p>
          <w:p w14:paraId="0FE00001" w14:textId="77777777" w:rsidR="007F6B27" w:rsidRPr="00F708FD" w:rsidRDefault="00CA0A2E" w:rsidP="007F6B27">
            <w:pPr>
              <w:rPr>
                <w:rFonts w:ascii="Arial" w:hAnsi="Arial" w:cs="Arial"/>
                <w:sz w:val="24"/>
                <w:szCs w:val="24"/>
              </w:rPr>
            </w:pPr>
            <w:r>
              <w:rPr>
                <w:rFonts w:ascii="Arial" w:hAnsi="Arial" w:cs="Arial"/>
                <w:sz w:val="24"/>
                <w:szCs w:val="24"/>
              </w:rPr>
              <w:t xml:space="preserve">IV responded that he </w:t>
            </w:r>
            <w:r w:rsidR="007F6B27" w:rsidRPr="00F708FD">
              <w:rPr>
                <w:rFonts w:ascii="Arial" w:hAnsi="Arial" w:cs="Arial"/>
                <w:sz w:val="24"/>
                <w:szCs w:val="24"/>
              </w:rPr>
              <w:t>would forward the documents</w:t>
            </w:r>
            <w:r>
              <w:rPr>
                <w:rFonts w:ascii="Arial" w:hAnsi="Arial" w:cs="Arial"/>
                <w:sz w:val="24"/>
                <w:szCs w:val="24"/>
              </w:rPr>
              <w:t xml:space="preserve"> to the IMI</w:t>
            </w:r>
            <w:r w:rsidR="007F6B27" w:rsidRPr="00F708FD">
              <w:rPr>
                <w:rFonts w:ascii="Arial" w:hAnsi="Arial" w:cs="Arial"/>
                <w:sz w:val="24"/>
                <w:szCs w:val="24"/>
              </w:rPr>
              <w:t xml:space="preserve">. </w:t>
            </w:r>
          </w:p>
          <w:p w14:paraId="1F6CD1E6" w14:textId="77777777" w:rsidR="007F6B27" w:rsidRPr="00F708FD" w:rsidRDefault="007F6B27" w:rsidP="007F6B27">
            <w:pPr>
              <w:rPr>
                <w:rFonts w:ascii="Arial" w:hAnsi="Arial" w:cs="Arial"/>
                <w:sz w:val="24"/>
                <w:szCs w:val="24"/>
              </w:rPr>
            </w:pPr>
          </w:p>
          <w:p w14:paraId="2CBD2C7D" w14:textId="0BBB8008" w:rsidR="007F6B27" w:rsidRPr="00F708FD" w:rsidRDefault="007F6B27" w:rsidP="007F6B27">
            <w:pPr>
              <w:rPr>
                <w:rFonts w:ascii="Arial" w:hAnsi="Arial" w:cs="Arial"/>
                <w:sz w:val="24"/>
                <w:szCs w:val="24"/>
              </w:rPr>
            </w:pPr>
            <w:r w:rsidRPr="00F708FD">
              <w:rPr>
                <w:rFonts w:ascii="Arial" w:hAnsi="Arial" w:cs="Arial"/>
                <w:sz w:val="24"/>
                <w:szCs w:val="24"/>
              </w:rPr>
              <w:t>The C</w:t>
            </w:r>
            <w:r w:rsidR="00CA0A2E">
              <w:rPr>
                <w:rFonts w:ascii="Arial" w:hAnsi="Arial" w:cs="Arial"/>
                <w:sz w:val="24"/>
                <w:szCs w:val="24"/>
              </w:rPr>
              <w:t>C s</w:t>
            </w:r>
            <w:r w:rsidRPr="00F708FD">
              <w:rPr>
                <w:rFonts w:ascii="Arial" w:hAnsi="Arial" w:cs="Arial"/>
                <w:sz w:val="24"/>
                <w:szCs w:val="24"/>
              </w:rPr>
              <w:t xml:space="preserve">tated </w:t>
            </w:r>
            <w:r w:rsidR="00CA0A2E">
              <w:rPr>
                <w:rFonts w:ascii="Arial" w:hAnsi="Arial" w:cs="Arial"/>
                <w:sz w:val="24"/>
                <w:szCs w:val="24"/>
              </w:rPr>
              <w:t xml:space="preserve">that </w:t>
            </w:r>
            <w:r w:rsidRPr="00F708FD">
              <w:rPr>
                <w:rFonts w:ascii="Arial" w:hAnsi="Arial" w:cs="Arial"/>
                <w:sz w:val="24"/>
                <w:szCs w:val="24"/>
              </w:rPr>
              <w:t>the 3 of</w:t>
            </w:r>
            <w:r w:rsidR="00CA0A2E">
              <w:rPr>
                <w:rFonts w:ascii="Arial" w:hAnsi="Arial" w:cs="Arial"/>
                <w:sz w:val="24"/>
                <w:szCs w:val="24"/>
              </w:rPr>
              <w:t xml:space="preserve"> the</w:t>
            </w:r>
            <w:r w:rsidRPr="00F708FD">
              <w:rPr>
                <w:rFonts w:ascii="Arial" w:hAnsi="Arial" w:cs="Arial"/>
                <w:sz w:val="24"/>
                <w:szCs w:val="24"/>
              </w:rPr>
              <w:t xml:space="preserve"> limited assurance </w:t>
            </w:r>
            <w:r w:rsidR="00CA0A2E">
              <w:rPr>
                <w:rFonts w:ascii="Arial" w:hAnsi="Arial" w:cs="Arial"/>
                <w:sz w:val="24"/>
                <w:szCs w:val="24"/>
              </w:rPr>
              <w:t xml:space="preserve">reports </w:t>
            </w:r>
            <w:r w:rsidRPr="00F708FD">
              <w:rPr>
                <w:rFonts w:ascii="Arial" w:hAnsi="Arial" w:cs="Arial"/>
                <w:sz w:val="24"/>
                <w:szCs w:val="24"/>
              </w:rPr>
              <w:t>were in the IT area</w:t>
            </w:r>
            <w:r w:rsidR="00CA0A2E">
              <w:rPr>
                <w:rFonts w:ascii="Arial" w:hAnsi="Arial" w:cs="Arial"/>
                <w:sz w:val="24"/>
                <w:szCs w:val="24"/>
              </w:rPr>
              <w:t xml:space="preserve"> and the D</w:t>
            </w:r>
            <w:r w:rsidR="007164AF">
              <w:rPr>
                <w:rFonts w:ascii="Arial" w:hAnsi="Arial" w:cs="Arial"/>
                <w:sz w:val="24"/>
                <w:szCs w:val="24"/>
              </w:rPr>
              <w:t xml:space="preserve">irector of </w:t>
            </w:r>
            <w:r w:rsidR="00CA0A2E">
              <w:rPr>
                <w:rFonts w:ascii="Arial" w:hAnsi="Arial" w:cs="Arial"/>
                <w:sz w:val="24"/>
                <w:szCs w:val="24"/>
              </w:rPr>
              <w:t>D</w:t>
            </w:r>
            <w:r w:rsidR="007164AF">
              <w:rPr>
                <w:rFonts w:ascii="Arial" w:hAnsi="Arial" w:cs="Arial"/>
                <w:sz w:val="24"/>
                <w:szCs w:val="24"/>
              </w:rPr>
              <w:t xml:space="preserve">igital </w:t>
            </w:r>
            <w:r w:rsidR="00CA0A2E">
              <w:rPr>
                <w:rFonts w:ascii="Arial" w:hAnsi="Arial" w:cs="Arial"/>
                <w:sz w:val="24"/>
                <w:szCs w:val="24"/>
              </w:rPr>
              <w:t>H</w:t>
            </w:r>
            <w:r w:rsidR="007164AF">
              <w:rPr>
                <w:rFonts w:ascii="Arial" w:hAnsi="Arial" w:cs="Arial"/>
                <w:sz w:val="24"/>
                <w:szCs w:val="24"/>
              </w:rPr>
              <w:t xml:space="preserve">ealth Intelligence </w:t>
            </w:r>
            <w:r w:rsidR="00CA0A2E">
              <w:rPr>
                <w:rFonts w:ascii="Arial" w:hAnsi="Arial" w:cs="Arial"/>
                <w:sz w:val="24"/>
                <w:szCs w:val="24"/>
              </w:rPr>
              <w:t xml:space="preserve">had </w:t>
            </w:r>
            <w:r w:rsidRPr="00F708FD">
              <w:rPr>
                <w:rFonts w:ascii="Arial" w:hAnsi="Arial" w:cs="Arial"/>
                <w:sz w:val="24"/>
                <w:szCs w:val="24"/>
              </w:rPr>
              <w:t>given assurance</w:t>
            </w:r>
            <w:r w:rsidR="00CA0A2E">
              <w:rPr>
                <w:rFonts w:ascii="Arial" w:hAnsi="Arial" w:cs="Arial"/>
                <w:sz w:val="24"/>
                <w:szCs w:val="24"/>
              </w:rPr>
              <w:t xml:space="preserve"> to the </w:t>
            </w:r>
            <w:r w:rsidR="007164AF">
              <w:rPr>
                <w:rFonts w:ascii="Arial" w:hAnsi="Arial" w:cs="Arial"/>
                <w:sz w:val="24"/>
                <w:szCs w:val="24"/>
              </w:rPr>
              <w:t>C</w:t>
            </w:r>
            <w:r w:rsidR="00CA0A2E">
              <w:rPr>
                <w:rFonts w:ascii="Arial" w:hAnsi="Arial" w:cs="Arial"/>
                <w:sz w:val="24"/>
                <w:szCs w:val="24"/>
              </w:rPr>
              <w:t xml:space="preserve">ommittee. </w:t>
            </w:r>
          </w:p>
          <w:p w14:paraId="70607945" w14:textId="77777777" w:rsidR="007F6B27" w:rsidRPr="00F708FD" w:rsidRDefault="007F6B27" w:rsidP="007F6B27">
            <w:pPr>
              <w:rPr>
                <w:rFonts w:ascii="Arial" w:hAnsi="Arial" w:cs="Arial"/>
                <w:sz w:val="24"/>
                <w:szCs w:val="24"/>
              </w:rPr>
            </w:pPr>
          </w:p>
          <w:p w14:paraId="40193F4E" w14:textId="77777777" w:rsidR="007F6B27" w:rsidRDefault="007F6B27" w:rsidP="007F6B27">
            <w:pPr>
              <w:rPr>
                <w:rFonts w:ascii="Arial" w:hAnsi="Arial" w:cs="Arial"/>
                <w:sz w:val="24"/>
                <w:szCs w:val="24"/>
              </w:rPr>
            </w:pPr>
            <w:r w:rsidRPr="00F708FD">
              <w:rPr>
                <w:rFonts w:ascii="Arial" w:hAnsi="Arial" w:cs="Arial"/>
                <w:sz w:val="24"/>
                <w:szCs w:val="24"/>
              </w:rPr>
              <w:t>The C</w:t>
            </w:r>
            <w:r w:rsidR="00CA0A2E">
              <w:rPr>
                <w:rFonts w:ascii="Arial" w:hAnsi="Arial" w:cs="Arial"/>
                <w:sz w:val="24"/>
                <w:szCs w:val="24"/>
              </w:rPr>
              <w:t>C</w:t>
            </w:r>
            <w:r w:rsidRPr="00F708FD">
              <w:rPr>
                <w:rFonts w:ascii="Arial" w:hAnsi="Arial" w:cs="Arial"/>
                <w:sz w:val="24"/>
                <w:szCs w:val="24"/>
              </w:rPr>
              <w:t xml:space="preserve"> thanked Internal Audit for </w:t>
            </w:r>
            <w:r w:rsidR="00CA0A2E">
              <w:rPr>
                <w:rFonts w:ascii="Arial" w:hAnsi="Arial" w:cs="Arial"/>
                <w:sz w:val="24"/>
                <w:szCs w:val="24"/>
              </w:rPr>
              <w:t xml:space="preserve">all </w:t>
            </w:r>
            <w:r w:rsidRPr="00F708FD">
              <w:rPr>
                <w:rFonts w:ascii="Arial" w:hAnsi="Arial" w:cs="Arial"/>
                <w:sz w:val="24"/>
                <w:szCs w:val="24"/>
              </w:rPr>
              <w:t xml:space="preserve">their work. </w:t>
            </w:r>
          </w:p>
          <w:p w14:paraId="239E7B43" w14:textId="77777777" w:rsidR="007164AF" w:rsidRPr="00F708FD" w:rsidRDefault="007164AF" w:rsidP="007F6B27">
            <w:pPr>
              <w:rPr>
                <w:rFonts w:ascii="Arial" w:hAnsi="Arial" w:cs="Arial"/>
                <w:sz w:val="24"/>
                <w:szCs w:val="24"/>
              </w:rPr>
            </w:pPr>
          </w:p>
          <w:p w14:paraId="11EB90B6" w14:textId="77777777" w:rsidR="007F6B27" w:rsidRPr="00F708FD" w:rsidRDefault="007F6B27" w:rsidP="007F6B27">
            <w:pPr>
              <w:rPr>
                <w:rFonts w:ascii="Arial" w:hAnsi="Arial" w:cs="Arial"/>
                <w:b/>
                <w:sz w:val="24"/>
                <w:szCs w:val="24"/>
              </w:rPr>
            </w:pPr>
            <w:r w:rsidRPr="00F708FD">
              <w:rPr>
                <w:rFonts w:ascii="Arial" w:hAnsi="Arial" w:cs="Arial"/>
                <w:b/>
                <w:sz w:val="24"/>
                <w:szCs w:val="24"/>
              </w:rPr>
              <w:t>The Committee resolved that:</w:t>
            </w:r>
          </w:p>
          <w:p w14:paraId="151B41A7" w14:textId="77777777" w:rsidR="007F6B27" w:rsidRPr="00F708FD" w:rsidRDefault="007F6B27" w:rsidP="007F6B27">
            <w:pPr>
              <w:rPr>
                <w:rFonts w:ascii="Arial" w:hAnsi="Arial" w:cs="Arial"/>
                <w:sz w:val="24"/>
                <w:szCs w:val="24"/>
              </w:rPr>
            </w:pPr>
          </w:p>
          <w:p w14:paraId="51B26B99" w14:textId="735F5222" w:rsidR="007F6B27" w:rsidRPr="00CA0A2E" w:rsidRDefault="00C812DF" w:rsidP="00C812DF">
            <w:pPr>
              <w:pStyle w:val="ListParagraph"/>
              <w:numPr>
                <w:ilvl w:val="0"/>
                <w:numId w:val="34"/>
              </w:numPr>
              <w:rPr>
                <w:rFonts w:ascii="Arial" w:hAnsi="Arial" w:cs="Arial"/>
                <w:sz w:val="24"/>
                <w:szCs w:val="24"/>
              </w:rPr>
            </w:pPr>
            <w:r w:rsidRPr="00CA0A2E">
              <w:rPr>
                <w:rFonts w:ascii="Arial" w:hAnsi="Arial" w:cs="Arial"/>
                <w:sz w:val="24"/>
                <w:szCs w:val="24"/>
              </w:rPr>
              <w:t>the Head of Internal Audit Opinion and Annual Report for 2021/22</w:t>
            </w:r>
            <w:r w:rsidR="00050BDC">
              <w:rPr>
                <w:rFonts w:ascii="Arial" w:hAnsi="Arial" w:cs="Arial"/>
                <w:sz w:val="24"/>
                <w:szCs w:val="24"/>
              </w:rPr>
              <w:t xml:space="preserve"> </w:t>
            </w:r>
            <w:r w:rsidR="00325EA5">
              <w:rPr>
                <w:rFonts w:ascii="Arial" w:hAnsi="Arial" w:cs="Arial"/>
                <w:sz w:val="24"/>
                <w:szCs w:val="24"/>
              </w:rPr>
              <w:t xml:space="preserve">was </w:t>
            </w:r>
            <w:r w:rsidR="00050BDC">
              <w:rPr>
                <w:rFonts w:ascii="Arial" w:hAnsi="Arial" w:cs="Arial"/>
                <w:sz w:val="24"/>
                <w:szCs w:val="24"/>
              </w:rPr>
              <w:t>recommended to the Board to agree and endorse</w:t>
            </w:r>
            <w:r w:rsidRPr="00CA0A2E">
              <w:rPr>
                <w:rFonts w:ascii="Arial" w:hAnsi="Arial" w:cs="Arial"/>
                <w:sz w:val="24"/>
                <w:szCs w:val="24"/>
              </w:rPr>
              <w:t>.</w:t>
            </w:r>
          </w:p>
          <w:p w14:paraId="44D6B4CF" w14:textId="77777777" w:rsidR="007F6B27" w:rsidRPr="00F708FD" w:rsidRDefault="007F6B27" w:rsidP="007F6B27">
            <w:pPr>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7BE33613" w14:textId="77777777" w:rsidR="007F6B27" w:rsidRPr="00F708FD" w:rsidRDefault="007F6B27" w:rsidP="007F6B27">
            <w:pPr>
              <w:spacing w:line="240" w:lineRule="auto"/>
              <w:rPr>
                <w:rFonts w:ascii="Arial" w:hAnsi="Arial" w:cs="Arial"/>
                <w:sz w:val="24"/>
                <w:szCs w:val="24"/>
                <w:lang w:eastAsia="en-GB"/>
              </w:rPr>
            </w:pPr>
          </w:p>
          <w:p w14:paraId="569E5EAD" w14:textId="77777777" w:rsidR="00C812DF" w:rsidRPr="00F708FD" w:rsidRDefault="00C812DF" w:rsidP="007F6B27">
            <w:pPr>
              <w:spacing w:line="240" w:lineRule="auto"/>
              <w:rPr>
                <w:rFonts w:ascii="Arial" w:hAnsi="Arial" w:cs="Arial"/>
                <w:sz w:val="24"/>
                <w:szCs w:val="24"/>
                <w:lang w:eastAsia="en-GB"/>
              </w:rPr>
            </w:pPr>
          </w:p>
          <w:p w14:paraId="14A302B8" w14:textId="77777777" w:rsidR="00C812DF" w:rsidRPr="00F708FD" w:rsidRDefault="00C812DF" w:rsidP="007F6B27">
            <w:pPr>
              <w:spacing w:line="240" w:lineRule="auto"/>
              <w:rPr>
                <w:rFonts w:ascii="Arial" w:hAnsi="Arial" w:cs="Arial"/>
                <w:sz w:val="24"/>
                <w:szCs w:val="24"/>
                <w:lang w:eastAsia="en-GB"/>
              </w:rPr>
            </w:pPr>
          </w:p>
          <w:p w14:paraId="4CAC0796" w14:textId="77777777" w:rsidR="00C812DF" w:rsidRPr="00F708FD" w:rsidRDefault="00C812DF" w:rsidP="007F6B27">
            <w:pPr>
              <w:spacing w:line="240" w:lineRule="auto"/>
              <w:rPr>
                <w:rFonts w:ascii="Arial" w:hAnsi="Arial" w:cs="Arial"/>
                <w:sz w:val="24"/>
                <w:szCs w:val="24"/>
                <w:lang w:eastAsia="en-GB"/>
              </w:rPr>
            </w:pPr>
          </w:p>
          <w:p w14:paraId="7EABEEEA" w14:textId="77777777" w:rsidR="00C812DF" w:rsidRPr="00F708FD" w:rsidRDefault="00C812DF" w:rsidP="007F6B27">
            <w:pPr>
              <w:spacing w:line="240" w:lineRule="auto"/>
              <w:rPr>
                <w:rFonts w:ascii="Arial" w:hAnsi="Arial" w:cs="Arial"/>
                <w:sz w:val="24"/>
                <w:szCs w:val="24"/>
                <w:lang w:eastAsia="en-GB"/>
              </w:rPr>
            </w:pPr>
          </w:p>
          <w:p w14:paraId="24F976A7" w14:textId="77777777" w:rsidR="00C812DF" w:rsidRPr="00F708FD" w:rsidRDefault="00C812DF" w:rsidP="007F6B27">
            <w:pPr>
              <w:spacing w:line="240" w:lineRule="auto"/>
              <w:rPr>
                <w:rFonts w:ascii="Arial" w:hAnsi="Arial" w:cs="Arial"/>
                <w:sz w:val="24"/>
                <w:szCs w:val="24"/>
                <w:lang w:eastAsia="en-GB"/>
              </w:rPr>
            </w:pPr>
          </w:p>
          <w:p w14:paraId="1149B106" w14:textId="77777777" w:rsidR="00C812DF" w:rsidRPr="00F708FD" w:rsidRDefault="00C812DF" w:rsidP="007F6B27">
            <w:pPr>
              <w:spacing w:line="240" w:lineRule="auto"/>
              <w:rPr>
                <w:rFonts w:ascii="Arial" w:hAnsi="Arial" w:cs="Arial"/>
                <w:sz w:val="24"/>
                <w:szCs w:val="24"/>
                <w:lang w:eastAsia="en-GB"/>
              </w:rPr>
            </w:pPr>
          </w:p>
          <w:p w14:paraId="5318EA2D" w14:textId="77777777" w:rsidR="00C812DF" w:rsidRPr="00F708FD" w:rsidRDefault="00C812DF" w:rsidP="007F6B27">
            <w:pPr>
              <w:spacing w:line="240" w:lineRule="auto"/>
              <w:rPr>
                <w:rFonts w:ascii="Arial" w:hAnsi="Arial" w:cs="Arial"/>
                <w:sz w:val="24"/>
                <w:szCs w:val="24"/>
                <w:lang w:eastAsia="en-GB"/>
              </w:rPr>
            </w:pPr>
          </w:p>
          <w:p w14:paraId="7DDCA69F" w14:textId="77777777" w:rsidR="00C812DF" w:rsidRPr="00F708FD" w:rsidRDefault="00C812DF" w:rsidP="007F6B27">
            <w:pPr>
              <w:spacing w:line="240" w:lineRule="auto"/>
              <w:rPr>
                <w:rFonts w:ascii="Arial" w:hAnsi="Arial" w:cs="Arial"/>
                <w:sz w:val="24"/>
                <w:szCs w:val="24"/>
                <w:lang w:eastAsia="en-GB"/>
              </w:rPr>
            </w:pPr>
          </w:p>
          <w:p w14:paraId="14F11FA5" w14:textId="77777777" w:rsidR="00C812DF" w:rsidRPr="00F708FD" w:rsidRDefault="00C812DF" w:rsidP="007F6B27">
            <w:pPr>
              <w:spacing w:line="240" w:lineRule="auto"/>
              <w:rPr>
                <w:rFonts w:ascii="Arial" w:hAnsi="Arial" w:cs="Arial"/>
                <w:sz w:val="24"/>
                <w:szCs w:val="24"/>
                <w:lang w:eastAsia="en-GB"/>
              </w:rPr>
            </w:pPr>
          </w:p>
          <w:p w14:paraId="0157B66A" w14:textId="77777777" w:rsidR="00C812DF" w:rsidRPr="00F708FD" w:rsidRDefault="00C812DF" w:rsidP="007F6B27">
            <w:pPr>
              <w:spacing w:line="240" w:lineRule="auto"/>
              <w:rPr>
                <w:rFonts w:ascii="Arial" w:hAnsi="Arial" w:cs="Arial"/>
                <w:sz w:val="24"/>
                <w:szCs w:val="24"/>
                <w:lang w:eastAsia="en-GB"/>
              </w:rPr>
            </w:pPr>
          </w:p>
          <w:p w14:paraId="1CFDC033" w14:textId="77777777" w:rsidR="00C812DF" w:rsidRPr="00F708FD" w:rsidRDefault="00C812DF" w:rsidP="007F6B27">
            <w:pPr>
              <w:spacing w:line="240" w:lineRule="auto"/>
              <w:rPr>
                <w:rFonts w:ascii="Arial" w:hAnsi="Arial" w:cs="Arial"/>
                <w:sz w:val="24"/>
                <w:szCs w:val="24"/>
                <w:lang w:eastAsia="en-GB"/>
              </w:rPr>
            </w:pPr>
          </w:p>
          <w:p w14:paraId="4DC32724" w14:textId="77777777" w:rsidR="00C812DF" w:rsidRPr="00F708FD" w:rsidRDefault="00C812DF" w:rsidP="007F6B27">
            <w:pPr>
              <w:spacing w:line="240" w:lineRule="auto"/>
              <w:rPr>
                <w:rFonts w:ascii="Arial" w:hAnsi="Arial" w:cs="Arial"/>
                <w:sz w:val="24"/>
                <w:szCs w:val="24"/>
                <w:lang w:eastAsia="en-GB"/>
              </w:rPr>
            </w:pPr>
          </w:p>
          <w:p w14:paraId="52C16169" w14:textId="77777777" w:rsidR="00C812DF" w:rsidRPr="00F708FD" w:rsidRDefault="00C812DF" w:rsidP="007F6B27">
            <w:pPr>
              <w:spacing w:line="240" w:lineRule="auto"/>
              <w:rPr>
                <w:rFonts w:ascii="Arial" w:hAnsi="Arial" w:cs="Arial"/>
                <w:sz w:val="24"/>
                <w:szCs w:val="24"/>
                <w:lang w:eastAsia="en-GB"/>
              </w:rPr>
            </w:pPr>
          </w:p>
          <w:p w14:paraId="5FC2ECAF" w14:textId="77777777" w:rsidR="00C812DF" w:rsidRPr="00F708FD" w:rsidRDefault="00C812DF" w:rsidP="007F6B27">
            <w:pPr>
              <w:spacing w:line="240" w:lineRule="auto"/>
              <w:rPr>
                <w:rFonts w:ascii="Arial" w:hAnsi="Arial" w:cs="Arial"/>
                <w:sz w:val="24"/>
                <w:szCs w:val="24"/>
                <w:lang w:eastAsia="en-GB"/>
              </w:rPr>
            </w:pPr>
          </w:p>
          <w:p w14:paraId="53FED2DC" w14:textId="77777777" w:rsidR="00C812DF" w:rsidRPr="00F708FD" w:rsidRDefault="00C812DF" w:rsidP="007F6B27">
            <w:pPr>
              <w:spacing w:line="240" w:lineRule="auto"/>
              <w:rPr>
                <w:rFonts w:ascii="Arial" w:hAnsi="Arial" w:cs="Arial"/>
                <w:sz w:val="24"/>
                <w:szCs w:val="24"/>
                <w:lang w:eastAsia="en-GB"/>
              </w:rPr>
            </w:pPr>
          </w:p>
          <w:p w14:paraId="71EC213A" w14:textId="77777777" w:rsidR="00C812DF" w:rsidRPr="00F708FD" w:rsidRDefault="00C812DF" w:rsidP="007F6B27">
            <w:pPr>
              <w:spacing w:line="240" w:lineRule="auto"/>
              <w:rPr>
                <w:rFonts w:ascii="Arial" w:hAnsi="Arial" w:cs="Arial"/>
                <w:sz w:val="24"/>
                <w:szCs w:val="24"/>
                <w:lang w:eastAsia="en-GB"/>
              </w:rPr>
            </w:pPr>
          </w:p>
          <w:p w14:paraId="0AC3B013" w14:textId="77777777" w:rsidR="00C812DF" w:rsidRPr="00F708FD" w:rsidRDefault="00C812DF" w:rsidP="007F6B27">
            <w:pPr>
              <w:spacing w:line="240" w:lineRule="auto"/>
              <w:rPr>
                <w:rFonts w:ascii="Arial" w:hAnsi="Arial" w:cs="Arial"/>
                <w:sz w:val="24"/>
                <w:szCs w:val="24"/>
                <w:lang w:eastAsia="en-GB"/>
              </w:rPr>
            </w:pPr>
          </w:p>
          <w:p w14:paraId="10468213" w14:textId="77777777" w:rsidR="00C812DF" w:rsidRPr="00F708FD" w:rsidRDefault="00C812DF" w:rsidP="007F6B27">
            <w:pPr>
              <w:spacing w:line="240" w:lineRule="auto"/>
              <w:rPr>
                <w:rFonts w:ascii="Arial" w:hAnsi="Arial" w:cs="Arial"/>
                <w:sz w:val="24"/>
                <w:szCs w:val="24"/>
                <w:lang w:eastAsia="en-GB"/>
              </w:rPr>
            </w:pPr>
          </w:p>
          <w:p w14:paraId="7BF8DD14" w14:textId="77777777" w:rsidR="00C812DF" w:rsidRPr="00F708FD" w:rsidRDefault="00C812DF" w:rsidP="007F6B27">
            <w:pPr>
              <w:spacing w:line="240" w:lineRule="auto"/>
              <w:rPr>
                <w:rFonts w:ascii="Arial" w:hAnsi="Arial" w:cs="Arial"/>
                <w:sz w:val="24"/>
                <w:szCs w:val="24"/>
                <w:lang w:eastAsia="en-GB"/>
              </w:rPr>
            </w:pPr>
          </w:p>
          <w:p w14:paraId="154641BA" w14:textId="77777777" w:rsidR="00C812DF" w:rsidRPr="00F708FD" w:rsidRDefault="00C812DF" w:rsidP="007F6B27">
            <w:pPr>
              <w:spacing w:line="240" w:lineRule="auto"/>
              <w:rPr>
                <w:rFonts w:ascii="Arial" w:hAnsi="Arial" w:cs="Arial"/>
                <w:sz w:val="24"/>
                <w:szCs w:val="24"/>
                <w:lang w:eastAsia="en-GB"/>
              </w:rPr>
            </w:pPr>
          </w:p>
          <w:p w14:paraId="435440FB" w14:textId="77777777" w:rsidR="00C812DF" w:rsidRDefault="00C812DF" w:rsidP="007F6B27">
            <w:pPr>
              <w:spacing w:line="240" w:lineRule="auto"/>
              <w:rPr>
                <w:rFonts w:ascii="Arial" w:hAnsi="Arial" w:cs="Arial"/>
                <w:sz w:val="24"/>
                <w:szCs w:val="24"/>
                <w:lang w:eastAsia="en-GB"/>
              </w:rPr>
            </w:pPr>
          </w:p>
          <w:p w14:paraId="124DB0CF" w14:textId="77777777" w:rsidR="00CA0A2E" w:rsidRDefault="00CA0A2E" w:rsidP="007F6B27">
            <w:pPr>
              <w:spacing w:line="240" w:lineRule="auto"/>
              <w:rPr>
                <w:rFonts w:ascii="Arial" w:hAnsi="Arial" w:cs="Arial"/>
                <w:sz w:val="24"/>
                <w:szCs w:val="24"/>
                <w:lang w:eastAsia="en-GB"/>
              </w:rPr>
            </w:pPr>
          </w:p>
          <w:p w14:paraId="49849D96" w14:textId="77777777" w:rsidR="00CA0A2E" w:rsidRDefault="00CA0A2E" w:rsidP="007F6B27">
            <w:pPr>
              <w:spacing w:line="240" w:lineRule="auto"/>
              <w:rPr>
                <w:rFonts w:ascii="Arial" w:hAnsi="Arial" w:cs="Arial"/>
                <w:sz w:val="24"/>
                <w:szCs w:val="24"/>
                <w:lang w:eastAsia="en-GB"/>
              </w:rPr>
            </w:pPr>
          </w:p>
          <w:p w14:paraId="7F9E59A8" w14:textId="77777777" w:rsidR="00CA0A2E" w:rsidRDefault="00CA0A2E" w:rsidP="007F6B27">
            <w:pPr>
              <w:spacing w:line="240" w:lineRule="auto"/>
              <w:rPr>
                <w:rFonts w:ascii="Arial" w:hAnsi="Arial" w:cs="Arial"/>
                <w:sz w:val="24"/>
                <w:szCs w:val="24"/>
                <w:lang w:eastAsia="en-GB"/>
              </w:rPr>
            </w:pPr>
          </w:p>
          <w:p w14:paraId="78E27DE2" w14:textId="77777777" w:rsidR="00CA0A2E" w:rsidRDefault="00CA0A2E" w:rsidP="007F6B27">
            <w:pPr>
              <w:spacing w:line="240" w:lineRule="auto"/>
              <w:rPr>
                <w:rFonts w:ascii="Arial" w:hAnsi="Arial" w:cs="Arial"/>
                <w:sz w:val="24"/>
                <w:szCs w:val="24"/>
                <w:lang w:eastAsia="en-GB"/>
              </w:rPr>
            </w:pPr>
          </w:p>
          <w:p w14:paraId="2404510C" w14:textId="77777777" w:rsidR="00CA0A2E" w:rsidRDefault="00CA0A2E" w:rsidP="007F6B27">
            <w:pPr>
              <w:spacing w:line="240" w:lineRule="auto"/>
              <w:rPr>
                <w:rFonts w:ascii="Arial" w:hAnsi="Arial" w:cs="Arial"/>
                <w:sz w:val="24"/>
                <w:szCs w:val="24"/>
                <w:lang w:eastAsia="en-GB"/>
              </w:rPr>
            </w:pPr>
          </w:p>
          <w:p w14:paraId="54A5FC45" w14:textId="77777777" w:rsidR="00CA0A2E" w:rsidRDefault="00CA0A2E" w:rsidP="007F6B27">
            <w:pPr>
              <w:spacing w:line="240" w:lineRule="auto"/>
              <w:rPr>
                <w:rFonts w:ascii="Arial" w:hAnsi="Arial" w:cs="Arial"/>
                <w:sz w:val="24"/>
                <w:szCs w:val="24"/>
                <w:lang w:eastAsia="en-GB"/>
              </w:rPr>
            </w:pPr>
          </w:p>
          <w:p w14:paraId="7ECBC4C5" w14:textId="77777777" w:rsidR="00CA0A2E" w:rsidRDefault="00CA0A2E" w:rsidP="007F6B27">
            <w:pPr>
              <w:spacing w:line="240" w:lineRule="auto"/>
              <w:rPr>
                <w:rFonts w:ascii="Arial" w:hAnsi="Arial" w:cs="Arial"/>
                <w:sz w:val="24"/>
                <w:szCs w:val="24"/>
                <w:lang w:eastAsia="en-GB"/>
              </w:rPr>
            </w:pPr>
          </w:p>
          <w:p w14:paraId="6A48B45F" w14:textId="77777777" w:rsidR="00CA0A2E" w:rsidRDefault="00CA0A2E" w:rsidP="007F6B27">
            <w:pPr>
              <w:spacing w:line="240" w:lineRule="auto"/>
              <w:rPr>
                <w:rFonts w:ascii="Arial" w:hAnsi="Arial" w:cs="Arial"/>
                <w:sz w:val="24"/>
                <w:szCs w:val="24"/>
                <w:lang w:eastAsia="en-GB"/>
              </w:rPr>
            </w:pPr>
          </w:p>
          <w:p w14:paraId="023C95A1" w14:textId="77777777" w:rsidR="00CA0A2E" w:rsidRDefault="00CA0A2E" w:rsidP="007F6B27">
            <w:pPr>
              <w:spacing w:line="240" w:lineRule="auto"/>
              <w:rPr>
                <w:rFonts w:ascii="Arial" w:hAnsi="Arial" w:cs="Arial"/>
                <w:sz w:val="24"/>
                <w:szCs w:val="24"/>
                <w:lang w:eastAsia="en-GB"/>
              </w:rPr>
            </w:pPr>
          </w:p>
          <w:p w14:paraId="6944F14A" w14:textId="77777777" w:rsidR="00CA0A2E" w:rsidRDefault="00CA0A2E" w:rsidP="007F6B27">
            <w:pPr>
              <w:spacing w:line="240" w:lineRule="auto"/>
              <w:rPr>
                <w:rFonts w:ascii="Arial" w:hAnsi="Arial" w:cs="Arial"/>
                <w:sz w:val="24"/>
                <w:szCs w:val="24"/>
                <w:lang w:eastAsia="en-GB"/>
              </w:rPr>
            </w:pPr>
          </w:p>
          <w:p w14:paraId="14E99FBF" w14:textId="77777777" w:rsidR="00CA0A2E" w:rsidRDefault="00CA0A2E" w:rsidP="007F6B27">
            <w:pPr>
              <w:spacing w:line="240" w:lineRule="auto"/>
              <w:rPr>
                <w:rFonts w:ascii="Arial" w:hAnsi="Arial" w:cs="Arial"/>
                <w:sz w:val="24"/>
                <w:szCs w:val="24"/>
                <w:lang w:eastAsia="en-GB"/>
              </w:rPr>
            </w:pPr>
          </w:p>
          <w:p w14:paraId="61A2102B" w14:textId="77777777" w:rsidR="007164AF" w:rsidRPr="00F708FD" w:rsidRDefault="007164AF" w:rsidP="007F6B27">
            <w:pPr>
              <w:spacing w:line="240" w:lineRule="auto"/>
              <w:rPr>
                <w:rFonts w:ascii="Arial" w:hAnsi="Arial" w:cs="Arial"/>
                <w:sz w:val="24"/>
                <w:szCs w:val="24"/>
                <w:lang w:eastAsia="en-GB"/>
              </w:rPr>
            </w:pPr>
          </w:p>
          <w:p w14:paraId="21531ACA" w14:textId="77777777" w:rsidR="00C812DF" w:rsidRDefault="00C812DF" w:rsidP="007F6B27">
            <w:pPr>
              <w:spacing w:line="240" w:lineRule="auto"/>
              <w:rPr>
                <w:rFonts w:ascii="Arial" w:hAnsi="Arial" w:cs="Arial"/>
                <w:sz w:val="24"/>
                <w:szCs w:val="24"/>
                <w:lang w:eastAsia="en-GB"/>
              </w:rPr>
            </w:pPr>
          </w:p>
          <w:p w14:paraId="0C3770B5" w14:textId="77777777" w:rsidR="00325EA5" w:rsidRPr="00F708FD" w:rsidRDefault="00325EA5" w:rsidP="007F6B27">
            <w:pPr>
              <w:spacing w:line="240" w:lineRule="auto"/>
              <w:rPr>
                <w:rFonts w:ascii="Arial" w:hAnsi="Arial" w:cs="Arial"/>
                <w:sz w:val="24"/>
                <w:szCs w:val="24"/>
                <w:lang w:eastAsia="en-GB"/>
              </w:rPr>
            </w:pPr>
          </w:p>
          <w:p w14:paraId="45EB8182" w14:textId="77777777" w:rsidR="00C812DF" w:rsidRPr="00F708FD" w:rsidRDefault="00C812DF" w:rsidP="007F6B27">
            <w:pPr>
              <w:spacing w:line="240" w:lineRule="auto"/>
              <w:rPr>
                <w:rFonts w:ascii="Arial" w:hAnsi="Arial" w:cs="Arial"/>
                <w:sz w:val="24"/>
                <w:szCs w:val="24"/>
                <w:lang w:eastAsia="en-GB"/>
              </w:rPr>
            </w:pPr>
            <w:r w:rsidRPr="00F708FD">
              <w:rPr>
                <w:rFonts w:ascii="Arial" w:hAnsi="Arial" w:cs="Arial"/>
                <w:sz w:val="24"/>
                <w:szCs w:val="24"/>
                <w:lang w:eastAsia="en-GB"/>
              </w:rPr>
              <w:t xml:space="preserve">IV </w:t>
            </w:r>
          </w:p>
        </w:tc>
      </w:tr>
      <w:tr w:rsidR="007F6B27" w:rsidRPr="00F708FD" w14:paraId="6B716CF1" w14:textId="77777777" w:rsidTr="00B60AC6">
        <w:trPr>
          <w:trHeight w:val="910"/>
        </w:trPr>
        <w:tc>
          <w:tcPr>
            <w:tcW w:w="1696" w:type="dxa"/>
            <w:tcBorders>
              <w:top w:val="single" w:sz="4" w:space="0" w:color="auto"/>
              <w:left w:val="single" w:sz="4" w:space="0" w:color="auto"/>
              <w:bottom w:val="single" w:sz="4" w:space="0" w:color="auto"/>
              <w:right w:val="single" w:sz="4" w:space="0" w:color="auto"/>
            </w:tcBorders>
          </w:tcPr>
          <w:p w14:paraId="4352A1B7" w14:textId="77777777" w:rsidR="007F6B27" w:rsidRPr="00F708FD" w:rsidRDefault="00B76EF7" w:rsidP="007F6B27">
            <w:pPr>
              <w:spacing w:line="240" w:lineRule="auto"/>
              <w:rPr>
                <w:rFonts w:ascii="Arial" w:hAnsi="Arial" w:cs="Arial"/>
                <w:sz w:val="24"/>
                <w:szCs w:val="24"/>
                <w:lang w:eastAsia="en-GB"/>
              </w:rPr>
            </w:pPr>
            <w:r w:rsidRPr="00F708FD">
              <w:rPr>
                <w:rFonts w:ascii="Arial" w:hAnsi="Arial" w:cs="Arial"/>
                <w:b/>
                <w:sz w:val="24"/>
                <w:szCs w:val="24"/>
                <w:lang w:eastAsia="en-GB"/>
              </w:rPr>
              <w:t>AAC 14/6/22 00</w:t>
            </w:r>
            <w:r>
              <w:rPr>
                <w:rFonts w:ascii="Arial" w:hAnsi="Arial" w:cs="Arial"/>
                <w:b/>
                <w:sz w:val="24"/>
                <w:szCs w:val="24"/>
                <w:lang w:eastAsia="en-GB"/>
              </w:rPr>
              <w:t>8</w:t>
            </w:r>
          </w:p>
        </w:tc>
        <w:tc>
          <w:tcPr>
            <w:tcW w:w="6237" w:type="dxa"/>
            <w:tcBorders>
              <w:top w:val="single" w:sz="4" w:space="0" w:color="auto"/>
              <w:left w:val="single" w:sz="4" w:space="0" w:color="auto"/>
              <w:bottom w:val="single" w:sz="4" w:space="0" w:color="auto"/>
              <w:right w:val="single" w:sz="4" w:space="0" w:color="auto"/>
            </w:tcBorders>
          </w:tcPr>
          <w:p w14:paraId="5412AF3D" w14:textId="77777777" w:rsidR="007F6B27" w:rsidRPr="00F708FD" w:rsidRDefault="007F6B27" w:rsidP="007F6B27">
            <w:pPr>
              <w:rPr>
                <w:rFonts w:ascii="Arial" w:hAnsi="Arial" w:cs="Arial"/>
                <w:b/>
                <w:sz w:val="24"/>
                <w:szCs w:val="24"/>
              </w:rPr>
            </w:pPr>
            <w:r w:rsidRPr="00F708FD">
              <w:rPr>
                <w:rFonts w:ascii="Arial" w:hAnsi="Arial" w:cs="Arial"/>
                <w:b/>
                <w:sz w:val="24"/>
                <w:szCs w:val="24"/>
              </w:rPr>
              <w:t>Audit Wales ISA 260 Report</w:t>
            </w:r>
          </w:p>
          <w:p w14:paraId="6BD9951E" w14:textId="77777777" w:rsidR="007F6B27" w:rsidRDefault="007F6B27" w:rsidP="007F6B27">
            <w:pPr>
              <w:rPr>
                <w:rFonts w:ascii="Arial" w:hAnsi="Arial" w:cs="Arial"/>
                <w:sz w:val="24"/>
                <w:szCs w:val="24"/>
              </w:rPr>
            </w:pPr>
          </w:p>
          <w:p w14:paraId="153A9790" w14:textId="77777777" w:rsidR="00B50417" w:rsidRDefault="00B50417" w:rsidP="007F6B27">
            <w:pPr>
              <w:rPr>
                <w:rFonts w:ascii="Arial" w:hAnsi="Arial" w:cs="Arial"/>
                <w:sz w:val="24"/>
                <w:szCs w:val="24"/>
              </w:rPr>
            </w:pPr>
            <w:r>
              <w:rPr>
                <w:rFonts w:ascii="Arial" w:hAnsi="Arial" w:cs="Arial"/>
                <w:sz w:val="24"/>
                <w:szCs w:val="24"/>
              </w:rPr>
              <w:t xml:space="preserve">Mark Jones (MJ) </w:t>
            </w:r>
            <w:r w:rsidR="00757C7F">
              <w:rPr>
                <w:rFonts w:ascii="Arial" w:hAnsi="Arial" w:cs="Arial"/>
                <w:sz w:val="24"/>
                <w:szCs w:val="24"/>
              </w:rPr>
              <w:t xml:space="preserve">presented the </w:t>
            </w:r>
            <w:r w:rsidR="00757C7F" w:rsidRPr="00757C7F">
              <w:rPr>
                <w:rFonts w:ascii="Arial" w:hAnsi="Arial" w:cs="Arial"/>
                <w:sz w:val="24"/>
                <w:szCs w:val="24"/>
              </w:rPr>
              <w:t>Audit Wales ISA 260 Report</w:t>
            </w:r>
            <w:r w:rsidR="00757C7F">
              <w:rPr>
                <w:rFonts w:ascii="Arial" w:hAnsi="Arial" w:cs="Arial"/>
                <w:sz w:val="24"/>
                <w:szCs w:val="24"/>
              </w:rPr>
              <w:t xml:space="preserve"> and highlighted the following: </w:t>
            </w:r>
          </w:p>
          <w:p w14:paraId="03D525F0" w14:textId="77777777" w:rsidR="00B50417" w:rsidRPr="00F708FD" w:rsidRDefault="00B50417" w:rsidP="007F6B27">
            <w:pPr>
              <w:rPr>
                <w:rFonts w:ascii="Arial" w:hAnsi="Arial" w:cs="Arial"/>
                <w:sz w:val="24"/>
                <w:szCs w:val="24"/>
              </w:rPr>
            </w:pPr>
          </w:p>
          <w:p w14:paraId="231D2BA0" w14:textId="77777777" w:rsidR="007F6B27" w:rsidRPr="00757C7F" w:rsidRDefault="00757C7F" w:rsidP="00757C7F">
            <w:pPr>
              <w:pStyle w:val="ListParagraph"/>
              <w:numPr>
                <w:ilvl w:val="0"/>
                <w:numId w:val="37"/>
              </w:numPr>
              <w:rPr>
                <w:rFonts w:ascii="Arial" w:hAnsi="Arial" w:cs="Arial"/>
                <w:sz w:val="24"/>
                <w:szCs w:val="24"/>
              </w:rPr>
            </w:pPr>
            <w:r>
              <w:rPr>
                <w:rFonts w:ascii="Arial" w:hAnsi="Arial" w:cs="Arial"/>
                <w:sz w:val="24"/>
                <w:szCs w:val="24"/>
              </w:rPr>
              <w:t xml:space="preserve">The </w:t>
            </w:r>
            <w:r w:rsidR="00C812DF" w:rsidRPr="00757C7F">
              <w:rPr>
                <w:rFonts w:ascii="Arial" w:hAnsi="Arial" w:cs="Arial"/>
                <w:sz w:val="24"/>
                <w:szCs w:val="24"/>
              </w:rPr>
              <w:t xml:space="preserve">Audit Wales </w:t>
            </w:r>
            <w:r w:rsidR="007F6B27" w:rsidRPr="00757C7F">
              <w:rPr>
                <w:rFonts w:ascii="Arial" w:hAnsi="Arial" w:cs="Arial"/>
                <w:sz w:val="24"/>
                <w:szCs w:val="24"/>
              </w:rPr>
              <w:t>Report discharge</w:t>
            </w:r>
            <w:r>
              <w:rPr>
                <w:rFonts w:ascii="Arial" w:hAnsi="Arial" w:cs="Arial"/>
                <w:sz w:val="24"/>
                <w:szCs w:val="24"/>
              </w:rPr>
              <w:t>d</w:t>
            </w:r>
            <w:r w:rsidR="007F6B27" w:rsidRPr="00757C7F">
              <w:rPr>
                <w:rFonts w:ascii="Arial" w:hAnsi="Arial" w:cs="Arial"/>
                <w:sz w:val="24"/>
                <w:szCs w:val="24"/>
              </w:rPr>
              <w:t xml:space="preserve"> responsibility before the accounts </w:t>
            </w:r>
            <w:r>
              <w:rPr>
                <w:rFonts w:ascii="Arial" w:hAnsi="Arial" w:cs="Arial"/>
                <w:sz w:val="24"/>
                <w:szCs w:val="24"/>
              </w:rPr>
              <w:t>were</w:t>
            </w:r>
            <w:r w:rsidR="007F6B27" w:rsidRPr="00757C7F">
              <w:rPr>
                <w:rFonts w:ascii="Arial" w:hAnsi="Arial" w:cs="Arial"/>
                <w:sz w:val="24"/>
                <w:szCs w:val="24"/>
              </w:rPr>
              <w:t xml:space="preserve"> </w:t>
            </w:r>
            <w:r w:rsidRPr="00757C7F">
              <w:rPr>
                <w:rFonts w:ascii="Arial" w:hAnsi="Arial" w:cs="Arial"/>
                <w:sz w:val="24"/>
                <w:szCs w:val="24"/>
              </w:rPr>
              <w:t>considered</w:t>
            </w:r>
            <w:r w:rsidR="00C812DF" w:rsidRPr="00757C7F">
              <w:rPr>
                <w:rFonts w:ascii="Arial" w:hAnsi="Arial" w:cs="Arial"/>
                <w:sz w:val="24"/>
                <w:szCs w:val="24"/>
              </w:rPr>
              <w:t xml:space="preserve"> </w:t>
            </w:r>
            <w:r w:rsidR="007F6B27" w:rsidRPr="00757C7F">
              <w:rPr>
                <w:rFonts w:ascii="Arial" w:hAnsi="Arial" w:cs="Arial"/>
                <w:sz w:val="24"/>
                <w:szCs w:val="24"/>
              </w:rPr>
              <w:t>for approval and sign</w:t>
            </w:r>
            <w:r>
              <w:rPr>
                <w:rFonts w:ascii="Arial" w:hAnsi="Arial" w:cs="Arial"/>
                <w:sz w:val="24"/>
                <w:szCs w:val="24"/>
              </w:rPr>
              <w:t xml:space="preserve">ed. </w:t>
            </w:r>
          </w:p>
          <w:p w14:paraId="311F5EE2" w14:textId="77777777" w:rsidR="007F6B27" w:rsidRPr="00757C7F" w:rsidRDefault="00757C7F" w:rsidP="00757C7F">
            <w:pPr>
              <w:pStyle w:val="ListParagraph"/>
              <w:numPr>
                <w:ilvl w:val="0"/>
                <w:numId w:val="37"/>
              </w:numPr>
              <w:rPr>
                <w:rFonts w:ascii="Arial" w:hAnsi="Arial" w:cs="Arial"/>
                <w:sz w:val="24"/>
                <w:szCs w:val="24"/>
              </w:rPr>
            </w:pPr>
            <w:r>
              <w:rPr>
                <w:rFonts w:ascii="Arial" w:hAnsi="Arial" w:cs="Arial"/>
                <w:sz w:val="24"/>
                <w:szCs w:val="24"/>
              </w:rPr>
              <w:t>U</w:t>
            </w:r>
            <w:r w:rsidR="007F6B27" w:rsidRPr="00757C7F">
              <w:rPr>
                <w:rFonts w:ascii="Arial" w:hAnsi="Arial" w:cs="Arial"/>
                <w:sz w:val="24"/>
                <w:szCs w:val="24"/>
              </w:rPr>
              <w:t xml:space="preserve">nqualified audit opinion </w:t>
            </w:r>
            <w:r>
              <w:rPr>
                <w:rFonts w:ascii="Arial" w:hAnsi="Arial" w:cs="Arial"/>
                <w:sz w:val="24"/>
                <w:szCs w:val="24"/>
              </w:rPr>
              <w:t xml:space="preserve">was given </w:t>
            </w:r>
            <w:r w:rsidR="007F6B27" w:rsidRPr="00757C7F">
              <w:rPr>
                <w:rFonts w:ascii="Arial" w:hAnsi="Arial" w:cs="Arial"/>
                <w:sz w:val="24"/>
                <w:szCs w:val="24"/>
              </w:rPr>
              <w:t>except for regularity opinion</w:t>
            </w:r>
            <w:r w:rsidR="00C812DF" w:rsidRPr="00757C7F">
              <w:rPr>
                <w:rFonts w:ascii="Arial" w:hAnsi="Arial" w:cs="Arial"/>
                <w:sz w:val="24"/>
                <w:szCs w:val="24"/>
              </w:rPr>
              <w:t xml:space="preserve"> and that relate</w:t>
            </w:r>
            <w:r>
              <w:rPr>
                <w:rFonts w:ascii="Arial" w:hAnsi="Arial" w:cs="Arial"/>
                <w:sz w:val="24"/>
                <w:szCs w:val="24"/>
              </w:rPr>
              <w:t>d</w:t>
            </w:r>
            <w:r w:rsidR="00C812DF" w:rsidRPr="00757C7F">
              <w:rPr>
                <w:rFonts w:ascii="Arial" w:hAnsi="Arial" w:cs="Arial"/>
                <w:sz w:val="24"/>
                <w:szCs w:val="24"/>
              </w:rPr>
              <w:t xml:space="preserve"> to </w:t>
            </w:r>
            <w:r w:rsidRPr="00757C7F">
              <w:rPr>
                <w:rFonts w:ascii="Arial" w:hAnsi="Arial" w:cs="Arial"/>
                <w:sz w:val="24"/>
                <w:szCs w:val="24"/>
              </w:rPr>
              <w:t>scheme</w:t>
            </w:r>
            <w:r w:rsidR="007F6B27" w:rsidRPr="00757C7F">
              <w:rPr>
                <w:rFonts w:ascii="Arial" w:hAnsi="Arial" w:cs="Arial"/>
                <w:sz w:val="24"/>
                <w:szCs w:val="24"/>
              </w:rPr>
              <w:t xml:space="preserve"> pay and tax issue</w:t>
            </w:r>
            <w:r>
              <w:rPr>
                <w:rFonts w:ascii="Arial" w:hAnsi="Arial" w:cs="Arial"/>
                <w:sz w:val="24"/>
                <w:szCs w:val="24"/>
              </w:rPr>
              <w:t>s</w:t>
            </w:r>
            <w:r w:rsidR="007F6B27" w:rsidRPr="00757C7F">
              <w:rPr>
                <w:rFonts w:ascii="Arial" w:hAnsi="Arial" w:cs="Arial"/>
                <w:sz w:val="24"/>
                <w:szCs w:val="24"/>
              </w:rPr>
              <w:t xml:space="preserve">.  </w:t>
            </w:r>
            <w:bookmarkStart w:id="0" w:name="_GoBack"/>
            <w:bookmarkEnd w:id="0"/>
          </w:p>
          <w:p w14:paraId="1B87E210" w14:textId="0F8D913F" w:rsidR="000D7B49" w:rsidRDefault="007F6B27" w:rsidP="007F6B27">
            <w:pPr>
              <w:pStyle w:val="ListParagraph"/>
              <w:numPr>
                <w:ilvl w:val="0"/>
                <w:numId w:val="37"/>
              </w:numPr>
              <w:rPr>
                <w:rFonts w:ascii="Arial" w:hAnsi="Arial" w:cs="Arial"/>
                <w:sz w:val="24"/>
                <w:szCs w:val="24"/>
              </w:rPr>
            </w:pPr>
            <w:r w:rsidRPr="00757C7F">
              <w:rPr>
                <w:rFonts w:ascii="Arial" w:hAnsi="Arial" w:cs="Arial"/>
                <w:sz w:val="24"/>
                <w:szCs w:val="24"/>
              </w:rPr>
              <w:t xml:space="preserve">There </w:t>
            </w:r>
            <w:r w:rsidR="00534546" w:rsidRPr="00757C7F">
              <w:rPr>
                <w:rFonts w:ascii="Arial" w:hAnsi="Arial" w:cs="Arial"/>
                <w:sz w:val="24"/>
                <w:szCs w:val="24"/>
              </w:rPr>
              <w:t>was</w:t>
            </w:r>
            <w:r w:rsidRPr="00757C7F">
              <w:rPr>
                <w:rFonts w:ascii="Arial" w:hAnsi="Arial" w:cs="Arial"/>
                <w:sz w:val="24"/>
                <w:szCs w:val="24"/>
              </w:rPr>
              <w:t xml:space="preserve"> a</w:t>
            </w:r>
            <w:r w:rsidR="00642105">
              <w:rPr>
                <w:rFonts w:ascii="Arial" w:hAnsi="Arial" w:cs="Arial"/>
                <w:sz w:val="24"/>
                <w:szCs w:val="24"/>
              </w:rPr>
              <w:t>c</w:t>
            </w:r>
            <w:r w:rsidRPr="00757C7F">
              <w:rPr>
                <w:rFonts w:ascii="Arial" w:hAnsi="Arial" w:cs="Arial"/>
                <w:sz w:val="24"/>
                <w:szCs w:val="24"/>
              </w:rPr>
              <w:t>cru</w:t>
            </w:r>
            <w:r w:rsidR="00642105">
              <w:rPr>
                <w:rFonts w:ascii="Arial" w:hAnsi="Arial" w:cs="Arial"/>
                <w:sz w:val="24"/>
                <w:szCs w:val="24"/>
              </w:rPr>
              <w:t>ed</w:t>
            </w:r>
            <w:r w:rsidRPr="00757C7F">
              <w:rPr>
                <w:rFonts w:ascii="Arial" w:hAnsi="Arial" w:cs="Arial"/>
                <w:sz w:val="24"/>
                <w:szCs w:val="24"/>
              </w:rPr>
              <w:t xml:space="preserve"> expenditure in the accounts. </w:t>
            </w:r>
          </w:p>
          <w:p w14:paraId="46F8511C" w14:textId="77777777" w:rsidR="007F6B27" w:rsidRPr="000D7B49" w:rsidRDefault="007F6B27" w:rsidP="007F6B27">
            <w:pPr>
              <w:pStyle w:val="ListParagraph"/>
              <w:numPr>
                <w:ilvl w:val="0"/>
                <w:numId w:val="37"/>
              </w:numPr>
              <w:rPr>
                <w:rFonts w:ascii="Arial" w:hAnsi="Arial" w:cs="Arial"/>
                <w:sz w:val="24"/>
                <w:szCs w:val="24"/>
              </w:rPr>
            </w:pPr>
            <w:r w:rsidRPr="000D7B49">
              <w:rPr>
                <w:rFonts w:ascii="Arial" w:hAnsi="Arial" w:cs="Arial"/>
                <w:sz w:val="24"/>
                <w:szCs w:val="24"/>
              </w:rPr>
              <w:t xml:space="preserve">Corrections </w:t>
            </w:r>
            <w:r w:rsidR="000D7B49">
              <w:rPr>
                <w:rFonts w:ascii="Arial" w:hAnsi="Arial" w:cs="Arial"/>
                <w:sz w:val="24"/>
                <w:szCs w:val="24"/>
              </w:rPr>
              <w:t>that were done were</w:t>
            </w:r>
            <w:r w:rsidRPr="000D7B49">
              <w:rPr>
                <w:rFonts w:ascii="Arial" w:hAnsi="Arial" w:cs="Arial"/>
                <w:sz w:val="24"/>
                <w:szCs w:val="24"/>
              </w:rPr>
              <w:t xml:space="preserve"> low in number in comparison to previous years. </w:t>
            </w:r>
          </w:p>
          <w:p w14:paraId="3F4C7C15" w14:textId="77777777" w:rsidR="007F6B27" w:rsidRPr="00F708FD" w:rsidRDefault="007F6B27" w:rsidP="007F6B27">
            <w:pPr>
              <w:rPr>
                <w:rFonts w:ascii="Arial" w:hAnsi="Arial" w:cs="Arial"/>
                <w:sz w:val="24"/>
                <w:szCs w:val="24"/>
              </w:rPr>
            </w:pPr>
          </w:p>
          <w:p w14:paraId="74411475" w14:textId="77777777" w:rsidR="007F6B27" w:rsidRPr="00F708FD" w:rsidRDefault="000D7B49" w:rsidP="007F6B27">
            <w:pPr>
              <w:rPr>
                <w:rFonts w:ascii="Arial" w:hAnsi="Arial" w:cs="Arial"/>
                <w:sz w:val="24"/>
                <w:szCs w:val="24"/>
              </w:rPr>
            </w:pPr>
            <w:r>
              <w:rPr>
                <w:rFonts w:ascii="Arial" w:hAnsi="Arial" w:cs="Arial"/>
                <w:sz w:val="24"/>
                <w:szCs w:val="24"/>
              </w:rPr>
              <w:t xml:space="preserve">A follow up report would </w:t>
            </w:r>
            <w:r w:rsidR="007F6B27" w:rsidRPr="00F708FD">
              <w:rPr>
                <w:rFonts w:ascii="Arial" w:hAnsi="Arial" w:cs="Arial"/>
                <w:sz w:val="24"/>
                <w:szCs w:val="24"/>
              </w:rPr>
              <w:t xml:space="preserve">go to the September </w:t>
            </w:r>
            <w:r>
              <w:rPr>
                <w:rFonts w:ascii="Arial" w:hAnsi="Arial" w:cs="Arial"/>
                <w:sz w:val="24"/>
                <w:szCs w:val="24"/>
              </w:rPr>
              <w:t>A</w:t>
            </w:r>
            <w:r w:rsidR="007F6B27" w:rsidRPr="00F708FD">
              <w:rPr>
                <w:rFonts w:ascii="Arial" w:hAnsi="Arial" w:cs="Arial"/>
                <w:sz w:val="24"/>
                <w:szCs w:val="24"/>
              </w:rPr>
              <w:t xml:space="preserve">udit meeting. </w:t>
            </w:r>
          </w:p>
          <w:p w14:paraId="7FBABCBE" w14:textId="77777777" w:rsidR="007F6B27" w:rsidRPr="00F708FD" w:rsidRDefault="007F6B27" w:rsidP="007F6B27">
            <w:pPr>
              <w:rPr>
                <w:rFonts w:ascii="Arial" w:hAnsi="Arial" w:cs="Arial"/>
                <w:sz w:val="24"/>
                <w:szCs w:val="24"/>
              </w:rPr>
            </w:pPr>
          </w:p>
          <w:p w14:paraId="39E7C91F" w14:textId="2ADEE660" w:rsidR="007F6B27" w:rsidRPr="00F708FD" w:rsidRDefault="000D7B49" w:rsidP="007F6B27">
            <w:pPr>
              <w:rPr>
                <w:rFonts w:ascii="Arial" w:hAnsi="Arial" w:cs="Arial"/>
                <w:sz w:val="24"/>
                <w:szCs w:val="24"/>
              </w:rPr>
            </w:pPr>
            <w:r>
              <w:rPr>
                <w:rFonts w:ascii="Arial" w:hAnsi="Arial" w:cs="Arial"/>
                <w:sz w:val="24"/>
                <w:szCs w:val="24"/>
              </w:rPr>
              <w:t>MJ t</w:t>
            </w:r>
            <w:r w:rsidR="007F6B27" w:rsidRPr="00F708FD">
              <w:rPr>
                <w:rFonts w:ascii="Arial" w:hAnsi="Arial" w:cs="Arial"/>
                <w:sz w:val="24"/>
                <w:szCs w:val="24"/>
              </w:rPr>
              <w:t xml:space="preserve">hanked the </w:t>
            </w:r>
            <w:r w:rsidR="00325EA5">
              <w:rPr>
                <w:rFonts w:ascii="Arial" w:hAnsi="Arial" w:cs="Arial"/>
                <w:sz w:val="24"/>
                <w:szCs w:val="24"/>
              </w:rPr>
              <w:t>F</w:t>
            </w:r>
            <w:r w:rsidR="007F6B27" w:rsidRPr="00F708FD">
              <w:rPr>
                <w:rFonts w:ascii="Arial" w:hAnsi="Arial" w:cs="Arial"/>
                <w:sz w:val="24"/>
                <w:szCs w:val="24"/>
              </w:rPr>
              <w:t xml:space="preserve">inance team and </w:t>
            </w:r>
            <w:r>
              <w:rPr>
                <w:rFonts w:ascii="Arial" w:hAnsi="Arial" w:cs="Arial"/>
                <w:sz w:val="24"/>
                <w:szCs w:val="24"/>
              </w:rPr>
              <w:t xml:space="preserve">all those involved </w:t>
            </w:r>
            <w:r w:rsidR="007F6B27" w:rsidRPr="00F708FD">
              <w:rPr>
                <w:rFonts w:ascii="Arial" w:hAnsi="Arial" w:cs="Arial"/>
                <w:sz w:val="24"/>
                <w:szCs w:val="24"/>
              </w:rPr>
              <w:t>for their help</w:t>
            </w:r>
            <w:r>
              <w:rPr>
                <w:rFonts w:ascii="Arial" w:hAnsi="Arial" w:cs="Arial"/>
                <w:sz w:val="24"/>
                <w:szCs w:val="24"/>
              </w:rPr>
              <w:t xml:space="preserve"> in completing this. </w:t>
            </w:r>
          </w:p>
          <w:p w14:paraId="0C1B8D18" w14:textId="77777777" w:rsidR="007F6B27" w:rsidRPr="00F708FD" w:rsidRDefault="007F6B27" w:rsidP="007F6B27">
            <w:pPr>
              <w:rPr>
                <w:rFonts w:ascii="Arial" w:hAnsi="Arial" w:cs="Arial"/>
                <w:sz w:val="24"/>
                <w:szCs w:val="24"/>
              </w:rPr>
            </w:pPr>
          </w:p>
          <w:p w14:paraId="18009B9A" w14:textId="77777777" w:rsidR="00D54564" w:rsidRDefault="00D54564" w:rsidP="00D54564">
            <w:pPr>
              <w:rPr>
                <w:rFonts w:ascii="Arial" w:hAnsi="Arial" w:cs="Arial"/>
                <w:b/>
                <w:sz w:val="24"/>
                <w:szCs w:val="24"/>
              </w:rPr>
            </w:pPr>
            <w:r w:rsidRPr="00F708FD">
              <w:rPr>
                <w:rFonts w:ascii="Arial" w:hAnsi="Arial" w:cs="Arial"/>
                <w:b/>
                <w:sz w:val="24"/>
                <w:szCs w:val="24"/>
              </w:rPr>
              <w:t>The Committee resolved that:</w:t>
            </w:r>
          </w:p>
          <w:p w14:paraId="6A5E1A2A" w14:textId="77777777" w:rsidR="00B50417" w:rsidRDefault="00B50417" w:rsidP="00B50417">
            <w:pPr>
              <w:rPr>
                <w:rFonts w:ascii="Arial" w:hAnsi="Arial" w:cs="Arial"/>
                <w:b/>
                <w:sz w:val="24"/>
                <w:szCs w:val="24"/>
              </w:rPr>
            </w:pPr>
          </w:p>
          <w:p w14:paraId="371EB871" w14:textId="77777777" w:rsidR="00B50417" w:rsidRPr="00B50417" w:rsidRDefault="00B50417" w:rsidP="00B50417">
            <w:pPr>
              <w:pStyle w:val="ListParagraph"/>
              <w:numPr>
                <w:ilvl w:val="0"/>
                <w:numId w:val="36"/>
              </w:numPr>
              <w:rPr>
                <w:rFonts w:ascii="Arial" w:hAnsi="Arial" w:cs="Arial"/>
                <w:sz w:val="24"/>
                <w:szCs w:val="24"/>
              </w:rPr>
            </w:pPr>
            <w:r>
              <w:rPr>
                <w:rFonts w:ascii="Arial" w:hAnsi="Arial" w:cs="Arial"/>
                <w:sz w:val="24"/>
                <w:szCs w:val="24"/>
              </w:rPr>
              <w:t xml:space="preserve">The </w:t>
            </w:r>
            <w:r w:rsidRPr="00B50417">
              <w:rPr>
                <w:rFonts w:ascii="Arial" w:hAnsi="Arial" w:cs="Arial"/>
                <w:sz w:val="24"/>
                <w:szCs w:val="24"/>
              </w:rPr>
              <w:t>Audit Wales ISA 260 Report</w:t>
            </w:r>
            <w:r>
              <w:rPr>
                <w:rFonts w:ascii="Arial" w:hAnsi="Arial" w:cs="Arial"/>
                <w:sz w:val="24"/>
                <w:szCs w:val="24"/>
              </w:rPr>
              <w:t xml:space="preserve"> was noted. </w:t>
            </w:r>
          </w:p>
          <w:p w14:paraId="30969235" w14:textId="77777777" w:rsidR="00D54564" w:rsidRPr="00F708FD" w:rsidRDefault="00D54564" w:rsidP="007F6B27">
            <w:pPr>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1B73B5DA" w14:textId="77777777" w:rsidR="007F6B27" w:rsidRDefault="007F6B27" w:rsidP="007F6B27">
            <w:pPr>
              <w:spacing w:line="240" w:lineRule="auto"/>
              <w:rPr>
                <w:rFonts w:ascii="Arial" w:hAnsi="Arial" w:cs="Arial"/>
                <w:sz w:val="24"/>
                <w:szCs w:val="24"/>
                <w:lang w:eastAsia="en-GB"/>
              </w:rPr>
            </w:pPr>
          </w:p>
          <w:p w14:paraId="41142152" w14:textId="77777777" w:rsidR="000D7B49" w:rsidRDefault="000D7B49" w:rsidP="007F6B27">
            <w:pPr>
              <w:spacing w:line="240" w:lineRule="auto"/>
              <w:rPr>
                <w:rFonts w:ascii="Arial" w:hAnsi="Arial" w:cs="Arial"/>
                <w:sz w:val="24"/>
                <w:szCs w:val="24"/>
                <w:lang w:eastAsia="en-GB"/>
              </w:rPr>
            </w:pPr>
          </w:p>
          <w:p w14:paraId="3C4F1850" w14:textId="77777777" w:rsidR="000D7B49" w:rsidRDefault="000D7B49" w:rsidP="007F6B27">
            <w:pPr>
              <w:spacing w:line="240" w:lineRule="auto"/>
              <w:rPr>
                <w:rFonts w:ascii="Arial" w:hAnsi="Arial" w:cs="Arial"/>
                <w:sz w:val="24"/>
                <w:szCs w:val="24"/>
                <w:lang w:eastAsia="en-GB"/>
              </w:rPr>
            </w:pPr>
          </w:p>
          <w:p w14:paraId="41648084" w14:textId="77777777" w:rsidR="000D7B49" w:rsidRDefault="000D7B49" w:rsidP="007F6B27">
            <w:pPr>
              <w:spacing w:line="240" w:lineRule="auto"/>
              <w:rPr>
                <w:rFonts w:ascii="Arial" w:hAnsi="Arial" w:cs="Arial"/>
                <w:sz w:val="24"/>
                <w:szCs w:val="24"/>
                <w:lang w:eastAsia="en-GB"/>
              </w:rPr>
            </w:pPr>
          </w:p>
          <w:p w14:paraId="47A31E6C" w14:textId="77777777" w:rsidR="000D7B49" w:rsidRDefault="000D7B49" w:rsidP="007F6B27">
            <w:pPr>
              <w:spacing w:line="240" w:lineRule="auto"/>
              <w:rPr>
                <w:rFonts w:ascii="Arial" w:hAnsi="Arial" w:cs="Arial"/>
                <w:sz w:val="24"/>
                <w:szCs w:val="24"/>
                <w:lang w:eastAsia="en-GB"/>
              </w:rPr>
            </w:pPr>
          </w:p>
          <w:p w14:paraId="57D2E03D" w14:textId="77777777" w:rsidR="000D7B49" w:rsidRDefault="000D7B49" w:rsidP="007F6B27">
            <w:pPr>
              <w:spacing w:line="240" w:lineRule="auto"/>
              <w:rPr>
                <w:rFonts w:ascii="Arial" w:hAnsi="Arial" w:cs="Arial"/>
                <w:sz w:val="24"/>
                <w:szCs w:val="24"/>
                <w:lang w:eastAsia="en-GB"/>
              </w:rPr>
            </w:pPr>
          </w:p>
          <w:p w14:paraId="4FF1572E" w14:textId="77777777" w:rsidR="000D7B49" w:rsidRDefault="000D7B49" w:rsidP="007F6B27">
            <w:pPr>
              <w:spacing w:line="240" w:lineRule="auto"/>
              <w:rPr>
                <w:rFonts w:ascii="Arial" w:hAnsi="Arial" w:cs="Arial"/>
                <w:sz w:val="24"/>
                <w:szCs w:val="24"/>
                <w:lang w:eastAsia="en-GB"/>
              </w:rPr>
            </w:pPr>
          </w:p>
          <w:p w14:paraId="78AA6370" w14:textId="77777777" w:rsidR="000D7B49" w:rsidRDefault="000D7B49" w:rsidP="007F6B27">
            <w:pPr>
              <w:spacing w:line="240" w:lineRule="auto"/>
              <w:rPr>
                <w:rFonts w:ascii="Arial" w:hAnsi="Arial" w:cs="Arial"/>
                <w:sz w:val="24"/>
                <w:szCs w:val="24"/>
                <w:lang w:eastAsia="en-GB"/>
              </w:rPr>
            </w:pPr>
          </w:p>
          <w:p w14:paraId="3BB5B6D3" w14:textId="77777777" w:rsidR="000D7B49" w:rsidRDefault="000D7B49" w:rsidP="007F6B27">
            <w:pPr>
              <w:spacing w:line="240" w:lineRule="auto"/>
              <w:rPr>
                <w:rFonts w:ascii="Arial" w:hAnsi="Arial" w:cs="Arial"/>
                <w:sz w:val="24"/>
                <w:szCs w:val="24"/>
                <w:lang w:eastAsia="en-GB"/>
              </w:rPr>
            </w:pPr>
          </w:p>
          <w:p w14:paraId="45338F4C" w14:textId="77777777" w:rsidR="000D7B49" w:rsidRDefault="000D7B49" w:rsidP="007F6B27">
            <w:pPr>
              <w:spacing w:line="240" w:lineRule="auto"/>
              <w:rPr>
                <w:rFonts w:ascii="Arial" w:hAnsi="Arial" w:cs="Arial"/>
                <w:sz w:val="24"/>
                <w:szCs w:val="24"/>
                <w:lang w:eastAsia="en-GB"/>
              </w:rPr>
            </w:pPr>
          </w:p>
          <w:p w14:paraId="660D3DDC" w14:textId="77777777" w:rsidR="000D7B49" w:rsidRDefault="000D7B49" w:rsidP="007F6B27">
            <w:pPr>
              <w:spacing w:line="240" w:lineRule="auto"/>
              <w:rPr>
                <w:rFonts w:ascii="Arial" w:hAnsi="Arial" w:cs="Arial"/>
                <w:sz w:val="24"/>
                <w:szCs w:val="24"/>
                <w:lang w:eastAsia="en-GB"/>
              </w:rPr>
            </w:pPr>
          </w:p>
          <w:p w14:paraId="250B064D" w14:textId="77777777" w:rsidR="000D7B49" w:rsidRDefault="000D7B49" w:rsidP="007F6B27">
            <w:pPr>
              <w:spacing w:line="240" w:lineRule="auto"/>
              <w:rPr>
                <w:rFonts w:ascii="Arial" w:hAnsi="Arial" w:cs="Arial"/>
                <w:sz w:val="24"/>
                <w:szCs w:val="24"/>
                <w:lang w:eastAsia="en-GB"/>
              </w:rPr>
            </w:pPr>
          </w:p>
          <w:p w14:paraId="32FD8899" w14:textId="77777777" w:rsidR="000D7B49" w:rsidRDefault="000D7B49" w:rsidP="007F6B27">
            <w:pPr>
              <w:spacing w:line="240" w:lineRule="auto"/>
              <w:rPr>
                <w:rFonts w:ascii="Arial" w:hAnsi="Arial" w:cs="Arial"/>
                <w:sz w:val="24"/>
                <w:szCs w:val="24"/>
                <w:lang w:eastAsia="en-GB"/>
              </w:rPr>
            </w:pPr>
          </w:p>
          <w:p w14:paraId="436E1A24" w14:textId="77777777" w:rsidR="000D7B49" w:rsidRDefault="000D7B49" w:rsidP="007F6B27">
            <w:pPr>
              <w:spacing w:line="240" w:lineRule="auto"/>
              <w:rPr>
                <w:rFonts w:ascii="Arial" w:hAnsi="Arial" w:cs="Arial"/>
                <w:sz w:val="24"/>
                <w:szCs w:val="24"/>
                <w:lang w:eastAsia="en-GB"/>
              </w:rPr>
            </w:pPr>
          </w:p>
          <w:p w14:paraId="71EDB8A2" w14:textId="77777777" w:rsidR="000D7B49" w:rsidRDefault="000D7B49" w:rsidP="007F6B27">
            <w:pPr>
              <w:spacing w:line="240" w:lineRule="auto"/>
              <w:rPr>
                <w:rFonts w:ascii="Arial" w:hAnsi="Arial" w:cs="Arial"/>
                <w:sz w:val="24"/>
                <w:szCs w:val="24"/>
                <w:lang w:eastAsia="en-GB"/>
              </w:rPr>
            </w:pPr>
          </w:p>
          <w:p w14:paraId="47D10BB9" w14:textId="77777777" w:rsidR="000D7B49" w:rsidRDefault="000D7B49" w:rsidP="007F6B27">
            <w:pPr>
              <w:spacing w:line="240" w:lineRule="auto"/>
              <w:rPr>
                <w:rFonts w:ascii="Arial" w:hAnsi="Arial" w:cs="Arial"/>
                <w:sz w:val="24"/>
                <w:szCs w:val="24"/>
                <w:lang w:eastAsia="en-GB"/>
              </w:rPr>
            </w:pPr>
          </w:p>
          <w:p w14:paraId="39BB8F33" w14:textId="77777777" w:rsidR="000D7B49" w:rsidRPr="00F708FD" w:rsidRDefault="000D7B49" w:rsidP="007F6B27">
            <w:pPr>
              <w:spacing w:line="240" w:lineRule="auto"/>
              <w:rPr>
                <w:rFonts w:ascii="Arial" w:hAnsi="Arial" w:cs="Arial"/>
                <w:sz w:val="24"/>
                <w:szCs w:val="24"/>
                <w:lang w:eastAsia="en-GB"/>
              </w:rPr>
            </w:pPr>
            <w:r>
              <w:rPr>
                <w:rFonts w:ascii="Arial" w:hAnsi="Arial" w:cs="Arial"/>
                <w:sz w:val="24"/>
                <w:szCs w:val="24"/>
                <w:lang w:eastAsia="en-GB"/>
              </w:rPr>
              <w:t>AW</w:t>
            </w:r>
          </w:p>
        </w:tc>
      </w:tr>
      <w:tr w:rsidR="007F6B27" w:rsidRPr="00F708FD" w14:paraId="0C4BD64D" w14:textId="77777777" w:rsidTr="00B60AC6">
        <w:trPr>
          <w:trHeight w:val="910"/>
        </w:trPr>
        <w:tc>
          <w:tcPr>
            <w:tcW w:w="1696" w:type="dxa"/>
            <w:tcBorders>
              <w:top w:val="single" w:sz="4" w:space="0" w:color="auto"/>
              <w:left w:val="single" w:sz="4" w:space="0" w:color="auto"/>
              <w:bottom w:val="single" w:sz="4" w:space="0" w:color="auto"/>
              <w:right w:val="single" w:sz="4" w:space="0" w:color="auto"/>
            </w:tcBorders>
          </w:tcPr>
          <w:p w14:paraId="796D5C73" w14:textId="77777777" w:rsidR="007F6B27" w:rsidRPr="00F708FD" w:rsidRDefault="00B76EF7" w:rsidP="007F6B27">
            <w:pPr>
              <w:spacing w:line="240" w:lineRule="auto"/>
              <w:rPr>
                <w:rFonts w:ascii="Arial" w:hAnsi="Arial" w:cs="Arial"/>
                <w:sz w:val="24"/>
                <w:szCs w:val="24"/>
                <w:lang w:eastAsia="en-GB"/>
              </w:rPr>
            </w:pPr>
            <w:r w:rsidRPr="00F708FD">
              <w:rPr>
                <w:rFonts w:ascii="Arial" w:hAnsi="Arial" w:cs="Arial"/>
                <w:b/>
                <w:sz w:val="24"/>
                <w:szCs w:val="24"/>
                <w:lang w:eastAsia="en-GB"/>
              </w:rPr>
              <w:t>AAC 14/6/22 00</w:t>
            </w:r>
            <w:r>
              <w:rPr>
                <w:rFonts w:ascii="Arial" w:hAnsi="Arial" w:cs="Arial"/>
                <w:b/>
                <w:sz w:val="24"/>
                <w:szCs w:val="24"/>
                <w:lang w:eastAsia="en-GB"/>
              </w:rPr>
              <w:t>9</w:t>
            </w:r>
          </w:p>
        </w:tc>
        <w:tc>
          <w:tcPr>
            <w:tcW w:w="6237" w:type="dxa"/>
            <w:tcBorders>
              <w:top w:val="single" w:sz="4" w:space="0" w:color="auto"/>
              <w:left w:val="single" w:sz="4" w:space="0" w:color="auto"/>
              <w:bottom w:val="single" w:sz="4" w:space="0" w:color="auto"/>
              <w:right w:val="single" w:sz="4" w:space="0" w:color="auto"/>
            </w:tcBorders>
          </w:tcPr>
          <w:p w14:paraId="73808E34" w14:textId="77777777" w:rsidR="007F6B27" w:rsidRPr="00F708FD" w:rsidRDefault="007F6B27" w:rsidP="007F6B27">
            <w:pPr>
              <w:spacing w:before="240"/>
              <w:rPr>
                <w:rFonts w:ascii="Arial" w:hAnsi="Arial" w:cs="Arial"/>
                <w:sz w:val="24"/>
                <w:szCs w:val="24"/>
              </w:rPr>
            </w:pPr>
            <w:r w:rsidRPr="00F708FD">
              <w:rPr>
                <w:rFonts w:ascii="Arial" w:hAnsi="Arial" w:cs="Arial"/>
                <w:sz w:val="24"/>
                <w:szCs w:val="24"/>
              </w:rPr>
              <w:t>To receive and consider the following for 2020-21:</w:t>
            </w:r>
          </w:p>
          <w:p w14:paraId="25DC466C" w14:textId="77777777" w:rsidR="007F6B27" w:rsidRPr="00F708FD" w:rsidRDefault="007F6B27" w:rsidP="007F6B27">
            <w:pPr>
              <w:rPr>
                <w:rFonts w:ascii="Arial" w:hAnsi="Arial" w:cs="Arial"/>
                <w:sz w:val="24"/>
                <w:szCs w:val="24"/>
              </w:rPr>
            </w:pPr>
          </w:p>
          <w:p w14:paraId="0E865582" w14:textId="77777777" w:rsidR="007F6B27" w:rsidRPr="00F708FD" w:rsidRDefault="007F6B27" w:rsidP="00A03F88">
            <w:pPr>
              <w:pStyle w:val="ListParagraph"/>
              <w:numPr>
                <w:ilvl w:val="0"/>
                <w:numId w:val="39"/>
              </w:numPr>
              <w:spacing w:line="240" w:lineRule="auto"/>
              <w:contextualSpacing w:val="0"/>
              <w:rPr>
                <w:rFonts w:ascii="Arial" w:hAnsi="Arial" w:cs="Arial"/>
                <w:sz w:val="24"/>
                <w:szCs w:val="24"/>
              </w:rPr>
            </w:pPr>
            <w:r w:rsidRPr="00F708FD">
              <w:rPr>
                <w:rFonts w:ascii="Arial" w:hAnsi="Arial" w:cs="Arial"/>
                <w:sz w:val="24"/>
                <w:szCs w:val="24"/>
              </w:rPr>
              <w:t xml:space="preserve">The Letter of Representation included within the ISA 260 report </w:t>
            </w:r>
            <w:r w:rsidRPr="00F708FD">
              <w:rPr>
                <w:rFonts w:ascii="Arial" w:hAnsi="Arial" w:cs="Arial"/>
                <w:color w:val="C00000"/>
                <w:sz w:val="24"/>
                <w:szCs w:val="24"/>
              </w:rPr>
              <w:t>(see item 7.4)</w:t>
            </w:r>
          </w:p>
          <w:p w14:paraId="528B1F83" w14:textId="77777777" w:rsidR="007F6B27" w:rsidRPr="00F708FD" w:rsidRDefault="007F6B27" w:rsidP="007F6B27">
            <w:pPr>
              <w:rPr>
                <w:rFonts w:ascii="Arial" w:hAnsi="Arial" w:cs="Arial"/>
                <w:sz w:val="24"/>
                <w:szCs w:val="24"/>
              </w:rPr>
            </w:pPr>
          </w:p>
          <w:p w14:paraId="3E44C2C6" w14:textId="77777777" w:rsidR="007F6B27" w:rsidRPr="00F708FD" w:rsidRDefault="000D7B49" w:rsidP="007F6B27">
            <w:pPr>
              <w:rPr>
                <w:rFonts w:ascii="Arial" w:hAnsi="Arial" w:cs="Arial"/>
                <w:sz w:val="24"/>
                <w:szCs w:val="24"/>
              </w:rPr>
            </w:pPr>
            <w:r>
              <w:rPr>
                <w:rFonts w:ascii="Arial" w:hAnsi="Arial" w:cs="Arial"/>
                <w:sz w:val="24"/>
                <w:szCs w:val="24"/>
              </w:rPr>
              <w:t xml:space="preserve">The EDF stated that it was a </w:t>
            </w:r>
            <w:r w:rsidR="007F6B27" w:rsidRPr="00F708FD">
              <w:rPr>
                <w:rFonts w:ascii="Arial" w:hAnsi="Arial" w:cs="Arial"/>
                <w:sz w:val="24"/>
                <w:szCs w:val="24"/>
              </w:rPr>
              <w:t>standard document.</w:t>
            </w:r>
            <w:r>
              <w:rPr>
                <w:rFonts w:ascii="Arial" w:hAnsi="Arial" w:cs="Arial"/>
                <w:sz w:val="24"/>
                <w:szCs w:val="24"/>
              </w:rPr>
              <w:t xml:space="preserve"> It was the Health Board</w:t>
            </w:r>
            <w:r w:rsidR="00050BDC">
              <w:rPr>
                <w:rFonts w:ascii="Arial" w:hAnsi="Arial" w:cs="Arial"/>
                <w:sz w:val="24"/>
                <w:szCs w:val="24"/>
              </w:rPr>
              <w:t>’</w:t>
            </w:r>
            <w:r>
              <w:rPr>
                <w:rFonts w:ascii="Arial" w:hAnsi="Arial" w:cs="Arial"/>
                <w:sz w:val="24"/>
                <w:szCs w:val="24"/>
              </w:rPr>
              <w:t>s</w:t>
            </w:r>
            <w:r w:rsidR="007F6B27" w:rsidRPr="00F708FD">
              <w:rPr>
                <w:rFonts w:ascii="Arial" w:hAnsi="Arial" w:cs="Arial"/>
                <w:sz w:val="24"/>
                <w:szCs w:val="24"/>
              </w:rPr>
              <w:t xml:space="preserve"> letter back to </w:t>
            </w:r>
            <w:r>
              <w:rPr>
                <w:rFonts w:ascii="Arial" w:hAnsi="Arial" w:cs="Arial"/>
                <w:sz w:val="24"/>
                <w:szCs w:val="24"/>
              </w:rPr>
              <w:t xml:space="preserve">the </w:t>
            </w:r>
            <w:r w:rsidR="007F6B27" w:rsidRPr="00F708FD">
              <w:rPr>
                <w:rFonts w:ascii="Arial" w:hAnsi="Arial" w:cs="Arial"/>
                <w:sz w:val="24"/>
                <w:szCs w:val="24"/>
              </w:rPr>
              <w:t xml:space="preserve">Auditor General. </w:t>
            </w:r>
          </w:p>
          <w:p w14:paraId="6EF10C21" w14:textId="77777777" w:rsidR="007F6B27" w:rsidRPr="00F708FD" w:rsidRDefault="007F6B27" w:rsidP="007F6B27">
            <w:pPr>
              <w:rPr>
                <w:rFonts w:ascii="Arial" w:hAnsi="Arial" w:cs="Arial"/>
                <w:sz w:val="24"/>
                <w:szCs w:val="24"/>
              </w:rPr>
            </w:pPr>
          </w:p>
          <w:p w14:paraId="306B44E7" w14:textId="52161C88" w:rsidR="007F6B27" w:rsidRPr="00F708FD" w:rsidRDefault="000D7B49" w:rsidP="007F6B27">
            <w:pPr>
              <w:rPr>
                <w:rFonts w:ascii="Arial" w:hAnsi="Arial" w:cs="Arial"/>
                <w:sz w:val="24"/>
                <w:szCs w:val="24"/>
              </w:rPr>
            </w:pPr>
            <w:r>
              <w:rPr>
                <w:rFonts w:ascii="Arial" w:hAnsi="Arial" w:cs="Arial"/>
                <w:sz w:val="24"/>
                <w:szCs w:val="24"/>
              </w:rPr>
              <w:t>An</w:t>
            </w:r>
            <w:r w:rsidR="007F6B27" w:rsidRPr="00F708FD">
              <w:rPr>
                <w:rFonts w:ascii="Arial" w:hAnsi="Arial" w:cs="Arial"/>
                <w:sz w:val="24"/>
                <w:szCs w:val="24"/>
              </w:rPr>
              <w:t xml:space="preserve"> indexation was inserted into the letter. </w:t>
            </w:r>
            <w:r w:rsidR="00591612">
              <w:rPr>
                <w:rFonts w:ascii="Arial" w:hAnsi="Arial" w:cs="Arial"/>
                <w:sz w:val="24"/>
                <w:szCs w:val="24"/>
              </w:rPr>
              <w:t>It</w:t>
            </w:r>
            <w:r>
              <w:rPr>
                <w:rFonts w:ascii="Arial" w:hAnsi="Arial" w:cs="Arial"/>
                <w:sz w:val="24"/>
                <w:szCs w:val="24"/>
              </w:rPr>
              <w:t xml:space="preserve"> detailed that the Health Board had</w:t>
            </w:r>
            <w:r w:rsidR="007F6B27" w:rsidRPr="00F708FD">
              <w:rPr>
                <w:rFonts w:ascii="Arial" w:hAnsi="Arial" w:cs="Arial"/>
                <w:sz w:val="24"/>
                <w:szCs w:val="24"/>
              </w:rPr>
              <w:t xml:space="preserve"> chosen not to amend the misstatements</w:t>
            </w:r>
            <w:r>
              <w:rPr>
                <w:rFonts w:ascii="Arial" w:hAnsi="Arial" w:cs="Arial"/>
                <w:sz w:val="24"/>
                <w:szCs w:val="24"/>
              </w:rPr>
              <w:t xml:space="preserve">. </w:t>
            </w:r>
            <w:r w:rsidR="00591612">
              <w:rPr>
                <w:rFonts w:ascii="Arial" w:hAnsi="Arial" w:cs="Arial"/>
                <w:sz w:val="24"/>
                <w:szCs w:val="24"/>
              </w:rPr>
              <w:t>It</w:t>
            </w:r>
            <w:r>
              <w:rPr>
                <w:rFonts w:ascii="Arial" w:hAnsi="Arial" w:cs="Arial"/>
                <w:sz w:val="24"/>
                <w:szCs w:val="24"/>
              </w:rPr>
              <w:t xml:space="preserve"> </w:t>
            </w:r>
            <w:r w:rsidR="007F6B27" w:rsidRPr="00F708FD">
              <w:rPr>
                <w:rFonts w:ascii="Arial" w:hAnsi="Arial" w:cs="Arial"/>
                <w:sz w:val="24"/>
                <w:szCs w:val="24"/>
              </w:rPr>
              <w:t>reflect</w:t>
            </w:r>
            <w:r>
              <w:rPr>
                <w:rFonts w:ascii="Arial" w:hAnsi="Arial" w:cs="Arial"/>
                <w:sz w:val="24"/>
                <w:szCs w:val="24"/>
              </w:rPr>
              <w:t>ed</w:t>
            </w:r>
            <w:r w:rsidR="007F6B27" w:rsidRPr="00F708FD">
              <w:rPr>
                <w:rFonts w:ascii="Arial" w:hAnsi="Arial" w:cs="Arial"/>
                <w:sz w:val="24"/>
                <w:szCs w:val="24"/>
              </w:rPr>
              <w:t xml:space="preserve"> that it was </w:t>
            </w:r>
            <w:r>
              <w:rPr>
                <w:rFonts w:ascii="Arial" w:hAnsi="Arial" w:cs="Arial"/>
                <w:sz w:val="24"/>
                <w:szCs w:val="24"/>
              </w:rPr>
              <w:t>the Health Board</w:t>
            </w:r>
            <w:r w:rsidR="00591612">
              <w:rPr>
                <w:rFonts w:ascii="Arial" w:hAnsi="Arial" w:cs="Arial"/>
                <w:sz w:val="24"/>
                <w:szCs w:val="24"/>
              </w:rPr>
              <w:t>’</w:t>
            </w:r>
            <w:r>
              <w:rPr>
                <w:rFonts w:ascii="Arial" w:hAnsi="Arial" w:cs="Arial"/>
                <w:sz w:val="24"/>
                <w:szCs w:val="24"/>
              </w:rPr>
              <w:t>s</w:t>
            </w:r>
            <w:r w:rsidR="007F6B27" w:rsidRPr="00F708FD">
              <w:rPr>
                <w:rFonts w:ascii="Arial" w:hAnsi="Arial" w:cs="Arial"/>
                <w:sz w:val="24"/>
                <w:szCs w:val="24"/>
              </w:rPr>
              <w:t xml:space="preserve"> choice not to amend the accounts. </w:t>
            </w:r>
          </w:p>
          <w:p w14:paraId="1E3F0F96" w14:textId="77777777" w:rsidR="007F6B27" w:rsidRPr="00F708FD" w:rsidRDefault="007F6B27" w:rsidP="007F6B27">
            <w:pPr>
              <w:pStyle w:val="ListParagraph"/>
              <w:rPr>
                <w:rFonts w:ascii="Arial" w:hAnsi="Arial" w:cs="Arial"/>
                <w:sz w:val="24"/>
                <w:szCs w:val="24"/>
              </w:rPr>
            </w:pPr>
          </w:p>
          <w:p w14:paraId="7445B3C6" w14:textId="655F55CD" w:rsidR="007F6B27" w:rsidRPr="00F708FD" w:rsidRDefault="007F6B27" w:rsidP="00A03F88">
            <w:pPr>
              <w:pStyle w:val="ListParagraph"/>
              <w:numPr>
                <w:ilvl w:val="0"/>
                <w:numId w:val="39"/>
              </w:numPr>
              <w:spacing w:line="240" w:lineRule="auto"/>
              <w:contextualSpacing w:val="0"/>
              <w:rPr>
                <w:rFonts w:ascii="Arial" w:hAnsi="Arial" w:cs="Arial"/>
                <w:sz w:val="24"/>
                <w:szCs w:val="24"/>
              </w:rPr>
            </w:pPr>
            <w:r w:rsidRPr="00F708FD">
              <w:rPr>
                <w:rFonts w:ascii="Arial" w:hAnsi="Arial" w:cs="Arial"/>
                <w:sz w:val="24"/>
                <w:szCs w:val="24"/>
              </w:rPr>
              <w:t xml:space="preserve">The response to the </w:t>
            </w:r>
            <w:r w:rsidR="00050BDC">
              <w:rPr>
                <w:rFonts w:ascii="Arial" w:hAnsi="Arial" w:cs="Arial"/>
                <w:sz w:val="24"/>
                <w:szCs w:val="24"/>
              </w:rPr>
              <w:t>A</w:t>
            </w:r>
            <w:r w:rsidRPr="00F708FD">
              <w:rPr>
                <w:rFonts w:ascii="Arial" w:hAnsi="Arial" w:cs="Arial"/>
                <w:sz w:val="24"/>
                <w:szCs w:val="24"/>
              </w:rPr>
              <w:t xml:space="preserve">udit </w:t>
            </w:r>
            <w:r w:rsidR="00591612">
              <w:rPr>
                <w:rFonts w:ascii="Arial" w:hAnsi="Arial" w:cs="Arial"/>
                <w:sz w:val="24"/>
                <w:szCs w:val="24"/>
              </w:rPr>
              <w:t>E</w:t>
            </w:r>
            <w:r w:rsidRPr="00F708FD">
              <w:rPr>
                <w:rFonts w:ascii="Arial" w:hAnsi="Arial" w:cs="Arial"/>
                <w:sz w:val="24"/>
                <w:szCs w:val="24"/>
              </w:rPr>
              <w:t xml:space="preserve">nquiries to those charged with </w:t>
            </w:r>
            <w:r w:rsidR="00591612">
              <w:rPr>
                <w:rFonts w:ascii="Arial" w:hAnsi="Arial" w:cs="Arial"/>
                <w:sz w:val="24"/>
                <w:szCs w:val="24"/>
              </w:rPr>
              <w:t>G</w:t>
            </w:r>
            <w:r w:rsidRPr="00F708FD">
              <w:rPr>
                <w:rFonts w:ascii="Arial" w:hAnsi="Arial" w:cs="Arial"/>
                <w:sz w:val="24"/>
                <w:szCs w:val="24"/>
              </w:rPr>
              <w:t xml:space="preserve">overnance and </w:t>
            </w:r>
            <w:r w:rsidR="00591612">
              <w:rPr>
                <w:rFonts w:ascii="Arial" w:hAnsi="Arial" w:cs="Arial"/>
                <w:sz w:val="24"/>
                <w:szCs w:val="24"/>
              </w:rPr>
              <w:t>M</w:t>
            </w:r>
            <w:r w:rsidRPr="00F708FD">
              <w:rPr>
                <w:rFonts w:ascii="Arial" w:hAnsi="Arial" w:cs="Arial"/>
                <w:sz w:val="24"/>
                <w:szCs w:val="24"/>
              </w:rPr>
              <w:t>anagement</w:t>
            </w:r>
          </w:p>
          <w:p w14:paraId="310E9B4E" w14:textId="77777777" w:rsidR="007F6B27" w:rsidRPr="00F708FD" w:rsidRDefault="007F6B27" w:rsidP="007F6B27">
            <w:pPr>
              <w:rPr>
                <w:rFonts w:ascii="Arial" w:hAnsi="Arial" w:cs="Arial"/>
                <w:sz w:val="24"/>
                <w:szCs w:val="24"/>
              </w:rPr>
            </w:pPr>
          </w:p>
          <w:p w14:paraId="1868DA3A" w14:textId="595E3143" w:rsidR="007F6B27" w:rsidRPr="00F708FD" w:rsidRDefault="000D7B49" w:rsidP="007F6B27">
            <w:pPr>
              <w:rPr>
                <w:rFonts w:ascii="Arial" w:hAnsi="Arial" w:cs="Arial"/>
                <w:sz w:val="24"/>
                <w:szCs w:val="24"/>
              </w:rPr>
            </w:pPr>
            <w:r>
              <w:rPr>
                <w:rFonts w:ascii="Arial" w:hAnsi="Arial" w:cs="Arial"/>
                <w:sz w:val="24"/>
                <w:szCs w:val="24"/>
              </w:rPr>
              <w:t>It was noted that this was a s</w:t>
            </w:r>
            <w:r w:rsidR="007F6B27" w:rsidRPr="00F708FD">
              <w:rPr>
                <w:rFonts w:ascii="Arial" w:hAnsi="Arial" w:cs="Arial"/>
                <w:sz w:val="24"/>
                <w:szCs w:val="24"/>
              </w:rPr>
              <w:t xml:space="preserve">tandard process by Audit Wales. It </w:t>
            </w:r>
            <w:r>
              <w:rPr>
                <w:rFonts w:ascii="Arial" w:hAnsi="Arial" w:cs="Arial"/>
                <w:sz w:val="24"/>
                <w:szCs w:val="24"/>
              </w:rPr>
              <w:t>was</w:t>
            </w:r>
            <w:r w:rsidR="00050BDC">
              <w:rPr>
                <w:rFonts w:ascii="Arial" w:hAnsi="Arial" w:cs="Arial"/>
                <w:sz w:val="24"/>
                <w:szCs w:val="24"/>
              </w:rPr>
              <w:t xml:space="preserve"> presented to the Committee </w:t>
            </w:r>
            <w:r w:rsidR="007F6B27" w:rsidRPr="00F708FD">
              <w:rPr>
                <w:rFonts w:ascii="Arial" w:hAnsi="Arial" w:cs="Arial"/>
                <w:sz w:val="24"/>
                <w:szCs w:val="24"/>
              </w:rPr>
              <w:t xml:space="preserve">for completeness. </w:t>
            </w:r>
          </w:p>
          <w:p w14:paraId="0988A336" w14:textId="77777777" w:rsidR="007F6B27" w:rsidRPr="00F708FD" w:rsidRDefault="007F6B27" w:rsidP="007F6B27">
            <w:pPr>
              <w:rPr>
                <w:rFonts w:ascii="Arial" w:hAnsi="Arial" w:cs="Arial"/>
                <w:sz w:val="24"/>
                <w:szCs w:val="24"/>
              </w:rPr>
            </w:pPr>
          </w:p>
          <w:p w14:paraId="59EA14AD" w14:textId="0D94CBDB" w:rsidR="007F6B27" w:rsidRPr="00F708FD" w:rsidRDefault="000D7B49" w:rsidP="007F6B27">
            <w:pPr>
              <w:rPr>
                <w:rFonts w:ascii="Arial" w:hAnsi="Arial" w:cs="Arial"/>
                <w:sz w:val="24"/>
                <w:szCs w:val="24"/>
              </w:rPr>
            </w:pPr>
            <w:r>
              <w:rPr>
                <w:rFonts w:ascii="Arial" w:hAnsi="Arial" w:cs="Arial"/>
                <w:sz w:val="24"/>
                <w:szCs w:val="24"/>
              </w:rPr>
              <w:t xml:space="preserve">The CC </w:t>
            </w:r>
            <w:r w:rsidR="007F6B27" w:rsidRPr="00F708FD">
              <w:rPr>
                <w:rFonts w:ascii="Arial" w:hAnsi="Arial" w:cs="Arial"/>
                <w:sz w:val="24"/>
                <w:szCs w:val="24"/>
              </w:rPr>
              <w:t xml:space="preserve">stated </w:t>
            </w:r>
            <w:r>
              <w:rPr>
                <w:rFonts w:ascii="Arial" w:hAnsi="Arial" w:cs="Arial"/>
                <w:sz w:val="24"/>
                <w:szCs w:val="24"/>
              </w:rPr>
              <w:t xml:space="preserve">that </w:t>
            </w:r>
            <w:r w:rsidR="007F6B27" w:rsidRPr="00F708FD">
              <w:rPr>
                <w:rFonts w:ascii="Arial" w:hAnsi="Arial" w:cs="Arial"/>
                <w:sz w:val="24"/>
                <w:szCs w:val="24"/>
              </w:rPr>
              <w:t xml:space="preserve">he received </w:t>
            </w:r>
            <w:r>
              <w:rPr>
                <w:rFonts w:ascii="Arial" w:hAnsi="Arial" w:cs="Arial"/>
                <w:sz w:val="24"/>
                <w:szCs w:val="24"/>
              </w:rPr>
              <w:t xml:space="preserve">and signed </w:t>
            </w:r>
            <w:r w:rsidR="007F6B27" w:rsidRPr="00F708FD">
              <w:rPr>
                <w:rFonts w:ascii="Arial" w:hAnsi="Arial" w:cs="Arial"/>
                <w:sz w:val="24"/>
                <w:szCs w:val="24"/>
              </w:rPr>
              <w:t xml:space="preserve">it prior to the </w:t>
            </w:r>
            <w:r>
              <w:rPr>
                <w:rFonts w:ascii="Arial" w:hAnsi="Arial" w:cs="Arial"/>
                <w:sz w:val="24"/>
                <w:szCs w:val="24"/>
              </w:rPr>
              <w:t>A</w:t>
            </w:r>
            <w:r w:rsidR="007F6B27" w:rsidRPr="00F708FD">
              <w:rPr>
                <w:rFonts w:ascii="Arial" w:hAnsi="Arial" w:cs="Arial"/>
                <w:sz w:val="24"/>
                <w:szCs w:val="24"/>
              </w:rPr>
              <w:t xml:space="preserve">udit </w:t>
            </w:r>
            <w:r w:rsidR="00050BDC">
              <w:rPr>
                <w:rFonts w:ascii="Arial" w:hAnsi="Arial" w:cs="Arial"/>
                <w:sz w:val="24"/>
                <w:szCs w:val="24"/>
              </w:rPr>
              <w:t>W</w:t>
            </w:r>
            <w:r w:rsidR="007F6B27" w:rsidRPr="00F708FD">
              <w:rPr>
                <w:rFonts w:ascii="Arial" w:hAnsi="Arial" w:cs="Arial"/>
                <w:sz w:val="24"/>
                <w:szCs w:val="24"/>
              </w:rPr>
              <w:t>orkshop.</w:t>
            </w:r>
          </w:p>
          <w:p w14:paraId="04280452" w14:textId="77777777" w:rsidR="007F6B27" w:rsidRPr="00F708FD" w:rsidRDefault="007F6B27" w:rsidP="007F6B27">
            <w:pPr>
              <w:pStyle w:val="ListParagraph"/>
              <w:rPr>
                <w:rFonts w:ascii="Arial" w:hAnsi="Arial" w:cs="Arial"/>
                <w:sz w:val="24"/>
                <w:szCs w:val="24"/>
              </w:rPr>
            </w:pPr>
          </w:p>
          <w:p w14:paraId="0E3A7E9B" w14:textId="77777777" w:rsidR="007F6B27" w:rsidRPr="00F708FD" w:rsidRDefault="007F6B27" w:rsidP="00A03F88">
            <w:pPr>
              <w:pStyle w:val="ListParagraph"/>
              <w:numPr>
                <w:ilvl w:val="0"/>
                <w:numId w:val="39"/>
              </w:numPr>
              <w:spacing w:line="240" w:lineRule="auto"/>
              <w:contextualSpacing w:val="0"/>
              <w:rPr>
                <w:rFonts w:ascii="Arial" w:hAnsi="Arial" w:cs="Arial"/>
                <w:sz w:val="24"/>
                <w:szCs w:val="24"/>
              </w:rPr>
            </w:pPr>
            <w:r w:rsidRPr="00F708FD">
              <w:rPr>
                <w:rFonts w:ascii="Arial" w:hAnsi="Arial" w:cs="Arial"/>
                <w:sz w:val="24"/>
                <w:szCs w:val="24"/>
              </w:rPr>
              <w:t>The CVUHB Annual Report 2021-2022 including the Annual Accountability Report, Performance report and the Financial Statements</w:t>
            </w:r>
          </w:p>
          <w:p w14:paraId="7517B85A" w14:textId="77777777" w:rsidR="007F6B27" w:rsidRPr="00F708FD" w:rsidRDefault="007F6B27" w:rsidP="007F6B27">
            <w:pPr>
              <w:rPr>
                <w:rFonts w:ascii="Arial" w:hAnsi="Arial" w:cs="Arial"/>
                <w:sz w:val="24"/>
                <w:szCs w:val="24"/>
              </w:rPr>
            </w:pPr>
          </w:p>
          <w:p w14:paraId="2A084FCE" w14:textId="4E6DF69D" w:rsidR="007F6B27" w:rsidRPr="000D7B49" w:rsidRDefault="000D7B49" w:rsidP="000D7B49">
            <w:pPr>
              <w:rPr>
                <w:rFonts w:ascii="Arial" w:hAnsi="Arial" w:cs="Arial"/>
                <w:sz w:val="24"/>
                <w:szCs w:val="24"/>
              </w:rPr>
            </w:pPr>
            <w:r>
              <w:rPr>
                <w:rFonts w:ascii="Arial" w:hAnsi="Arial" w:cs="Arial"/>
                <w:sz w:val="24"/>
                <w:szCs w:val="24"/>
              </w:rPr>
              <w:t xml:space="preserve">The </w:t>
            </w:r>
            <w:r w:rsidR="00050BDC">
              <w:rPr>
                <w:rFonts w:ascii="Arial" w:hAnsi="Arial" w:cs="Arial"/>
                <w:sz w:val="24"/>
                <w:szCs w:val="24"/>
              </w:rPr>
              <w:t>Director of Corporate Governance (</w:t>
            </w:r>
            <w:r>
              <w:rPr>
                <w:rFonts w:ascii="Arial" w:hAnsi="Arial" w:cs="Arial"/>
                <w:sz w:val="24"/>
                <w:szCs w:val="24"/>
              </w:rPr>
              <w:t>DCG</w:t>
            </w:r>
            <w:r w:rsidR="00050BDC">
              <w:rPr>
                <w:rFonts w:ascii="Arial" w:hAnsi="Arial" w:cs="Arial"/>
                <w:sz w:val="24"/>
                <w:szCs w:val="24"/>
              </w:rPr>
              <w:t>)</w:t>
            </w:r>
            <w:r>
              <w:rPr>
                <w:rFonts w:ascii="Arial" w:hAnsi="Arial" w:cs="Arial"/>
                <w:sz w:val="24"/>
                <w:szCs w:val="24"/>
              </w:rPr>
              <w:t xml:space="preserve"> stated that the d</w:t>
            </w:r>
            <w:r w:rsidR="007F6B27" w:rsidRPr="000D7B49">
              <w:rPr>
                <w:rFonts w:ascii="Arial" w:hAnsi="Arial" w:cs="Arial"/>
                <w:sz w:val="24"/>
                <w:szCs w:val="24"/>
              </w:rPr>
              <w:t xml:space="preserve">raft </w:t>
            </w:r>
            <w:r w:rsidR="00050BDC">
              <w:rPr>
                <w:rFonts w:ascii="Arial" w:hAnsi="Arial" w:cs="Arial"/>
                <w:sz w:val="24"/>
                <w:szCs w:val="24"/>
              </w:rPr>
              <w:t>P</w:t>
            </w:r>
            <w:r w:rsidR="007F6B27" w:rsidRPr="000D7B49">
              <w:rPr>
                <w:rFonts w:ascii="Arial" w:hAnsi="Arial" w:cs="Arial"/>
                <w:sz w:val="24"/>
                <w:szCs w:val="24"/>
              </w:rPr>
              <w:t xml:space="preserve">erformance </w:t>
            </w:r>
            <w:r w:rsidR="00050BDC">
              <w:rPr>
                <w:rFonts w:ascii="Arial" w:hAnsi="Arial" w:cs="Arial"/>
                <w:sz w:val="24"/>
                <w:szCs w:val="24"/>
              </w:rPr>
              <w:t>R</w:t>
            </w:r>
            <w:r w:rsidR="007F6B27" w:rsidRPr="000D7B49">
              <w:rPr>
                <w:rFonts w:ascii="Arial" w:hAnsi="Arial" w:cs="Arial"/>
                <w:sz w:val="24"/>
                <w:szCs w:val="24"/>
              </w:rPr>
              <w:t xml:space="preserve">eport had been approved by Audit Wales and WG with </w:t>
            </w:r>
            <w:r>
              <w:rPr>
                <w:rFonts w:ascii="Arial" w:hAnsi="Arial" w:cs="Arial"/>
                <w:sz w:val="24"/>
                <w:szCs w:val="24"/>
              </w:rPr>
              <w:t xml:space="preserve">only </w:t>
            </w:r>
            <w:r w:rsidR="007F6B27" w:rsidRPr="000D7B49">
              <w:rPr>
                <w:rFonts w:ascii="Arial" w:hAnsi="Arial" w:cs="Arial"/>
                <w:sz w:val="24"/>
                <w:szCs w:val="24"/>
              </w:rPr>
              <w:t xml:space="preserve">minor changes. </w:t>
            </w:r>
            <w:r>
              <w:rPr>
                <w:rFonts w:ascii="Arial" w:hAnsi="Arial" w:cs="Arial"/>
                <w:sz w:val="24"/>
                <w:szCs w:val="24"/>
              </w:rPr>
              <w:t>The c</w:t>
            </w:r>
            <w:r w:rsidR="007F6B27" w:rsidRPr="000D7B49">
              <w:rPr>
                <w:rFonts w:ascii="Arial" w:hAnsi="Arial" w:cs="Arial"/>
                <w:sz w:val="24"/>
                <w:szCs w:val="24"/>
              </w:rPr>
              <w:t>hanges to</w:t>
            </w:r>
            <w:r>
              <w:rPr>
                <w:rFonts w:ascii="Arial" w:hAnsi="Arial" w:cs="Arial"/>
                <w:sz w:val="24"/>
                <w:szCs w:val="24"/>
              </w:rPr>
              <w:t xml:space="preserve"> the</w:t>
            </w:r>
            <w:r w:rsidR="007F6B27" w:rsidRPr="000D7B49">
              <w:rPr>
                <w:rFonts w:ascii="Arial" w:hAnsi="Arial" w:cs="Arial"/>
                <w:sz w:val="24"/>
                <w:szCs w:val="24"/>
              </w:rPr>
              <w:t xml:space="preserve"> </w:t>
            </w:r>
            <w:r w:rsidR="00050BDC">
              <w:rPr>
                <w:rFonts w:ascii="Arial" w:hAnsi="Arial" w:cs="Arial"/>
                <w:sz w:val="24"/>
                <w:szCs w:val="24"/>
              </w:rPr>
              <w:t>R</w:t>
            </w:r>
            <w:r w:rsidR="007F6B27" w:rsidRPr="000D7B49">
              <w:rPr>
                <w:rFonts w:ascii="Arial" w:hAnsi="Arial" w:cs="Arial"/>
                <w:sz w:val="24"/>
                <w:szCs w:val="24"/>
              </w:rPr>
              <w:t xml:space="preserve">emuneration </w:t>
            </w:r>
            <w:r w:rsidR="00050BDC">
              <w:rPr>
                <w:rFonts w:ascii="Arial" w:hAnsi="Arial" w:cs="Arial"/>
                <w:sz w:val="24"/>
                <w:szCs w:val="24"/>
              </w:rPr>
              <w:t>R</w:t>
            </w:r>
            <w:r w:rsidR="007F6B27" w:rsidRPr="000D7B49">
              <w:rPr>
                <w:rFonts w:ascii="Arial" w:hAnsi="Arial" w:cs="Arial"/>
                <w:sz w:val="24"/>
                <w:szCs w:val="24"/>
              </w:rPr>
              <w:t xml:space="preserve">eport </w:t>
            </w:r>
            <w:r>
              <w:rPr>
                <w:rFonts w:ascii="Arial" w:hAnsi="Arial" w:cs="Arial"/>
                <w:sz w:val="24"/>
                <w:szCs w:val="24"/>
              </w:rPr>
              <w:t>were also</w:t>
            </w:r>
            <w:r w:rsidR="007F6B27" w:rsidRPr="000D7B49">
              <w:rPr>
                <w:rFonts w:ascii="Arial" w:hAnsi="Arial" w:cs="Arial"/>
                <w:sz w:val="24"/>
                <w:szCs w:val="24"/>
              </w:rPr>
              <w:t xml:space="preserve"> mentioned by </w:t>
            </w:r>
            <w:r>
              <w:rPr>
                <w:rFonts w:ascii="Arial" w:hAnsi="Arial" w:cs="Arial"/>
                <w:sz w:val="24"/>
                <w:szCs w:val="24"/>
              </w:rPr>
              <w:t xml:space="preserve">the HFAS. </w:t>
            </w:r>
          </w:p>
          <w:p w14:paraId="1BEA5619" w14:textId="77777777" w:rsidR="007F6B27" w:rsidRPr="00F708FD" w:rsidRDefault="007F6B27" w:rsidP="007F6B27">
            <w:pPr>
              <w:rPr>
                <w:rFonts w:ascii="Arial" w:hAnsi="Arial" w:cs="Arial"/>
                <w:sz w:val="24"/>
                <w:szCs w:val="24"/>
              </w:rPr>
            </w:pPr>
          </w:p>
          <w:p w14:paraId="07F5C2C5" w14:textId="77777777" w:rsidR="007F6B27" w:rsidRPr="000D7B49" w:rsidRDefault="007F6B27" w:rsidP="000D7B49">
            <w:pPr>
              <w:rPr>
                <w:rFonts w:ascii="Arial" w:hAnsi="Arial" w:cs="Arial"/>
                <w:sz w:val="24"/>
                <w:szCs w:val="24"/>
              </w:rPr>
            </w:pPr>
            <w:r w:rsidRPr="00F708FD">
              <w:rPr>
                <w:rFonts w:ascii="Arial" w:hAnsi="Arial" w:cs="Arial"/>
                <w:sz w:val="24"/>
                <w:szCs w:val="24"/>
              </w:rPr>
              <w:t>M</w:t>
            </w:r>
            <w:r w:rsidR="000D7B49">
              <w:rPr>
                <w:rFonts w:ascii="Arial" w:hAnsi="Arial" w:cs="Arial"/>
                <w:sz w:val="24"/>
                <w:szCs w:val="24"/>
              </w:rPr>
              <w:t>J stated that the audit was</w:t>
            </w:r>
            <w:r w:rsidRPr="000D7B49">
              <w:rPr>
                <w:rFonts w:ascii="Arial" w:hAnsi="Arial" w:cs="Arial"/>
                <w:sz w:val="24"/>
                <w:szCs w:val="24"/>
              </w:rPr>
              <w:t xml:space="preserve"> open until the accounts </w:t>
            </w:r>
            <w:r w:rsidR="000D7B49">
              <w:rPr>
                <w:rFonts w:ascii="Arial" w:hAnsi="Arial" w:cs="Arial"/>
                <w:sz w:val="24"/>
                <w:szCs w:val="24"/>
              </w:rPr>
              <w:t>were</w:t>
            </w:r>
            <w:r w:rsidRPr="000D7B49">
              <w:rPr>
                <w:rFonts w:ascii="Arial" w:hAnsi="Arial" w:cs="Arial"/>
                <w:sz w:val="24"/>
                <w:szCs w:val="24"/>
              </w:rPr>
              <w:t xml:space="preserve"> certified by WG. </w:t>
            </w:r>
            <w:r w:rsidR="000D7B49">
              <w:rPr>
                <w:rFonts w:ascii="Arial" w:hAnsi="Arial" w:cs="Arial"/>
                <w:sz w:val="24"/>
                <w:szCs w:val="24"/>
              </w:rPr>
              <w:t xml:space="preserve">On </w:t>
            </w:r>
            <w:r w:rsidRPr="000D7B49">
              <w:rPr>
                <w:rFonts w:ascii="Arial" w:hAnsi="Arial" w:cs="Arial"/>
                <w:sz w:val="24"/>
                <w:szCs w:val="24"/>
              </w:rPr>
              <w:t xml:space="preserve">Friday morning </w:t>
            </w:r>
            <w:r w:rsidR="000D7B49">
              <w:rPr>
                <w:rFonts w:ascii="Arial" w:hAnsi="Arial" w:cs="Arial"/>
                <w:sz w:val="24"/>
                <w:szCs w:val="24"/>
              </w:rPr>
              <w:t>the EDF would have</w:t>
            </w:r>
            <w:r w:rsidRPr="000D7B49">
              <w:rPr>
                <w:rFonts w:ascii="Arial" w:hAnsi="Arial" w:cs="Arial"/>
                <w:sz w:val="24"/>
                <w:szCs w:val="24"/>
              </w:rPr>
              <w:t xml:space="preserve"> to state </w:t>
            </w:r>
            <w:r w:rsidR="000D7B49">
              <w:rPr>
                <w:rFonts w:ascii="Arial" w:hAnsi="Arial" w:cs="Arial"/>
                <w:sz w:val="24"/>
                <w:szCs w:val="24"/>
              </w:rPr>
              <w:t xml:space="preserve">that </w:t>
            </w:r>
            <w:r w:rsidRPr="000D7B49">
              <w:rPr>
                <w:rFonts w:ascii="Arial" w:hAnsi="Arial" w:cs="Arial"/>
                <w:sz w:val="24"/>
                <w:szCs w:val="24"/>
              </w:rPr>
              <w:t xml:space="preserve">she would </w:t>
            </w:r>
            <w:r w:rsidR="000D7B49">
              <w:rPr>
                <w:rFonts w:ascii="Arial" w:hAnsi="Arial" w:cs="Arial"/>
                <w:sz w:val="24"/>
                <w:szCs w:val="24"/>
              </w:rPr>
              <w:t xml:space="preserve">still </w:t>
            </w:r>
            <w:r w:rsidRPr="000D7B49">
              <w:rPr>
                <w:rFonts w:ascii="Arial" w:hAnsi="Arial" w:cs="Arial"/>
                <w:sz w:val="24"/>
                <w:szCs w:val="24"/>
              </w:rPr>
              <w:t xml:space="preserve">sign the accounts. </w:t>
            </w:r>
          </w:p>
          <w:p w14:paraId="7A3DB031" w14:textId="77777777" w:rsidR="007F6B27" w:rsidRPr="00F708FD" w:rsidRDefault="007F6B27" w:rsidP="007F6B27">
            <w:pPr>
              <w:rPr>
                <w:rFonts w:ascii="Arial" w:hAnsi="Arial" w:cs="Arial"/>
                <w:sz w:val="24"/>
                <w:szCs w:val="24"/>
              </w:rPr>
            </w:pPr>
          </w:p>
          <w:p w14:paraId="2B9D4395" w14:textId="6B9ACF48" w:rsidR="007F6B27" w:rsidRDefault="000D7B49" w:rsidP="000D7B49">
            <w:pPr>
              <w:rPr>
                <w:rFonts w:ascii="Arial" w:hAnsi="Arial" w:cs="Arial"/>
                <w:sz w:val="24"/>
                <w:szCs w:val="24"/>
              </w:rPr>
            </w:pPr>
            <w:r>
              <w:rPr>
                <w:rFonts w:ascii="Arial" w:hAnsi="Arial" w:cs="Arial"/>
                <w:sz w:val="24"/>
                <w:szCs w:val="24"/>
              </w:rPr>
              <w:t>The DCG stated that t</w:t>
            </w:r>
            <w:r w:rsidR="007F6B27" w:rsidRPr="000D7B49">
              <w:rPr>
                <w:rFonts w:ascii="Arial" w:hAnsi="Arial" w:cs="Arial"/>
                <w:sz w:val="24"/>
                <w:szCs w:val="24"/>
              </w:rPr>
              <w:t>here w</w:t>
            </w:r>
            <w:r>
              <w:rPr>
                <w:rFonts w:ascii="Arial" w:hAnsi="Arial" w:cs="Arial"/>
                <w:sz w:val="24"/>
                <w:szCs w:val="24"/>
              </w:rPr>
              <w:t xml:space="preserve">ould </w:t>
            </w:r>
            <w:r w:rsidR="007F6B27" w:rsidRPr="000D7B49">
              <w:rPr>
                <w:rFonts w:ascii="Arial" w:hAnsi="Arial" w:cs="Arial"/>
                <w:sz w:val="24"/>
                <w:szCs w:val="24"/>
              </w:rPr>
              <w:t>be a</w:t>
            </w:r>
            <w:r w:rsidR="00050BDC">
              <w:rPr>
                <w:rFonts w:ascii="Arial" w:hAnsi="Arial" w:cs="Arial"/>
                <w:sz w:val="24"/>
                <w:szCs w:val="24"/>
              </w:rPr>
              <w:t>n a</w:t>
            </w:r>
            <w:r w:rsidR="007F6B27" w:rsidRPr="000D7B49">
              <w:rPr>
                <w:rFonts w:ascii="Arial" w:hAnsi="Arial" w:cs="Arial"/>
                <w:sz w:val="24"/>
                <w:szCs w:val="24"/>
              </w:rPr>
              <w:t xml:space="preserve">bridged version for the AGM that </w:t>
            </w:r>
            <w:r w:rsidR="00DC2838" w:rsidRPr="000D7B49">
              <w:rPr>
                <w:rFonts w:ascii="Arial" w:hAnsi="Arial" w:cs="Arial"/>
                <w:sz w:val="24"/>
                <w:szCs w:val="24"/>
              </w:rPr>
              <w:t>wo</w:t>
            </w:r>
            <w:r w:rsidR="00DC2838">
              <w:rPr>
                <w:rFonts w:ascii="Arial" w:hAnsi="Arial" w:cs="Arial"/>
                <w:sz w:val="24"/>
                <w:szCs w:val="24"/>
              </w:rPr>
              <w:t>uld</w:t>
            </w:r>
            <w:r w:rsidR="007F6B27" w:rsidRPr="000D7B49">
              <w:rPr>
                <w:rFonts w:ascii="Arial" w:hAnsi="Arial" w:cs="Arial"/>
                <w:sz w:val="24"/>
                <w:szCs w:val="24"/>
              </w:rPr>
              <w:t xml:space="preserve"> pick up on the </w:t>
            </w:r>
            <w:r w:rsidR="00050BDC">
              <w:rPr>
                <w:rFonts w:ascii="Arial" w:hAnsi="Arial" w:cs="Arial"/>
                <w:sz w:val="24"/>
                <w:szCs w:val="24"/>
              </w:rPr>
              <w:t xml:space="preserve">more </w:t>
            </w:r>
            <w:r w:rsidR="00DC2838" w:rsidRPr="000D7B49">
              <w:rPr>
                <w:rFonts w:ascii="Arial" w:hAnsi="Arial" w:cs="Arial"/>
                <w:sz w:val="24"/>
                <w:szCs w:val="24"/>
              </w:rPr>
              <w:t>interesting</w:t>
            </w:r>
            <w:r w:rsidR="007F6B27" w:rsidRPr="000D7B49">
              <w:rPr>
                <w:rFonts w:ascii="Arial" w:hAnsi="Arial" w:cs="Arial"/>
                <w:sz w:val="24"/>
                <w:szCs w:val="24"/>
              </w:rPr>
              <w:t xml:space="preserve"> points. </w:t>
            </w:r>
          </w:p>
          <w:p w14:paraId="4B3687AA" w14:textId="77777777" w:rsidR="00A03F88" w:rsidRDefault="00A03F88" w:rsidP="000D7B49">
            <w:pPr>
              <w:rPr>
                <w:rFonts w:ascii="Arial" w:hAnsi="Arial" w:cs="Arial"/>
                <w:sz w:val="24"/>
                <w:szCs w:val="24"/>
              </w:rPr>
            </w:pPr>
          </w:p>
          <w:p w14:paraId="05FF6B1D" w14:textId="77777777" w:rsidR="00A03F88" w:rsidRPr="000D7B49" w:rsidRDefault="00A03F88" w:rsidP="000D7B49">
            <w:pPr>
              <w:rPr>
                <w:rFonts w:ascii="Arial" w:hAnsi="Arial" w:cs="Arial"/>
                <w:sz w:val="24"/>
                <w:szCs w:val="24"/>
              </w:rPr>
            </w:pPr>
            <w:r>
              <w:rPr>
                <w:rFonts w:ascii="Arial" w:hAnsi="Arial" w:cs="Arial"/>
                <w:sz w:val="24"/>
                <w:szCs w:val="24"/>
              </w:rPr>
              <w:t>The Committee returned to the recommendations set out in the report for agenda item 7.2 above.</w:t>
            </w:r>
          </w:p>
          <w:p w14:paraId="32BCEFA8" w14:textId="77777777" w:rsidR="007F6B27" w:rsidRPr="00F708FD" w:rsidRDefault="007F6B27" w:rsidP="007F6B27">
            <w:pPr>
              <w:rPr>
                <w:rFonts w:ascii="Arial" w:hAnsi="Arial" w:cs="Arial"/>
                <w:sz w:val="24"/>
                <w:szCs w:val="24"/>
              </w:rPr>
            </w:pPr>
          </w:p>
          <w:p w14:paraId="1542DBBF" w14:textId="77777777" w:rsidR="007F6B27" w:rsidRPr="00F708FD" w:rsidRDefault="007F6B27" w:rsidP="007F6B27">
            <w:pPr>
              <w:rPr>
                <w:rFonts w:ascii="Arial" w:hAnsi="Arial" w:cs="Arial"/>
                <w:b/>
                <w:sz w:val="24"/>
                <w:szCs w:val="24"/>
              </w:rPr>
            </w:pPr>
            <w:r w:rsidRPr="00F708FD">
              <w:rPr>
                <w:rFonts w:ascii="Arial" w:hAnsi="Arial" w:cs="Arial"/>
                <w:b/>
                <w:sz w:val="24"/>
                <w:szCs w:val="24"/>
              </w:rPr>
              <w:t>The Committee resolved that:</w:t>
            </w:r>
          </w:p>
          <w:p w14:paraId="40F4EE73" w14:textId="77777777" w:rsidR="007F6B27" w:rsidRDefault="007F6B27" w:rsidP="00B76EF7">
            <w:pPr>
              <w:rPr>
                <w:rFonts w:ascii="Arial" w:hAnsi="Arial" w:cs="Arial"/>
                <w:sz w:val="24"/>
                <w:szCs w:val="24"/>
              </w:rPr>
            </w:pPr>
          </w:p>
          <w:p w14:paraId="0F6C973C" w14:textId="77777777" w:rsidR="00A03F88" w:rsidRPr="00DB1F93" w:rsidRDefault="00A03F88" w:rsidP="00DB1F93">
            <w:pPr>
              <w:pStyle w:val="ListParagraph"/>
              <w:numPr>
                <w:ilvl w:val="0"/>
                <w:numId w:val="40"/>
              </w:numPr>
              <w:rPr>
                <w:rFonts w:ascii="Arial" w:hAnsi="Arial" w:cs="Arial"/>
                <w:sz w:val="24"/>
                <w:szCs w:val="24"/>
              </w:rPr>
            </w:pPr>
            <w:r w:rsidRPr="00DB1F93">
              <w:rPr>
                <w:rFonts w:ascii="Arial" w:hAnsi="Arial" w:cs="Arial"/>
                <w:sz w:val="24"/>
                <w:szCs w:val="24"/>
              </w:rPr>
              <w:t xml:space="preserve">The reported financial performance contained within the Annual Report and Accounts and that the </w:t>
            </w:r>
            <w:r>
              <w:rPr>
                <w:rFonts w:ascii="Arial" w:hAnsi="Arial" w:cs="Arial"/>
                <w:sz w:val="24"/>
                <w:szCs w:val="24"/>
              </w:rPr>
              <w:t xml:space="preserve">Health Board </w:t>
            </w:r>
            <w:r w:rsidRPr="00DB1F93">
              <w:rPr>
                <w:rFonts w:ascii="Arial" w:hAnsi="Arial" w:cs="Arial"/>
                <w:sz w:val="24"/>
                <w:szCs w:val="24"/>
              </w:rPr>
              <w:t>had met its statutory financial duties in respect of revenue and capital expenditure</w:t>
            </w:r>
            <w:r>
              <w:rPr>
                <w:rFonts w:ascii="Arial" w:hAnsi="Arial" w:cs="Arial"/>
                <w:sz w:val="24"/>
                <w:szCs w:val="24"/>
              </w:rPr>
              <w:t xml:space="preserve">, </w:t>
            </w:r>
            <w:r w:rsidRPr="00DB1F93">
              <w:rPr>
                <w:rFonts w:ascii="Arial" w:hAnsi="Arial" w:cs="Arial"/>
                <w:sz w:val="24"/>
                <w:szCs w:val="24"/>
              </w:rPr>
              <w:t>were noted.</w:t>
            </w:r>
          </w:p>
          <w:p w14:paraId="53F28A06" w14:textId="77777777" w:rsidR="00A03F88" w:rsidRPr="00DB1F93" w:rsidRDefault="00A03F88" w:rsidP="00DB1F93">
            <w:pPr>
              <w:pStyle w:val="ListParagraph"/>
              <w:numPr>
                <w:ilvl w:val="0"/>
                <w:numId w:val="40"/>
              </w:numPr>
              <w:rPr>
                <w:rFonts w:ascii="Arial" w:hAnsi="Arial" w:cs="Arial"/>
                <w:sz w:val="24"/>
                <w:szCs w:val="24"/>
              </w:rPr>
            </w:pPr>
            <w:r w:rsidRPr="00DB1F93">
              <w:rPr>
                <w:rFonts w:ascii="Arial" w:hAnsi="Arial" w:cs="Arial"/>
                <w:sz w:val="24"/>
                <w:szCs w:val="24"/>
              </w:rPr>
              <w:t xml:space="preserve">The changes made to the Draft Annual Report and Accounts were noted. </w:t>
            </w:r>
          </w:p>
          <w:p w14:paraId="1AA5EEFC" w14:textId="77777777" w:rsidR="00A03F88" w:rsidRDefault="00A03F88" w:rsidP="00DB1F93">
            <w:pPr>
              <w:pStyle w:val="ListParagraph"/>
              <w:numPr>
                <w:ilvl w:val="0"/>
                <w:numId w:val="40"/>
              </w:numPr>
              <w:rPr>
                <w:rFonts w:ascii="Arial" w:hAnsi="Arial" w:cs="Arial"/>
                <w:sz w:val="24"/>
                <w:szCs w:val="24"/>
              </w:rPr>
            </w:pPr>
            <w:r>
              <w:rPr>
                <w:rFonts w:ascii="Arial" w:hAnsi="Arial" w:cs="Arial"/>
                <w:sz w:val="24"/>
                <w:szCs w:val="24"/>
              </w:rPr>
              <w:t>T</w:t>
            </w:r>
            <w:r w:rsidRPr="00A35DE0">
              <w:rPr>
                <w:rFonts w:ascii="Arial" w:hAnsi="Arial" w:cs="Arial"/>
                <w:sz w:val="24"/>
                <w:szCs w:val="24"/>
              </w:rPr>
              <w:t xml:space="preserve">he ISA 260 Report, the Head of Internal Audit Annual Report, the Letter of Representation, the response to the </w:t>
            </w:r>
            <w:r w:rsidR="00591612">
              <w:rPr>
                <w:rFonts w:ascii="Arial" w:hAnsi="Arial" w:cs="Arial"/>
                <w:sz w:val="24"/>
                <w:szCs w:val="24"/>
              </w:rPr>
              <w:t>A</w:t>
            </w:r>
            <w:r w:rsidRPr="00A35DE0">
              <w:rPr>
                <w:rFonts w:ascii="Arial" w:hAnsi="Arial" w:cs="Arial"/>
                <w:sz w:val="24"/>
                <w:szCs w:val="24"/>
              </w:rPr>
              <w:t xml:space="preserve">udit </w:t>
            </w:r>
            <w:r w:rsidR="00591612">
              <w:rPr>
                <w:rFonts w:ascii="Arial" w:hAnsi="Arial" w:cs="Arial"/>
                <w:sz w:val="24"/>
                <w:szCs w:val="24"/>
              </w:rPr>
              <w:t>E</w:t>
            </w:r>
            <w:r w:rsidRPr="00A35DE0">
              <w:rPr>
                <w:rFonts w:ascii="Arial" w:hAnsi="Arial" w:cs="Arial"/>
                <w:sz w:val="24"/>
                <w:szCs w:val="24"/>
              </w:rPr>
              <w:t xml:space="preserve">nquiries to those charged with </w:t>
            </w:r>
            <w:r w:rsidR="00591612">
              <w:rPr>
                <w:rFonts w:ascii="Arial" w:hAnsi="Arial" w:cs="Arial"/>
                <w:sz w:val="24"/>
                <w:szCs w:val="24"/>
              </w:rPr>
              <w:t>G</w:t>
            </w:r>
            <w:r w:rsidRPr="00A35DE0">
              <w:rPr>
                <w:rFonts w:ascii="Arial" w:hAnsi="Arial" w:cs="Arial"/>
                <w:sz w:val="24"/>
                <w:szCs w:val="24"/>
              </w:rPr>
              <w:t xml:space="preserve">overnance and </w:t>
            </w:r>
            <w:r w:rsidR="00591612">
              <w:rPr>
                <w:rFonts w:ascii="Arial" w:hAnsi="Arial" w:cs="Arial"/>
                <w:sz w:val="24"/>
                <w:szCs w:val="24"/>
              </w:rPr>
              <w:t>M</w:t>
            </w:r>
            <w:r w:rsidRPr="00A35DE0">
              <w:rPr>
                <w:rFonts w:ascii="Arial" w:hAnsi="Arial" w:cs="Arial"/>
                <w:sz w:val="24"/>
                <w:szCs w:val="24"/>
              </w:rPr>
              <w:t>anagement</w:t>
            </w:r>
            <w:r>
              <w:rPr>
                <w:rFonts w:ascii="Arial" w:hAnsi="Arial" w:cs="Arial"/>
                <w:sz w:val="24"/>
                <w:szCs w:val="24"/>
              </w:rPr>
              <w:t xml:space="preserve">, </w:t>
            </w:r>
            <w:r w:rsidRPr="00A35DE0">
              <w:rPr>
                <w:rFonts w:ascii="Arial" w:hAnsi="Arial" w:cs="Arial"/>
                <w:sz w:val="24"/>
                <w:szCs w:val="24"/>
              </w:rPr>
              <w:t>and the Annual Report and Accounts</w:t>
            </w:r>
            <w:r w:rsidR="00591612">
              <w:rPr>
                <w:rFonts w:ascii="Arial" w:hAnsi="Arial" w:cs="Arial"/>
                <w:sz w:val="24"/>
                <w:szCs w:val="24"/>
              </w:rPr>
              <w:t>,</w:t>
            </w:r>
            <w:r w:rsidRPr="00A35DE0">
              <w:rPr>
                <w:rFonts w:ascii="Arial" w:hAnsi="Arial" w:cs="Arial"/>
                <w:sz w:val="24"/>
                <w:szCs w:val="24"/>
              </w:rPr>
              <w:t xml:space="preserve"> were reviewed</w:t>
            </w:r>
            <w:r>
              <w:rPr>
                <w:rFonts w:ascii="Arial" w:hAnsi="Arial" w:cs="Arial"/>
                <w:sz w:val="24"/>
                <w:szCs w:val="24"/>
              </w:rPr>
              <w:t>.</w:t>
            </w:r>
          </w:p>
          <w:p w14:paraId="6ACDF51D" w14:textId="77777777" w:rsidR="00A03F88" w:rsidRDefault="00A03F88" w:rsidP="00DB1F93">
            <w:pPr>
              <w:pStyle w:val="ListParagraph"/>
              <w:numPr>
                <w:ilvl w:val="0"/>
                <w:numId w:val="40"/>
              </w:numPr>
              <w:rPr>
                <w:rFonts w:ascii="Arial" w:hAnsi="Arial" w:cs="Arial"/>
                <w:sz w:val="24"/>
                <w:szCs w:val="24"/>
              </w:rPr>
            </w:pPr>
            <w:r>
              <w:rPr>
                <w:rFonts w:ascii="Arial" w:hAnsi="Arial" w:cs="Arial"/>
                <w:sz w:val="24"/>
                <w:szCs w:val="24"/>
              </w:rPr>
              <w:t>T</w:t>
            </w:r>
            <w:r w:rsidRPr="00BA030E">
              <w:rPr>
                <w:rFonts w:ascii="Arial" w:hAnsi="Arial" w:cs="Arial"/>
                <w:sz w:val="24"/>
                <w:szCs w:val="24"/>
              </w:rPr>
              <w:t xml:space="preserve">he ISA 260 Report, the Head of </w:t>
            </w:r>
            <w:r w:rsidRPr="00CA0A2E">
              <w:rPr>
                <w:rFonts w:ascii="Arial" w:hAnsi="Arial" w:cs="Arial"/>
                <w:sz w:val="24"/>
                <w:szCs w:val="24"/>
              </w:rPr>
              <w:t xml:space="preserve">Internal Audit Annual Report, the Letter of Representation and the response to the </w:t>
            </w:r>
            <w:r w:rsidR="00591612">
              <w:rPr>
                <w:rFonts w:ascii="Arial" w:hAnsi="Arial" w:cs="Arial"/>
                <w:sz w:val="24"/>
                <w:szCs w:val="24"/>
              </w:rPr>
              <w:t>A</w:t>
            </w:r>
            <w:r w:rsidRPr="00CA0A2E">
              <w:rPr>
                <w:rFonts w:ascii="Arial" w:hAnsi="Arial" w:cs="Arial"/>
                <w:sz w:val="24"/>
                <w:szCs w:val="24"/>
              </w:rPr>
              <w:t xml:space="preserve">udit </w:t>
            </w:r>
            <w:r w:rsidR="00591612">
              <w:rPr>
                <w:rFonts w:ascii="Arial" w:hAnsi="Arial" w:cs="Arial"/>
                <w:sz w:val="24"/>
                <w:szCs w:val="24"/>
              </w:rPr>
              <w:t>E</w:t>
            </w:r>
            <w:r w:rsidRPr="00CA0A2E">
              <w:rPr>
                <w:rFonts w:ascii="Arial" w:hAnsi="Arial" w:cs="Arial"/>
                <w:sz w:val="24"/>
                <w:szCs w:val="24"/>
              </w:rPr>
              <w:t xml:space="preserve">nquiries to those charged with </w:t>
            </w:r>
            <w:r w:rsidR="00591612">
              <w:rPr>
                <w:rFonts w:ascii="Arial" w:hAnsi="Arial" w:cs="Arial"/>
                <w:sz w:val="24"/>
                <w:szCs w:val="24"/>
              </w:rPr>
              <w:t>G</w:t>
            </w:r>
            <w:r w:rsidRPr="00CA0A2E">
              <w:rPr>
                <w:rFonts w:ascii="Arial" w:hAnsi="Arial" w:cs="Arial"/>
                <w:sz w:val="24"/>
                <w:szCs w:val="24"/>
              </w:rPr>
              <w:t>overnance and management were recommended</w:t>
            </w:r>
            <w:r>
              <w:rPr>
                <w:rFonts w:ascii="Arial" w:hAnsi="Arial" w:cs="Arial"/>
                <w:sz w:val="24"/>
                <w:szCs w:val="24"/>
              </w:rPr>
              <w:t xml:space="preserve"> to the Board to agree and endorse.</w:t>
            </w:r>
            <w:r w:rsidRPr="00CA0A2E">
              <w:rPr>
                <w:rFonts w:ascii="Arial" w:hAnsi="Arial" w:cs="Arial"/>
                <w:sz w:val="24"/>
                <w:szCs w:val="24"/>
              </w:rPr>
              <w:t xml:space="preserve"> </w:t>
            </w:r>
          </w:p>
          <w:p w14:paraId="7A4142E2" w14:textId="77777777" w:rsidR="00A03F88" w:rsidRDefault="00A03F88" w:rsidP="00DB1F93">
            <w:pPr>
              <w:pStyle w:val="ListParagraph"/>
              <w:numPr>
                <w:ilvl w:val="0"/>
                <w:numId w:val="40"/>
              </w:numPr>
              <w:rPr>
                <w:rFonts w:ascii="Arial" w:hAnsi="Arial" w:cs="Arial"/>
                <w:sz w:val="24"/>
                <w:szCs w:val="24"/>
              </w:rPr>
            </w:pPr>
            <w:r>
              <w:rPr>
                <w:rFonts w:ascii="Arial" w:hAnsi="Arial" w:cs="Arial"/>
                <w:sz w:val="24"/>
                <w:szCs w:val="24"/>
              </w:rPr>
              <w:t>Th</w:t>
            </w:r>
            <w:r w:rsidRPr="00CA0A2E">
              <w:rPr>
                <w:rFonts w:ascii="Arial" w:hAnsi="Arial" w:cs="Arial"/>
                <w:sz w:val="24"/>
                <w:szCs w:val="24"/>
              </w:rPr>
              <w:t>e Annual Report and Accounts for 2021/22</w:t>
            </w:r>
            <w:r>
              <w:rPr>
                <w:rFonts w:ascii="Arial" w:hAnsi="Arial" w:cs="Arial"/>
                <w:sz w:val="24"/>
                <w:szCs w:val="24"/>
              </w:rPr>
              <w:t xml:space="preserve"> were recommended to the Board for approval.</w:t>
            </w:r>
          </w:p>
          <w:p w14:paraId="34AFC0ED" w14:textId="2D0EECBA" w:rsidR="00B76EF7" w:rsidRPr="00DB1F93" w:rsidRDefault="00B76EF7" w:rsidP="00DB1F93">
            <w:pPr>
              <w:ind w:left="992"/>
              <w:rPr>
                <w:rFonts w:ascii="Arial" w:hAnsi="Arial" w:cs="Arial"/>
                <w:sz w:val="24"/>
                <w:szCs w:val="24"/>
              </w:rPr>
            </w:pPr>
          </w:p>
          <w:p w14:paraId="5589226E" w14:textId="77777777" w:rsidR="007F6B27" w:rsidRPr="00F708FD" w:rsidRDefault="007F6B27" w:rsidP="007F6B27">
            <w:pPr>
              <w:pStyle w:val="ListParagraph"/>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08FACA1A" w14:textId="77777777" w:rsidR="007F6B27" w:rsidRDefault="007F6B27" w:rsidP="007F6B27">
            <w:pPr>
              <w:spacing w:line="240" w:lineRule="auto"/>
              <w:rPr>
                <w:rFonts w:ascii="Arial" w:hAnsi="Arial" w:cs="Arial"/>
                <w:sz w:val="24"/>
                <w:szCs w:val="24"/>
                <w:lang w:eastAsia="en-GB"/>
              </w:rPr>
            </w:pPr>
          </w:p>
          <w:p w14:paraId="18280FC1" w14:textId="77777777" w:rsidR="000D7B49" w:rsidRDefault="000D7B49" w:rsidP="007F6B27">
            <w:pPr>
              <w:spacing w:line="240" w:lineRule="auto"/>
              <w:rPr>
                <w:rFonts w:ascii="Arial" w:hAnsi="Arial" w:cs="Arial"/>
                <w:sz w:val="24"/>
                <w:szCs w:val="24"/>
                <w:lang w:eastAsia="en-GB"/>
              </w:rPr>
            </w:pPr>
          </w:p>
          <w:p w14:paraId="53F11D74" w14:textId="77777777" w:rsidR="000D7B49" w:rsidRDefault="000D7B49" w:rsidP="007F6B27">
            <w:pPr>
              <w:spacing w:line="240" w:lineRule="auto"/>
              <w:rPr>
                <w:rFonts w:ascii="Arial" w:hAnsi="Arial" w:cs="Arial"/>
                <w:sz w:val="24"/>
                <w:szCs w:val="24"/>
                <w:lang w:eastAsia="en-GB"/>
              </w:rPr>
            </w:pPr>
          </w:p>
          <w:p w14:paraId="6403C9C6" w14:textId="77777777" w:rsidR="000D7B49" w:rsidRDefault="000D7B49" w:rsidP="007F6B27">
            <w:pPr>
              <w:spacing w:line="240" w:lineRule="auto"/>
              <w:rPr>
                <w:rFonts w:ascii="Arial" w:hAnsi="Arial" w:cs="Arial"/>
                <w:sz w:val="24"/>
                <w:szCs w:val="24"/>
                <w:lang w:eastAsia="en-GB"/>
              </w:rPr>
            </w:pPr>
          </w:p>
          <w:p w14:paraId="00609A95" w14:textId="77777777" w:rsidR="000D7B49" w:rsidRDefault="000D7B49" w:rsidP="007F6B27">
            <w:pPr>
              <w:spacing w:line="240" w:lineRule="auto"/>
              <w:rPr>
                <w:rFonts w:ascii="Arial" w:hAnsi="Arial" w:cs="Arial"/>
                <w:sz w:val="24"/>
                <w:szCs w:val="24"/>
                <w:lang w:eastAsia="en-GB"/>
              </w:rPr>
            </w:pPr>
          </w:p>
          <w:p w14:paraId="1516FDF4" w14:textId="77777777" w:rsidR="000D7B49" w:rsidRDefault="000D7B49" w:rsidP="007F6B27">
            <w:pPr>
              <w:spacing w:line="240" w:lineRule="auto"/>
              <w:rPr>
                <w:rFonts w:ascii="Arial" w:hAnsi="Arial" w:cs="Arial"/>
                <w:sz w:val="24"/>
                <w:szCs w:val="24"/>
                <w:lang w:eastAsia="en-GB"/>
              </w:rPr>
            </w:pPr>
          </w:p>
          <w:p w14:paraId="2E19397B" w14:textId="77777777" w:rsidR="000D7B49" w:rsidRDefault="000D7B49" w:rsidP="007F6B27">
            <w:pPr>
              <w:spacing w:line="240" w:lineRule="auto"/>
              <w:rPr>
                <w:rFonts w:ascii="Arial" w:hAnsi="Arial" w:cs="Arial"/>
                <w:sz w:val="24"/>
                <w:szCs w:val="24"/>
                <w:lang w:eastAsia="en-GB"/>
              </w:rPr>
            </w:pPr>
          </w:p>
          <w:p w14:paraId="18BF029A" w14:textId="77777777" w:rsidR="000D7B49" w:rsidRDefault="000D7B49" w:rsidP="007F6B27">
            <w:pPr>
              <w:spacing w:line="240" w:lineRule="auto"/>
              <w:rPr>
                <w:rFonts w:ascii="Arial" w:hAnsi="Arial" w:cs="Arial"/>
                <w:sz w:val="24"/>
                <w:szCs w:val="24"/>
                <w:lang w:eastAsia="en-GB"/>
              </w:rPr>
            </w:pPr>
          </w:p>
          <w:p w14:paraId="72D38E9B" w14:textId="77777777" w:rsidR="000D7B49" w:rsidRDefault="000D7B49" w:rsidP="007F6B27">
            <w:pPr>
              <w:spacing w:line="240" w:lineRule="auto"/>
              <w:rPr>
                <w:rFonts w:ascii="Arial" w:hAnsi="Arial" w:cs="Arial"/>
                <w:sz w:val="24"/>
                <w:szCs w:val="24"/>
                <w:lang w:eastAsia="en-GB"/>
              </w:rPr>
            </w:pPr>
          </w:p>
          <w:p w14:paraId="3912C725" w14:textId="77777777" w:rsidR="000D7B49" w:rsidRDefault="000D7B49" w:rsidP="007F6B27">
            <w:pPr>
              <w:spacing w:line="240" w:lineRule="auto"/>
              <w:rPr>
                <w:rFonts w:ascii="Arial" w:hAnsi="Arial" w:cs="Arial"/>
                <w:sz w:val="24"/>
                <w:szCs w:val="24"/>
                <w:lang w:eastAsia="en-GB"/>
              </w:rPr>
            </w:pPr>
          </w:p>
          <w:p w14:paraId="206EB394" w14:textId="77777777" w:rsidR="000D7B49" w:rsidRDefault="000D7B49" w:rsidP="007F6B27">
            <w:pPr>
              <w:spacing w:line="240" w:lineRule="auto"/>
              <w:rPr>
                <w:rFonts w:ascii="Arial" w:hAnsi="Arial" w:cs="Arial"/>
                <w:sz w:val="24"/>
                <w:szCs w:val="24"/>
                <w:lang w:eastAsia="en-GB"/>
              </w:rPr>
            </w:pPr>
          </w:p>
          <w:p w14:paraId="51EC0623" w14:textId="77777777" w:rsidR="000D7B49" w:rsidRDefault="000D7B49" w:rsidP="007F6B27">
            <w:pPr>
              <w:spacing w:line="240" w:lineRule="auto"/>
              <w:rPr>
                <w:rFonts w:ascii="Arial" w:hAnsi="Arial" w:cs="Arial"/>
                <w:sz w:val="24"/>
                <w:szCs w:val="24"/>
                <w:lang w:eastAsia="en-GB"/>
              </w:rPr>
            </w:pPr>
          </w:p>
          <w:p w14:paraId="66B45098" w14:textId="77777777" w:rsidR="000D7B49" w:rsidRDefault="000D7B49" w:rsidP="007F6B27">
            <w:pPr>
              <w:spacing w:line="240" w:lineRule="auto"/>
              <w:rPr>
                <w:rFonts w:ascii="Arial" w:hAnsi="Arial" w:cs="Arial"/>
                <w:sz w:val="24"/>
                <w:szCs w:val="24"/>
                <w:lang w:eastAsia="en-GB"/>
              </w:rPr>
            </w:pPr>
          </w:p>
          <w:p w14:paraId="2E84B5EE" w14:textId="77777777" w:rsidR="000D7B49" w:rsidRDefault="000D7B49" w:rsidP="007F6B27">
            <w:pPr>
              <w:spacing w:line="240" w:lineRule="auto"/>
              <w:rPr>
                <w:rFonts w:ascii="Arial" w:hAnsi="Arial" w:cs="Arial"/>
                <w:sz w:val="24"/>
                <w:szCs w:val="24"/>
                <w:lang w:eastAsia="en-GB"/>
              </w:rPr>
            </w:pPr>
          </w:p>
          <w:p w14:paraId="344435B7" w14:textId="77777777" w:rsidR="000D7B49" w:rsidRDefault="000D7B49" w:rsidP="007F6B27">
            <w:pPr>
              <w:spacing w:line="240" w:lineRule="auto"/>
              <w:rPr>
                <w:rFonts w:ascii="Arial" w:hAnsi="Arial" w:cs="Arial"/>
                <w:sz w:val="24"/>
                <w:szCs w:val="24"/>
                <w:lang w:eastAsia="en-GB"/>
              </w:rPr>
            </w:pPr>
          </w:p>
          <w:p w14:paraId="37CD878C" w14:textId="77777777" w:rsidR="000D7B49" w:rsidRDefault="000D7B49" w:rsidP="007F6B27">
            <w:pPr>
              <w:spacing w:line="240" w:lineRule="auto"/>
              <w:rPr>
                <w:rFonts w:ascii="Arial" w:hAnsi="Arial" w:cs="Arial"/>
                <w:sz w:val="24"/>
                <w:szCs w:val="24"/>
                <w:lang w:eastAsia="en-GB"/>
              </w:rPr>
            </w:pPr>
          </w:p>
          <w:p w14:paraId="62D5C612" w14:textId="77777777" w:rsidR="000D7B49" w:rsidRDefault="000D7B49" w:rsidP="007F6B27">
            <w:pPr>
              <w:spacing w:line="240" w:lineRule="auto"/>
              <w:rPr>
                <w:rFonts w:ascii="Arial" w:hAnsi="Arial" w:cs="Arial"/>
                <w:sz w:val="24"/>
                <w:szCs w:val="24"/>
                <w:lang w:eastAsia="en-GB"/>
              </w:rPr>
            </w:pPr>
          </w:p>
          <w:p w14:paraId="3E1C93EE" w14:textId="77777777" w:rsidR="000D7B49" w:rsidRDefault="000D7B49" w:rsidP="007F6B27">
            <w:pPr>
              <w:spacing w:line="240" w:lineRule="auto"/>
              <w:rPr>
                <w:rFonts w:ascii="Arial" w:hAnsi="Arial" w:cs="Arial"/>
                <w:sz w:val="24"/>
                <w:szCs w:val="24"/>
                <w:lang w:eastAsia="en-GB"/>
              </w:rPr>
            </w:pPr>
          </w:p>
          <w:p w14:paraId="6963E0CF" w14:textId="77777777" w:rsidR="000D7B49" w:rsidRDefault="000D7B49" w:rsidP="007F6B27">
            <w:pPr>
              <w:spacing w:line="240" w:lineRule="auto"/>
              <w:rPr>
                <w:rFonts w:ascii="Arial" w:hAnsi="Arial" w:cs="Arial"/>
                <w:sz w:val="24"/>
                <w:szCs w:val="24"/>
                <w:lang w:eastAsia="en-GB"/>
              </w:rPr>
            </w:pPr>
          </w:p>
          <w:p w14:paraId="37B44CC0" w14:textId="77777777" w:rsidR="000D7B49" w:rsidRDefault="000D7B49" w:rsidP="007F6B27">
            <w:pPr>
              <w:spacing w:line="240" w:lineRule="auto"/>
              <w:rPr>
                <w:rFonts w:ascii="Arial" w:hAnsi="Arial" w:cs="Arial"/>
                <w:sz w:val="24"/>
                <w:szCs w:val="24"/>
                <w:lang w:eastAsia="en-GB"/>
              </w:rPr>
            </w:pPr>
          </w:p>
          <w:p w14:paraId="1AF13CA4" w14:textId="77777777" w:rsidR="000D7B49" w:rsidRDefault="000D7B49" w:rsidP="007F6B27">
            <w:pPr>
              <w:spacing w:line="240" w:lineRule="auto"/>
              <w:rPr>
                <w:rFonts w:ascii="Arial" w:hAnsi="Arial" w:cs="Arial"/>
                <w:sz w:val="24"/>
                <w:szCs w:val="24"/>
                <w:lang w:eastAsia="en-GB"/>
              </w:rPr>
            </w:pPr>
          </w:p>
          <w:p w14:paraId="33B01FB8" w14:textId="77777777" w:rsidR="000D7B49" w:rsidRDefault="000D7B49" w:rsidP="007F6B27">
            <w:pPr>
              <w:spacing w:line="240" w:lineRule="auto"/>
              <w:rPr>
                <w:rFonts w:ascii="Arial" w:hAnsi="Arial" w:cs="Arial"/>
                <w:sz w:val="24"/>
                <w:szCs w:val="24"/>
                <w:lang w:eastAsia="en-GB"/>
              </w:rPr>
            </w:pPr>
          </w:p>
          <w:p w14:paraId="06BD9BE8" w14:textId="77777777" w:rsidR="000D7B49" w:rsidRDefault="000D7B49" w:rsidP="007F6B27">
            <w:pPr>
              <w:spacing w:line="240" w:lineRule="auto"/>
              <w:rPr>
                <w:rFonts w:ascii="Arial" w:hAnsi="Arial" w:cs="Arial"/>
                <w:sz w:val="24"/>
                <w:szCs w:val="24"/>
                <w:lang w:eastAsia="en-GB"/>
              </w:rPr>
            </w:pPr>
          </w:p>
          <w:p w14:paraId="3312C064" w14:textId="77777777" w:rsidR="000D7B49" w:rsidRDefault="000D7B49" w:rsidP="007F6B27">
            <w:pPr>
              <w:spacing w:line="240" w:lineRule="auto"/>
              <w:rPr>
                <w:rFonts w:ascii="Arial" w:hAnsi="Arial" w:cs="Arial"/>
                <w:sz w:val="24"/>
                <w:szCs w:val="24"/>
                <w:lang w:eastAsia="en-GB"/>
              </w:rPr>
            </w:pPr>
          </w:p>
          <w:p w14:paraId="716B7D23" w14:textId="77777777" w:rsidR="000D7B49" w:rsidRDefault="000D7B49" w:rsidP="007F6B27">
            <w:pPr>
              <w:spacing w:line="240" w:lineRule="auto"/>
              <w:rPr>
                <w:rFonts w:ascii="Arial" w:hAnsi="Arial" w:cs="Arial"/>
                <w:sz w:val="24"/>
                <w:szCs w:val="24"/>
                <w:lang w:eastAsia="en-GB"/>
              </w:rPr>
            </w:pPr>
          </w:p>
          <w:p w14:paraId="43ACAC7D" w14:textId="77777777" w:rsidR="000D7B49" w:rsidRDefault="000D7B49" w:rsidP="007F6B27">
            <w:pPr>
              <w:spacing w:line="240" w:lineRule="auto"/>
              <w:rPr>
                <w:rFonts w:ascii="Arial" w:hAnsi="Arial" w:cs="Arial"/>
                <w:sz w:val="24"/>
                <w:szCs w:val="24"/>
                <w:lang w:eastAsia="en-GB"/>
              </w:rPr>
            </w:pPr>
          </w:p>
          <w:p w14:paraId="52620C27" w14:textId="77777777" w:rsidR="000D7B49" w:rsidRDefault="000D7B49" w:rsidP="007F6B27">
            <w:pPr>
              <w:spacing w:line="240" w:lineRule="auto"/>
              <w:rPr>
                <w:rFonts w:ascii="Arial" w:hAnsi="Arial" w:cs="Arial"/>
                <w:sz w:val="24"/>
                <w:szCs w:val="24"/>
                <w:lang w:eastAsia="en-GB"/>
              </w:rPr>
            </w:pPr>
          </w:p>
          <w:p w14:paraId="16791EB8" w14:textId="77777777" w:rsidR="000D7B49" w:rsidRDefault="000D7B49" w:rsidP="007F6B27">
            <w:pPr>
              <w:spacing w:line="240" w:lineRule="auto"/>
              <w:rPr>
                <w:rFonts w:ascii="Arial" w:hAnsi="Arial" w:cs="Arial"/>
                <w:sz w:val="24"/>
                <w:szCs w:val="24"/>
                <w:lang w:eastAsia="en-GB"/>
              </w:rPr>
            </w:pPr>
          </w:p>
          <w:p w14:paraId="3F9C378F" w14:textId="77777777" w:rsidR="000D7B49" w:rsidRDefault="000D7B49" w:rsidP="007F6B27">
            <w:pPr>
              <w:spacing w:line="240" w:lineRule="auto"/>
              <w:rPr>
                <w:rFonts w:ascii="Arial" w:hAnsi="Arial" w:cs="Arial"/>
                <w:sz w:val="24"/>
                <w:szCs w:val="24"/>
                <w:lang w:eastAsia="en-GB"/>
              </w:rPr>
            </w:pPr>
          </w:p>
          <w:p w14:paraId="670C440F" w14:textId="77777777" w:rsidR="000D7B49" w:rsidRDefault="000D7B49" w:rsidP="007F6B27">
            <w:pPr>
              <w:spacing w:line="240" w:lineRule="auto"/>
              <w:rPr>
                <w:rFonts w:ascii="Arial" w:hAnsi="Arial" w:cs="Arial"/>
                <w:sz w:val="24"/>
                <w:szCs w:val="24"/>
                <w:lang w:eastAsia="en-GB"/>
              </w:rPr>
            </w:pPr>
          </w:p>
          <w:p w14:paraId="5C9BEEDB" w14:textId="77777777" w:rsidR="000D7B49" w:rsidRDefault="000D7B49" w:rsidP="007F6B27">
            <w:pPr>
              <w:spacing w:line="240" w:lineRule="auto"/>
              <w:rPr>
                <w:rFonts w:ascii="Arial" w:hAnsi="Arial" w:cs="Arial"/>
                <w:sz w:val="24"/>
                <w:szCs w:val="24"/>
                <w:lang w:eastAsia="en-GB"/>
              </w:rPr>
            </w:pPr>
          </w:p>
          <w:p w14:paraId="6527279D" w14:textId="77777777" w:rsidR="000D7B49" w:rsidRDefault="000D7B49" w:rsidP="007F6B27">
            <w:pPr>
              <w:spacing w:line="240" w:lineRule="auto"/>
              <w:rPr>
                <w:rFonts w:ascii="Arial" w:hAnsi="Arial" w:cs="Arial"/>
                <w:sz w:val="24"/>
                <w:szCs w:val="24"/>
                <w:lang w:eastAsia="en-GB"/>
              </w:rPr>
            </w:pPr>
          </w:p>
          <w:p w14:paraId="2A27ACFE" w14:textId="77777777" w:rsidR="000D7B49" w:rsidRDefault="000D7B49" w:rsidP="007F6B27">
            <w:pPr>
              <w:spacing w:line="240" w:lineRule="auto"/>
              <w:rPr>
                <w:rFonts w:ascii="Arial" w:hAnsi="Arial" w:cs="Arial"/>
                <w:sz w:val="24"/>
                <w:szCs w:val="24"/>
                <w:lang w:eastAsia="en-GB"/>
              </w:rPr>
            </w:pPr>
          </w:p>
          <w:p w14:paraId="4F2468E2" w14:textId="77777777" w:rsidR="000D7B49" w:rsidRDefault="000D7B49" w:rsidP="007F6B27">
            <w:pPr>
              <w:spacing w:line="240" w:lineRule="auto"/>
              <w:rPr>
                <w:rFonts w:ascii="Arial" w:hAnsi="Arial" w:cs="Arial"/>
                <w:sz w:val="24"/>
                <w:szCs w:val="24"/>
                <w:lang w:eastAsia="en-GB"/>
              </w:rPr>
            </w:pPr>
          </w:p>
          <w:p w14:paraId="42D8936C" w14:textId="77777777" w:rsidR="000D7B49" w:rsidRDefault="000D7B49" w:rsidP="007F6B27">
            <w:pPr>
              <w:spacing w:line="240" w:lineRule="auto"/>
              <w:rPr>
                <w:rFonts w:ascii="Arial" w:hAnsi="Arial" w:cs="Arial"/>
                <w:sz w:val="24"/>
                <w:szCs w:val="24"/>
                <w:lang w:eastAsia="en-GB"/>
              </w:rPr>
            </w:pPr>
          </w:p>
          <w:p w14:paraId="099C709A" w14:textId="77777777" w:rsidR="000D7B49" w:rsidRDefault="000D7B49" w:rsidP="007F6B27">
            <w:pPr>
              <w:spacing w:line="240" w:lineRule="auto"/>
              <w:rPr>
                <w:rFonts w:ascii="Arial" w:hAnsi="Arial" w:cs="Arial"/>
                <w:sz w:val="24"/>
                <w:szCs w:val="24"/>
                <w:lang w:eastAsia="en-GB"/>
              </w:rPr>
            </w:pPr>
          </w:p>
          <w:p w14:paraId="519879AB" w14:textId="77777777" w:rsidR="000D7B49" w:rsidRDefault="000D7B49" w:rsidP="007F6B27">
            <w:pPr>
              <w:spacing w:line="240" w:lineRule="auto"/>
              <w:rPr>
                <w:rFonts w:ascii="Arial" w:hAnsi="Arial" w:cs="Arial"/>
                <w:sz w:val="24"/>
                <w:szCs w:val="24"/>
                <w:lang w:eastAsia="en-GB"/>
              </w:rPr>
            </w:pPr>
          </w:p>
          <w:p w14:paraId="61807806" w14:textId="77777777" w:rsidR="00DC2838" w:rsidRDefault="00DC2838" w:rsidP="007F6B27">
            <w:pPr>
              <w:spacing w:line="240" w:lineRule="auto"/>
              <w:rPr>
                <w:rFonts w:ascii="Arial" w:hAnsi="Arial" w:cs="Arial"/>
                <w:sz w:val="24"/>
                <w:szCs w:val="24"/>
                <w:lang w:eastAsia="en-GB"/>
              </w:rPr>
            </w:pPr>
          </w:p>
          <w:p w14:paraId="18897565" w14:textId="77777777" w:rsidR="00050BDC" w:rsidRDefault="00050BDC" w:rsidP="007F6B27">
            <w:pPr>
              <w:spacing w:line="240" w:lineRule="auto"/>
              <w:rPr>
                <w:rFonts w:ascii="Arial" w:hAnsi="Arial" w:cs="Arial"/>
                <w:sz w:val="24"/>
                <w:szCs w:val="24"/>
                <w:lang w:eastAsia="en-GB"/>
              </w:rPr>
            </w:pPr>
          </w:p>
          <w:p w14:paraId="6C6956CA" w14:textId="77777777" w:rsidR="00050BDC" w:rsidRDefault="00050BDC" w:rsidP="007F6B27">
            <w:pPr>
              <w:spacing w:line="240" w:lineRule="auto"/>
              <w:rPr>
                <w:rFonts w:ascii="Arial" w:hAnsi="Arial" w:cs="Arial"/>
                <w:sz w:val="24"/>
                <w:szCs w:val="24"/>
                <w:lang w:eastAsia="en-GB"/>
              </w:rPr>
            </w:pPr>
          </w:p>
          <w:p w14:paraId="20337EF1" w14:textId="77777777" w:rsidR="00050BDC" w:rsidRDefault="00050BDC" w:rsidP="007F6B27">
            <w:pPr>
              <w:spacing w:line="240" w:lineRule="auto"/>
              <w:rPr>
                <w:rFonts w:ascii="Arial" w:hAnsi="Arial" w:cs="Arial"/>
                <w:sz w:val="24"/>
                <w:szCs w:val="24"/>
                <w:lang w:eastAsia="en-GB"/>
              </w:rPr>
            </w:pPr>
          </w:p>
          <w:p w14:paraId="7299AB41" w14:textId="309C60E1" w:rsidR="000D7B49" w:rsidRPr="00F708FD" w:rsidRDefault="000D7B49" w:rsidP="007F6B27">
            <w:pPr>
              <w:spacing w:line="240" w:lineRule="auto"/>
              <w:rPr>
                <w:rFonts w:ascii="Arial" w:hAnsi="Arial" w:cs="Arial"/>
                <w:sz w:val="24"/>
                <w:szCs w:val="24"/>
                <w:lang w:eastAsia="en-GB"/>
              </w:rPr>
            </w:pPr>
          </w:p>
        </w:tc>
      </w:tr>
      <w:tr w:rsidR="007F6B27" w:rsidRPr="00F708FD" w14:paraId="30C039AA" w14:textId="77777777" w:rsidTr="00BA030E">
        <w:tc>
          <w:tcPr>
            <w:tcW w:w="1696" w:type="dxa"/>
            <w:tcBorders>
              <w:top w:val="single" w:sz="4" w:space="0" w:color="auto"/>
              <w:left w:val="single" w:sz="4" w:space="0" w:color="auto"/>
              <w:bottom w:val="single" w:sz="4" w:space="0" w:color="auto"/>
              <w:right w:val="single" w:sz="4" w:space="0" w:color="auto"/>
            </w:tcBorders>
          </w:tcPr>
          <w:p w14:paraId="5468FAD9" w14:textId="77777777" w:rsidR="007F6B27" w:rsidRPr="00F708FD" w:rsidRDefault="00B76EF7" w:rsidP="007F6B27">
            <w:pPr>
              <w:spacing w:line="240" w:lineRule="auto"/>
              <w:rPr>
                <w:rFonts w:ascii="Arial" w:hAnsi="Arial" w:cs="Arial"/>
                <w:b/>
                <w:sz w:val="24"/>
                <w:szCs w:val="24"/>
                <w:lang w:eastAsia="en-GB"/>
              </w:rPr>
            </w:pPr>
            <w:r w:rsidRPr="00F708FD">
              <w:rPr>
                <w:rFonts w:ascii="Arial" w:hAnsi="Arial" w:cs="Arial"/>
                <w:b/>
                <w:sz w:val="24"/>
                <w:szCs w:val="24"/>
                <w:lang w:eastAsia="en-GB"/>
              </w:rPr>
              <w:lastRenderedPageBreak/>
              <w:t>AAC 14/6/22 0</w:t>
            </w:r>
            <w:r>
              <w:rPr>
                <w:rFonts w:ascii="Arial" w:hAnsi="Arial" w:cs="Arial"/>
                <w:b/>
                <w:sz w:val="24"/>
                <w:szCs w:val="24"/>
                <w:lang w:eastAsia="en-GB"/>
              </w:rPr>
              <w:t>10</w:t>
            </w:r>
          </w:p>
        </w:tc>
        <w:tc>
          <w:tcPr>
            <w:tcW w:w="6237" w:type="dxa"/>
            <w:tcBorders>
              <w:top w:val="single" w:sz="4" w:space="0" w:color="auto"/>
              <w:left w:val="single" w:sz="4" w:space="0" w:color="auto"/>
              <w:bottom w:val="single" w:sz="4" w:space="0" w:color="auto"/>
              <w:right w:val="single" w:sz="4" w:space="0" w:color="auto"/>
            </w:tcBorders>
          </w:tcPr>
          <w:p w14:paraId="5A6C3D7C" w14:textId="77777777" w:rsidR="007F6B27" w:rsidRDefault="007F6B27" w:rsidP="007F6B27">
            <w:pPr>
              <w:spacing w:line="240" w:lineRule="auto"/>
              <w:rPr>
                <w:rFonts w:ascii="Arial" w:eastAsia="Arial" w:hAnsi="Arial" w:cs="Arial"/>
                <w:b/>
                <w:bCs/>
                <w:sz w:val="24"/>
                <w:szCs w:val="24"/>
                <w:lang w:eastAsia="en-GB"/>
              </w:rPr>
            </w:pPr>
            <w:r w:rsidRPr="00F708FD">
              <w:rPr>
                <w:rFonts w:ascii="Arial" w:eastAsia="Arial" w:hAnsi="Arial" w:cs="Arial"/>
                <w:b/>
                <w:bCs/>
                <w:sz w:val="24"/>
                <w:szCs w:val="24"/>
                <w:lang w:eastAsia="en-GB"/>
              </w:rPr>
              <w:t>Any Other Business</w:t>
            </w:r>
          </w:p>
          <w:p w14:paraId="057F920C" w14:textId="77777777" w:rsidR="00757C7F" w:rsidRDefault="00757C7F" w:rsidP="007F6B27">
            <w:pPr>
              <w:spacing w:line="240" w:lineRule="auto"/>
              <w:rPr>
                <w:rFonts w:ascii="Arial" w:eastAsia="Arial" w:hAnsi="Arial" w:cs="Arial"/>
                <w:b/>
                <w:bCs/>
                <w:sz w:val="24"/>
                <w:szCs w:val="24"/>
                <w:lang w:eastAsia="en-GB"/>
              </w:rPr>
            </w:pPr>
          </w:p>
          <w:p w14:paraId="0A127B3A" w14:textId="77777777" w:rsidR="00757C7F" w:rsidRPr="00757C7F" w:rsidRDefault="00757C7F" w:rsidP="007F6B27">
            <w:pPr>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No other business was discussed. </w:t>
            </w:r>
          </w:p>
          <w:p w14:paraId="020E21A3" w14:textId="77777777" w:rsidR="007F6B27" w:rsidRPr="00F708FD" w:rsidRDefault="007F6B27" w:rsidP="007F6B27">
            <w:pPr>
              <w:spacing w:line="240" w:lineRule="auto"/>
              <w:rPr>
                <w:rFonts w:ascii="Arial" w:eastAsia="Arial" w:hAnsi="Arial" w:cs="Arial"/>
                <w:bCs/>
                <w:sz w:val="24"/>
                <w:szCs w:val="24"/>
              </w:rPr>
            </w:pPr>
          </w:p>
        </w:tc>
        <w:tc>
          <w:tcPr>
            <w:tcW w:w="1276" w:type="dxa"/>
            <w:tcBorders>
              <w:top w:val="single" w:sz="4" w:space="0" w:color="auto"/>
              <w:left w:val="single" w:sz="4" w:space="0" w:color="auto"/>
              <w:bottom w:val="single" w:sz="4" w:space="0" w:color="auto"/>
              <w:right w:val="single" w:sz="4" w:space="0" w:color="auto"/>
            </w:tcBorders>
          </w:tcPr>
          <w:p w14:paraId="732D1B37" w14:textId="77777777" w:rsidR="007F6B27" w:rsidRPr="00F708FD" w:rsidRDefault="007F6B27" w:rsidP="007F6B27">
            <w:pPr>
              <w:spacing w:line="240" w:lineRule="auto"/>
              <w:rPr>
                <w:rFonts w:ascii="Arial" w:hAnsi="Arial" w:cs="Arial"/>
                <w:b/>
                <w:sz w:val="24"/>
                <w:szCs w:val="24"/>
                <w:lang w:eastAsia="en-GB"/>
              </w:rPr>
            </w:pPr>
          </w:p>
          <w:p w14:paraId="247A053F" w14:textId="77777777" w:rsidR="007F6B27" w:rsidRPr="00F708FD" w:rsidRDefault="007F6B27" w:rsidP="007F6B27">
            <w:pPr>
              <w:spacing w:line="240" w:lineRule="auto"/>
              <w:rPr>
                <w:rFonts w:ascii="Arial" w:hAnsi="Arial" w:cs="Arial"/>
                <w:b/>
                <w:sz w:val="24"/>
                <w:szCs w:val="24"/>
                <w:lang w:eastAsia="en-GB"/>
              </w:rPr>
            </w:pPr>
          </w:p>
          <w:p w14:paraId="7827FA74" w14:textId="77777777" w:rsidR="007F6B27" w:rsidRPr="00F708FD" w:rsidRDefault="007F6B27" w:rsidP="007F6B27">
            <w:pPr>
              <w:spacing w:line="240" w:lineRule="auto"/>
              <w:rPr>
                <w:rFonts w:ascii="Arial" w:hAnsi="Arial" w:cs="Arial"/>
                <w:b/>
                <w:sz w:val="24"/>
                <w:szCs w:val="24"/>
                <w:lang w:eastAsia="en-GB"/>
              </w:rPr>
            </w:pPr>
          </w:p>
        </w:tc>
      </w:tr>
      <w:tr w:rsidR="00085E23" w:rsidRPr="00F708FD" w14:paraId="355E167A" w14:textId="77777777" w:rsidTr="00BA030E">
        <w:tc>
          <w:tcPr>
            <w:tcW w:w="1696" w:type="dxa"/>
            <w:tcBorders>
              <w:top w:val="single" w:sz="4" w:space="0" w:color="auto"/>
              <w:left w:val="single" w:sz="4" w:space="0" w:color="auto"/>
              <w:bottom w:val="single" w:sz="4" w:space="0" w:color="auto"/>
              <w:right w:val="single" w:sz="4" w:space="0" w:color="auto"/>
            </w:tcBorders>
          </w:tcPr>
          <w:p w14:paraId="5970FC9B" w14:textId="77777777" w:rsidR="00085E23" w:rsidRPr="00F708FD" w:rsidRDefault="00B76EF7" w:rsidP="007F6B27">
            <w:pPr>
              <w:spacing w:line="240" w:lineRule="auto"/>
              <w:rPr>
                <w:rFonts w:ascii="Arial" w:hAnsi="Arial" w:cs="Arial"/>
                <w:b/>
                <w:sz w:val="24"/>
                <w:szCs w:val="24"/>
                <w:lang w:eastAsia="en-GB"/>
              </w:rPr>
            </w:pPr>
            <w:r w:rsidRPr="00F708FD">
              <w:rPr>
                <w:rFonts w:ascii="Arial" w:hAnsi="Arial" w:cs="Arial"/>
                <w:b/>
                <w:sz w:val="24"/>
                <w:szCs w:val="24"/>
                <w:lang w:eastAsia="en-GB"/>
              </w:rPr>
              <w:t>AAC 14/6/22 0</w:t>
            </w:r>
            <w:r>
              <w:rPr>
                <w:rFonts w:ascii="Arial" w:hAnsi="Arial" w:cs="Arial"/>
                <w:b/>
                <w:sz w:val="24"/>
                <w:szCs w:val="24"/>
                <w:lang w:eastAsia="en-GB"/>
              </w:rPr>
              <w:t>11</w:t>
            </w:r>
          </w:p>
        </w:tc>
        <w:tc>
          <w:tcPr>
            <w:tcW w:w="6237" w:type="dxa"/>
            <w:tcBorders>
              <w:top w:val="single" w:sz="4" w:space="0" w:color="auto"/>
              <w:left w:val="single" w:sz="4" w:space="0" w:color="auto"/>
              <w:bottom w:val="single" w:sz="4" w:space="0" w:color="auto"/>
              <w:right w:val="single" w:sz="4" w:space="0" w:color="auto"/>
            </w:tcBorders>
          </w:tcPr>
          <w:p w14:paraId="5E97BBF2" w14:textId="77777777" w:rsidR="00085E23" w:rsidRDefault="00085E23" w:rsidP="007F6B27">
            <w:pPr>
              <w:spacing w:line="240" w:lineRule="auto"/>
              <w:rPr>
                <w:rFonts w:ascii="Arial" w:hAnsi="Arial" w:cs="Arial"/>
                <w:b/>
                <w:sz w:val="24"/>
                <w:szCs w:val="24"/>
              </w:rPr>
            </w:pPr>
            <w:r w:rsidRPr="00F708FD">
              <w:rPr>
                <w:rFonts w:ascii="Arial" w:hAnsi="Arial" w:cs="Arial"/>
                <w:b/>
                <w:sz w:val="24"/>
                <w:szCs w:val="24"/>
              </w:rPr>
              <w:t>Items to be deferred to Board / Committee</w:t>
            </w:r>
          </w:p>
          <w:p w14:paraId="7E12137E" w14:textId="77777777" w:rsidR="00757C7F" w:rsidRDefault="00757C7F" w:rsidP="007F6B27">
            <w:pPr>
              <w:spacing w:line="240" w:lineRule="auto"/>
              <w:rPr>
                <w:rFonts w:ascii="Arial" w:hAnsi="Arial" w:cs="Arial"/>
                <w:b/>
                <w:sz w:val="24"/>
                <w:szCs w:val="24"/>
              </w:rPr>
            </w:pPr>
          </w:p>
          <w:p w14:paraId="1682CE26" w14:textId="77777777" w:rsidR="00757C7F" w:rsidRPr="00757C7F" w:rsidRDefault="00757C7F" w:rsidP="007F6B27">
            <w:pPr>
              <w:spacing w:line="240" w:lineRule="auto"/>
              <w:rPr>
                <w:rFonts w:ascii="Arial" w:hAnsi="Arial" w:cs="Arial"/>
                <w:sz w:val="24"/>
                <w:szCs w:val="24"/>
              </w:rPr>
            </w:pPr>
            <w:r>
              <w:rPr>
                <w:rFonts w:ascii="Arial" w:hAnsi="Arial" w:cs="Arial"/>
                <w:sz w:val="24"/>
                <w:szCs w:val="24"/>
              </w:rPr>
              <w:t xml:space="preserve">No other items were deferred to Boards or Committees. </w:t>
            </w:r>
          </w:p>
          <w:p w14:paraId="332B4792" w14:textId="77777777" w:rsidR="00085E23" w:rsidRPr="00F708FD" w:rsidRDefault="00085E23" w:rsidP="007F6B27">
            <w:pPr>
              <w:spacing w:line="240" w:lineRule="auto"/>
              <w:rPr>
                <w:rFonts w:ascii="Arial" w:hAnsi="Arial" w:cs="Arial"/>
                <w:b/>
                <w:sz w:val="24"/>
                <w:szCs w:val="24"/>
              </w:rPr>
            </w:pPr>
          </w:p>
        </w:tc>
        <w:tc>
          <w:tcPr>
            <w:tcW w:w="1276" w:type="dxa"/>
            <w:tcBorders>
              <w:top w:val="single" w:sz="4" w:space="0" w:color="auto"/>
              <w:left w:val="single" w:sz="4" w:space="0" w:color="auto"/>
              <w:bottom w:val="single" w:sz="4" w:space="0" w:color="auto"/>
              <w:right w:val="single" w:sz="4" w:space="0" w:color="auto"/>
            </w:tcBorders>
          </w:tcPr>
          <w:p w14:paraId="1E65759F" w14:textId="77777777" w:rsidR="00085E23" w:rsidRPr="00F708FD" w:rsidRDefault="00085E23" w:rsidP="007F6B27">
            <w:pPr>
              <w:spacing w:line="240" w:lineRule="auto"/>
              <w:rPr>
                <w:rFonts w:ascii="Arial" w:hAnsi="Arial" w:cs="Arial"/>
                <w:b/>
                <w:sz w:val="24"/>
                <w:szCs w:val="24"/>
                <w:lang w:eastAsia="en-GB"/>
              </w:rPr>
            </w:pPr>
          </w:p>
        </w:tc>
      </w:tr>
      <w:tr w:rsidR="007F6B27" w:rsidRPr="00F708FD" w14:paraId="091D137F" w14:textId="77777777" w:rsidTr="00B60AC6">
        <w:trPr>
          <w:trHeight w:val="896"/>
        </w:trPr>
        <w:tc>
          <w:tcPr>
            <w:tcW w:w="1696" w:type="dxa"/>
            <w:tcBorders>
              <w:top w:val="single" w:sz="4" w:space="0" w:color="auto"/>
              <w:left w:val="single" w:sz="4" w:space="0" w:color="auto"/>
              <w:bottom w:val="single" w:sz="4" w:space="0" w:color="auto"/>
              <w:right w:val="single" w:sz="4" w:space="0" w:color="auto"/>
            </w:tcBorders>
          </w:tcPr>
          <w:p w14:paraId="75910542" w14:textId="77777777" w:rsidR="007F6B27" w:rsidRPr="00F708FD" w:rsidRDefault="007F6B27" w:rsidP="007F6B27">
            <w:pPr>
              <w:spacing w:line="240" w:lineRule="auto"/>
              <w:rPr>
                <w:rFonts w:ascii="Arial" w:hAnsi="Arial" w:cs="Arial"/>
                <w:b/>
                <w:sz w:val="24"/>
                <w:szCs w:val="24"/>
                <w:lang w:eastAsia="en-GB"/>
              </w:rPr>
            </w:pPr>
          </w:p>
        </w:tc>
        <w:tc>
          <w:tcPr>
            <w:tcW w:w="6237" w:type="dxa"/>
            <w:tcBorders>
              <w:top w:val="single" w:sz="4" w:space="0" w:color="auto"/>
              <w:left w:val="single" w:sz="4" w:space="0" w:color="auto"/>
              <w:bottom w:val="single" w:sz="4" w:space="0" w:color="auto"/>
              <w:right w:val="single" w:sz="4" w:space="0" w:color="auto"/>
            </w:tcBorders>
            <w:hideMark/>
          </w:tcPr>
          <w:p w14:paraId="5783A4FE" w14:textId="77777777" w:rsidR="007F6B27" w:rsidRPr="00F708FD" w:rsidRDefault="007F6B27" w:rsidP="007F6B27">
            <w:pPr>
              <w:pStyle w:val="TableParagraph"/>
              <w:rPr>
                <w:rFonts w:ascii="Arial" w:eastAsia="Arial" w:hAnsi="Arial" w:cs="Arial"/>
                <w:b/>
                <w:bCs/>
                <w:sz w:val="24"/>
                <w:szCs w:val="24"/>
                <w:lang w:eastAsia="en-GB"/>
              </w:rPr>
            </w:pPr>
            <w:r w:rsidRPr="00F708FD">
              <w:rPr>
                <w:rFonts w:ascii="Arial" w:eastAsia="Arial" w:hAnsi="Arial" w:cs="Arial"/>
                <w:b/>
                <w:bCs/>
                <w:sz w:val="24"/>
                <w:szCs w:val="24"/>
                <w:lang w:eastAsia="en-GB"/>
              </w:rPr>
              <w:t>Date</w:t>
            </w:r>
            <w:r w:rsidRPr="00F708FD">
              <w:rPr>
                <w:rFonts w:ascii="Arial" w:eastAsia="Arial" w:hAnsi="Arial" w:cs="Arial"/>
                <w:b/>
                <w:bCs/>
                <w:spacing w:val="-3"/>
                <w:sz w:val="24"/>
                <w:szCs w:val="24"/>
                <w:lang w:eastAsia="en-GB"/>
              </w:rPr>
              <w:t xml:space="preserve"> </w:t>
            </w:r>
            <w:r w:rsidRPr="00F708FD">
              <w:rPr>
                <w:rFonts w:ascii="Arial" w:eastAsia="Arial" w:hAnsi="Arial" w:cs="Arial"/>
                <w:b/>
                <w:bCs/>
                <w:spacing w:val="1"/>
                <w:sz w:val="24"/>
                <w:szCs w:val="24"/>
                <w:lang w:eastAsia="en-GB"/>
              </w:rPr>
              <w:t>&amp;</w:t>
            </w:r>
            <w:r w:rsidRPr="00F708FD">
              <w:rPr>
                <w:rFonts w:ascii="Arial" w:eastAsia="Arial" w:hAnsi="Arial" w:cs="Arial"/>
                <w:b/>
                <w:bCs/>
                <w:spacing w:val="-2"/>
                <w:sz w:val="24"/>
                <w:szCs w:val="24"/>
                <w:lang w:eastAsia="en-GB"/>
              </w:rPr>
              <w:t xml:space="preserve"> </w:t>
            </w:r>
            <w:r w:rsidRPr="00F708FD">
              <w:rPr>
                <w:rFonts w:ascii="Arial" w:eastAsia="Arial" w:hAnsi="Arial" w:cs="Arial"/>
                <w:b/>
                <w:bCs/>
                <w:sz w:val="24"/>
                <w:szCs w:val="24"/>
                <w:lang w:eastAsia="en-GB"/>
              </w:rPr>
              <w:t>time</w:t>
            </w:r>
            <w:r w:rsidRPr="00F708FD">
              <w:rPr>
                <w:rFonts w:ascii="Arial" w:eastAsia="Arial" w:hAnsi="Arial" w:cs="Arial"/>
                <w:b/>
                <w:bCs/>
                <w:spacing w:val="-2"/>
                <w:sz w:val="24"/>
                <w:szCs w:val="24"/>
                <w:lang w:eastAsia="en-GB"/>
              </w:rPr>
              <w:t xml:space="preserve"> </w:t>
            </w:r>
            <w:r w:rsidRPr="00F708FD">
              <w:rPr>
                <w:rFonts w:ascii="Arial" w:eastAsia="Arial" w:hAnsi="Arial" w:cs="Arial"/>
                <w:b/>
                <w:bCs/>
                <w:sz w:val="24"/>
                <w:szCs w:val="24"/>
                <w:lang w:eastAsia="en-GB"/>
              </w:rPr>
              <w:t>of</w:t>
            </w:r>
            <w:r w:rsidRPr="00F708FD">
              <w:rPr>
                <w:rFonts w:ascii="Arial" w:eastAsia="Arial" w:hAnsi="Arial" w:cs="Arial"/>
                <w:b/>
                <w:bCs/>
                <w:spacing w:val="-2"/>
                <w:sz w:val="24"/>
                <w:szCs w:val="24"/>
                <w:lang w:eastAsia="en-GB"/>
              </w:rPr>
              <w:t xml:space="preserve"> </w:t>
            </w:r>
            <w:r w:rsidRPr="00F708FD">
              <w:rPr>
                <w:rFonts w:ascii="Arial" w:eastAsia="Arial" w:hAnsi="Arial" w:cs="Arial"/>
                <w:b/>
                <w:bCs/>
                <w:spacing w:val="-3"/>
                <w:sz w:val="24"/>
                <w:szCs w:val="24"/>
                <w:lang w:eastAsia="en-GB"/>
              </w:rPr>
              <w:t>n</w:t>
            </w:r>
            <w:r w:rsidRPr="00F708FD">
              <w:rPr>
                <w:rFonts w:ascii="Arial" w:eastAsia="Arial" w:hAnsi="Arial" w:cs="Arial"/>
                <w:b/>
                <w:bCs/>
                <w:sz w:val="24"/>
                <w:szCs w:val="24"/>
                <w:lang w:eastAsia="en-GB"/>
              </w:rPr>
              <w:t>ext</w:t>
            </w:r>
            <w:r w:rsidRPr="00F708FD">
              <w:rPr>
                <w:rFonts w:ascii="Arial" w:eastAsia="Arial" w:hAnsi="Arial" w:cs="Arial"/>
                <w:b/>
                <w:bCs/>
                <w:spacing w:val="-7"/>
                <w:sz w:val="24"/>
                <w:szCs w:val="24"/>
                <w:lang w:eastAsia="en-GB"/>
              </w:rPr>
              <w:t xml:space="preserve"> </w:t>
            </w:r>
            <w:r w:rsidRPr="00F708FD">
              <w:rPr>
                <w:rFonts w:ascii="Arial" w:eastAsia="Arial" w:hAnsi="Arial" w:cs="Arial"/>
                <w:b/>
                <w:bCs/>
                <w:sz w:val="24"/>
                <w:szCs w:val="24"/>
                <w:lang w:eastAsia="en-GB"/>
              </w:rPr>
              <w:t>Meeting</w:t>
            </w:r>
          </w:p>
          <w:p w14:paraId="705D9364" w14:textId="77777777" w:rsidR="007F6B27" w:rsidRPr="00F708FD" w:rsidRDefault="007F6B27" w:rsidP="007F6B27">
            <w:pPr>
              <w:spacing w:line="240" w:lineRule="auto"/>
              <w:rPr>
                <w:rFonts w:ascii="Arial" w:hAnsi="Arial" w:cs="Arial"/>
                <w:sz w:val="24"/>
                <w:szCs w:val="24"/>
              </w:rPr>
            </w:pPr>
          </w:p>
          <w:p w14:paraId="50EC4B7A" w14:textId="77777777" w:rsidR="00B54DFD" w:rsidRPr="00F53904" w:rsidRDefault="00B54DFD" w:rsidP="00B54DFD">
            <w:pPr>
              <w:spacing w:line="240" w:lineRule="auto"/>
              <w:rPr>
                <w:rFonts w:ascii="Arial" w:hAnsi="Arial" w:cs="Arial"/>
                <w:sz w:val="24"/>
                <w:szCs w:val="24"/>
              </w:rPr>
            </w:pPr>
            <w:r w:rsidRPr="00F53904">
              <w:rPr>
                <w:rFonts w:ascii="Arial" w:hAnsi="Arial" w:cs="Arial"/>
                <w:sz w:val="24"/>
                <w:szCs w:val="24"/>
              </w:rPr>
              <w:t>Tuesday 5</w:t>
            </w:r>
            <w:r w:rsidRPr="00F53904">
              <w:rPr>
                <w:rFonts w:ascii="Arial" w:hAnsi="Arial" w:cs="Arial"/>
                <w:sz w:val="24"/>
                <w:szCs w:val="24"/>
                <w:vertAlign w:val="superscript"/>
              </w:rPr>
              <w:t>th</w:t>
            </w:r>
            <w:r w:rsidRPr="00F53904">
              <w:rPr>
                <w:rFonts w:ascii="Arial" w:hAnsi="Arial" w:cs="Arial"/>
                <w:sz w:val="24"/>
                <w:szCs w:val="24"/>
              </w:rPr>
              <w:t xml:space="preserve"> July 2022 at 9am via MS Teams</w:t>
            </w:r>
          </w:p>
        </w:tc>
        <w:tc>
          <w:tcPr>
            <w:tcW w:w="1276" w:type="dxa"/>
            <w:tcBorders>
              <w:top w:val="single" w:sz="4" w:space="0" w:color="auto"/>
              <w:left w:val="single" w:sz="4" w:space="0" w:color="auto"/>
              <w:bottom w:val="single" w:sz="4" w:space="0" w:color="auto"/>
              <w:right w:val="single" w:sz="4" w:space="0" w:color="auto"/>
            </w:tcBorders>
          </w:tcPr>
          <w:p w14:paraId="141873BF" w14:textId="77777777" w:rsidR="007F6B27" w:rsidRPr="00F708FD" w:rsidRDefault="007F6B27" w:rsidP="007F6B27">
            <w:pPr>
              <w:spacing w:line="240" w:lineRule="auto"/>
              <w:jc w:val="center"/>
              <w:rPr>
                <w:rFonts w:ascii="Arial" w:hAnsi="Arial" w:cs="Arial"/>
                <w:b/>
                <w:sz w:val="24"/>
                <w:szCs w:val="24"/>
                <w:lang w:eastAsia="en-GB"/>
              </w:rPr>
            </w:pPr>
          </w:p>
        </w:tc>
      </w:tr>
    </w:tbl>
    <w:p w14:paraId="3B81AFF3" w14:textId="77777777" w:rsidR="00B60AC6" w:rsidRPr="00C526F7" w:rsidRDefault="00B60AC6" w:rsidP="00B60AC6">
      <w:pPr>
        <w:spacing w:line="240" w:lineRule="auto"/>
        <w:rPr>
          <w:rFonts w:ascii="Arial" w:hAnsi="Arial" w:cs="Arial"/>
          <w:sz w:val="24"/>
          <w:szCs w:val="24"/>
        </w:rPr>
      </w:pPr>
    </w:p>
    <w:p w14:paraId="7947DBAF" w14:textId="77777777" w:rsidR="00B60AC6" w:rsidRDefault="00B60AC6" w:rsidP="00B60AC6"/>
    <w:p w14:paraId="54C3C3AE" w14:textId="77777777" w:rsidR="00BA030E" w:rsidRDefault="00BA030E"/>
    <w:sectPr w:rsidR="00BA030E" w:rsidSect="00BA030E">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FDA893" w14:textId="77777777" w:rsidR="00050BDC" w:rsidRDefault="00050BDC">
      <w:pPr>
        <w:spacing w:after="0" w:line="240" w:lineRule="auto"/>
      </w:pPr>
      <w:r>
        <w:separator/>
      </w:r>
    </w:p>
  </w:endnote>
  <w:endnote w:type="continuationSeparator" w:id="0">
    <w:p w14:paraId="5738CA26" w14:textId="77777777" w:rsidR="00050BDC" w:rsidRDefault="00050B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05059668" w14:textId="77777777" w:rsidR="00050BDC" w:rsidRDefault="00050BDC">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4267BEA4" w14:textId="77777777" w:rsidR="00050BDC" w:rsidRDefault="00050B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096F86" w14:textId="77777777" w:rsidR="00050BDC" w:rsidRDefault="00050BDC">
      <w:pPr>
        <w:spacing w:after="0" w:line="240" w:lineRule="auto"/>
      </w:pPr>
      <w:r>
        <w:separator/>
      </w:r>
    </w:p>
  </w:footnote>
  <w:footnote w:type="continuationSeparator" w:id="0">
    <w:p w14:paraId="02082846" w14:textId="77777777" w:rsidR="00050BDC" w:rsidRDefault="00050BD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B458D"/>
    <w:multiLevelType w:val="hybridMultilevel"/>
    <w:tmpl w:val="F82C3756"/>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1" w15:restartNumberingAfterBreak="0">
    <w:nsid w:val="013A2B57"/>
    <w:multiLevelType w:val="hybridMultilevel"/>
    <w:tmpl w:val="EA0433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5456AD"/>
    <w:multiLevelType w:val="hybridMultilevel"/>
    <w:tmpl w:val="DBD07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577D6D"/>
    <w:multiLevelType w:val="hybridMultilevel"/>
    <w:tmpl w:val="B1BAA53C"/>
    <w:lvl w:ilvl="0" w:tplc="08090017">
      <w:start w:val="1"/>
      <w:numFmt w:val="lowerLetter"/>
      <w:lvlText w:val="%1)"/>
      <w:lvlJc w:val="left"/>
      <w:pPr>
        <w:ind w:left="135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3D911E1"/>
    <w:multiLevelType w:val="hybridMultilevel"/>
    <w:tmpl w:val="8F5C49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4082175"/>
    <w:multiLevelType w:val="hybridMultilevel"/>
    <w:tmpl w:val="C8749E1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4D279BE"/>
    <w:multiLevelType w:val="hybridMultilevel"/>
    <w:tmpl w:val="F0BE3898"/>
    <w:lvl w:ilvl="0" w:tplc="0C6E2746">
      <w:start w:val="7"/>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315359"/>
    <w:multiLevelType w:val="hybridMultilevel"/>
    <w:tmpl w:val="6C3A65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9370D0"/>
    <w:multiLevelType w:val="hybridMultilevel"/>
    <w:tmpl w:val="0D442C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B91B65"/>
    <w:multiLevelType w:val="hybridMultilevel"/>
    <w:tmpl w:val="74323DEC"/>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C7360F"/>
    <w:multiLevelType w:val="hybridMultilevel"/>
    <w:tmpl w:val="39CE076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82E30C1"/>
    <w:multiLevelType w:val="hybridMultilevel"/>
    <w:tmpl w:val="3C04CD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B563BB"/>
    <w:multiLevelType w:val="hybridMultilevel"/>
    <w:tmpl w:val="711CE15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3E87959"/>
    <w:multiLevelType w:val="hybridMultilevel"/>
    <w:tmpl w:val="520AD962"/>
    <w:lvl w:ilvl="0" w:tplc="08090017">
      <w:start w:val="1"/>
      <w:numFmt w:val="lowerLetter"/>
      <w:lvlText w:val="%1)"/>
      <w:lvlJc w:val="left"/>
      <w:pPr>
        <w:ind w:left="610" w:hanging="360"/>
      </w:pPr>
      <w:rPr>
        <w:rFonts w:hint="default"/>
      </w:rPr>
    </w:lvl>
    <w:lvl w:ilvl="1" w:tplc="08090019" w:tentative="1">
      <w:start w:val="1"/>
      <w:numFmt w:val="lowerLetter"/>
      <w:lvlText w:val="%2."/>
      <w:lvlJc w:val="left"/>
      <w:pPr>
        <w:ind w:left="1330" w:hanging="360"/>
      </w:pPr>
    </w:lvl>
    <w:lvl w:ilvl="2" w:tplc="0809001B" w:tentative="1">
      <w:start w:val="1"/>
      <w:numFmt w:val="lowerRoman"/>
      <w:lvlText w:val="%3."/>
      <w:lvlJc w:val="right"/>
      <w:pPr>
        <w:ind w:left="2050" w:hanging="180"/>
      </w:pPr>
    </w:lvl>
    <w:lvl w:ilvl="3" w:tplc="0809000F" w:tentative="1">
      <w:start w:val="1"/>
      <w:numFmt w:val="decimal"/>
      <w:lvlText w:val="%4."/>
      <w:lvlJc w:val="left"/>
      <w:pPr>
        <w:ind w:left="2770" w:hanging="360"/>
      </w:pPr>
    </w:lvl>
    <w:lvl w:ilvl="4" w:tplc="08090019" w:tentative="1">
      <w:start w:val="1"/>
      <w:numFmt w:val="lowerLetter"/>
      <w:lvlText w:val="%5."/>
      <w:lvlJc w:val="left"/>
      <w:pPr>
        <w:ind w:left="3490" w:hanging="360"/>
      </w:pPr>
    </w:lvl>
    <w:lvl w:ilvl="5" w:tplc="0809001B" w:tentative="1">
      <w:start w:val="1"/>
      <w:numFmt w:val="lowerRoman"/>
      <w:lvlText w:val="%6."/>
      <w:lvlJc w:val="right"/>
      <w:pPr>
        <w:ind w:left="4210" w:hanging="180"/>
      </w:pPr>
    </w:lvl>
    <w:lvl w:ilvl="6" w:tplc="0809000F" w:tentative="1">
      <w:start w:val="1"/>
      <w:numFmt w:val="decimal"/>
      <w:lvlText w:val="%7."/>
      <w:lvlJc w:val="left"/>
      <w:pPr>
        <w:ind w:left="4930" w:hanging="360"/>
      </w:pPr>
    </w:lvl>
    <w:lvl w:ilvl="7" w:tplc="08090019" w:tentative="1">
      <w:start w:val="1"/>
      <w:numFmt w:val="lowerLetter"/>
      <w:lvlText w:val="%8."/>
      <w:lvlJc w:val="left"/>
      <w:pPr>
        <w:ind w:left="5650" w:hanging="360"/>
      </w:pPr>
    </w:lvl>
    <w:lvl w:ilvl="8" w:tplc="0809001B" w:tentative="1">
      <w:start w:val="1"/>
      <w:numFmt w:val="lowerRoman"/>
      <w:lvlText w:val="%9."/>
      <w:lvlJc w:val="right"/>
      <w:pPr>
        <w:ind w:left="6370" w:hanging="180"/>
      </w:pPr>
    </w:lvl>
  </w:abstractNum>
  <w:abstractNum w:abstractNumId="14" w15:restartNumberingAfterBreak="0">
    <w:nsid w:val="342535FE"/>
    <w:multiLevelType w:val="hybridMultilevel"/>
    <w:tmpl w:val="3E78D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45A2B8D"/>
    <w:multiLevelType w:val="hybridMultilevel"/>
    <w:tmpl w:val="D6146A1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73518E3"/>
    <w:multiLevelType w:val="hybridMultilevel"/>
    <w:tmpl w:val="C1E61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5272F9"/>
    <w:multiLevelType w:val="hybridMultilevel"/>
    <w:tmpl w:val="3C2E17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CD624E5"/>
    <w:multiLevelType w:val="hybridMultilevel"/>
    <w:tmpl w:val="476458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01A5DBA"/>
    <w:multiLevelType w:val="hybridMultilevel"/>
    <w:tmpl w:val="476458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220781C"/>
    <w:multiLevelType w:val="hybridMultilevel"/>
    <w:tmpl w:val="30C8C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4B02D5"/>
    <w:multiLevelType w:val="hybridMultilevel"/>
    <w:tmpl w:val="BF4403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7F579E"/>
    <w:multiLevelType w:val="hybridMultilevel"/>
    <w:tmpl w:val="1EF03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5AF06DC"/>
    <w:multiLevelType w:val="hybridMultilevel"/>
    <w:tmpl w:val="B89E1106"/>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9323BE5"/>
    <w:multiLevelType w:val="hybridMultilevel"/>
    <w:tmpl w:val="10C46FFC"/>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C82679"/>
    <w:multiLevelType w:val="hybridMultilevel"/>
    <w:tmpl w:val="7124CD90"/>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29D2619"/>
    <w:multiLevelType w:val="hybridMultilevel"/>
    <w:tmpl w:val="78389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FC02F5"/>
    <w:multiLevelType w:val="hybridMultilevel"/>
    <w:tmpl w:val="60369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BF325A"/>
    <w:multiLevelType w:val="hybridMultilevel"/>
    <w:tmpl w:val="B0FAF80A"/>
    <w:lvl w:ilvl="0" w:tplc="57FCB3F8">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C1D1601"/>
    <w:multiLevelType w:val="hybridMultilevel"/>
    <w:tmpl w:val="AB160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12D5775"/>
    <w:multiLevelType w:val="hybridMultilevel"/>
    <w:tmpl w:val="CBBEBAB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4056E93"/>
    <w:multiLevelType w:val="hybridMultilevel"/>
    <w:tmpl w:val="8CE6D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4BC5196"/>
    <w:multiLevelType w:val="hybridMultilevel"/>
    <w:tmpl w:val="8EDC02E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EA34310"/>
    <w:multiLevelType w:val="hybridMultilevel"/>
    <w:tmpl w:val="8A10041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5D54BAB"/>
    <w:multiLevelType w:val="hybridMultilevel"/>
    <w:tmpl w:val="3FD8A7B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72D5031"/>
    <w:multiLevelType w:val="hybridMultilevel"/>
    <w:tmpl w:val="F6A8270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96C7947"/>
    <w:multiLevelType w:val="hybridMultilevel"/>
    <w:tmpl w:val="20FCE128"/>
    <w:lvl w:ilvl="0" w:tplc="641ACFA4">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C3B3D19"/>
    <w:multiLevelType w:val="hybridMultilevel"/>
    <w:tmpl w:val="48C627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0"/>
  </w:num>
  <w:num w:numId="2">
    <w:abstractNumId w:val="19"/>
  </w:num>
  <w:num w:numId="3">
    <w:abstractNumId w:val="18"/>
  </w:num>
  <w:num w:numId="4">
    <w:abstractNumId w:val="15"/>
  </w:num>
  <w:num w:numId="5">
    <w:abstractNumId w:val="34"/>
  </w:num>
  <w:num w:numId="6">
    <w:abstractNumId w:val="25"/>
  </w:num>
  <w:num w:numId="7">
    <w:abstractNumId w:val="35"/>
  </w:num>
  <w:num w:numId="8">
    <w:abstractNumId w:val="23"/>
  </w:num>
  <w:num w:numId="9">
    <w:abstractNumId w:val="24"/>
  </w:num>
  <w:num w:numId="10">
    <w:abstractNumId w:val="16"/>
  </w:num>
  <w:num w:numId="11">
    <w:abstractNumId w:val="32"/>
  </w:num>
  <w:num w:numId="12">
    <w:abstractNumId w:val="22"/>
  </w:num>
  <w:num w:numId="13">
    <w:abstractNumId w:val="30"/>
  </w:num>
  <w:num w:numId="14">
    <w:abstractNumId w:val="21"/>
  </w:num>
  <w:num w:numId="15">
    <w:abstractNumId w:val="26"/>
  </w:num>
  <w:num w:numId="16">
    <w:abstractNumId w:val="39"/>
  </w:num>
  <w:num w:numId="17">
    <w:abstractNumId w:val="8"/>
  </w:num>
  <w:num w:numId="18">
    <w:abstractNumId w:val="6"/>
  </w:num>
  <w:num w:numId="19">
    <w:abstractNumId w:val="37"/>
  </w:num>
  <w:num w:numId="20">
    <w:abstractNumId w:val="33"/>
  </w:num>
  <w:num w:numId="21">
    <w:abstractNumId w:val="38"/>
  </w:num>
  <w:num w:numId="22">
    <w:abstractNumId w:val="1"/>
  </w:num>
  <w:num w:numId="23">
    <w:abstractNumId w:val="36"/>
  </w:num>
  <w:num w:numId="24">
    <w:abstractNumId w:val="2"/>
  </w:num>
  <w:num w:numId="25">
    <w:abstractNumId w:val="29"/>
  </w:num>
  <w:num w:numId="26">
    <w:abstractNumId w:val="0"/>
  </w:num>
  <w:num w:numId="27">
    <w:abstractNumId w:val="28"/>
  </w:num>
  <w:num w:numId="28">
    <w:abstractNumId w:val="11"/>
  </w:num>
  <w:num w:numId="29">
    <w:abstractNumId w:val="7"/>
  </w:num>
  <w:num w:numId="30">
    <w:abstractNumId w:val="27"/>
  </w:num>
  <w:num w:numId="31">
    <w:abstractNumId w:val="9"/>
  </w:num>
  <w:num w:numId="32">
    <w:abstractNumId w:val="13"/>
  </w:num>
  <w:num w:numId="33">
    <w:abstractNumId w:val="20"/>
  </w:num>
  <w:num w:numId="34">
    <w:abstractNumId w:val="5"/>
  </w:num>
  <w:num w:numId="35">
    <w:abstractNumId w:val="4"/>
  </w:num>
  <w:num w:numId="36">
    <w:abstractNumId w:val="17"/>
  </w:num>
  <w:num w:numId="37">
    <w:abstractNumId w:val="14"/>
  </w:num>
  <w:num w:numId="38">
    <w:abstractNumId w:val="31"/>
  </w:num>
  <w:num w:numId="39">
    <w:abstractNumId w:val="12"/>
  </w:num>
  <w:num w:numId="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AC6"/>
    <w:rsid w:val="00023639"/>
    <w:rsid w:val="00050BDC"/>
    <w:rsid w:val="00085E23"/>
    <w:rsid w:val="000B0BFD"/>
    <w:rsid w:val="000D7B49"/>
    <w:rsid w:val="000F0BF3"/>
    <w:rsid w:val="00107A85"/>
    <w:rsid w:val="00111D12"/>
    <w:rsid w:val="00140034"/>
    <w:rsid w:val="00144A92"/>
    <w:rsid w:val="00170E0B"/>
    <w:rsid w:val="00175252"/>
    <w:rsid w:val="00181F48"/>
    <w:rsid w:val="00193C7A"/>
    <w:rsid w:val="00195D51"/>
    <w:rsid w:val="001D10A9"/>
    <w:rsid w:val="001D1271"/>
    <w:rsid w:val="001D2AB8"/>
    <w:rsid w:val="00211F69"/>
    <w:rsid w:val="00227D9C"/>
    <w:rsid w:val="00232E3C"/>
    <w:rsid w:val="00251B63"/>
    <w:rsid w:val="00255D15"/>
    <w:rsid w:val="00262782"/>
    <w:rsid w:val="002701F2"/>
    <w:rsid w:val="00296587"/>
    <w:rsid w:val="002A441D"/>
    <w:rsid w:val="002B3746"/>
    <w:rsid w:val="003225DC"/>
    <w:rsid w:val="00325EA5"/>
    <w:rsid w:val="00355A41"/>
    <w:rsid w:val="003704AA"/>
    <w:rsid w:val="003809CB"/>
    <w:rsid w:val="0039601F"/>
    <w:rsid w:val="003C38CD"/>
    <w:rsid w:val="003D6E99"/>
    <w:rsid w:val="00410872"/>
    <w:rsid w:val="00411DC3"/>
    <w:rsid w:val="0041601B"/>
    <w:rsid w:val="00440309"/>
    <w:rsid w:val="004A0938"/>
    <w:rsid w:val="004C5ADB"/>
    <w:rsid w:val="004D24DA"/>
    <w:rsid w:val="00521D92"/>
    <w:rsid w:val="0052712F"/>
    <w:rsid w:val="00530DEC"/>
    <w:rsid w:val="00534546"/>
    <w:rsid w:val="00547B58"/>
    <w:rsid w:val="00564552"/>
    <w:rsid w:val="0058629C"/>
    <w:rsid w:val="00591612"/>
    <w:rsid w:val="00597FC3"/>
    <w:rsid w:val="005E5D5C"/>
    <w:rsid w:val="00642105"/>
    <w:rsid w:val="0065121D"/>
    <w:rsid w:val="00662C11"/>
    <w:rsid w:val="0069681F"/>
    <w:rsid w:val="006E392C"/>
    <w:rsid w:val="006E4430"/>
    <w:rsid w:val="007164AF"/>
    <w:rsid w:val="007352F0"/>
    <w:rsid w:val="00757C7F"/>
    <w:rsid w:val="00785AB2"/>
    <w:rsid w:val="007C03E2"/>
    <w:rsid w:val="007D20C4"/>
    <w:rsid w:val="007F481C"/>
    <w:rsid w:val="007F6B27"/>
    <w:rsid w:val="0089723C"/>
    <w:rsid w:val="0089749B"/>
    <w:rsid w:val="008A1D84"/>
    <w:rsid w:val="008E336F"/>
    <w:rsid w:val="009127F8"/>
    <w:rsid w:val="009405A4"/>
    <w:rsid w:val="00975549"/>
    <w:rsid w:val="00986355"/>
    <w:rsid w:val="009A3E51"/>
    <w:rsid w:val="009B69DB"/>
    <w:rsid w:val="00A03F88"/>
    <w:rsid w:val="00A35DE0"/>
    <w:rsid w:val="00A5033B"/>
    <w:rsid w:val="00A53090"/>
    <w:rsid w:val="00A750D5"/>
    <w:rsid w:val="00A97FE6"/>
    <w:rsid w:val="00AA49DC"/>
    <w:rsid w:val="00AF5044"/>
    <w:rsid w:val="00B05CA9"/>
    <w:rsid w:val="00B47826"/>
    <w:rsid w:val="00B50417"/>
    <w:rsid w:val="00B54DFD"/>
    <w:rsid w:val="00B60AC6"/>
    <w:rsid w:val="00B76EF7"/>
    <w:rsid w:val="00BA030E"/>
    <w:rsid w:val="00BD1D81"/>
    <w:rsid w:val="00BE330D"/>
    <w:rsid w:val="00BF4C03"/>
    <w:rsid w:val="00C209A7"/>
    <w:rsid w:val="00C634C7"/>
    <w:rsid w:val="00C812DF"/>
    <w:rsid w:val="00C90564"/>
    <w:rsid w:val="00CA0A2E"/>
    <w:rsid w:val="00CB5633"/>
    <w:rsid w:val="00D00716"/>
    <w:rsid w:val="00D1313D"/>
    <w:rsid w:val="00D21367"/>
    <w:rsid w:val="00D44899"/>
    <w:rsid w:val="00D47946"/>
    <w:rsid w:val="00D54564"/>
    <w:rsid w:val="00DB1F93"/>
    <w:rsid w:val="00DB42D9"/>
    <w:rsid w:val="00DC2838"/>
    <w:rsid w:val="00DD271C"/>
    <w:rsid w:val="00DE1D7F"/>
    <w:rsid w:val="00E61223"/>
    <w:rsid w:val="00E9539F"/>
    <w:rsid w:val="00EC12C4"/>
    <w:rsid w:val="00EE16E8"/>
    <w:rsid w:val="00F13363"/>
    <w:rsid w:val="00F53904"/>
    <w:rsid w:val="00F708FD"/>
    <w:rsid w:val="00FD2ED6"/>
    <w:rsid w:val="00FE1651"/>
    <w:rsid w:val="00FE1BEA"/>
    <w:rsid w:val="00FE36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35CCF9"/>
  <w15:chartTrackingRefBased/>
  <w15:docId w15:val="{D388E3AF-12BA-4CE0-8596-7A631CEC9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0AC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99"/>
    <w:qFormat/>
    <w:rsid w:val="00B60AC6"/>
    <w:pPr>
      <w:ind w:left="720"/>
      <w:contextualSpacing/>
    </w:pPr>
  </w:style>
  <w:style w:type="paragraph" w:customStyle="1" w:styleId="TableParagraph">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59"/>
    <w:rsid w:val="00B60AC6"/>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0AC6"/>
  </w:style>
  <w:style w:type="paragraph" w:styleId="NoSpacing">
    <w:name w:val="No Spacing"/>
    <w:uiPriority w:val="1"/>
    <w:qFormat/>
    <w:rsid w:val="007F481C"/>
    <w:pPr>
      <w:spacing w:after="0" w:line="240" w:lineRule="auto"/>
      <w:ind w:left="567" w:right="-284" w:hanging="578"/>
    </w:pPr>
    <w:rPr>
      <w:rFonts w:eastAsiaTheme="minorEastAsia"/>
      <w:sz w:val="24"/>
      <w:szCs w:val="24"/>
      <w:lang w:val="en-US"/>
    </w:rPr>
  </w:style>
  <w:style w:type="character" w:styleId="CommentReference">
    <w:name w:val="annotation reference"/>
    <w:basedOn w:val="DefaultParagraphFont"/>
    <w:uiPriority w:val="99"/>
    <w:semiHidden/>
    <w:unhideWhenUsed/>
    <w:rsid w:val="007C03E2"/>
    <w:rPr>
      <w:sz w:val="16"/>
      <w:szCs w:val="16"/>
    </w:rPr>
  </w:style>
  <w:style w:type="paragraph" w:styleId="CommentText">
    <w:name w:val="annotation text"/>
    <w:basedOn w:val="Normal"/>
    <w:link w:val="CommentTextChar"/>
    <w:uiPriority w:val="99"/>
    <w:semiHidden/>
    <w:unhideWhenUsed/>
    <w:rsid w:val="007C03E2"/>
    <w:pPr>
      <w:spacing w:line="240" w:lineRule="auto"/>
    </w:pPr>
    <w:rPr>
      <w:sz w:val="20"/>
      <w:szCs w:val="20"/>
    </w:rPr>
  </w:style>
  <w:style w:type="character" w:customStyle="1" w:styleId="CommentTextChar">
    <w:name w:val="Comment Text Char"/>
    <w:basedOn w:val="DefaultParagraphFont"/>
    <w:link w:val="CommentText"/>
    <w:uiPriority w:val="99"/>
    <w:semiHidden/>
    <w:rsid w:val="007C03E2"/>
    <w:rPr>
      <w:sz w:val="20"/>
      <w:szCs w:val="20"/>
    </w:rPr>
  </w:style>
  <w:style w:type="paragraph" w:styleId="CommentSubject">
    <w:name w:val="annotation subject"/>
    <w:basedOn w:val="CommentText"/>
    <w:next w:val="CommentText"/>
    <w:link w:val="CommentSubjectChar"/>
    <w:uiPriority w:val="99"/>
    <w:semiHidden/>
    <w:unhideWhenUsed/>
    <w:rsid w:val="007C03E2"/>
    <w:rPr>
      <w:b/>
      <w:bCs/>
    </w:rPr>
  </w:style>
  <w:style w:type="character" w:customStyle="1" w:styleId="CommentSubjectChar">
    <w:name w:val="Comment Subject Char"/>
    <w:basedOn w:val="CommentTextChar"/>
    <w:link w:val="CommentSubject"/>
    <w:uiPriority w:val="99"/>
    <w:semiHidden/>
    <w:rsid w:val="007C03E2"/>
    <w:rPr>
      <w:b/>
      <w:bCs/>
      <w:sz w:val="20"/>
      <w:szCs w:val="20"/>
    </w:rPr>
  </w:style>
  <w:style w:type="paragraph" w:styleId="BalloonText">
    <w:name w:val="Balloon Text"/>
    <w:basedOn w:val="Normal"/>
    <w:link w:val="BalloonTextChar"/>
    <w:uiPriority w:val="99"/>
    <w:semiHidden/>
    <w:unhideWhenUsed/>
    <w:rsid w:val="007C03E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03E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2682</Words>
  <Characters>15288</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17935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4</cp:revision>
  <dcterms:created xsi:type="dcterms:W3CDTF">2022-06-21T15:03:00Z</dcterms:created>
  <dcterms:modified xsi:type="dcterms:W3CDTF">2022-06-22T13:49:00Z</dcterms:modified>
</cp:coreProperties>
</file>