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123EDC" w:rsidR="005F27E0" w:rsidP="005F27E0" w:rsidRDefault="005F27E0" w14:paraId="672A6659" w14:textId="77777777">
      <w:pPr>
        <w:spacing w:after="0" w:line="240" w:lineRule="auto"/>
        <w:ind w:left="-342" w:right="-691" w:firstLine="342"/>
        <w:rPr>
          <w:rFonts w:ascii="Arial" w:hAnsi="Arial" w:eastAsia="Times New Roman" w:cs="Arial"/>
          <w:b/>
        </w:rPr>
      </w:pPr>
    </w:p>
    <w:p w:rsidRPr="00123EDC" w:rsidR="005F27E0" w:rsidP="128DC03C" w:rsidRDefault="005F27E0" w14:paraId="5DAB6C7B" w14:textId="3E951CC9">
      <w:pPr>
        <w:spacing w:after="0" w:line="240" w:lineRule="auto"/>
        <w:ind w:left="-342" w:right="-691" w:firstLine="342"/>
        <w:rPr>
          <w:rFonts w:ascii="Arial" w:hAnsi="Arial" w:eastAsia="Times New Roman" w:cs="Arial"/>
          <w:b/>
          <w:bCs/>
        </w:rPr>
      </w:pPr>
      <w:r w:rsidRPr="00123EDC">
        <w:rPr>
          <w:rFonts w:ascii="Arial" w:hAnsi="Arial" w:cs="Arial"/>
          <w:b/>
          <w:noProof/>
          <w:lang w:eastAsia="en-GB"/>
        </w:rPr>
        <w:drawing>
          <wp:anchor distT="0" distB="0" distL="114300" distR="114300" simplePos="0" relativeHeight="251660288" behindDoc="0" locked="0" layoutInCell="1" allowOverlap="1" wp14:anchorId="5C0BB3CD" wp14:editId="33028D5F">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123EDC" w:rsidR="00A43F74" w:rsidP="14EA6543" w:rsidRDefault="00A43F74" w14:paraId="11D1A8A2" w14:textId="77777777">
      <w:pPr>
        <w:spacing w:after="0" w:line="240" w:lineRule="auto"/>
        <w:ind w:left="-342" w:right="-691" w:firstLine="342"/>
        <w:jc w:val="center"/>
        <w:rPr>
          <w:rFonts w:ascii="Arial" w:hAnsi="Arial" w:eastAsia="Times New Roman" w:cs="Arial"/>
          <w:b/>
          <w:bCs/>
        </w:rPr>
      </w:pPr>
    </w:p>
    <w:p w:rsidRPr="00123EDC" w:rsidR="00A43F74" w:rsidP="14EA6543" w:rsidRDefault="00A43F74" w14:paraId="11C233C7" w14:textId="77777777">
      <w:pPr>
        <w:spacing w:after="0" w:line="240" w:lineRule="auto"/>
        <w:ind w:left="-342" w:right="-691" w:firstLine="342"/>
        <w:jc w:val="center"/>
        <w:rPr>
          <w:rFonts w:ascii="Arial" w:hAnsi="Arial" w:eastAsia="Times New Roman" w:cs="Arial"/>
          <w:b/>
          <w:bCs/>
        </w:rPr>
      </w:pPr>
    </w:p>
    <w:p w:rsidRPr="00123EDC" w:rsidR="005F27E0" w:rsidP="14EA6543" w:rsidRDefault="005F27E0" w14:paraId="4D45890F" w14:textId="333EF823">
      <w:pPr>
        <w:spacing w:after="0" w:line="240" w:lineRule="auto"/>
        <w:ind w:left="-342" w:right="-691" w:firstLine="342"/>
        <w:jc w:val="center"/>
        <w:rPr>
          <w:rFonts w:ascii="Arial" w:hAnsi="Arial" w:eastAsia="Times New Roman" w:cs="Arial"/>
          <w:b/>
          <w:bCs/>
          <w:caps/>
        </w:rPr>
      </w:pPr>
      <w:r w:rsidRPr="00123EDC">
        <w:rPr>
          <w:rFonts w:ascii="Arial" w:hAnsi="Arial" w:eastAsia="Times New Roman" w:cs="Arial"/>
          <w:b/>
          <w:bCs/>
        </w:rPr>
        <w:t xml:space="preserve"> Minutes of the Public Audit &amp; Assurance Committee Meeting </w:t>
      </w:r>
    </w:p>
    <w:p w:rsidRPr="00123EDC" w:rsidR="005F27E0" w:rsidP="005F27E0" w:rsidRDefault="005F27E0" w14:paraId="6BE1A698" w14:textId="3C8A01BC">
      <w:pPr>
        <w:spacing w:after="0" w:line="240" w:lineRule="auto"/>
        <w:ind w:left="-342" w:right="-691" w:firstLine="342"/>
        <w:jc w:val="center"/>
        <w:rPr>
          <w:rFonts w:ascii="Arial" w:hAnsi="Arial" w:eastAsia="Times New Roman" w:cs="Arial"/>
          <w:b/>
        </w:rPr>
      </w:pPr>
      <w:r w:rsidRPr="00123EDC">
        <w:rPr>
          <w:rFonts w:ascii="Arial" w:hAnsi="Arial" w:eastAsia="Times New Roman" w:cs="Arial"/>
          <w:b/>
        </w:rPr>
        <w:t xml:space="preserve">Held On </w:t>
      </w:r>
      <w:r w:rsidRPr="00123EDC" w:rsidR="00DB2CF7">
        <w:rPr>
          <w:rFonts w:ascii="Arial" w:hAnsi="Arial" w:eastAsia="Times New Roman" w:cs="Arial"/>
          <w:b/>
        </w:rPr>
        <w:t>20 May</w:t>
      </w:r>
      <w:r w:rsidRPr="00123EDC" w:rsidR="00CC70C6">
        <w:rPr>
          <w:rFonts w:ascii="Arial" w:hAnsi="Arial" w:eastAsia="Times New Roman" w:cs="Arial"/>
          <w:b/>
        </w:rPr>
        <w:t xml:space="preserve"> </w:t>
      </w:r>
      <w:r w:rsidRPr="00123EDC" w:rsidR="00183C4B">
        <w:rPr>
          <w:rFonts w:ascii="Arial" w:hAnsi="Arial" w:eastAsia="Times New Roman" w:cs="Arial"/>
          <w:b/>
        </w:rPr>
        <w:t xml:space="preserve">2025 </w:t>
      </w:r>
      <w:r w:rsidRPr="00123EDC">
        <w:rPr>
          <w:rFonts w:ascii="Arial" w:hAnsi="Arial" w:eastAsia="Times New Roman" w:cs="Arial"/>
          <w:b/>
        </w:rPr>
        <w:t>at 9:00am</w:t>
      </w:r>
    </w:p>
    <w:p w:rsidRPr="00123EDC" w:rsidR="005F27E0" w:rsidP="005F27E0" w:rsidRDefault="005F27E0" w14:paraId="73480FA8" w14:textId="77777777">
      <w:pPr>
        <w:spacing w:after="0" w:line="240" w:lineRule="auto"/>
        <w:ind w:left="-342" w:right="-691" w:firstLine="342"/>
        <w:jc w:val="center"/>
        <w:rPr>
          <w:rFonts w:ascii="Arial" w:hAnsi="Arial" w:eastAsia="Times New Roman" w:cs="Arial"/>
          <w:b/>
        </w:rPr>
      </w:pPr>
      <w:r w:rsidRPr="00123EDC">
        <w:rPr>
          <w:rFonts w:ascii="Arial" w:hAnsi="Arial" w:eastAsia="Times New Roman" w:cs="Arial"/>
          <w:b/>
        </w:rPr>
        <w:t>Via MS Teams</w:t>
      </w:r>
    </w:p>
    <w:p w:rsidRPr="00123EDC" w:rsidR="005F27E0" w:rsidP="005F27E0" w:rsidRDefault="005F27E0" w14:paraId="6A05A809" w14:textId="77777777">
      <w:pPr>
        <w:spacing w:after="0" w:line="240" w:lineRule="auto"/>
        <w:ind w:left="-342" w:right="-691" w:firstLine="342"/>
        <w:jc w:val="center"/>
        <w:rPr>
          <w:rFonts w:ascii="Arial" w:hAnsi="Arial" w:eastAsia="Times New Roman" w:cs="Arial"/>
          <w:b/>
        </w:rPr>
      </w:pPr>
    </w:p>
    <w:p w:rsidRPr="00123EDC" w:rsidR="005F27E0" w:rsidP="128DC03C" w:rsidRDefault="005F27E0" w14:paraId="6D145084" w14:textId="26E88427">
      <w:pPr>
        <w:spacing w:after="0" w:line="240" w:lineRule="auto"/>
        <w:ind w:left="-342" w:right="-691" w:firstLine="342"/>
        <w:jc w:val="center"/>
        <w:rPr>
          <w:rFonts w:ascii="Arial" w:hAnsi="Arial" w:eastAsia="Times New Roman" w:cs="Arial"/>
          <w:b/>
          <w:bCs/>
        </w:rPr>
      </w:pPr>
      <w:r w:rsidRPr="00123EDC">
        <w:rPr>
          <w:rFonts w:ascii="Arial" w:hAnsi="Arial" w:eastAsia="Times New Roman" w:cs="Arial"/>
          <w:b/>
          <w:bCs/>
        </w:rPr>
        <w:t>View the</w:t>
      </w:r>
      <w:r w:rsidRPr="00123EDC" w:rsidR="40EA01B5">
        <w:rPr>
          <w:rFonts w:ascii="Arial" w:hAnsi="Arial" w:eastAsia="Times New Roman" w:cs="Arial"/>
          <w:b/>
          <w:bCs/>
        </w:rPr>
        <w:t xml:space="preserve"> full</w:t>
      </w:r>
      <w:r w:rsidRPr="00123EDC">
        <w:rPr>
          <w:rFonts w:ascii="Arial" w:hAnsi="Arial" w:eastAsia="Times New Roman" w:cs="Arial"/>
          <w:b/>
          <w:bCs/>
        </w:rPr>
        <w:t xml:space="preserve"> meeting here:</w:t>
      </w:r>
      <w:r w:rsidRPr="00123EDC" w:rsidR="003D21FE">
        <w:rPr>
          <w:rFonts w:ascii="Arial" w:hAnsi="Arial" w:eastAsia="Times New Roman" w:cs="Arial"/>
          <w:b/>
          <w:bCs/>
        </w:rPr>
        <w:t xml:space="preserve"> </w:t>
      </w:r>
      <w:hyperlink w:history="1" r:id="rId12">
        <w:r w:rsidRPr="00123EDC" w:rsidR="003D21FE">
          <w:rPr>
            <w:rStyle w:val="Hyperlink"/>
            <w:rFonts w:ascii="Arial" w:hAnsi="Arial" w:eastAsia="Times New Roman" w:cs="Arial"/>
            <w:b/>
            <w:bCs/>
          </w:rPr>
          <w:t>https://youtu.be/jcSAYo_B69M</w:t>
        </w:r>
      </w:hyperlink>
      <w:r w:rsidRPr="00123EDC" w:rsidR="003D21FE">
        <w:rPr>
          <w:rFonts w:ascii="Arial" w:hAnsi="Arial" w:eastAsia="Times New Roman" w:cs="Arial"/>
          <w:b/>
          <w:bCs/>
        </w:rPr>
        <w:t xml:space="preserve"> </w:t>
      </w:r>
      <w:r w:rsidRPr="00123EDC">
        <w:rPr>
          <w:rFonts w:ascii="Arial" w:hAnsi="Arial" w:eastAsia="Times New Roman" w:cs="Arial"/>
          <w:b/>
          <w:bCs/>
        </w:rPr>
        <w:t xml:space="preserve"> </w:t>
      </w:r>
    </w:p>
    <w:p w:rsidRPr="00123EDC" w:rsidR="005F27E0" w:rsidP="128DC03C" w:rsidRDefault="25F0EA71" w14:paraId="6D4C01C3" w14:textId="7AFD0D00">
      <w:pPr>
        <w:spacing w:after="0" w:line="240" w:lineRule="auto"/>
        <w:ind w:left="-342" w:right="-691" w:firstLine="342"/>
        <w:jc w:val="center"/>
        <w:rPr>
          <w:rFonts w:ascii="Arial" w:hAnsi="Arial" w:eastAsia="Times New Roman" w:cs="Arial"/>
          <w:i/>
          <w:iCs/>
        </w:rPr>
      </w:pPr>
      <w:r w:rsidRPr="00123EDC">
        <w:rPr>
          <w:rFonts w:ascii="Arial" w:hAnsi="Arial" w:eastAsia="Times New Roman" w:cs="Arial"/>
          <w:i/>
          <w:iCs/>
        </w:rPr>
        <w:t xml:space="preserve">Please note that each item has been linked </w:t>
      </w:r>
      <w:r w:rsidRPr="00123EDC" w:rsidR="21AA1E00">
        <w:rPr>
          <w:rFonts w:ascii="Arial" w:hAnsi="Arial" w:eastAsia="Times New Roman" w:cs="Arial"/>
          <w:i/>
          <w:iCs/>
        </w:rPr>
        <w:t xml:space="preserve">below </w:t>
      </w:r>
      <w:r w:rsidRPr="00123EDC">
        <w:rPr>
          <w:rFonts w:ascii="Arial" w:hAnsi="Arial" w:eastAsia="Times New Roman" w:cs="Arial"/>
          <w:i/>
          <w:iCs/>
        </w:rPr>
        <w:t>so that it will start playing from that point. If you are unable to view sections, please copy and paste the link into your preferred internet browser.</w:t>
      </w:r>
    </w:p>
    <w:p w:rsidRPr="00123EDC" w:rsidR="005F27E0" w:rsidP="005F27E0" w:rsidRDefault="005F27E0" w14:paraId="5A39BBE3" w14:textId="77777777">
      <w:pPr>
        <w:spacing w:after="0" w:line="240" w:lineRule="auto"/>
        <w:ind w:right="-691"/>
        <w:rPr>
          <w:rFonts w:ascii="Arial" w:hAnsi="Arial" w:eastAsia="Times New Roman" w:cs="Arial"/>
          <w:b/>
        </w:rPr>
      </w:pPr>
    </w:p>
    <w:tbl>
      <w:tblPr>
        <w:tblStyle w:val="TableGrid"/>
        <w:tblW w:w="10060" w:type="dxa"/>
        <w:jc w:val="center"/>
        <w:tblLook w:val="04A0" w:firstRow="1" w:lastRow="0" w:firstColumn="1" w:lastColumn="0" w:noHBand="0" w:noVBand="1"/>
      </w:tblPr>
      <w:tblGrid>
        <w:gridCol w:w="2689"/>
        <w:gridCol w:w="850"/>
        <w:gridCol w:w="6521"/>
      </w:tblGrid>
      <w:tr w:rsidRPr="00123EDC" w:rsidR="005F27E0" w:rsidTr="0CE8A79E" w14:paraId="4CBDBD8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6AD836B7" w14:textId="77777777">
            <w:pPr>
              <w:spacing w:line="240" w:lineRule="auto"/>
              <w:ind w:right="-691"/>
              <w:rPr>
                <w:rFonts w:ascii="Arial" w:hAnsi="Arial" w:cs="Arial"/>
                <w:b/>
                <w:bCs/>
                <w:sz w:val="22"/>
                <w:szCs w:val="22"/>
                <w:lang w:eastAsia="en-GB"/>
              </w:rPr>
            </w:pPr>
            <w:bookmarkStart w:name="_Hlk190167106" w:id="0"/>
            <w:r w:rsidRPr="00123EDC">
              <w:rPr>
                <w:rFonts w:ascii="Arial" w:hAnsi="Arial" w:cs="Arial"/>
                <w:b/>
                <w:bCs/>
                <w:sz w:val="22"/>
                <w:szCs w:val="22"/>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41C8F396"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72A3D3EC" w14:textId="77777777">
            <w:pPr>
              <w:spacing w:line="240" w:lineRule="auto"/>
              <w:ind w:right="668"/>
              <w:rPr>
                <w:rFonts w:ascii="Arial" w:hAnsi="Arial" w:cs="Arial"/>
                <w:snapToGrid w:val="0"/>
                <w:color w:val="FF0000"/>
                <w:sz w:val="22"/>
                <w:szCs w:val="22"/>
                <w:lang w:eastAsia="en-GB"/>
              </w:rPr>
            </w:pPr>
          </w:p>
        </w:tc>
      </w:tr>
      <w:tr w:rsidRPr="00123EDC" w:rsidR="005F27E0" w:rsidTr="0CE8A79E" w14:paraId="555FE38E"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5F27E0" w:rsidP="0CE8A79E" w:rsidRDefault="005F27E0" w14:paraId="0EDAAD7B" w14:textId="77777777">
            <w:pPr>
              <w:spacing w:line="240" w:lineRule="auto"/>
              <w:rPr>
                <w:rFonts w:ascii="Arial" w:hAnsi="Arial" w:cs="Arial"/>
                <w:sz w:val="22"/>
                <w:szCs w:val="22"/>
                <w:lang w:eastAsia="en-GB"/>
              </w:rPr>
            </w:pPr>
            <w:r w:rsidRPr="00123EDC">
              <w:rPr>
                <w:rFonts w:ascii="Arial" w:hAnsi="Arial" w:cs="Arial"/>
                <w:sz w:val="22"/>
                <w:szCs w:val="22"/>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5F27E0" w:rsidP="0CE8A79E" w:rsidRDefault="005F27E0" w14:paraId="0E41B36D"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5F27E0" w:rsidP="0CE8A79E" w:rsidRDefault="005F27E0" w14:paraId="1139D3A5" w14:textId="77777777">
            <w:pPr>
              <w:spacing w:line="240" w:lineRule="auto"/>
              <w:rPr>
                <w:rFonts w:ascii="Arial" w:hAnsi="Arial" w:cs="Arial"/>
                <w:sz w:val="22"/>
                <w:szCs w:val="22"/>
                <w:lang w:eastAsia="en-GB"/>
              </w:rPr>
            </w:pPr>
            <w:r w:rsidRPr="00123EDC">
              <w:rPr>
                <w:rFonts w:ascii="Arial" w:hAnsi="Arial" w:cs="Arial"/>
                <w:sz w:val="22"/>
                <w:szCs w:val="22"/>
                <w:lang w:eastAsia="en-GB"/>
              </w:rPr>
              <w:t>Independent Member for Capital and Estates and Committee Chair (CC)</w:t>
            </w:r>
          </w:p>
        </w:tc>
      </w:tr>
      <w:tr w:rsidRPr="00123EDC" w:rsidR="005F27E0" w:rsidTr="00CC0E26" w14:paraId="603CFABD" w14:textId="77777777">
        <w:trPr>
          <w:trHeight w:val="19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23EDC" w:rsidR="005F27E0" w:rsidP="0CE8A79E" w:rsidRDefault="005F27E0" w14:paraId="5AF94641" w14:textId="77777777">
            <w:pPr>
              <w:spacing w:line="240" w:lineRule="auto"/>
              <w:ind w:right="-691"/>
              <w:rPr>
                <w:rFonts w:ascii="Arial" w:hAnsi="Arial" w:cs="Arial"/>
                <w:sz w:val="22"/>
                <w:szCs w:val="22"/>
                <w:lang w:eastAsia="en-GB"/>
              </w:rPr>
            </w:pPr>
            <w:r w:rsidRPr="00123EDC">
              <w:rPr>
                <w:rFonts w:ascii="Arial" w:hAnsi="Arial" w:cs="Arial"/>
                <w:b/>
                <w:bCs/>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0D0B940D"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0E27B00A" w14:textId="77777777">
            <w:pPr>
              <w:spacing w:line="240" w:lineRule="auto"/>
              <w:ind w:right="668"/>
              <w:rPr>
                <w:rFonts w:ascii="Arial" w:hAnsi="Arial" w:cs="Arial"/>
                <w:snapToGrid w:val="0"/>
                <w:sz w:val="22"/>
                <w:szCs w:val="22"/>
                <w:lang w:eastAsia="en-GB"/>
              </w:rPr>
            </w:pPr>
          </w:p>
        </w:tc>
      </w:tr>
      <w:tr w:rsidRPr="00123EDC" w:rsidR="005F27E0" w:rsidTr="0CE8A79E" w14:paraId="7343FB0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7A785D3E" w14:textId="77777777">
            <w:pPr>
              <w:spacing w:line="240" w:lineRule="auto"/>
              <w:rPr>
                <w:rFonts w:ascii="Arial" w:hAnsi="Arial" w:cs="Arial"/>
                <w:sz w:val="22"/>
                <w:szCs w:val="22"/>
                <w:lang w:eastAsia="en-GB"/>
              </w:rPr>
            </w:pPr>
            <w:r w:rsidRPr="00123EDC">
              <w:rPr>
                <w:rFonts w:ascii="Arial" w:hAnsi="Arial" w:cs="Arial"/>
                <w:sz w:val="22"/>
                <w:szCs w:val="22"/>
                <w:lang w:eastAsia="en-GB"/>
              </w:rPr>
              <w:t>David Edwards</w:t>
            </w:r>
          </w:p>
        </w:tc>
        <w:tc>
          <w:tcPr>
            <w:tcW w:w="850"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76E91B92"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DE</w:t>
            </w:r>
          </w:p>
        </w:tc>
        <w:tc>
          <w:tcPr>
            <w:tcW w:w="6521"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32DD54EA" w14:textId="77777777">
            <w:pPr>
              <w:spacing w:line="240" w:lineRule="auto"/>
              <w:rPr>
                <w:rFonts w:ascii="Arial" w:hAnsi="Arial" w:cs="Arial"/>
                <w:sz w:val="22"/>
                <w:szCs w:val="22"/>
                <w:lang w:eastAsia="en-GB"/>
              </w:rPr>
            </w:pPr>
            <w:r w:rsidRPr="00123EDC">
              <w:rPr>
                <w:rFonts w:ascii="Arial" w:hAnsi="Arial" w:cs="Arial"/>
                <w:sz w:val="22"/>
                <w:szCs w:val="22"/>
                <w:lang w:eastAsia="en-GB"/>
              </w:rPr>
              <w:t>Independent Member for ICT</w:t>
            </w:r>
          </w:p>
        </w:tc>
      </w:tr>
      <w:tr w:rsidRPr="00123EDC" w:rsidR="005F27E0" w:rsidTr="0CE8A79E" w14:paraId="32E709F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4B650275" w14:textId="77777777">
            <w:pPr>
              <w:spacing w:line="240" w:lineRule="auto"/>
              <w:rPr>
                <w:rFonts w:ascii="Arial" w:hAnsi="Arial" w:cs="Arial"/>
                <w:sz w:val="22"/>
                <w:szCs w:val="22"/>
                <w:lang w:eastAsia="en-GB"/>
              </w:rPr>
            </w:pPr>
            <w:r w:rsidRPr="00123EDC">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26FEBBE2"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123EDC" w:rsidR="005F27E0" w:rsidP="0CE8A79E" w:rsidRDefault="005F27E0" w14:paraId="4334C845" w14:textId="77777777">
            <w:pPr>
              <w:spacing w:line="240" w:lineRule="auto"/>
              <w:rPr>
                <w:rFonts w:ascii="Arial" w:hAnsi="Arial" w:cs="Arial"/>
                <w:sz w:val="22"/>
                <w:szCs w:val="22"/>
                <w:lang w:eastAsia="en-GB"/>
              </w:rPr>
            </w:pPr>
            <w:r w:rsidRPr="00123EDC">
              <w:rPr>
                <w:rFonts w:ascii="Arial" w:hAnsi="Arial" w:cs="Arial"/>
                <w:sz w:val="22"/>
                <w:szCs w:val="22"/>
                <w:lang w:eastAsia="en-GB"/>
              </w:rPr>
              <w:t>Vice Chair of the Health Board</w:t>
            </w:r>
          </w:p>
        </w:tc>
      </w:tr>
      <w:tr w:rsidRPr="00123EDC" w:rsidR="005F27E0" w:rsidTr="0CE8A79E" w14:paraId="346E5D8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5F27E0" w:rsidP="0CE8A79E" w:rsidRDefault="00970DD9" w14:paraId="63106EBA" w14:textId="7AFEF752">
            <w:pPr>
              <w:spacing w:line="240" w:lineRule="auto"/>
              <w:ind w:right="-691"/>
              <w:rPr>
                <w:rFonts w:ascii="Arial" w:hAnsi="Arial" w:cs="Arial"/>
                <w:sz w:val="22"/>
                <w:szCs w:val="22"/>
                <w:lang w:eastAsia="en-GB"/>
              </w:rPr>
            </w:pPr>
            <w:r w:rsidRPr="00123EDC">
              <w:rPr>
                <w:rFonts w:ascii="Arial" w:hAnsi="Arial" w:cs="Arial"/>
                <w:sz w:val="22"/>
                <w:szCs w:val="22"/>
                <w:lang w:eastAsia="en-GB"/>
              </w:rPr>
              <w:t>Mike Jones</w:t>
            </w:r>
          </w:p>
        </w:tc>
        <w:tc>
          <w:tcPr>
            <w:tcW w:w="850" w:type="dxa"/>
            <w:tcBorders>
              <w:top w:val="single" w:color="auto" w:sz="4" w:space="0"/>
              <w:left w:val="single" w:color="auto" w:sz="4" w:space="0"/>
              <w:bottom w:val="single" w:color="auto" w:sz="4" w:space="0"/>
              <w:right w:val="single" w:color="auto" w:sz="4" w:space="0"/>
            </w:tcBorders>
          </w:tcPr>
          <w:p w:rsidRPr="00123EDC" w:rsidR="005F27E0" w:rsidP="0CE8A79E" w:rsidRDefault="00970DD9" w14:paraId="3611F5B0" w14:textId="4B58FAE1">
            <w:pPr>
              <w:spacing w:line="240" w:lineRule="auto"/>
              <w:ind w:right="-691"/>
              <w:rPr>
                <w:rFonts w:ascii="Arial" w:hAnsi="Arial" w:cs="Arial"/>
                <w:sz w:val="22"/>
                <w:szCs w:val="22"/>
                <w:lang w:eastAsia="en-GB"/>
              </w:rPr>
            </w:pPr>
            <w:r w:rsidRPr="00123EDC">
              <w:rPr>
                <w:rFonts w:ascii="Arial" w:hAnsi="Arial" w:cs="Arial"/>
                <w:sz w:val="22"/>
                <w:szCs w:val="22"/>
                <w:lang w:eastAsia="en-GB"/>
              </w:rPr>
              <w:t>MJ</w:t>
            </w:r>
          </w:p>
        </w:tc>
        <w:tc>
          <w:tcPr>
            <w:tcW w:w="6521" w:type="dxa"/>
            <w:tcBorders>
              <w:top w:val="single" w:color="auto" w:sz="4" w:space="0"/>
              <w:left w:val="single" w:color="auto" w:sz="4" w:space="0"/>
              <w:bottom w:val="single" w:color="auto" w:sz="4" w:space="0"/>
              <w:right w:val="single" w:color="auto" w:sz="4" w:space="0"/>
            </w:tcBorders>
          </w:tcPr>
          <w:p w:rsidRPr="00123EDC" w:rsidR="005F27E0" w:rsidP="0CE8A79E" w:rsidRDefault="00970DD9" w14:paraId="661A433D" w14:textId="154C1884">
            <w:pPr>
              <w:spacing w:line="240" w:lineRule="auto"/>
              <w:ind w:right="668"/>
              <w:rPr>
                <w:rFonts w:ascii="Arial" w:hAnsi="Arial" w:cs="Arial"/>
                <w:snapToGrid w:val="0"/>
                <w:sz w:val="22"/>
                <w:szCs w:val="22"/>
                <w:lang w:eastAsia="en-GB"/>
              </w:rPr>
            </w:pPr>
            <w:r w:rsidRPr="00123EDC">
              <w:rPr>
                <w:rFonts w:ascii="Arial" w:hAnsi="Arial" w:cs="Arial"/>
                <w:snapToGrid w:val="0"/>
                <w:sz w:val="22"/>
                <w:szCs w:val="22"/>
                <w:lang w:eastAsia="en-GB"/>
              </w:rPr>
              <w:t>Independent Member – Trade Union</w:t>
            </w:r>
          </w:p>
        </w:tc>
      </w:tr>
      <w:tr w:rsidRPr="00123EDC" w:rsidR="005F27E0" w:rsidTr="0CE8A79E" w14:paraId="13BDA2C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00887E50" w14:textId="77777777">
            <w:pPr>
              <w:spacing w:line="240" w:lineRule="auto"/>
              <w:rPr>
                <w:rFonts w:ascii="Arial" w:hAnsi="Arial" w:cs="Arial"/>
                <w:b/>
                <w:bCs/>
                <w:color w:val="FF0000"/>
                <w:sz w:val="22"/>
                <w:szCs w:val="22"/>
                <w:lang w:eastAsia="en-GB"/>
              </w:rPr>
            </w:pPr>
            <w:r w:rsidRPr="00123EDC">
              <w:rPr>
                <w:rFonts w:ascii="Arial" w:hAnsi="Arial" w:cs="Arial"/>
                <w:b/>
                <w:bCs/>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60061E4C" w14:textId="77777777">
            <w:pPr>
              <w:spacing w:line="240" w:lineRule="auto"/>
              <w:ind w:right="-691"/>
              <w:rPr>
                <w:rFonts w:ascii="Arial" w:hAnsi="Arial" w:cs="Arial"/>
                <w:b/>
                <w:bCs/>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5F27E0" w:rsidP="0CE8A79E" w:rsidRDefault="005F27E0" w14:paraId="44EAFD9C" w14:textId="77777777">
            <w:pPr>
              <w:spacing w:line="240" w:lineRule="auto"/>
              <w:rPr>
                <w:rFonts w:ascii="Arial" w:hAnsi="Arial" w:cs="Arial"/>
                <w:b/>
                <w:bCs/>
                <w:color w:val="FF0000"/>
                <w:sz w:val="22"/>
                <w:szCs w:val="22"/>
                <w:lang w:eastAsia="en-GB"/>
              </w:rPr>
            </w:pPr>
          </w:p>
        </w:tc>
      </w:tr>
      <w:tr w:rsidRPr="00123EDC" w:rsidR="00CC0E26" w:rsidTr="0CE8A79E" w14:paraId="257E2BD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5672BADB" w14:textId="7B7637F5">
            <w:pPr>
              <w:spacing w:line="240" w:lineRule="auto"/>
              <w:rPr>
                <w:rFonts w:ascii="Arial" w:hAnsi="Arial" w:cs="Arial"/>
                <w:sz w:val="22"/>
                <w:szCs w:val="22"/>
                <w:lang w:eastAsia="en-GB"/>
              </w:rPr>
            </w:pPr>
            <w:r w:rsidRPr="00123EDC">
              <w:rPr>
                <w:rFonts w:ascii="Arial" w:hAnsi="Arial" w:cs="Arial"/>
                <w:sz w:val="22"/>
                <w:szCs w:val="22"/>
                <w:lang w:eastAsia="en-GB"/>
              </w:rPr>
              <w:t>Henry Bales</w:t>
            </w:r>
          </w:p>
        </w:tc>
        <w:tc>
          <w:tcPr>
            <w:tcW w:w="850"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0A774B30" w14:textId="014DA253">
            <w:pPr>
              <w:spacing w:line="240" w:lineRule="auto"/>
              <w:ind w:right="-691"/>
              <w:rPr>
                <w:rFonts w:ascii="Arial" w:hAnsi="Arial" w:cs="Arial"/>
                <w:sz w:val="22"/>
                <w:szCs w:val="22"/>
                <w:lang w:eastAsia="en-GB"/>
              </w:rPr>
            </w:pPr>
            <w:r w:rsidRPr="00123EDC">
              <w:rPr>
                <w:rFonts w:ascii="Arial" w:hAnsi="Arial" w:cs="Arial"/>
                <w:sz w:val="22"/>
                <w:szCs w:val="22"/>
                <w:lang w:eastAsia="en-GB"/>
              </w:rPr>
              <w:t>HB</w:t>
            </w:r>
          </w:p>
        </w:tc>
        <w:tc>
          <w:tcPr>
            <w:tcW w:w="6521"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1D8C2BEF" w14:textId="18E1A319">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 xml:space="preserve">Lead Local Counter Fraud Specialist </w:t>
            </w:r>
          </w:p>
        </w:tc>
      </w:tr>
      <w:tr w:rsidRPr="00123EDC" w:rsidR="00CC0E26" w:rsidTr="0CE8A79E" w14:paraId="6ED4D25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2790F5EA" w14:textId="03F734B0">
            <w:pPr>
              <w:spacing w:line="240" w:lineRule="auto"/>
              <w:rPr>
                <w:rFonts w:ascii="Arial" w:hAnsi="Arial" w:cs="Arial"/>
                <w:sz w:val="22"/>
                <w:szCs w:val="22"/>
                <w:lang w:eastAsia="en-GB"/>
              </w:rPr>
            </w:pPr>
            <w:r w:rsidRPr="00123EDC">
              <w:rPr>
                <w:rFonts w:ascii="Arial" w:hAnsi="Arial" w:cs="Arial"/>
                <w:sz w:val="22"/>
                <w:szCs w:val="22"/>
                <w:lang w:eastAsia="en-GB"/>
              </w:rPr>
              <w:t>Rachel Chilcott</w:t>
            </w:r>
          </w:p>
        </w:tc>
        <w:tc>
          <w:tcPr>
            <w:tcW w:w="850"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7F36CFBF" w14:textId="2F34F3D6">
            <w:pPr>
              <w:spacing w:line="240" w:lineRule="auto"/>
              <w:ind w:right="-691"/>
              <w:rPr>
                <w:rFonts w:ascii="Arial" w:hAnsi="Arial" w:cs="Arial"/>
                <w:sz w:val="22"/>
                <w:szCs w:val="22"/>
                <w:lang w:eastAsia="en-GB"/>
              </w:rPr>
            </w:pPr>
            <w:r w:rsidRPr="00123EDC">
              <w:rPr>
                <w:rFonts w:ascii="Arial" w:hAnsi="Arial" w:cs="Arial"/>
                <w:sz w:val="22"/>
                <w:szCs w:val="22"/>
                <w:lang w:eastAsia="en-GB"/>
              </w:rPr>
              <w:t>RC</w:t>
            </w:r>
          </w:p>
        </w:tc>
        <w:tc>
          <w:tcPr>
            <w:tcW w:w="6521" w:type="dxa"/>
            <w:tcBorders>
              <w:top w:val="single" w:color="auto" w:sz="4" w:space="0"/>
              <w:left w:val="single" w:color="auto" w:sz="4" w:space="0"/>
              <w:bottom w:val="single" w:color="auto" w:sz="4" w:space="0"/>
              <w:right w:val="single" w:color="auto" w:sz="4" w:space="0"/>
            </w:tcBorders>
          </w:tcPr>
          <w:p w:rsidRPr="00123EDC" w:rsidR="00CC0E26" w:rsidP="00CC0E26" w:rsidRDefault="00CC0E26" w14:paraId="74CCC600" w14:textId="1F2F720D">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Corporate Governance Officer</w:t>
            </w:r>
          </w:p>
        </w:tc>
      </w:tr>
      <w:tr w:rsidRPr="00123EDC" w:rsidR="0023344C" w:rsidTr="0CE8A79E" w14:paraId="137BB54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23344C" w:rsidP="00CC0E26" w:rsidRDefault="0023344C" w14:paraId="6EAF1939" w14:textId="3108A42E">
            <w:pPr>
              <w:spacing w:line="240" w:lineRule="auto"/>
              <w:rPr>
                <w:rFonts w:ascii="Arial" w:hAnsi="Arial" w:cs="Arial"/>
                <w:sz w:val="22"/>
                <w:szCs w:val="22"/>
                <w:lang w:eastAsia="en-GB"/>
              </w:rPr>
            </w:pPr>
            <w:r w:rsidRPr="00123EDC">
              <w:rPr>
                <w:rFonts w:ascii="Arial" w:hAnsi="Arial" w:cs="Arial"/>
                <w:sz w:val="22"/>
                <w:szCs w:val="22"/>
                <w:lang w:eastAsia="en-GB"/>
              </w:rPr>
              <w:t>Rachel Freitag</w:t>
            </w:r>
          </w:p>
        </w:tc>
        <w:tc>
          <w:tcPr>
            <w:tcW w:w="850" w:type="dxa"/>
            <w:tcBorders>
              <w:top w:val="single" w:color="auto" w:sz="4" w:space="0"/>
              <w:left w:val="single" w:color="auto" w:sz="4" w:space="0"/>
              <w:bottom w:val="single" w:color="auto" w:sz="4" w:space="0"/>
              <w:right w:val="single" w:color="auto" w:sz="4" w:space="0"/>
            </w:tcBorders>
          </w:tcPr>
          <w:p w:rsidRPr="00123EDC" w:rsidR="0023344C" w:rsidP="00CC0E26" w:rsidRDefault="0023344C" w14:paraId="4E678622" w14:textId="1A2B563F">
            <w:pPr>
              <w:spacing w:line="240" w:lineRule="auto"/>
              <w:ind w:right="-691"/>
              <w:rPr>
                <w:rFonts w:ascii="Arial" w:hAnsi="Arial" w:cs="Arial"/>
                <w:sz w:val="22"/>
                <w:szCs w:val="22"/>
                <w:lang w:eastAsia="en-GB"/>
              </w:rPr>
            </w:pPr>
            <w:r w:rsidRPr="00123EDC">
              <w:rPr>
                <w:rFonts w:ascii="Arial" w:hAnsi="Arial" w:cs="Arial"/>
                <w:sz w:val="22"/>
                <w:szCs w:val="22"/>
                <w:lang w:eastAsia="en-GB"/>
              </w:rPr>
              <w:t>RF</w:t>
            </w:r>
          </w:p>
        </w:tc>
        <w:tc>
          <w:tcPr>
            <w:tcW w:w="6521" w:type="dxa"/>
            <w:tcBorders>
              <w:top w:val="single" w:color="auto" w:sz="4" w:space="0"/>
              <w:left w:val="single" w:color="auto" w:sz="4" w:space="0"/>
              <w:bottom w:val="single" w:color="auto" w:sz="4" w:space="0"/>
              <w:right w:val="single" w:color="auto" w:sz="4" w:space="0"/>
            </w:tcBorders>
          </w:tcPr>
          <w:p w:rsidRPr="00123EDC" w:rsidR="0023344C" w:rsidP="00CC0E26" w:rsidRDefault="0023344C" w14:paraId="7491ABE0" w14:textId="5FABBC33">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Audit Manager – Audit Wales</w:t>
            </w:r>
          </w:p>
        </w:tc>
      </w:tr>
      <w:tr w:rsidRPr="00123EDC" w:rsidR="00970DD9" w:rsidTr="0CE8A79E" w14:paraId="7D49ABA5"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FAA66DE" w14:textId="02F0E1B6">
            <w:pPr>
              <w:spacing w:line="240" w:lineRule="auto"/>
              <w:rPr>
                <w:rFonts w:ascii="Arial" w:hAnsi="Arial" w:cs="Arial"/>
                <w:sz w:val="22"/>
                <w:szCs w:val="22"/>
                <w:lang w:eastAsia="en-GB"/>
              </w:rPr>
            </w:pPr>
            <w:r w:rsidRPr="00123EDC">
              <w:rPr>
                <w:rFonts w:ascii="Arial" w:hAnsi="Arial" w:cs="Arial"/>
                <w:sz w:val="22"/>
                <w:szCs w:val="22"/>
                <w:lang w:eastAsia="en-GB"/>
              </w:rPr>
              <w:t>Rachel Gidman</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739182E" w14:textId="6E0FC6ED">
            <w:pPr>
              <w:spacing w:line="240" w:lineRule="auto"/>
              <w:ind w:right="-691"/>
              <w:rPr>
                <w:rFonts w:ascii="Arial" w:hAnsi="Arial" w:cs="Arial"/>
                <w:sz w:val="22"/>
                <w:szCs w:val="22"/>
                <w:lang w:eastAsia="en-GB"/>
              </w:rPr>
            </w:pPr>
            <w:r w:rsidRPr="00123EDC">
              <w:rPr>
                <w:rFonts w:ascii="Arial" w:hAnsi="Arial" w:cs="Arial"/>
                <w:sz w:val="22"/>
                <w:szCs w:val="22"/>
                <w:lang w:eastAsia="en-GB"/>
              </w:rPr>
              <w:t>RG</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4618C22" w14:textId="6E4F5AB3">
            <w:pPr>
              <w:spacing w:line="240" w:lineRule="auto"/>
              <w:rPr>
                <w:rFonts w:ascii="Arial" w:hAnsi="Arial" w:cs="Arial"/>
                <w:snapToGrid w:val="0"/>
                <w:sz w:val="22"/>
                <w:szCs w:val="22"/>
                <w:lang w:eastAsia="en-GB"/>
              </w:rPr>
            </w:pPr>
            <w:r w:rsidRPr="00123EDC">
              <w:rPr>
                <w:rFonts w:ascii="Arial" w:hAnsi="Arial" w:cs="Arial"/>
                <w:sz w:val="22"/>
                <w:szCs w:val="22"/>
                <w:lang w:eastAsia="en-GB"/>
              </w:rPr>
              <w:t>Executive Director of People and Culture</w:t>
            </w:r>
          </w:p>
        </w:tc>
      </w:tr>
      <w:tr w:rsidRPr="00123EDC" w:rsidR="00970DD9" w:rsidTr="0CE8A79E" w14:paraId="5279ABDE"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BEE00D0" w14:textId="3CFB6977">
            <w:pPr>
              <w:spacing w:line="240" w:lineRule="auto"/>
              <w:rPr>
                <w:rFonts w:ascii="Arial" w:hAnsi="Arial" w:cs="Arial"/>
                <w:sz w:val="22"/>
                <w:szCs w:val="22"/>
                <w:lang w:eastAsia="en-GB"/>
              </w:rPr>
            </w:pPr>
            <w:r w:rsidRPr="00123EDC">
              <w:rPr>
                <w:rFonts w:ascii="Arial" w:hAnsi="Arial" w:cs="Arial"/>
                <w:sz w:val="22"/>
                <w:szCs w:val="22"/>
                <w:lang w:eastAsia="en-GB"/>
              </w:rPr>
              <w:t>Hannah Jones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4A20134" w14:textId="5744D1C8">
            <w:pPr>
              <w:spacing w:line="240" w:lineRule="auto"/>
              <w:ind w:right="-691"/>
              <w:rPr>
                <w:rFonts w:ascii="Arial" w:hAnsi="Arial" w:cs="Arial"/>
                <w:sz w:val="22"/>
                <w:szCs w:val="22"/>
                <w:lang w:eastAsia="en-GB"/>
              </w:rPr>
            </w:pPr>
            <w:r w:rsidRPr="00123EDC">
              <w:rPr>
                <w:rFonts w:ascii="Arial" w:hAnsi="Arial" w:cs="Arial"/>
                <w:sz w:val="22"/>
                <w:szCs w:val="22"/>
                <w:lang w:eastAsia="en-GB"/>
              </w:rPr>
              <w:t>HJ</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6151954" w14:textId="1351E595">
            <w:pPr>
              <w:spacing w:line="240" w:lineRule="auto"/>
              <w:rPr>
                <w:rFonts w:ascii="Arial" w:hAnsi="Arial" w:cs="Arial"/>
                <w:sz w:val="22"/>
                <w:szCs w:val="22"/>
                <w:lang w:eastAsia="en-GB"/>
              </w:rPr>
            </w:pPr>
            <w:r w:rsidRPr="00123EDC">
              <w:rPr>
                <w:rFonts w:ascii="Arial" w:hAnsi="Arial" w:cs="Arial"/>
                <w:sz w:val="22"/>
                <w:szCs w:val="22"/>
                <w:lang w:eastAsia="en-GB"/>
              </w:rPr>
              <w:t>Senior Auditor - Audit Wales</w:t>
            </w:r>
          </w:p>
        </w:tc>
      </w:tr>
      <w:tr w:rsidRPr="00123EDC" w:rsidR="00970DD9" w:rsidTr="0CE8A79E" w14:paraId="48DB26FB"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86D7A6F" w14:textId="77777777">
            <w:pPr>
              <w:spacing w:line="240" w:lineRule="auto"/>
              <w:rPr>
                <w:rFonts w:ascii="Arial" w:hAnsi="Arial" w:cs="Arial"/>
                <w:sz w:val="22"/>
                <w:szCs w:val="22"/>
                <w:lang w:eastAsia="en-GB"/>
              </w:rPr>
            </w:pPr>
            <w:r w:rsidRPr="00123EDC">
              <w:rPr>
                <w:rFonts w:ascii="Arial" w:hAnsi="Arial" w:cs="Arial"/>
                <w:sz w:val="22"/>
                <w:szCs w:val="22"/>
                <w:lang w:eastAsia="en-GB"/>
              </w:rPr>
              <w:t>Lucy Jugessur</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C4E876B" w14:textId="365D8448">
            <w:pPr>
              <w:spacing w:line="240" w:lineRule="auto"/>
              <w:ind w:right="-691"/>
              <w:rPr>
                <w:rFonts w:ascii="Arial" w:hAnsi="Arial" w:cs="Arial"/>
                <w:sz w:val="22"/>
                <w:szCs w:val="22"/>
                <w:lang w:eastAsia="en-GB"/>
              </w:rPr>
            </w:pPr>
            <w:r w:rsidRPr="00123EDC">
              <w:rPr>
                <w:rFonts w:ascii="Arial" w:hAnsi="Arial" w:cs="Arial"/>
                <w:sz w:val="22"/>
                <w:szCs w:val="22"/>
                <w:lang w:eastAsia="en-GB"/>
              </w:rPr>
              <w:t>LJ</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C585D65" w14:textId="113C7928">
            <w:pPr>
              <w:spacing w:line="240" w:lineRule="auto"/>
              <w:rPr>
                <w:rFonts w:ascii="Arial" w:hAnsi="Arial" w:cs="Arial"/>
                <w:sz w:val="22"/>
                <w:szCs w:val="22"/>
                <w:lang w:eastAsia="en-GB"/>
              </w:rPr>
            </w:pPr>
            <w:r w:rsidRPr="00123EDC">
              <w:rPr>
                <w:rFonts w:ascii="Arial" w:hAnsi="Arial" w:cs="Arial"/>
                <w:sz w:val="22"/>
                <w:szCs w:val="22"/>
                <w:lang w:eastAsia="en-GB"/>
              </w:rPr>
              <w:t>Deputy Head of Internal Audit</w:t>
            </w:r>
          </w:p>
        </w:tc>
      </w:tr>
      <w:tr w:rsidRPr="00123EDC" w:rsidR="00970DD9" w:rsidTr="0CE8A79E" w14:paraId="0CE74BF9"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28B2CF0E" w14:textId="7CCB584A">
            <w:pPr>
              <w:spacing w:line="240" w:lineRule="auto"/>
              <w:rPr>
                <w:rFonts w:ascii="Arial" w:hAnsi="Arial" w:cs="Arial"/>
                <w:sz w:val="22"/>
                <w:szCs w:val="22"/>
                <w:lang w:eastAsia="en-GB"/>
              </w:rPr>
            </w:pPr>
            <w:r w:rsidRPr="00123EDC">
              <w:rPr>
                <w:rFonts w:ascii="Arial" w:hAnsi="Arial" w:cs="Arial"/>
                <w:sz w:val="22"/>
                <w:szCs w:val="22"/>
                <w:lang w:eastAsia="en-GB"/>
              </w:rPr>
              <w:t>Helen Lawrence</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EBE0720" w14:textId="47063154">
            <w:pPr>
              <w:spacing w:line="240" w:lineRule="auto"/>
              <w:ind w:right="-691"/>
              <w:rPr>
                <w:rFonts w:ascii="Arial" w:hAnsi="Arial" w:cs="Arial"/>
                <w:sz w:val="22"/>
                <w:szCs w:val="22"/>
                <w:lang w:eastAsia="en-GB"/>
              </w:rPr>
            </w:pPr>
            <w:r w:rsidRPr="00123EDC">
              <w:rPr>
                <w:rFonts w:ascii="Arial" w:hAnsi="Arial" w:cs="Arial"/>
                <w:sz w:val="22"/>
                <w:szCs w:val="22"/>
                <w:lang w:eastAsia="en-GB"/>
              </w:rPr>
              <w:t>HL</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3D21FE" w14:paraId="0B245BED" w14:textId="1FB00FA7">
            <w:pPr>
              <w:spacing w:line="240" w:lineRule="auto"/>
              <w:rPr>
                <w:rFonts w:ascii="Arial" w:hAnsi="Arial" w:cs="Arial"/>
                <w:sz w:val="22"/>
                <w:szCs w:val="22"/>
                <w:lang w:eastAsia="en-GB"/>
              </w:rPr>
            </w:pPr>
            <w:r w:rsidRPr="00123EDC">
              <w:rPr>
                <w:rFonts w:ascii="Arial" w:hAnsi="Arial" w:cs="Arial"/>
                <w:sz w:val="22"/>
                <w:szCs w:val="22"/>
                <w:lang w:eastAsia="en-GB"/>
              </w:rPr>
              <w:t>Assistant Director of Finance</w:t>
            </w:r>
          </w:p>
        </w:tc>
      </w:tr>
      <w:tr w:rsidRPr="00123EDC" w:rsidR="00970DD9" w:rsidTr="0CE8A79E" w14:paraId="3F794922"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4BE40F51" w14:textId="0EEDA99B">
            <w:pPr>
              <w:spacing w:line="240" w:lineRule="auto"/>
              <w:rPr>
                <w:rFonts w:ascii="Arial" w:hAnsi="Arial" w:cs="Arial"/>
                <w:sz w:val="22"/>
                <w:szCs w:val="22"/>
                <w:lang w:eastAsia="en-GB"/>
              </w:rPr>
            </w:pPr>
            <w:r w:rsidRPr="00123EDC">
              <w:rPr>
                <w:rFonts w:ascii="Arial" w:hAnsi="Arial" w:cs="Arial"/>
                <w:sz w:val="22"/>
                <w:szCs w:val="22"/>
                <w:lang w:eastAsia="en-GB"/>
              </w:rPr>
              <w:t>Martyn Lewis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72C7D62" w14:textId="13150B90">
            <w:pPr>
              <w:spacing w:line="240" w:lineRule="auto"/>
              <w:ind w:right="-691"/>
              <w:rPr>
                <w:rFonts w:ascii="Arial" w:hAnsi="Arial" w:cs="Arial"/>
                <w:sz w:val="22"/>
                <w:szCs w:val="22"/>
                <w:lang w:eastAsia="en-GB"/>
              </w:rPr>
            </w:pPr>
            <w:r w:rsidRPr="00123EDC">
              <w:rPr>
                <w:rFonts w:ascii="Arial" w:hAnsi="Arial" w:cs="Arial"/>
                <w:sz w:val="22"/>
                <w:szCs w:val="22"/>
                <w:lang w:eastAsia="en-GB"/>
              </w:rPr>
              <w:t>ML</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3D21FE" w14:paraId="50D2BBBE" w14:textId="7C452BA7">
            <w:pPr>
              <w:spacing w:line="240" w:lineRule="auto"/>
              <w:rPr>
                <w:rFonts w:ascii="Arial" w:hAnsi="Arial" w:cs="Arial"/>
                <w:sz w:val="22"/>
                <w:szCs w:val="22"/>
                <w:lang w:eastAsia="en-GB"/>
              </w:rPr>
            </w:pPr>
            <w:r w:rsidRPr="00123EDC">
              <w:rPr>
                <w:rFonts w:ascii="Arial" w:hAnsi="Arial" w:cs="Arial"/>
                <w:sz w:val="22"/>
                <w:szCs w:val="22"/>
                <w:lang w:eastAsia="en-GB"/>
              </w:rPr>
              <w:t xml:space="preserve">Auditor – Internal Audit </w:t>
            </w:r>
          </w:p>
        </w:tc>
      </w:tr>
      <w:tr w:rsidRPr="00123EDC" w:rsidR="00970DD9" w:rsidTr="0CE8A79E" w14:paraId="2AB90A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245442F0" w14:textId="77777777">
            <w:pPr>
              <w:spacing w:line="240" w:lineRule="auto"/>
              <w:rPr>
                <w:rFonts w:ascii="Arial" w:hAnsi="Arial" w:cs="Arial"/>
                <w:sz w:val="22"/>
                <w:szCs w:val="22"/>
                <w:lang w:eastAsia="en-GB"/>
              </w:rPr>
            </w:pPr>
            <w:r w:rsidRPr="00123EDC">
              <w:rPr>
                <w:rFonts w:ascii="Arial" w:hAnsi="Arial" w:cs="Arial"/>
                <w:sz w:val="22"/>
                <w:szCs w:val="22"/>
                <w:lang w:eastAsia="en-GB"/>
              </w:rPr>
              <w:t>Robert Mahoney</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3CACC98"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RM</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0AF2D2A" w14:textId="77777777">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Deputy Director of Finance</w:t>
            </w:r>
          </w:p>
        </w:tc>
      </w:tr>
      <w:tr w:rsidRPr="00123EDC" w:rsidR="00970DD9" w:rsidTr="0CE8A79E" w14:paraId="07D82393"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4B8FEADF" w14:textId="65EA9A4D">
            <w:pPr>
              <w:spacing w:line="240" w:lineRule="auto"/>
              <w:rPr>
                <w:rFonts w:ascii="Arial" w:hAnsi="Arial" w:cs="Arial"/>
                <w:sz w:val="22"/>
                <w:szCs w:val="22"/>
                <w:lang w:eastAsia="en-GB"/>
              </w:rPr>
            </w:pPr>
            <w:r w:rsidRPr="00123EDC">
              <w:rPr>
                <w:rFonts w:ascii="Arial" w:hAnsi="Arial" w:cs="Arial"/>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B3250D0" w14:textId="742E652B">
            <w:pPr>
              <w:spacing w:line="240" w:lineRule="auto"/>
              <w:ind w:right="-691"/>
              <w:rPr>
                <w:rFonts w:ascii="Arial" w:hAnsi="Arial" w:cs="Arial"/>
                <w:sz w:val="22"/>
                <w:szCs w:val="22"/>
                <w:lang w:eastAsia="en-GB"/>
              </w:rPr>
            </w:pPr>
            <w:r w:rsidRPr="00123EDC">
              <w:rPr>
                <w:rFonts w:ascii="Arial" w:hAnsi="Arial" w:cs="Arial"/>
                <w:sz w:val="22"/>
                <w:szCs w:val="22"/>
                <w:lang w:eastAsia="en-GB"/>
              </w:rPr>
              <w:t>UP</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45339AC" w14:textId="32EC23B9">
            <w:pPr>
              <w:spacing w:line="240" w:lineRule="auto"/>
              <w:rPr>
                <w:rFonts w:ascii="Arial" w:hAnsi="Arial" w:cs="Arial"/>
                <w:sz w:val="22"/>
                <w:szCs w:val="22"/>
                <w:lang w:eastAsia="en-GB"/>
              </w:rPr>
            </w:pPr>
            <w:r w:rsidRPr="00123EDC">
              <w:rPr>
                <w:rFonts w:ascii="Arial" w:hAnsi="Arial" w:cs="Arial"/>
                <w:sz w:val="22"/>
                <w:szCs w:val="22"/>
                <w:lang w:eastAsia="en-GB"/>
              </w:rPr>
              <w:t>Audit Lead - Audit Wales</w:t>
            </w:r>
          </w:p>
        </w:tc>
      </w:tr>
      <w:tr w:rsidRPr="00123EDC" w:rsidR="00970DD9" w:rsidTr="0CE8A79E" w14:paraId="6098D62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3874795D" w14:textId="737B59FE">
            <w:pPr>
              <w:spacing w:line="240" w:lineRule="auto"/>
              <w:rPr>
                <w:rFonts w:ascii="Arial" w:hAnsi="Arial" w:cs="Arial"/>
                <w:sz w:val="22"/>
                <w:szCs w:val="22"/>
                <w:lang w:eastAsia="en-GB"/>
              </w:rPr>
            </w:pPr>
            <w:r w:rsidRPr="00123EDC">
              <w:rPr>
                <w:rFonts w:ascii="Arial" w:hAnsi="Arial" w:cs="Arial"/>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760BABA" w14:textId="5E3857D6">
            <w:pPr>
              <w:spacing w:line="240" w:lineRule="auto"/>
              <w:ind w:right="-691"/>
              <w:rPr>
                <w:rFonts w:ascii="Arial" w:hAnsi="Arial" w:cs="Arial"/>
                <w:sz w:val="22"/>
                <w:szCs w:val="22"/>
                <w:lang w:eastAsia="en-GB"/>
              </w:rPr>
            </w:pPr>
            <w:r w:rsidRPr="00123EDC">
              <w:rPr>
                <w:rFonts w:ascii="Arial" w:hAnsi="Arial" w:cs="Arial"/>
                <w:sz w:val="22"/>
                <w:szCs w:val="22"/>
                <w:lang w:eastAsia="en-GB"/>
              </w:rPr>
              <w:t>MP</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4E85887" w14:textId="239D5A26">
            <w:pPr>
              <w:spacing w:line="240" w:lineRule="auto"/>
              <w:rPr>
                <w:rFonts w:ascii="Arial" w:hAnsi="Arial" w:cs="Arial"/>
                <w:snapToGrid w:val="0"/>
                <w:sz w:val="22"/>
                <w:szCs w:val="22"/>
                <w:lang w:eastAsia="en-GB"/>
              </w:rPr>
            </w:pPr>
            <w:r w:rsidRPr="00123EDC">
              <w:rPr>
                <w:rFonts w:ascii="Arial" w:hAnsi="Arial" w:cs="Arial"/>
                <w:sz w:val="22"/>
                <w:szCs w:val="22"/>
                <w:lang w:eastAsia="en-GB"/>
              </w:rPr>
              <w:t xml:space="preserve">Director of Corporate Governance </w:t>
            </w:r>
          </w:p>
        </w:tc>
      </w:tr>
      <w:tr w:rsidRPr="00123EDC" w:rsidR="00970DD9" w:rsidTr="0CE8A79E" w14:paraId="2367F79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CDE7689" w14:textId="7AF09DFC">
            <w:pPr>
              <w:spacing w:line="240" w:lineRule="auto"/>
              <w:rPr>
                <w:rFonts w:ascii="Arial" w:hAnsi="Arial" w:cs="Arial"/>
                <w:sz w:val="22"/>
                <w:szCs w:val="22"/>
                <w:lang w:eastAsia="en-GB"/>
              </w:rPr>
            </w:pPr>
            <w:r w:rsidRPr="00123EDC">
              <w:rPr>
                <w:rFonts w:ascii="Arial" w:hAnsi="Arial" w:cs="Arial"/>
                <w:sz w:val="22"/>
                <w:szCs w:val="22"/>
                <w:lang w:eastAsia="en-GB"/>
              </w:rPr>
              <w:t>Abrie Theron</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D765A21" w14:textId="51558B09">
            <w:pPr>
              <w:spacing w:line="240" w:lineRule="auto"/>
              <w:ind w:right="-691"/>
              <w:rPr>
                <w:rFonts w:ascii="Arial" w:hAnsi="Arial" w:cs="Arial"/>
                <w:sz w:val="22"/>
                <w:szCs w:val="22"/>
                <w:lang w:eastAsia="en-GB"/>
              </w:rPr>
            </w:pPr>
            <w:r w:rsidRPr="00123EDC">
              <w:rPr>
                <w:rFonts w:ascii="Arial" w:hAnsi="Arial" w:cs="Arial"/>
                <w:sz w:val="22"/>
                <w:szCs w:val="22"/>
                <w:lang w:eastAsia="en-GB"/>
              </w:rPr>
              <w:t>AT</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3D21FE" w14:paraId="406CA7A3" w14:textId="353394AA">
            <w:pPr>
              <w:spacing w:line="240" w:lineRule="auto"/>
              <w:rPr>
                <w:rFonts w:ascii="Arial" w:hAnsi="Arial" w:cs="Arial"/>
                <w:sz w:val="22"/>
                <w:szCs w:val="22"/>
                <w:lang w:eastAsia="en-GB"/>
              </w:rPr>
            </w:pPr>
            <w:r w:rsidRPr="00123EDC">
              <w:rPr>
                <w:rFonts w:ascii="Arial" w:hAnsi="Arial" w:cs="Arial"/>
                <w:sz w:val="22"/>
                <w:szCs w:val="22"/>
                <w:lang w:eastAsia="en-GB"/>
              </w:rPr>
              <w:t>Clinical Board Director Surgery</w:t>
            </w:r>
          </w:p>
        </w:tc>
      </w:tr>
      <w:tr w:rsidRPr="00123EDC" w:rsidR="00970DD9" w:rsidTr="0CE8A79E" w14:paraId="44DFD2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2C5F4DE" w14:textId="72EF94B6">
            <w:pPr>
              <w:spacing w:line="240" w:lineRule="auto"/>
              <w:rPr>
                <w:rFonts w:ascii="Arial" w:hAnsi="Arial" w:cs="Arial"/>
                <w:sz w:val="22"/>
                <w:szCs w:val="22"/>
                <w:lang w:eastAsia="en-GB"/>
              </w:rPr>
            </w:pPr>
            <w:r w:rsidRPr="00123EDC">
              <w:rPr>
                <w:rFonts w:ascii="Arial" w:hAnsi="Arial" w:cs="Arial"/>
                <w:sz w:val="22"/>
                <w:szCs w:val="22"/>
                <w:lang w:eastAsia="en-GB"/>
              </w:rPr>
              <w:t>David Thomas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5F4FE09B" w14:textId="15CAB7B1">
            <w:pPr>
              <w:spacing w:line="240" w:lineRule="auto"/>
              <w:ind w:right="-691"/>
              <w:rPr>
                <w:rFonts w:ascii="Arial" w:hAnsi="Arial" w:cs="Arial"/>
                <w:sz w:val="22"/>
                <w:szCs w:val="22"/>
                <w:lang w:eastAsia="en-GB"/>
              </w:rPr>
            </w:pPr>
            <w:r w:rsidRPr="00123EDC">
              <w:rPr>
                <w:rFonts w:ascii="Arial" w:hAnsi="Arial" w:cs="Arial"/>
                <w:sz w:val="22"/>
                <w:szCs w:val="22"/>
                <w:lang w:eastAsia="en-GB"/>
              </w:rPr>
              <w:t>DT</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6689319" w14:textId="169C5714">
            <w:pPr>
              <w:spacing w:line="240" w:lineRule="auto"/>
              <w:rPr>
                <w:rFonts w:ascii="Arial" w:hAnsi="Arial" w:cs="Arial"/>
                <w:sz w:val="22"/>
                <w:szCs w:val="22"/>
                <w:lang w:eastAsia="en-GB"/>
              </w:rPr>
            </w:pPr>
            <w:r w:rsidRPr="00123EDC">
              <w:rPr>
                <w:rFonts w:ascii="Arial" w:hAnsi="Arial" w:cs="Arial"/>
                <w:sz w:val="22"/>
                <w:szCs w:val="22"/>
                <w:lang w:eastAsia="en-GB"/>
              </w:rPr>
              <w:t>Director of Digital &amp; Health Intelligence</w:t>
            </w:r>
          </w:p>
        </w:tc>
      </w:tr>
      <w:tr w:rsidRPr="00123EDC" w:rsidR="00970DD9" w:rsidTr="0CE8A79E" w14:paraId="231520A9"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A59F610" w14:textId="77777777">
            <w:pPr>
              <w:spacing w:line="240" w:lineRule="auto"/>
              <w:rPr>
                <w:rFonts w:ascii="Arial" w:hAnsi="Arial" w:cs="Arial"/>
                <w:sz w:val="22"/>
                <w:szCs w:val="22"/>
                <w:lang w:eastAsia="en-GB"/>
              </w:rPr>
            </w:pPr>
            <w:r w:rsidRPr="00123EDC">
              <w:rPr>
                <w:rFonts w:ascii="Arial" w:hAnsi="Arial" w:cs="Arial"/>
                <w:sz w:val="22"/>
                <w:szCs w:val="22"/>
                <w:lang w:eastAsia="en-GB"/>
              </w:rPr>
              <w:t>Frankie Thomas</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67E2C06"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FT</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01431CBF" w14:textId="77777777">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Head of Corporate Governance</w:t>
            </w:r>
          </w:p>
        </w:tc>
      </w:tr>
      <w:tr w:rsidRPr="00123EDC" w:rsidR="00970DD9" w:rsidTr="0CE8A79E" w14:paraId="3FAAA51C"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49CCCC5" w14:textId="77777777">
            <w:pPr>
              <w:spacing w:line="240" w:lineRule="auto"/>
              <w:rPr>
                <w:rFonts w:ascii="Arial" w:hAnsi="Arial" w:cs="Arial"/>
                <w:sz w:val="22"/>
                <w:szCs w:val="22"/>
                <w:lang w:eastAsia="en-GB"/>
              </w:rPr>
            </w:pPr>
            <w:r w:rsidRPr="00123EDC">
              <w:rPr>
                <w:rFonts w:ascii="Arial" w:hAnsi="Arial" w:cs="Arial"/>
                <w:sz w:val="22"/>
                <w:szCs w:val="22"/>
                <w:lang w:eastAsia="en-GB"/>
              </w:rPr>
              <w:t>Ian Virgil</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3FABD8D"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IV</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3EFD4F8" w14:textId="6F9E49C6">
            <w:pPr>
              <w:spacing w:line="240" w:lineRule="auto"/>
              <w:rPr>
                <w:rFonts w:ascii="Arial" w:hAnsi="Arial" w:cs="Arial"/>
                <w:sz w:val="22"/>
                <w:szCs w:val="22"/>
                <w:lang w:eastAsia="en-GB"/>
              </w:rPr>
            </w:pPr>
            <w:r w:rsidRPr="00123EDC">
              <w:rPr>
                <w:rFonts w:ascii="Arial" w:hAnsi="Arial" w:cs="Arial"/>
                <w:sz w:val="22"/>
                <w:szCs w:val="22"/>
                <w:lang w:eastAsia="en-GB"/>
              </w:rPr>
              <w:t xml:space="preserve">Head of Internal Audit </w:t>
            </w:r>
          </w:p>
        </w:tc>
      </w:tr>
      <w:tr w:rsidRPr="00123EDC" w:rsidR="00970DD9" w:rsidTr="0CE8A79E" w14:paraId="310F5457"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17B9594C" w14:textId="1E3686B3">
            <w:pPr>
              <w:spacing w:line="240" w:lineRule="auto"/>
              <w:rPr>
                <w:rFonts w:ascii="Arial" w:hAnsi="Arial" w:cs="Arial"/>
                <w:b/>
                <w:bCs/>
                <w:sz w:val="22"/>
                <w:szCs w:val="22"/>
                <w:lang w:eastAsia="en-GB"/>
              </w:rPr>
            </w:pPr>
            <w:r w:rsidRPr="00123EDC">
              <w:rPr>
                <w:rFonts w:ascii="Arial" w:hAnsi="Arial" w:cs="Arial"/>
                <w:b/>
                <w:bCs/>
                <w:sz w:val="22"/>
                <w:szCs w:val="22"/>
                <w:lang w:eastAsia="en-GB"/>
              </w:rPr>
              <w:t>Observers: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3CA3742E"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65ACCBB2" w14:textId="77777777">
            <w:pPr>
              <w:spacing w:line="240" w:lineRule="auto"/>
              <w:rPr>
                <w:rFonts w:ascii="Arial" w:hAnsi="Arial" w:cs="Arial"/>
                <w:snapToGrid w:val="0"/>
                <w:sz w:val="22"/>
                <w:szCs w:val="22"/>
                <w:lang w:eastAsia="en-GB"/>
              </w:rPr>
            </w:pPr>
          </w:p>
        </w:tc>
      </w:tr>
      <w:tr w:rsidRPr="00123EDC" w:rsidR="00970DD9" w:rsidTr="00970DD9" w14:paraId="0E436ED7"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BC98712" w14:textId="5EB4E9AE">
            <w:pPr>
              <w:spacing w:line="240" w:lineRule="auto"/>
              <w:rPr>
                <w:rFonts w:ascii="Arial" w:hAnsi="Arial" w:cs="Arial"/>
                <w:sz w:val="22"/>
                <w:szCs w:val="22"/>
                <w:lang w:eastAsia="en-GB"/>
              </w:rPr>
            </w:pPr>
            <w:r w:rsidRPr="00123EDC">
              <w:rPr>
                <w:rFonts w:ascii="Arial" w:hAnsi="Arial" w:cs="Arial"/>
                <w:sz w:val="22"/>
                <w:szCs w:val="22"/>
                <w:lang w:eastAsia="en-GB"/>
              </w:rPr>
              <w:t>Bevan Howells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D4FC8E7" w14:textId="0602E546">
            <w:pPr>
              <w:spacing w:line="240" w:lineRule="auto"/>
              <w:ind w:right="-691"/>
              <w:rPr>
                <w:rFonts w:ascii="Arial" w:hAnsi="Arial" w:cs="Arial"/>
                <w:sz w:val="22"/>
                <w:szCs w:val="22"/>
                <w:lang w:eastAsia="en-GB"/>
              </w:rPr>
            </w:pPr>
            <w:r w:rsidRPr="00123EDC">
              <w:rPr>
                <w:rFonts w:ascii="Arial" w:hAnsi="Arial" w:cs="Arial"/>
                <w:sz w:val="22"/>
                <w:szCs w:val="22"/>
                <w:lang w:eastAsia="en-GB"/>
              </w:rPr>
              <w:t>BH</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8DB406C" w14:textId="252EBB36">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Graduate Management Trainee</w:t>
            </w:r>
          </w:p>
        </w:tc>
      </w:tr>
      <w:tr w:rsidRPr="00123EDC" w:rsidR="00970DD9" w:rsidTr="0CE8A79E" w14:paraId="5D5E799B"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23EDC" w:rsidR="00970DD9" w:rsidP="00970DD9" w:rsidRDefault="00970DD9" w14:paraId="6E302F90" w14:textId="77777777">
            <w:pPr>
              <w:spacing w:line="240" w:lineRule="auto"/>
              <w:rPr>
                <w:rFonts w:ascii="Arial" w:hAnsi="Arial" w:cs="Arial"/>
                <w:sz w:val="22"/>
                <w:szCs w:val="22"/>
                <w:lang w:eastAsia="en-GB"/>
              </w:rPr>
            </w:pPr>
            <w:r w:rsidRPr="00123EDC">
              <w:rPr>
                <w:rFonts w:ascii="Arial" w:hAnsi="Arial" w:cs="Arial"/>
                <w:b/>
                <w:bCs/>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4B94D5A5"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3DEEC669" w14:textId="77777777">
            <w:pPr>
              <w:spacing w:line="240" w:lineRule="auto"/>
              <w:rPr>
                <w:rFonts w:ascii="Arial" w:hAnsi="Arial" w:cs="Arial"/>
                <w:snapToGrid w:val="0"/>
                <w:sz w:val="22"/>
                <w:szCs w:val="22"/>
                <w:lang w:eastAsia="en-GB"/>
              </w:rPr>
            </w:pPr>
          </w:p>
        </w:tc>
      </w:tr>
      <w:tr w:rsidRPr="00123EDC" w:rsidR="00970DD9" w:rsidTr="0CE8A79E" w14:paraId="7D3BC45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65983BA1" w14:textId="77777777">
            <w:pPr>
              <w:spacing w:line="240" w:lineRule="auto"/>
              <w:rPr>
                <w:rFonts w:ascii="Arial" w:hAnsi="Arial" w:cs="Arial"/>
                <w:sz w:val="22"/>
                <w:szCs w:val="22"/>
                <w:lang w:eastAsia="en-GB"/>
              </w:rPr>
            </w:pPr>
            <w:r w:rsidRPr="00123EDC">
              <w:rPr>
                <w:rFonts w:ascii="Arial" w:hAnsi="Arial" w:cs="Arial"/>
                <w:sz w:val="22"/>
                <w:szCs w:val="22"/>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712C5465" w14:textId="77777777">
            <w:pPr>
              <w:spacing w:line="240" w:lineRule="auto"/>
              <w:ind w:right="-691"/>
              <w:rPr>
                <w:rFonts w:ascii="Arial" w:hAnsi="Arial" w:cs="Arial"/>
                <w:sz w:val="22"/>
                <w:szCs w:val="22"/>
                <w:lang w:eastAsia="en-GB"/>
              </w:rPr>
            </w:pPr>
            <w:r w:rsidRPr="00123EDC">
              <w:rPr>
                <w:rFonts w:ascii="Arial" w:hAnsi="Arial" w:cs="Arial"/>
                <w:sz w:val="22"/>
                <w:szCs w:val="22"/>
                <w:lang w:eastAsia="en-GB"/>
              </w:rPr>
              <w:t>NS</w:t>
            </w:r>
          </w:p>
        </w:tc>
        <w:tc>
          <w:tcPr>
            <w:tcW w:w="6521" w:type="dxa"/>
            <w:tcBorders>
              <w:top w:val="single" w:color="auto" w:sz="4" w:space="0"/>
              <w:left w:val="single" w:color="auto" w:sz="4" w:space="0"/>
              <w:bottom w:val="single" w:color="auto" w:sz="4" w:space="0"/>
              <w:right w:val="single" w:color="auto" w:sz="4" w:space="0"/>
            </w:tcBorders>
          </w:tcPr>
          <w:p w:rsidRPr="00123EDC" w:rsidR="00970DD9" w:rsidP="00970DD9" w:rsidRDefault="00970DD9" w14:paraId="1D2AA2B6" w14:textId="77777777">
            <w:pPr>
              <w:spacing w:line="240" w:lineRule="auto"/>
              <w:rPr>
                <w:rFonts w:ascii="Arial" w:hAnsi="Arial" w:cs="Arial"/>
                <w:snapToGrid w:val="0"/>
                <w:sz w:val="22"/>
                <w:szCs w:val="22"/>
                <w:lang w:eastAsia="en-GB"/>
              </w:rPr>
            </w:pPr>
            <w:r w:rsidRPr="00123EDC">
              <w:rPr>
                <w:rFonts w:ascii="Arial" w:hAnsi="Arial" w:cs="Arial"/>
                <w:snapToGrid w:val="0"/>
                <w:sz w:val="22"/>
                <w:szCs w:val="22"/>
                <w:lang w:eastAsia="en-GB"/>
              </w:rPr>
              <w:t xml:space="preserve">Senior Corporate Governance Officer </w:t>
            </w:r>
          </w:p>
        </w:tc>
      </w:tr>
      <w:tr w:rsidRPr="00123EDC" w:rsidR="00970DD9" w:rsidTr="0CE8A79E" w14:paraId="2D62C222" w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23EDC" w:rsidR="00970DD9" w:rsidP="00970DD9" w:rsidRDefault="00970DD9" w14:paraId="463BB7CF" w14:textId="77777777">
            <w:pPr>
              <w:spacing w:line="240" w:lineRule="auto"/>
              <w:rPr>
                <w:rFonts w:ascii="Arial" w:hAnsi="Arial" w:cs="Arial"/>
                <w:sz w:val="22"/>
                <w:szCs w:val="22"/>
                <w:lang w:eastAsia="en-GB"/>
              </w:rPr>
            </w:pPr>
            <w:r w:rsidRPr="00123EDC">
              <w:rPr>
                <w:rFonts w:ascii="Arial" w:hAnsi="Arial" w:cs="Arial"/>
                <w:b/>
                <w:bCs/>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3656B9AB"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23EDC" w:rsidR="00970DD9" w:rsidP="00970DD9" w:rsidRDefault="00970DD9" w14:paraId="45FB0818" w14:textId="77777777">
            <w:pPr>
              <w:spacing w:line="240" w:lineRule="auto"/>
              <w:rPr>
                <w:rFonts w:ascii="Arial" w:hAnsi="Arial" w:cs="Arial"/>
                <w:snapToGrid w:val="0"/>
                <w:sz w:val="22"/>
                <w:szCs w:val="22"/>
                <w:lang w:eastAsia="en-GB"/>
              </w:rPr>
            </w:pPr>
          </w:p>
        </w:tc>
      </w:tr>
      <w:tr w:rsidRPr="00123EDC" w:rsidR="00970DD9" w:rsidTr="00A43F74" w14:paraId="069D6543"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298ED529" w14:textId="7742BEE7">
            <w:pPr>
              <w:spacing w:line="240" w:lineRule="auto"/>
              <w:rPr>
                <w:rFonts w:ascii="Arial" w:hAnsi="Arial" w:cs="Arial"/>
                <w:sz w:val="22"/>
                <w:szCs w:val="22"/>
                <w:lang w:eastAsia="en-GB"/>
              </w:rPr>
            </w:pPr>
            <w:r w:rsidRPr="00123EDC">
              <w:rPr>
                <w:rFonts w:ascii="Arial" w:hAnsi="Arial" w:cs="Arial"/>
                <w:sz w:val="22"/>
                <w:szCs w:val="22"/>
                <w:lang w:eastAsia="en-GB"/>
              </w:rPr>
              <w:t>Catherine Phillips</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6794564A" w14:textId="56A28CD1">
            <w:pPr>
              <w:spacing w:line="240" w:lineRule="auto"/>
              <w:ind w:right="-691"/>
              <w:rPr>
                <w:rFonts w:ascii="Arial" w:hAnsi="Arial" w:cs="Arial"/>
                <w:sz w:val="22"/>
                <w:szCs w:val="22"/>
                <w:lang w:eastAsia="en-GB"/>
              </w:rPr>
            </w:pPr>
            <w:r w:rsidRPr="00123EDC">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40BF5144" w14:textId="715B3C0C">
            <w:pPr>
              <w:spacing w:line="240" w:lineRule="auto"/>
              <w:rPr>
                <w:rFonts w:ascii="Arial" w:hAnsi="Arial" w:cs="Arial"/>
                <w:sz w:val="22"/>
                <w:szCs w:val="22"/>
                <w:lang w:eastAsia="en-GB"/>
              </w:rPr>
            </w:pPr>
            <w:r w:rsidRPr="00123EDC">
              <w:rPr>
                <w:rFonts w:ascii="Arial" w:hAnsi="Arial" w:cs="Arial"/>
                <w:sz w:val="22"/>
                <w:szCs w:val="22"/>
                <w:lang w:eastAsia="en-GB"/>
              </w:rPr>
              <w:t xml:space="preserve">Executive Director of Finance  </w:t>
            </w:r>
          </w:p>
        </w:tc>
      </w:tr>
      <w:tr w:rsidRPr="00123EDC" w:rsidR="00970DD9" w:rsidTr="00A43F74" w14:paraId="79136B49"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6BF44E89" w14:textId="6664F3F8">
            <w:pPr>
              <w:spacing w:line="240" w:lineRule="auto"/>
              <w:rPr>
                <w:rFonts w:ascii="Arial" w:hAnsi="Arial" w:cs="Arial"/>
                <w:sz w:val="22"/>
                <w:szCs w:val="22"/>
                <w:lang w:eastAsia="en-GB"/>
              </w:rPr>
            </w:pPr>
            <w:r w:rsidRPr="00123EDC">
              <w:rPr>
                <w:rFonts w:ascii="Arial" w:hAnsi="Arial" w:cs="Arial"/>
                <w:sz w:val="22"/>
                <w:szCs w:val="22"/>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1675DBCD" w14:textId="49F05340">
            <w:pPr>
              <w:spacing w:line="240" w:lineRule="auto"/>
              <w:ind w:right="-691"/>
              <w:rPr>
                <w:rFonts w:ascii="Arial" w:hAnsi="Arial" w:cs="Arial"/>
                <w:sz w:val="22"/>
                <w:szCs w:val="22"/>
                <w:lang w:eastAsia="en-GB"/>
              </w:rPr>
            </w:pPr>
            <w:r w:rsidRPr="00123EDC">
              <w:rPr>
                <w:rFonts w:ascii="Arial" w:hAnsi="Arial" w:cs="Arial"/>
                <w:sz w:val="22"/>
                <w:szCs w:val="22"/>
                <w:lang w:eastAsia="en-GB"/>
              </w:rPr>
              <w:t>JU</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427E0F08" w14:textId="23B69625">
            <w:pPr>
              <w:spacing w:line="240" w:lineRule="auto"/>
              <w:rPr>
                <w:rFonts w:ascii="Arial" w:hAnsi="Arial" w:cs="Arial"/>
                <w:sz w:val="22"/>
                <w:szCs w:val="22"/>
                <w:lang w:eastAsia="en-GB"/>
              </w:rPr>
            </w:pPr>
            <w:r w:rsidRPr="00123EDC">
              <w:rPr>
                <w:rFonts w:ascii="Arial" w:hAnsi="Arial" w:cs="Arial"/>
                <w:sz w:val="22"/>
                <w:szCs w:val="22"/>
                <w:lang w:eastAsia="en-GB"/>
              </w:rPr>
              <w:t xml:space="preserve">Independent Member for Finance </w:t>
            </w:r>
          </w:p>
        </w:tc>
      </w:tr>
      <w:tr w:rsidRPr="00123EDC" w:rsidR="00970DD9" w:rsidTr="00970DD9" w14:paraId="7C8A6AF5" w14:textId="77777777">
        <w:trPr>
          <w:trHeight w:val="51"/>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5EDE9B07" w14:textId="19A68B59">
            <w:pPr>
              <w:spacing w:line="240" w:lineRule="auto"/>
              <w:rPr>
                <w:rFonts w:ascii="Arial" w:hAnsi="Arial" w:cs="Arial"/>
                <w:sz w:val="22"/>
                <w:szCs w:val="22"/>
                <w:lang w:eastAsia="en-GB"/>
              </w:rPr>
            </w:pPr>
            <w:r w:rsidRPr="00123EDC">
              <w:rPr>
                <w:rFonts w:ascii="Arial" w:hAnsi="Arial" w:cs="Arial"/>
                <w:sz w:val="22"/>
                <w:szCs w:val="22"/>
                <w:lang w:eastAsia="en-GB"/>
              </w:rPr>
              <w:t>Rachna Upadhya</w:t>
            </w:r>
          </w:p>
        </w:tc>
        <w:tc>
          <w:tcPr>
            <w:tcW w:w="850"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1CEE4066" w14:textId="5A7F206F">
            <w:pPr>
              <w:spacing w:line="240" w:lineRule="auto"/>
              <w:ind w:right="-691"/>
              <w:rPr>
                <w:rFonts w:ascii="Arial" w:hAnsi="Arial" w:cs="Arial"/>
                <w:sz w:val="22"/>
                <w:szCs w:val="22"/>
                <w:lang w:eastAsia="en-GB"/>
              </w:rPr>
            </w:pPr>
            <w:r w:rsidRPr="00123EDC">
              <w:rPr>
                <w:rFonts w:ascii="Arial" w:hAnsi="Arial" w:cs="Arial"/>
                <w:sz w:val="22"/>
                <w:szCs w:val="22"/>
                <w:lang w:eastAsia="en-GB"/>
              </w:rPr>
              <w:t>RU</w:t>
            </w:r>
          </w:p>
        </w:tc>
        <w:tc>
          <w:tcPr>
            <w:tcW w:w="6521" w:type="dxa"/>
            <w:tcBorders>
              <w:top w:val="single" w:color="auto" w:sz="4" w:space="0"/>
              <w:left w:val="single" w:color="auto" w:sz="4" w:space="0"/>
              <w:bottom w:val="single" w:color="auto" w:sz="4" w:space="0"/>
              <w:right w:val="single" w:color="auto" w:sz="4" w:space="0"/>
            </w:tcBorders>
            <w:shd w:val="clear" w:color="auto" w:fill="auto"/>
          </w:tcPr>
          <w:p w:rsidRPr="00123EDC" w:rsidR="00970DD9" w:rsidP="00970DD9" w:rsidRDefault="00970DD9" w14:paraId="7B295AB9" w14:textId="513370CA">
            <w:pPr>
              <w:spacing w:line="240" w:lineRule="auto"/>
              <w:rPr>
                <w:rFonts w:ascii="Arial" w:hAnsi="Arial" w:cs="Arial"/>
                <w:sz w:val="22"/>
                <w:szCs w:val="22"/>
                <w:lang w:eastAsia="en-GB"/>
              </w:rPr>
            </w:pPr>
            <w:r w:rsidRPr="00123EDC">
              <w:rPr>
                <w:rFonts w:ascii="Arial" w:hAnsi="Arial" w:cs="Arial"/>
                <w:sz w:val="22"/>
                <w:szCs w:val="22"/>
                <w:lang w:eastAsia="en-GB"/>
              </w:rPr>
              <w:t>Independent Member</w:t>
            </w:r>
          </w:p>
        </w:tc>
      </w:tr>
    </w:tbl>
    <w:bookmarkEnd w:id="0"/>
    <w:p w:rsidRPr="00123EDC" w:rsidR="005F27E0" w:rsidP="005F27E0" w:rsidRDefault="005F27E0" w14:paraId="25001C4A" w14:textId="77777777">
      <w:pPr>
        <w:spacing w:line="240" w:lineRule="auto"/>
        <w:rPr>
          <w:rFonts w:ascii="Arial" w:hAnsi="Arial" w:cs="Arial"/>
        </w:rPr>
      </w:pPr>
      <w:r w:rsidRPr="00123EDC">
        <w:rPr>
          <w:rFonts w:ascii="Arial" w:hAnsi="Arial" w:cs="Arial"/>
          <w:noProof/>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wp14="http://schemas.microsoft.com/office/word/2010/wordml">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Pr="00123EDC" w:rsidR="005F27E0" w:rsidTr="31659810" w14:paraId="3848D02E" w14:textId="77777777">
        <w:trPr>
          <w:trHeight w:val="340"/>
        </w:trPr>
        <w:tc>
          <w:tcPr>
            <w:tcW w:w="12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17705" w:rsidRDefault="005F27E0" w14:paraId="0B5BA6F8" w14:textId="77777777">
            <w:pPr>
              <w:spacing w:line="240" w:lineRule="auto"/>
              <w:jc w:val="center"/>
              <w:rPr>
                <w:rFonts w:ascii="Arial" w:hAnsi="Arial" w:cs="Arial"/>
                <w:b/>
                <w:sz w:val="22"/>
                <w:szCs w:val="22"/>
                <w:lang w:eastAsia="en-GB"/>
              </w:rPr>
            </w:pPr>
            <w:r w:rsidRPr="00123EDC">
              <w:rPr>
                <w:rFonts w:ascii="Arial" w:hAnsi="Arial" w:cs="Arial"/>
                <w:b/>
                <w:sz w:val="22"/>
                <w:szCs w:val="22"/>
                <w:lang w:eastAsia="en-GB"/>
              </w:rPr>
              <w:t>Item No</w:t>
            </w:r>
          </w:p>
        </w:tc>
        <w:tc>
          <w:tcPr>
            <w:tcW w:w="855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3109A" w:rsidRDefault="005F27E0" w14:paraId="049F31CB" w14:textId="275A15C2">
            <w:pPr>
              <w:spacing w:line="240" w:lineRule="auto"/>
              <w:jc w:val="center"/>
              <w:rPr>
                <w:rFonts w:ascii="Arial" w:hAnsi="Arial" w:eastAsia="Arial" w:cs="Arial"/>
                <w:b/>
                <w:bCs/>
                <w:spacing w:val="-6"/>
                <w:sz w:val="22"/>
                <w:szCs w:val="22"/>
                <w:lang w:eastAsia="en-GB"/>
              </w:rPr>
            </w:pPr>
            <w:r w:rsidRPr="00123EDC">
              <w:rPr>
                <w:rFonts w:ascii="Arial" w:hAnsi="Arial" w:eastAsia="Arial" w:cs="Arial"/>
                <w:b/>
                <w:bCs/>
                <w:spacing w:val="-6"/>
                <w:sz w:val="22"/>
                <w:szCs w:val="22"/>
                <w:lang w:eastAsia="en-GB"/>
              </w:rPr>
              <w:t>Agenda Item</w:t>
            </w: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17705" w:rsidRDefault="005F27E0" w14:paraId="5CE446E2" w14:textId="77777777">
            <w:pPr>
              <w:spacing w:line="240" w:lineRule="auto"/>
              <w:jc w:val="center"/>
              <w:rPr>
                <w:rFonts w:ascii="Arial" w:hAnsi="Arial" w:cs="Arial"/>
                <w:b/>
                <w:sz w:val="22"/>
                <w:szCs w:val="22"/>
                <w:lang w:eastAsia="en-GB"/>
              </w:rPr>
            </w:pPr>
            <w:r w:rsidRPr="00123EDC">
              <w:rPr>
                <w:rFonts w:ascii="Arial" w:hAnsi="Arial" w:cs="Arial"/>
                <w:b/>
                <w:sz w:val="22"/>
                <w:szCs w:val="22"/>
                <w:lang w:eastAsia="en-GB"/>
              </w:rPr>
              <w:t>Action</w:t>
            </w:r>
          </w:p>
        </w:tc>
      </w:tr>
      <w:tr w:rsidRPr="00123EDC" w:rsidR="005F27E0" w:rsidTr="31659810" w14:paraId="5C3FBD69" w14:textId="77777777">
        <w:trPr>
          <w:trHeight w:val="968"/>
        </w:trPr>
        <w:tc>
          <w:tcPr>
            <w:tcW w:w="1230" w:type="dxa"/>
            <w:tcBorders>
              <w:top w:val="single" w:color="auto" w:sz="4" w:space="0"/>
              <w:left w:val="single" w:color="auto" w:sz="4" w:space="0"/>
              <w:bottom w:val="single" w:color="auto" w:sz="4" w:space="0"/>
              <w:right w:val="single" w:color="auto" w:sz="4" w:space="0"/>
            </w:tcBorders>
            <w:tcMar/>
          </w:tcPr>
          <w:p w:rsidRPr="00123EDC" w:rsidR="00183C4B" w:rsidP="14EA6543" w:rsidRDefault="00183C4B" w14:paraId="64EFF4AC" w14:textId="78DB93B2">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14EA6543" w:rsidRDefault="00183C4B" w14:paraId="15C3D7D4" w14:textId="36C79773">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/001</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C82FEBB" w14:textId="3471CB09">
            <w:pPr>
              <w:spacing w:line="240" w:lineRule="auto"/>
              <w:rPr>
                <w:rFonts w:ascii="Arial" w:hAnsi="Arial" w:eastAsia="Arial" w:cs="Arial"/>
                <w:b/>
                <w:bCs/>
                <w:spacing w:val="-6"/>
                <w:sz w:val="22"/>
                <w:szCs w:val="22"/>
                <w:lang w:eastAsia="en-GB"/>
              </w:rPr>
            </w:pPr>
            <w:hyperlink w:history="1" r:id="rId13">
              <w:r w:rsidRPr="00123EDC">
                <w:rPr>
                  <w:rStyle w:val="Hyperlink"/>
                  <w:rFonts w:ascii="Arial" w:hAnsi="Arial" w:eastAsia="Arial" w:cs="Arial"/>
                  <w:b/>
                  <w:bCs/>
                  <w:spacing w:val="-6"/>
                  <w:sz w:val="22"/>
                  <w:szCs w:val="22"/>
                  <w:lang w:eastAsia="en-GB"/>
                </w:rPr>
                <w:t xml:space="preserve">Welcome &amp; Introduction </w:t>
              </w:r>
              <w:r w:rsidRPr="00123EDC" w:rsidR="35801AA1">
                <w:rPr>
                  <w:rStyle w:val="Hyperlink"/>
                  <w:rFonts w:ascii="Arial" w:hAnsi="Arial" w:eastAsia="Arial" w:cs="Arial"/>
                  <w:b/>
                  <w:bCs/>
                  <w:spacing w:val="-6"/>
                  <w:sz w:val="22"/>
                  <w:szCs w:val="22"/>
                  <w:lang w:eastAsia="en-GB"/>
                </w:rPr>
                <w:t>(click to view)</w:t>
              </w:r>
            </w:hyperlink>
          </w:p>
          <w:p w:rsidRPr="00123EDC" w:rsidR="005F27E0" w:rsidP="00917705" w:rsidRDefault="005F27E0" w14:paraId="53128261" w14:textId="77777777">
            <w:pPr>
              <w:spacing w:line="240" w:lineRule="auto"/>
              <w:rPr>
                <w:rFonts w:ascii="Arial" w:hAnsi="Arial" w:cs="Arial"/>
                <w:bCs/>
                <w:sz w:val="22"/>
                <w:szCs w:val="22"/>
                <w:lang w:eastAsia="en-GB"/>
              </w:rPr>
            </w:pPr>
          </w:p>
          <w:p w:rsidRPr="00123EDC" w:rsidR="005F27E0" w:rsidP="00917705" w:rsidRDefault="005F27E0" w14:paraId="242F2E14" w14:textId="77777777">
            <w:pPr>
              <w:jc w:val="both"/>
              <w:rPr>
                <w:rFonts w:ascii="Arial" w:hAnsi="Arial" w:cs="Arial"/>
                <w:sz w:val="22"/>
                <w:szCs w:val="22"/>
              </w:rPr>
            </w:pPr>
            <w:r w:rsidRPr="00123EDC">
              <w:rPr>
                <w:rFonts w:ascii="Arial" w:hAnsi="Arial" w:cs="Arial"/>
                <w:sz w:val="22"/>
                <w:szCs w:val="22"/>
              </w:rPr>
              <w:t>The Committee Chair (CC) welcomed everyone to the meeting.</w:t>
            </w:r>
          </w:p>
          <w:p w:rsidRPr="00123EDC" w:rsidR="005F27E0" w:rsidP="00917705" w:rsidRDefault="005F27E0" w14:paraId="62486C05" w14:textId="77777777">
            <w:pPr>
              <w:spacing w:line="240" w:lineRule="auto"/>
              <w:rPr>
                <w:rFonts w:ascii="Arial" w:hAnsi="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101652C" w14:textId="77777777">
            <w:pPr>
              <w:spacing w:line="240" w:lineRule="auto"/>
              <w:rPr>
                <w:rFonts w:ascii="Arial" w:hAnsi="Arial" w:cs="Arial"/>
                <w:b/>
                <w:sz w:val="22"/>
                <w:szCs w:val="22"/>
                <w:lang w:eastAsia="en-GB"/>
              </w:rPr>
            </w:pPr>
          </w:p>
        </w:tc>
      </w:tr>
      <w:tr w:rsidRPr="00123EDC" w:rsidR="005F27E0" w:rsidTr="31659810" w14:paraId="23DAAC38" w14:textId="77777777">
        <w:trPr>
          <w:trHeight w:val="977"/>
        </w:trPr>
        <w:tc>
          <w:tcPr>
            <w:tcW w:w="1230" w:type="dxa"/>
            <w:tcBorders>
              <w:top w:val="single" w:color="auto" w:sz="4" w:space="0"/>
              <w:left w:val="single" w:color="auto" w:sz="4" w:space="0"/>
              <w:bottom w:val="single" w:color="auto" w:sz="4" w:space="0"/>
              <w:right w:val="single" w:color="auto" w:sz="4" w:space="0"/>
            </w:tcBorders>
            <w:tcMar/>
          </w:tcPr>
          <w:p w:rsidRPr="00123EDC" w:rsidR="00183C4B" w:rsidP="00183C4B" w:rsidRDefault="00183C4B" w14:paraId="73EE3433"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183C4B" w:rsidRDefault="00183C4B" w14:paraId="20E2499B" w14:textId="7369232B">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/002</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0E4B778" w14:textId="7B34D7E5">
            <w:pPr>
              <w:spacing w:line="240" w:lineRule="auto"/>
              <w:rPr>
                <w:rFonts w:ascii="Arial" w:hAnsi="Arial" w:eastAsia="Arial" w:cs="Arial"/>
                <w:b/>
                <w:bCs/>
                <w:sz w:val="22"/>
                <w:szCs w:val="22"/>
                <w:lang w:eastAsia="en-GB"/>
              </w:rPr>
            </w:pPr>
            <w:hyperlink w:history="1" r:id="rId14">
              <w:r w:rsidRPr="00123EDC">
                <w:rPr>
                  <w:rStyle w:val="Hyperlink"/>
                  <w:rFonts w:ascii="Arial" w:hAnsi="Arial" w:eastAsia="Arial" w:cs="Arial"/>
                  <w:b/>
                  <w:bCs/>
                  <w:spacing w:val="-6"/>
                  <w:sz w:val="22"/>
                  <w:szCs w:val="22"/>
                  <w:lang w:eastAsia="en-GB"/>
                </w:rPr>
                <w:t>A</w:t>
              </w:r>
              <w:r w:rsidRPr="00123EDC">
                <w:rPr>
                  <w:rStyle w:val="Hyperlink"/>
                  <w:rFonts w:ascii="Arial" w:hAnsi="Arial" w:eastAsia="Arial" w:cs="Arial"/>
                  <w:b/>
                  <w:bCs/>
                  <w:spacing w:val="1"/>
                  <w:sz w:val="22"/>
                  <w:szCs w:val="22"/>
                  <w:lang w:eastAsia="en-GB"/>
                </w:rPr>
                <w:t>p</w:t>
              </w:r>
              <w:r w:rsidRPr="00123EDC">
                <w:rPr>
                  <w:rStyle w:val="Hyperlink"/>
                  <w:rFonts w:ascii="Arial" w:hAnsi="Arial" w:eastAsia="Arial" w:cs="Arial"/>
                  <w:b/>
                  <w:bCs/>
                  <w:sz w:val="22"/>
                  <w:szCs w:val="22"/>
                  <w:lang w:eastAsia="en-GB"/>
                </w:rPr>
                <w:t>ologi</w:t>
              </w:r>
              <w:r w:rsidRPr="00123EDC">
                <w:rPr>
                  <w:rStyle w:val="Hyperlink"/>
                  <w:rFonts w:ascii="Arial" w:hAnsi="Arial" w:eastAsia="Arial" w:cs="Arial"/>
                  <w:b/>
                  <w:bCs/>
                  <w:spacing w:val="1"/>
                  <w:sz w:val="22"/>
                  <w:szCs w:val="22"/>
                  <w:lang w:eastAsia="en-GB"/>
                </w:rPr>
                <w:t>e</w:t>
              </w:r>
              <w:r w:rsidRPr="00123EDC">
                <w:rPr>
                  <w:rStyle w:val="Hyperlink"/>
                  <w:rFonts w:ascii="Arial" w:hAnsi="Arial" w:eastAsia="Arial" w:cs="Arial"/>
                  <w:b/>
                  <w:bCs/>
                  <w:sz w:val="22"/>
                  <w:szCs w:val="22"/>
                  <w:lang w:eastAsia="en-GB"/>
                </w:rPr>
                <w:t>s</w:t>
              </w:r>
              <w:r w:rsidRPr="00123EDC">
                <w:rPr>
                  <w:rStyle w:val="Hyperlink"/>
                  <w:rFonts w:ascii="Arial" w:hAnsi="Arial" w:eastAsia="Arial" w:cs="Arial"/>
                  <w:b/>
                  <w:bCs/>
                  <w:spacing w:val="-7"/>
                  <w:sz w:val="22"/>
                  <w:szCs w:val="22"/>
                  <w:lang w:eastAsia="en-GB"/>
                </w:rPr>
                <w:t xml:space="preserve"> </w:t>
              </w:r>
              <w:r w:rsidRPr="00123EDC">
                <w:rPr>
                  <w:rStyle w:val="Hyperlink"/>
                  <w:rFonts w:ascii="Arial" w:hAnsi="Arial" w:eastAsia="Arial" w:cs="Arial"/>
                  <w:b/>
                  <w:bCs/>
                  <w:sz w:val="22"/>
                  <w:szCs w:val="22"/>
                  <w:lang w:eastAsia="en-GB"/>
                </w:rPr>
                <w:t>for</w:t>
              </w:r>
              <w:r w:rsidRPr="00123EDC">
                <w:rPr>
                  <w:rStyle w:val="Hyperlink"/>
                  <w:rFonts w:ascii="Arial" w:hAnsi="Arial" w:eastAsia="Arial" w:cs="Arial"/>
                  <w:b/>
                  <w:bCs/>
                  <w:spacing w:val="-4"/>
                  <w:sz w:val="22"/>
                  <w:szCs w:val="22"/>
                  <w:lang w:eastAsia="en-GB"/>
                </w:rPr>
                <w:t xml:space="preserve"> </w:t>
              </w:r>
              <w:r w:rsidRPr="00123EDC">
                <w:rPr>
                  <w:rStyle w:val="Hyperlink"/>
                  <w:rFonts w:ascii="Arial" w:hAnsi="Arial" w:eastAsia="Arial" w:cs="Arial"/>
                  <w:b/>
                  <w:bCs/>
                  <w:spacing w:val="-6"/>
                  <w:sz w:val="22"/>
                  <w:szCs w:val="22"/>
                  <w:lang w:eastAsia="en-GB"/>
                </w:rPr>
                <w:t>A</w:t>
              </w:r>
              <w:r w:rsidRPr="00123EDC">
                <w:rPr>
                  <w:rStyle w:val="Hyperlink"/>
                  <w:rFonts w:ascii="Arial" w:hAnsi="Arial" w:eastAsia="Arial" w:cs="Arial"/>
                  <w:b/>
                  <w:bCs/>
                  <w:sz w:val="22"/>
                  <w:szCs w:val="22"/>
                  <w:lang w:eastAsia="en-GB"/>
                </w:rPr>
                <w:t>bse</w:t>
              </w:r>
              <w:r w:rsidRPr="00123EDC">
                <w:rPr>
                  <w:rStyle w:val="Hyperlink"/>
                  <w:rFonts w:ascii="Arial" w:hAnsi="Arial" w:eastAsia="Arial" w:cs="Arial"/>
                  <w:b/>
                  <w:bCs/>
                  <w:spacing w:val="1"/>
                  <w:sz w:val="22"/>
                  <w:szCs w:val="22"/>
                  <w:lang w:eastAsia="en-GB"/>
                </w:rPr>
                <w:t>n</w:t>
              </w:r>
              <w:r w:rsidRPr="00123EDC">
                <w:rPr>
                  <w:rStyle w:val="Hyperlink"/>
                  <w:rFonts w:ascii="Arial" w:hAnsi="Arial" w:eastAsia="Arial" w:cs="Arial"/>
                  <w:b/>
                  <w:bCs/>
                  <w:sz w:val="22"/>
                  <w:szCs w:val="22"/>
                  <w:lang w:eastAsia="en-GB"/>
                </w:rPr>
                <w:t>ce</w:t>
              </w:r>
              <w:r w:rsidRPr="00123EDC" w:rsidR="2FE2D7E0">
                <w:rPr>
                  <w:rStyle w:val="Hyperlink"/>
                  <w:rFonts w:ascii="Arial" w:hAnsi="Arial" w:eastAsia="Arial" w:cs="Arial"/>
                  <w:b/>
                  <w:bCs/>
                  <w:sz w:val="22"/>
                  <w:szCs w:val="22"/>
                  <w:lang w:eastAsia="en-GB"/>
                </w:rPr>
                <w:t xml:space="preserve"> (click to view)</w:t>
              </w:r>
            </w:hyperlink>
          </w:p>
          <w:p w:rsidRPr="00123EDC" w:rsidR="005F27E0" w:rsidP="00917705" w:rsidRDefault="005F27E0" w14:paraId="4B99056E" w14:textId="77777777">
            <w:pPr>
              <w:spacing w:line="240" w:lineRule="auto"/>
              <w:rPr>
                <w:rFonts w:ascii="Arial" w:hAnsi="Arial" w:eastAsia="Arial" w:cs="Arial"/>
                <w:b/>
                <w:bCs/>
                <w:sz w:val="22"/>
                <w:szCs w:val="22"/>
                <w:lang w:eastAsia="en-GB"/>
              </w:rPr>
            </w:pPr>
          </w:p>
          <w:p w:rsidRPr="00123EDC" w:rsidR="005F27E0" w:rsidP="00917705" w:rsidRDefault="005F27E0" w14:paraId="64991A05" w14:textId="77777777">
            <w:pPr>
              <w:spacing w:line="240" w:lineRule="auto"/>
              <w:rPr>
                <w:rFonts w:ascii="Arial" w:hAnsi="Arial" w:eastAsia="Arial" w:cs="Arial"/>
                <w:bCs/>
                <w:sz w:val="22"/>
                <w:szCs w:val="22"/>
                <w:lang w:eastAsia="en-GB"/>
              </w:rPr>
            </w:pPr>
            <w:r w:rsidRPr="00123EDC">
              <w:rPr>
                <w:rFonts w:ascii="Arial" w:hAnsi="Arial" w:eastAsia="Arial" w:cs="Arial"/>
                <w:bCs/>
                <w:sz w:val="22"/>
                <w:szCs w:val="22"/>
                <w:lang w:eastAsia="en-GB"/>
              </w:rPr>
              <w:t>Apologies for absence were received.</w:t>
            </w:r>
          </w:p>
          <w:p w:rsidRPr="00123EDC" w:rsidR="005F27E0" w:rsidP="00917705" w:rsidRDefault="005F27E0" w14:paraId="1299C43A" w14:textId="77777777">
            <w:pPr>
              <w:spacing w:line="240" w:lineRule="auto"/>
              <w:rPr>
                <w:rFonts w:ascii="Arial" w:hAnsi="Arial" w:eastAsia="Arial" w:cs="Arial"/>
                <w:bCs/>
                <w:sz w:val="22"/>
                <w:szCs w:val="22"/>
                <w:lang w:eastAsia="en-GB"/>
              </w:rPr>
            </w:pPr>
          </w:p>
          <w:p w:rsidRPr="00123EDC" w:rsidR="00C37320" w:rsidP="00917705" w:rsidRDefault="005F27E0" w14:paraId="4DDBEF00" w14:textId="3371817E">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0917705" w:rsidRDefault="005F27E0" w14:paraId="15DD6B52" w14:textId="77777777">
            <w:pPr>
              <w:pStyle w:val="ListParagraph"/>
              <w:numPr>
                <w:ilvl w:val="0"/>
                <w:numId w:val="2"/>
              </w:numPr>
              <w:jc w:val="both"/>
              <w:rPr>
                <w:rFonts w:ascii="Arial" w:hAnsi="Arial" w:cs="Arial"/>
                <w:sz w:val="22"/>
                <w:szCs w:val="22"/>
              </w:rPr>
            </w:pPr>
            <w:r w:rsidRPr="00123EDC">
              <w:rPr>
                <w:rFonts w:ascii="Arial" w:hAnsi="Arial" w:cs="Arial"/>
                <w:sz w:val="22"/>
                <w:szCs w:val="22"/>
              </w:rPr>
              <w:t>Apologies were noted.</w:t>
            </w:r>
          </w:p>
          <w:p w:rsidRPr="00123EDC" w:rsidR="005F27E0" w:rsidP="00917705" w:rsidRDefault="005F27E0" w14:paraId="3461D779" w14:textId="77777777">
            <w:pPr>
              <w:spacing w:line="240" w:lineRule="auto"/>
              <w:rPr>
                <w:rFonts w:ascii="Arial" w:hAnsi="Arial" w:cs="Arial"/>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CF2D8B6" w14:textId="77777777">
            <w:pPr>
              <w:spacing w:line="240" w:lineRule="auto"/>
              <w:rPr>
                <w:rFonts w:ascii="Arial" w:hAnsi="Arial" w:cs="Arial"/>
                <w:b/>
                <w:sz w:val="22"/>
                <w:szCs w:val="22"/>
                <w:lang w:eastAsia="en-GB"/>
              </w:rPr>
            </w:pPr>
          </w:p>
        </w:tc>
      </w:tr>
      <w:tr w:rsidRPr="00123EDC" w:rsidR="005F27E0" w:rsidTr="31659810" w14:paraId="5E5FCEB6" w14:textId="77777777">
        <w:trPr>
          <w:trHeight w:val="274"/>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76FF6BFF"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50F637C2" w14:textId="2E01316B">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lastRenderedPageBreak/>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/003</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1423414A" w14:textId="77777777">
            <w:pPr>
              <w:spacing w:line="240" w:lineRule="auto"/>
              <w:rPr>
                <w:rFonts w:ascii="Arial" w:hAnsi="Arial" w:eastAsia="Arial" w:cs="Arial"/>
                <w:b/>
                <w:bCs/>
                <w:sz w:val="22"/>
                <w:szCs w:val="22"/>
                <w:lang w:eastAsia="en-GB"/>
              </w:rPr>
            </w:pPr>
            <w:r w:rsidRPr="00123EDC">
              <w:rPr>
                <w:rFonts w:ascii="Arial" w:hAnsi="Arial" w:eastAsia="Arial" w:cs="Arial"/>
                <w:b/>
                <w:bCs/>
                <w:sz w:val="22"/>
                <w:szCs w:val="22"/>
                <w:lang w:eastAsia="en-GB"/>
              </w:rPr>
              <w:lastRenderedPageBreak/>
              <w:t>De</w:t>
            </w:r>
            <w:r w:rsidRPr="00123EDC">
              <w:rPr>
                <w:rFonts w:ascii="Arial" w:hAnsi="Arial" w:eastAsia="Arial" w:cs="Arial"/>
                <w:b/>
                <w:bCs/>
                <w:spacing w:val="1"/>
                <w:sz w:val="22"/>
                <w:szCs w:val="22"/>
                <w:lang w:eastAsia="en-GB"/>
              </w:rPr>
              <w:t>c</w:t>
            </w:r>
            <w:r w:rsidRPr="00123EDC">
              <w:rPr>
                <w:rFonts w:ascii="Arial" w:hAnsi="Arial" w:eastAsia="Arial" w:cs="Arial"/>
                <w:b/>
                <w:bCs/>
                <w:sz w:val="22"/>
                <w:szCs w:val="22"/>
                <w:lang w:eastAsia="en-GB"/>
              </w:rPr>
              <w:t>l</w:t>
            </w:r>
            <w:r w:rsidRPr="00123EDC">
              <w:rPr>
                <w:rFonts w:ascii="Arial" w:hAnsi="Arial" w:eastAsia="Arial" w:cs="Arial"/>
                <w:b/>
                <w:bCs/>
                <w:spacing w:val="1"/>
                <w:sz w:val="22"/>
                <w:szCs w:val="22"/>
                <w:lang w:eastAsia="en-GB"/>
              </w:rPr>
              <w:t>a</w:t>
            </w:r>
            <w:r w:rsidRPr="00123EDC">
              <w:rPr>
                <w:rFonts w:ascii="Arial" w:hAnsi="Arial" w:eastAsia="Arial" w:cs="Arial"/>
                <w:b/>
                <w:bCs/>
                <w:spacing w:val="-3"/>
                <w:sz w:val="22"/>
                <w:szCs w:val="22"/>
                <w:lang w:eastAsia="en-GB"/>
              </w:rPr>
              <w:t>r</w:t>
            </w:r>
            <w:r w:rsidRPr="00123EDC">
              <w:rPr>
                <w:rFonts w:ascii="Arial" w:hAnsi="Arial" w:eastAsia="Arial" w:cs="Arial"/>
                <w:b/>
                <w:bCs/>
                <w:sz w:val="22"/>
                <w:szCs w:val="22"/>
                <w:lang w:eastAsia="en-GB"/>
              </w:rPr>
              <w:t>ations</w:t>
            </w:r>
            <w:r w:rsidRPr="00123EDC">
              <w:rPr>
                <w:rFonts w:ascii="Arial" w:hAnsi="Arial" w:eastAsia="Arial" w:cs="Arial"/>
                <w:b/>
                <w:bCs/>
                <w:spacing w:val="-7"/>
                <w:sz w:val="22"/>
                <w:szCs w:val="22"/>
                <w:lang w:eastAsia="en-GB"/>
              </w:rPr>
              <w:t xml:space="preserve"> </w:t>
            </w:r>
            <w:r w:rsidRPr="00123EDC">
              <w:rPr>
                <w:rFonts w:ascii="Arial" w:hAnsi="Arial" w:eastAsia="Arial" w:cs="Arial"/>
                <w:b/>
                <w:bCs/>
                <w:sz w:val="22"/>
                <w:szCs w:val="22"/>
                <w:lang w:eastAsia="en-GB"/>
              </w:rPr>
              <w:t>of</w:t>
            </w:r>
            <w:r w:rsidRPr="00123EDC">
              <w:rPr>
                <w:rFonts w:ascii="Arial" w:hAnsi="Arial" w:eastAsia="Arial" w:cs="Arial"/>
                <w:b/>
                <w:bCs/>
                <w:spacing w:val="-7"/>
                <w:sz w:val="22"/>
                <w:szCs w:val="22"/>
                <w:lang w:eastAsia="en-GB"/>
              </w:rPr>
              <w:t xml:space="preserve"> </w:t>
            </w:r>
            <w:r w:rsidRPr="00123EDC">
              <w:rPr>
                <w:rFonts w:ascii="Arial" w:hAnsi="Arial" w:eastAsia="Arial" w:cs="Arial"/>
                <w:b/>
                <w:bCs/>
                <w:sz w:val="22"/>
                <w:szCs w:val="22"/>
                <w:lang w:eastAsia="en-GB"/>
              </w:rPr>
              <w:t>In</w:t>
            </w:r>
            <w:r w:rsidRPr="00123EDC">
              <w:rPr>
                <w:rFonts w:ascii="Arial" w:hAnsi="Arial" w:eastAsia="Arial" w:cs="Arial"/>
                <w:b/>
                <w:bCs/>
                <w:spacing w:val="-1"/>
                <w:sz w:val="22"/>
                <w:szCs w:val="22"/>
                <w:lang w:eastAsia="en-GB"/>
              </w:rPr>
              <w:t>t</w:t>
            </w:r>
            <w:r w:rsidRPr="00123EDC">
              <w:rPr>
                <w:rFonts w:ascii="Arial" w:hAnsi="Arial" w:eastAsia="Arial" w:cs="Arial"/>
                <w:b/>
                <w:bCs/>
                <w:sz w:val="22"/>
                <w:szCs w:val="22"/>
                <w:lang w:eastAsia="en-GB"/>
              </w:rPr>
              <w:t>er</w:t>
            </w:r>
            <w:r w:rsidRPr="00123EDC">
              <w:rPr>
                <w:rFonts w:ascii="Arial" w:hAnsi="Arial" w:eastAsia="Arial" w:cs="Arial"/>
                <w:b/>
                <w:bCs/>
                <w:spacing w:val="-2"/>
                <w:sz w:val="22"/>
                <w:szCs w:val="22"/>
                <w:lang w:eastAsia="en-GB"/>
              </w:rPr>
              <w:t>e</w:t>
            </w:r>
            <w:r w:rsidRPr="00123EDC">
              <w:rPr>
                <w:rFonts w:ascii="Arial" w:hAnsi="Arial" w:eastAsia="Arial" w:cs="Arial"/>
                <w:b/>
                <w:bCs/>
                <w:sz w:val="22"/>
                <w:szCs w:val="22"/>
                <w:lang w:eastAsia="en-GB"/>
              </w:rPr>
              <w:t>st</w:t>
            </w:r>
          </w:p>
          <w:p w:rsidRPr="00123EDC" w:rsidR="005F27E0" w:rsidP="00917705" w:rsidRDefault="005F27E0" w14:paraId="0FB78278" w14:textId="77777777">
            <w:pPr>
              <w:spacing w:line="240" w:lineRule="auto"/>
              <w:rPr>
                <w:rFonts w:ascii="Arial" w:hAnsi="Arial" w:eastAsia="Arial" w:cs="Arial"/>
                <w:bCs/>
                <w:sz w:val="22"/>
                <w:szCs w:val="22"/>
                <w:lang w:eastAsia="en-GB"/>
              </w:rPr>
            </w:pPr>
          </w:p>
          <w:p w:rsidRPr="00123EDC" w:rsidR="005F27E0" w:rsidP="00917705" w:rsidRDefault="005F27E0" w14:paraId="1FC39945" w14:textId="0CE3AEE4">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0917705" w:rsidRDefault="005F27E0" w14:paraId="07766B58" w14:textId="77777777">
            <w:pPr>
              <w:pStyle w:val="ListParagraph"/>
              <w:numPr>
                <w:ilvl w:val="0"/>
                <w:numId w:val="3"/>
              </w:numPr>
              <w:jc w:val="both"/>
              <w:rPr>
                <w:rFonts w:ascii="Arial" w:hAnsi="Arial" w:cs="Arial"/>
                <w:sz w:val="22"/>
                <w:szCs w:val="22"/>
              </w:rPr>
            </w:pPr>
            <w:r w:rsidRPr="00123EDC">
              <w:rPr>
                <w:rFonts w:ascii="Arial" w:hAnsi="Arial" w:cs="Arial"/>
                <w:sz w:val="22"/>
                <w:szCs w:val="22"/>
              </w:rPr>
              <w:t>No Declarations of Interest were noted.</w:t>
            </w:r>
          </w:p>
          <w:p w:rsidRPr="00123EDC" w:rsidR="005F27E0" w:rsidP="00917705" w:rsidRDefault="005F27E0" w14:paraId="0562CB0E" w14:textId="77777777">
            <w:pPr>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4CE0A41" w14:textId="77777777">
            <w:pPr>
              <w:spacing w:line="240" w:lineRule="auto"/>
              <w:rPr>
                <w:rFonts w:ascii="Arial" w:hAnsi="Arial" w:cs="Arial"/>
                <w:sz w:val="22"/>
                <w:szCs w:val="22"/>
                <w:lang w:eastAsia="en-GB"/>
              </w:rPr>
            </w:pPr>
          </w:p>
          <w:p w:rsidRPr="00123EDC" w:rsidR="005F27E0" w:rsidP="00917705" w:rsidRDefault="005F27E0" w14:paraId="62EBF3C5" w14:textId="77777777">
            <w:pPr>
              <w:spacing w:line="240" w:lineRule="auto"/>
              <w:rPr>
                <w:rFonts w:ascii="Arial" w:hAnsi="Arial" w:cs="Arial"/>
                <w:sz w:val="22"/>
                <w:szCs w:val="22"/>
                <w:lang w:eastAsia="en-GB"/>
              </w:rPr>
            </w:pPr>
          </w:p>
          <w:p w:rsidRPr="00123EDC" w:rsidR="005F27E0" w:rsidP="00917705" w:rsidRDefault="005F27E0" w14:paraId="6D98A12B" w14:textId="77777777">
            <w:pPr>
              <w:spacing w:line="240" w:lineRule="auto"/>
              <w:rPr>
                <w:rFonts w:ascii="Arial" w:hAnsi="Arial" w:cs="Arial"/>
                <w:sz w:val="22"/>
                <w:szCs w:val="22"/>
                <w:lang w:eastAsia="en-GB"/>
              </w:rPr>
            </w:pPr>
          </w:p>
          <w:p w:rsidRPr="00123EDC" w:rsidR="005F27E0" w:rsidP="00917705" w:rsidRDefault="005F27E0" w14:paraId="2946DB82" w14:textId="77777777">
            <w:pPr>
              <w:spacing w:line="240" w:lineRule="auto"/>
              <w:rPr>
                <w:rFonts w:ascii="Arial" w:hAnsi="Arial" w:cs="Arial"/>
                <w:sz w:val="22"/>
                <w:szCs w:val="22"/>
                <w:lang w:eastAsia="en-GB"/>
              </w:rPr>
            </w:pPr>
          </w:p>
          <w:p w:rsidRPr="00123EDC" w:rsidR="005F27E0" w:rsidP="00917705" w:rsidRDefault="005F27E0" w14:paraId="5997CC1D" w14:textId="77777777">
            <w:pPr>
              <w:spacing w:line="240" w:lineRule="auto"/>
              <w:rPr>
                <w:rFonts w:ascii="Arial" w:hAnsi="Arial" w:cs="Arial"/>
                <w:sz w:val="22"/>
                <w:szCs w:val="22"/>
                <w:lang w:eastAsia="en-GB"/>
              </w:rPr>
            </w:pPr>
          </w:p>
        </w:tc>
      </w:tr>
      <w:tr w:rsidRPr="00123EDC" w:rsidR="005F27E0" w:rsidTr="31659810" w14:paraId="04261CD4" w14:textId="77777777">
        <w:trPr>
          <w:trHeight w:val="2111"/>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6FB0F421"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5F27E0" w:rsidP="0023344C" w:rsidRDefault="0023344C" w14:paraId="48A59406" w14:textId="37030118">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/004</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128DC03C" w:rsidRDefault="005F27E0" w14:paraId="4AD9AF83" w14:textId="703CAFD0">
            <w:pPr>
              <w:spacing w:line="240" w:lineRule="auto"/>
              <w:rPr>
                <w:rFonts w:ascii="Arial" w:hAnsi="Arial" w:cs="Arial"/>
                <w:b/>
                <w:bCs/>
                <w:sz w:val="22"/>
                <w:szCs w:val="22"/>
              </w:rPr>
            </w:pPr>
            <w:hyperlink w:history="1" r:id="rId15">
              <w:r w:rsidRPr="00123EDC">
                <w:rPr>
                  <w:rStyle w:val="Hyperlink"/>
                  <w:rFonts w:ascii="Arial" w:hAnsi="Arial" w:cs="Arial"/>
                  <w:b/>
                  <w:bCs/>
                  <w:sz w:val="22"/>
                  <w:szCs w:val="22"/>
                </w:rPr>
                <w:t>Minutes of the Committee meeting held</w:t>
              </w:r>
              <w:r w:rsidRPr="00123EDC" w:rsidR="00176042">
                <w:rPr>
                  <w:rStyle w:val="Hyperlink"/>
                  <w:rFonts w:ascii="Arial" w:hAnsi="Arial" w:cs="Arial"/>
                  <w:b/>
                  <w:bCs/>
                  <w:sz w:val="22"/>
                  <w:szCs w:val="22"/>
                </w:rPr>
                <w:t xml:space="preserve"> </w:t>
              </w:r>
              <w:r w:rsidRPr="00123EDC" w:rsidR="00DB2CF7">
                <w:rPr>
                  <w:rStyle w:val="Hyperlink"/>
                  <w:rFonts w:ascii="Arial" w:hAnsi="Arial" w:cs="Arial"/>
                  <w:b/>
                  <w:bCs/>
                  <w:sz w:val="22"/>
                  <w:szCs w:val="22"/>
                </w:rPr>
                <w:t>04</w:t>
              </w:r>
              <w:r w:rsidRPr="00123EDC" w:rsidR="00CC70C6">
                <w:rPr>
                  <w:rStyle w:val="Hyperlink"/>
                  <w:rFonts w:ascii="Arial" w:hAnsi="Arial" w:cs="Arial"/>
                  <w:b/>
                  <w:bCs/>
                  <w:sz w:val="22"/>
                  <w:szCs w:val="22"/>
                </w:rPr>
                <w:t>.</w:t>
              </w:r>
              <w:r w:rsidRPr="00123EDC" w:rsidR="00DB2CF7">
                <w:rPr>
                  <w:rStyle w:val="Hyperlink"/>
                  <w:rFonts w:ascii="Arial" w:hAnsi="Arial" w:cs="Arial"/>
                  <w:b/>
                  <w:bCs/>
                  <w:sz w:val="22"/>
                  <w:szCs w:val="22"/>
                </w:rPr>
                <w:t>02</w:t>
              </w:r>
              <w:r w:rsidRPr="00123EDC" w:rsidR="00CC70C6">
                <w:rPr>
                  <w:rStyle w:val="Hyperlink"/>
                  <w:rFonts w:ascii="Arial" w:hAnsi="Arial" w:cs="Arial"/>
                  <w:b/>
                  <w:bCs/>
                  <w:sz w:val="22"/>
                  <w:szCs w:val="22"/>
                </w:rPr>
                <w:t>.202</w:t>
              </w:r>
              <w:r w:rsidRPr="00123EDC" w:rsidR="00DB2CF7">
                <w:rPr>
                  <w:rStyle w:val="Hyperlink"/>
                  <w:rFonts w:ascii="Arial" w:hAnsi="Arial" w:cs="Arial"/>
                  <w:b/>
                  <w:bCs/>
                  <w:sz w:val="22"/>
                  <w:szCs w:val="22"/>
                </w:rPr>
                <w:t>5</w:t>
              </w:r>
              <w:r w:rsidRPr="00123EDC" w:rsidR="4047F71B">
                <w:rPr>
                  <w:rStyle w:val="Hyperlink"/>
                  <w:rFonts w:ascii="Arial" w:hAnsi="Arial" w:cs="Arial"/>
                  <w:b/>
                  <w:bCs/>
                  <w:sz w:val="22"/>
                  <w:szCs w:val="22"/>
                </w:rPr>
                <w:t xml:space="preserve"> (click to view)</w:t>
              </w:r>
            </w:hyperlink>
          </w:p>
          <w:p w:rsidRPr="00123EDC" w:rsidR="005F27E0" w:rsidP="00917705" w:rsidRDefault="005F27E0" w14:paraId="110FFD37" w14:textId="77777777">
            <w:pPr>
              <w:spacing w:line="240" w:lineRule="auto"/>
              <w:rPr>
                <w:rFonts w:ascii="Arial" w:hAnsi="Arial" w:cs="Arial"/>
                <w:b/>
                <w:sz w:val="22"/>
                <w:szCs w:val="22"/>
              </w:rPr>
            </w:pPr>
          </w:p>
          <w:p w:rsidRPr="00123EDC" w:rsidR="005F27E0" w:rsidP="00917705" w:rsidRDefault="005F27E0" w14:paraId="1EBBE61A" w14:textId="1274EED7">
            <w:pPr>
              <w:spacing w:line="240" w:lineRule="auto"/>
              <w:rPr>
                <w:rFonts w:ascii="Arial" w:hAnsi="Arial" w:cs="Arial"/>
                <w:sz w:val="22"/>
                <w:szCs w:val="22"/>
              </w:rPr>
            </w:pPr>
            <w:r w:rsidRPr="00123EDC">
              <w:rPr>
                <w:rFonts w:ascii="Arial" w:hAnsi="Arial" w:cs="Arial"/>
                <w:sz w:val="22"/>
                <w:szCs w:val="22"/>
              </w:rPr>
              <w:t xml:space="preserve">The Minutes of the Meeting Held on the </w:t>
            </w:r>
            <w:r w:rsidRPr="00123EDC" w:rsidR="00CC70C6">
              <w:rPr>
                <w:rFonts w:ascii="Arial" w:hAnsi="Arial" w:cs="Arial"/>
                <w:sz w:val="22"/>
                <w:szCs w:val="22"/>
              </w:rPr>
              <w:t>0</w:t>
            </w:r>
            <w:r w:rsidRPr="00123EDC" w:rsidR="00DB2CF7">
              <w:rPr>
                <w:rFonts w:ascii="Arial" w:hAnsi="Arial" w:cs="Arial"/>
                <w:sz w:val="22"/>
                <w:szCs w:val="22"/>
              </w:rPr>
              <w:t>4</w:t>
            </w:r>
            <w:r w:rsidRPr="00123EDC" w:rsidR="00CC70C6">
              <w:rPr>
                <w:rFonts w:ascii="Arial" w:hAnsi="Arial" w:cs="Arial"/>
                <w:sz w:val="22"/>
                <w:szCs w:val="22"/>
              </w:rPr>
              <w:t>.</w:t>
            </w:r>
            <w:r w:rsidRPr="00123EDC" w:rsidR="00DB2CF7">
              <w:rPr>
                <w:rFonts w:ascii="Arial" w:hAnsi="Arial" w:cs="Arial"/>
                <w:sz w:val="22"/>
                <w:szCs w:val="22"/>
              </w:rPr>
              <w:t>02</w:t>
            </w:r>
            <w:r w:rsidRPr="00123EDC" w:rsidR="00CC70C6">
              <w:rPr>
                <w:rFonts w:ascii="Arial" w:hAnsi="Arial" w:cs="Arial"/>
                <w:sz w:val="22"/>
                <w:szCs w:val="22"/>
              </w:rPr>
              <w:t>.202</w:t>
            </w:r>
            <w:r w:rsidRPr="00123EDC" w:rsidR="00DB2CF7">
              <w:rPr>
                <w:rFonts w:ascii="Arial" w:hAnsi="Arial" w:cs="Arial"/>
                <w:sz w:val="22"/>
                <w:szCs w:val="22"/>
              </w:rPr>
              <w:t xml:space="preserve">5 </w:t>
            </w:r>
            <w:r w:rsidRPr="00123EDC">
              <w:rPr>
                <w:rFonts w:ascii="Arial" w:hAnsi="Arial" w:cs="Arial"/>
                <w:sz w:val="22"/>
                <w:szCs w:val="22"/>
              </w:rPr>
              <w:t xml:space="preserve">were received. </w:t>
            </w:r>
          </w:p>
          <w:p w:rsidRPr="00123EDC" w:rsidR="005F27E0" w:rsidP="00917705" w:rsidRDefault="005F27E0" w14:paraId="3FE9F23F" w14:textId="77777777">
            <w:pPr>
              <w:spacing w:line="240" w:lineRule="auto"/>
              <w:rPr>
                <w:rFonts w:ascii="Arial" w:hAnsi="Arial" w:cs="Arial"/>
                <w:b/>
                <w:sz w:val="22"/>
                <w:szCs w:val="22"/>
              </w:rPr>
            </w:pPr>
          </w:p>
          <w:p w:rsidRPr="00123EDC" w:rsidR="005F27E0" w:rsidP="00477D38" w:rsidRDefault="005F27E0" w14:paraId="1F72F646" w14:textId="091930E8">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CE8A79E" w:rsidRDefault="005F27E0" w14:paraId="64A0D506" w14:textId="682BAE70">
            <w:pPr>
              <w:pStyle w:val="NoSpacing"/>
              <w:numPr>
                <w:ilvl w:val="0"/>
                <w:numId w:val="5"/>
              </w:numPr>
              <w:ind w:right="0"/>
              <w:jc w:val="both"/>
              <w:rPr>
                <w:rFonts w:ascii="Arial" w:hAnsi="Arial" w:cs="Arial"/>
                <w:sz w:val="22"/>
                <w:szCs w:val="22"/>
              </w:rPr>
            </w:pPr>
            <w:r w:rsidRPr="00123EDC">
              <w:rPr>
                <w:rFonts w:ascii="Arial" w:hAnsi="Arial" w:cs="Arial"/>
                <w:sz w:val="22"/>
                <w:szCs w:val="22"/>
              </w:rPr>
              <w:t xml:space="preserve">The draft minutes of the meetings held on </w:t>
            </w:r>
            <w:r w:rsidRPr="00123EDC" w:rsidR="00DB2CF7">
              <w:rPr>
                <w:rFonts w:ascii="Arial" w:hAnsi="Arial" w:cs="Arial"/>
                <w:sz w:val="22"/>
                <w:szCs w:val="22"/>
              </w:rPr>
              <w:t>04.02.2025</w:t>
            </w:r>
            <w:r w:rsidRPr="00123EDC" w:rsidR="00CC70C6">
              <w:rPr>
                <w:rFonts w:ascii="Arial" w:hAnsi="Arial" w:cs="Arial"/>
                <w:sz w:val="22"/>
                <w:szCs w:val="22"/>
              </w:rPr>
              <w:t xml:space="preserve"> </w:t>
            </w:r>
            <w:r w:rsidRPr="00123EDC">
              <w:rPr>
                <w:rFonts w:ascii="Arial" w:hAnsi="Arial" w:cs="Arial"/>
                <w:sz w:val="22"/>
                <w:szCs w:val="22"/>
              </w:rPr>
              <w:t xml:space="preserve">were </w:t>
            </w:r>
            <w:r w:rsidRPr="00123EDC" w:rsidR="00CC70C6">
              <w:rPr>
                <w:rFonts w:ascii="Arial" w:hAnsi="Arial" w:cs="Arial"/>
                <w:sz w:val="22"/>
                <w:szCs w:val="22"/>
              </w:rPr>
              <w:t>deemed</w:t>
            </w:r>
            <w:r w:rsidRPr="00123EDC">
              <w:rPr>
                <w:rFonts w:ascii="Arial" w:hAnsi="Arial" w:cs="Arial"/>
                <w:sz w:val="22"/>
                <w:szCs w:val="22"/>
              </w:rPr>
              <w:t xml:space="preserve"> to be a true and accurate r</w:t>
            </w:r>
            <w:r w:rsidRPr="00123EDC" w:rsidR="00A43F74">
              <w:rPr>
                <w:rFonts w:ascii="Arial" w:hAnsi="Arial" w:cs="Arial"/>
                <w:sz w:val="22"/>
                <w:szCs w:val="22"/>
              </w:rPr>
              <w:t>e</w:t>
            </w:r>
            <w:r w:rsidRPr="00123EDC">
              <w:rPr>
                <w:rFonts w:ascii="Arial" w:hAnsi="Arial" w:cs="Arial"/>
                <w:sz w:val="22"/>
                <w:szCs w:val="22"/>
              </w:rPr>
              <w:t>cord of the meeting</w:t>
            </w:r>
            <w:r w:rsidRPr="00123EDC" w:rsidR="00CC70C6">
              <w:rPr>
                <w:rFonts w:ascii="Arial" w:hAnsi="Arial" w:cs="Arial"/>
                <w:sz w:val="22"/>
                <w:szCs w:val="22"/>
              </w:rPr>
              <w:t>.</w:t>
            </w:r>
          </w:p>
          <w:p w:rsidRPr="00123EDC" w:rsidR="00477D38" w:rsidP="00102FAA" w:rsidRDefault="00477D38" w14:paraId="08CE6F91" w14:textId="0B408BF8">
            <w:pPr>
              <w:pStyle w:val="NoSpacing"/>
              <w:ind w:right="0" w:hanging="567"/>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1CDCEAD" w14:textId="77777777">
            <w:pPr>
              <w:spacing w:line="240" w:lineRule="auto"/>
              <w:rPr>
                <w:rFonts w:ascii="Arial" w:hAnsi="Arial" w:cs="Arial"/>
                <w:b/>
                <w:sz w:val="22"/>
                <w:szCs w:val="22"/>
                <w:lang w:eastAsia="en-GB"/>
              </w:rPr>
            </w:pPr>
          </w:p>
          <w:p w:rsidRPr="00123EDC" w:rsidR="005F27E0" w:rsidP="00917705" w:rsidRDefault="005F27E0" w14:paraId="6BB9E253" w14:textId="77777777">
            <w:pPr>
              <w:spacing w:line="240" w:lineRule="auto"/>
              <w:rPr>
                <w:rFonts w:ascii="Arial" w:hAnsi="Arial" w:cs="Arial"/>
                <w:b/>
                <w:sz w:val="22"/>
                <w:szCs w:val="22"/>
                <w:lang w:eastAsia="en-GB"/>
              </w:rPr>
            </w:pPr>
          </w:p>
          <w:p w:rsidRPr="00123EDC" w:rsidR="005F27E0" w:rsidP="00917705" w:rsidRDefault="005F27E0" w14:paraId="23DE523C" w14:textId="77777777">
            <w:pPr>
              <w:spacing w:line="240" w:lineRule="auto"/>
              <w:rPr>
                <w:rFonts w:ascii="Arial" w:hAnsi="Arial" w:cs="Arial"/>
                <w:b/>
                <w:sz w:val="22"/>
                <w:szCs w:val="22"/>
                <w:lang w:eastAsia="en-GB"/>
              </w:rPr>
            </w:pPr>
          </w:p>
          <w:p w:rsidRPr="00123EDC" w:rsidR="005F27E0" w:rsidP="00917705" w:rsidRDefault="005F27E0" w14:paraId="52E56223" w14:textId="77777777">
            <w:pPr>
              <w:spacing w:line="240" w:lineRule="auto"/>
              <w:rPr>
                <w:rFonts w:ascii="Arial" w:hAnsi="Arial" w:cs="Arial"/>
                <w:b/>
                <w:sz w:val="22"/>
                <w:szCs w:val="22"/>
                <w:lang w:eastAsia="en-GB"/>
              </w:rPr>
            </w:pPr>
          </w:p>
          <w:p w:rsidRPr="00123EDC" w:rsidR="005F27E0" w:rsidP="00917705" w:rsidRDefault="005F27E0" w14:paraId="07547A01" w14:textId="77777777">
            <w:pPr>
              <w:spacing w:line="240" w:lineRule="auto"/>
              <w:rPr>
                <w:rFonts w:ascii="Arial" w:hAnsi="Arial" w:cs="Arial"/>
                <w:b/>
                <w:sz w:val="22"/>
                <w:szCs w:val="22"/>
                <w:lang w:eastAsia="en-GB"/>
              </w:rPr>
            </w:pPr>
          </w:p>
          <w:p w:rsidRPr="00123EDC" w:rsidR="005F27E0" w:rsidP="00917705" w:rsidRDefault="005F27E0" w14:paraId="5043CB0F" w14:textId="77777777">
            <w:pPr>
              <w:spacing w:line="240" w:lineRule="auto"/>
              <w:rPr>
                <w:rFonts w:ascii="Arial" w:hAnsi="Arial" w:cs="Arial"/>
                <w:b/>
                <w:sz w:val="22"/>
                <w:szCs w:val="22"/>
                <w:lang w:eastAsia="en-GB"/>
              </w:rPr>
            </w:pPr>
          </w:p>
          <w:p w:rsidRPr="00123EDC" w:rsidR="005F27E0" w:rsidP="00917705" w:rsidRDefault="005F27E0" w14:paraId="6537F28F" w14:textId="77777777">
            <w:pPr>
              <w:spacing w:line="240" w:lineRule="auto"/>
              <w:rPr>
                <w:rFonts w:ascii="Arial" w:hAnsi="Arial" w:cs="Arial"/>
                <w:b/>
                <w:sz w:val="22"/>
                <w:szCs w:val="22"/>
                <w:lang w:eastAsia="en-GB"/>
              </w:rPr>
            </w:pPr>
          </w:p>
          <w:p w:rsidRPr="00123EDC" w:rsidR="005F27E0" w:rsidP="00917705" w:rsidRDefault="005F27E0" w14:paraId="6DFB9E20" w14:textId="77777777">
            <w:pPr>
              <w:spacing w:line="240" w:lineRule="auto"/>
              <w:rPr>
                <w:rFonts w:ascii="Arial" w:hAnsi="Arial" w:cs="Arial"/>
                <w:b/>
                <w:sz w:val="22"/>
                <w:szCs w:val="22"/>
                <w:lang w:eastAsia="en-GB"/>
              </w:rPr>
            </w:pPr>
          </w:p>
        </w:tc>
      </w:tr>
      <w:tr w:rsidRPr="00123EDC" w:rsidR="005F27E0" w:rsidTr="31659810" w14:paraId="6F10A20D" w14:textId="77777777">
        <w:trPr>
          <w:trHeight w:val="1545"/>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6C8AB296"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45CBDA82" w14:textId="090973A9">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/005</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058688E" w14:textId="13257AB5">
            <w:pPr>
              <w:spacing w:line="240" w:lineRule="auto"/>
              <w:rPr>
                <w:rFonts w:ascii="Arial" w:hAnsi="Arial" w:eastAsia="Arial" w:cs="Arial"/>
                <w:b/>
                <w:bCs/>
                <w:sz w:val="22"/>
                <w:szCs w:val="22"/>
                <w:lang w:eastAsia="en-GB"/>
              </w:rPr>
            </w:pPr>
            <w:hyperlink w:history="1" r:id="rId16">
              <w:r w:rsidRPr="00123EDC">
                <w:rPr>
                  <w:rStyle w:val="Hyperlink"/>
                  <w:rFonts w:ascii="Arial" w:hAnsi="Arial" w:eastAsia="Arial" w:cs="Arial"/>
                  <w:b/>
                  <w:bCs/>
                  <w:sz w:val="22"/>
                  <w:szCs w:val="22"/>
                  <w:lang w:eastAsia="en-GB"/>
                </w:rPr>
                <w:t xml:space="preserve">Actions following meeting held: </w:t>
              </w:r>
              <w:r w:rsidRPr="00123EDC" w:rsidR="00DB2CF7">
                <w:rPr>
                  <w:rStyle w:val="Hyperlink"/>
                  <w:rFonts w:ascii="Arial" w:hAnsi="Arial" w:eastAsia="Arial" w:cs="Arial"/>
                  <w:b/>
                  <w:bCs/>
                  <w:sz w:val="22"/>
                  <w:szCs w:val="22"/>
                  <w:lang w:eastAsia="en-GB"/>
                </w:rPr>
                <w:t>04</w:t>
              </w:r>
              <w:r w:rsidRPr="00123EDC" w:rsidR="00CC70C6">
                <w:rPr>
                  <w:rStyle w:val="Hyperlink"/>
                  <w:rFonts w:ascii="Arial" w:hAnsi="Arial" w:eastAsia="Arial" w:cs="Arial"/>
                  <w:b/>
                  <w:bCs/>
                  <w:sz w:val="22"/>
                  <w:szCs w:val="22"/>
                  <w:lang w:eastAsia="en-GB"/>
                </w:rPr>
                <w:t>.</w:t>
              </w:r>
              <w:r w:rsidRPr="00123EDC" w:rsidR="00DB2CF7">
                <w:rPr>
                  <w:rStyle w:val="Hyperlink"/>
                  <w:rFonts w:ascii="Arial" w:hAnsi="Arial" w:eastAsia="Arial" w:cs="Arial"/>
                  <w:b/>
                  <w:bCs/>
                  <w:sz w:val="22"/>
                  <w:szCs w:val="22"/>
                  <w:lang w:eastAsia="en-GB"/>
                </w:rPr>
                <w:t>02</w:t>
              </w:r>
              <w:r w:rsidRPr="00123EDC">
                <w:rPr>
                  <w:rStyle w:val="Hyperlink"/>
                  <w:rFonts w:ascii="Arial" w:hAnsi="Arial" w:eastAsia="Arial" w:cs="Arial"/>
                  <w:b/>
                  <w:bCs/>
                  <w:sz w:val="22"/>
                  <w:szCs w:val="22"/>
                  <w:lang w:eastAsia="en-GB"/>
                </w:rPr>
                <w:t>.2024</w:t>
              </w:r>
              <w:r w:rsidRPr="00123EDC" w:rsidR="1448F9A6">
                <w:rPr>
                  <w:rStyle w:val="Hyperlink"/>
                  <w:rFonts w:ascii="Arial" w:hAnsi="Arial" w:eastAsia="Arial" w:cs="Arial"/>
                  <w:b/>
                  <w:bCs/>
                  <w:sz w:val="22"/>
                  <w:szCs w:val="22"/>
                  <w:lang w:eastAsia="en-GB"/>
                </w:rPr>
                <w:t xml:space="preserve"> (click to view)</w:t>
              </w:r>
            </w:hyperlink>
          </w:p>
          <w:p w:rsidRPr="00123EDC" w:rsidR="005F27E0" w:rsidP="00917705" w:rsidRDefault="005F27E0" w14:paraId="70DF9E56" w14:textId="77777777">
            <w:pPr>
              <w:spacing w:line="240" w:lineRule="auto"/>
              <w:rPr>
                <w:rFonts w:ascii="Arial" w:hAnsi="Arial" w:eastAsia="Arial" w:cs="Arial"/>
                <w:bCs/>
                <w:sz w:val="22"/>
                <w:szCs w:val="22"/>
                <w:lang w:eastAsia="en-GB"/>
              </w:rPr>
            </w:pPr>
          </w:p>
          <w:p w:rsidRPr="00123EDC" w:rsidR="000A3255" w:rsidP="00CC70C6" w:rsidRDefault="005F27E0" w14:paraId="29C52849" w14:textId="046C21D5">
            <w:pPr>
              <w:tabs>
                <w:tab w:val="left" w:pos="3478"/>
              </w:tabs>
              <w:spacing w:line="240" w:lineRule="auto"/>
              <w:rPr>
                <w:rFonts w:ascii="Arial" w:hAnsi="Arial" w:eastAsia="Arial" w:cs="Arial"/>
                <w:bCs/>
                <w:sz w:val="22"/>
                <w:szCs w:val="22"/>
                <w:lang w:eastAsia="en-GB"/>
              </w:rPr>
            </w:pPr>
            <w:r w:rsidRPr="00123EDC">
              <w:rPr>
                <w:rFonts w:ascii="Arial" w:hAnsi="Arial" w:eastAsia="Arial" w:cs="Arial"/>
                <w:bCs/>
                <w:sz w:val="22"/>
                <w:szCs w:val="22"/>
                <w:lang w:eastAsia="en-GB"/>
              </w:rPr>
              <w:t xml:space="preserve">The Actions were received. </w:t>
            </w:r>
          </w:p>
          <w:p w:rsidRPr="00123EDC" w:rsidR="005F27E0" w:rsidP="00917705" w:rsidRDefault="005F27E0" w14:paraId="738610EB" w14:textId="77777777">
            <w:pPr>
              <w:spacing w:line="240" w:lineRule="auto"/>
              <w:rPr>
                <w:rFonts w:ascii="Arial" w:hAnsi="Arial" w:eastAsia="Arial" w:cs="Arial"/>
                <w:bCs/>
                <w:sz w:val="22"/>
                <w:szCs w:val="22"/>
                <w:lang w:eastAsia="en-GB"/>
              </w:rPr>
            </w:pPr>
          </w:p>
          <w:p w:rsidRPr="00123EDC" w:rsidR="005F27E0" w:rsidP="00917705" w:rsidRDefault="005F27E0" w14:paraId="637805D2" w14:textId="5EEC8CFF">
            <w:pPr>
              <w:spacing w:line="240" w:lineRule="auto"/>
              <w:jc w:val="both"/>
              <w:rPr>
                <w:rFonts w:ascii="Arial" w:hAnsi="Arial" w:eastAsia="Arial" w:cs="Arial"/>
                <w:b/>
                <w:bCs/>
                <w:sz w:val="22"/>
                <w:szCs w:val="22"/>
                <w:lang w:eastAsia="en-GB"/>
              </w:rPr>
            </w:pPr>
            <w:r w:rsidRPr="00123EDC">
              <w:rPr>
                <w:rFonts w:ascii="Arial" w:hAnsi="Arial" w:eastAsia="Arial" w:cs="Arial"/>
                <w:b/>
                <w:bCs/>
                <w:sz w:val="22"/>
                <w:szCs w:val="22"/>
                <w:lang w:eastAsia="en-GB"/>
              </w:rPr>
              <w:t>The Committee resolved that:</w:t>
            </w:r>
          </w:p>
          <w:p w:rsidRPr="00123EDC" w:rsidR="005F27E0" w:rsidP="00917705" w:rsidRDefault="005F27E0" w14:paraId="62F36994" w14:textId="77777777">
            <w:pPr>
              <w:pStyle w:val="ListParagraph"/>
              <w:numPr>
                <w:ilvl w:val="0"/>
                <w:numId w:val="4"/>
              </w:numPr>
              <w:spacing w:line="240" w:lineRule="auto"/>
              <w:jc w:val="both"/>
              <w:rPr>
                <w:rFonts w:ascii="Arial" w:hAnsi="Arial" w:eastAsia="Arial" w:cs="Arial"/>
                <w:bCs/>
                <w:sz w:val="22"/>
                <w:szCs w:val="22"/>
                <w:lang w:eastAsia="en-GB"/>
              </w:rPr>
            </w:pPr>
            <w:r w:rsidRPr="00123EDC">
              <w:rPr>
                <w:rFonts w:ascii="Arial" w:hAnsi="Arial" w:eastAsia="Arial" w:cs="Arial"/>
                <w:bCs/>
                <w:sz w:val="22"/>
                <w:szCs w:val="22"/>
                <w:lang w:eastAsia="en-GB"/>
              </w:rPr>
              <w:t>The Actions were discussed and noted.</w:t>
            </w:r>
          </w:p>
          <w:p w:rsidRPr="00123EDC" w:rsidR="005F27E0" w:rsidP="00917705" w:rsidRDefault="005F27E0" w14:paraId="463F29E8" w14:textId="77777777">
            <w:pPr>
              <w:spacing w:line="240" w:lineRule="auto"/>
              <w:rPr>
                <w:rFonts w:ascii="Arial" w:hAnsi="Arial" w:eastAsia="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B7B4B86" w14:textId="77777777">
            <w:pPr>
              <w:spacing w:line="240" w:lineRule="auto"/>
              <w:rPr>
                <w:rFonts w:ascii="Arial" w:hAnsi="Arial" w:cs="Arial"/>
                <w:sz w:val="22"/>
                <w:szCs w:val="22"/>
                <w:lang w:eastAsia="en-GB"/>
              </w:rPr>
            </w:pPr>
          </w:p>
          <w:p w:rsidRPr="00123EDC" w:rsidR="005F27E0" w:rsidP="00917705" w:rsidRDefault="005F27E0" w14:paraId="3A0FF5F2" w14:textId="77777777">
            <w:pPr>
              <w:spacing w:line="240" w:lineRule="auto"/>
              <w:rPr>
                <w:rFonts w:ascii="Arial" w:hAnsi="Arial" w:cs="Arial"/>
                <w:sz w:val="22"/>
                <w:szCs w:val="22"/>
                <w:lang w:eastAsia="en-GB"/>
              </w:rPr>
            </w:pPr>
          </w:p>
          <w:p w:rsidRPr="00123EDC" w:rsidR="005F27E0" w:rsidP="00917705" w:rsidRDefault="005F27E0" w14:paraId="5630AD66" w14:textId="77777777">
            <w:pPr>
              <w:spacing w:line="240" w:lineRule="auto"/>
              <w:rPr>
                <w:rFonts w:ascii="Arial" w:hAnsi="Arial" w:cs="Arial"/>
                <w:sz w:val="22"/>
                <w:szCs w:val="22"/>
                <w:lang w:eastAsia="en-GB"/>
              </w:rPr>
            </w:pPr>
          </w:p>
          <w:p w:rsidRPr="00123EDC" w:rsidR="005F27E0" w:rsidP="00917705" w:rsidRDefault="005F27E0" w14:paraId="61829076" w14:textId="77777777">
            <w:pPr>
              <w:spacing w:line="240" w:lineRule="auto"/>
              <w:rPr>
                <w:rFonts w:ascii="Arial" w:hAnsi="Arial" w:cs="Arial"/>
                <w:sz w:val="22"/>
                <w:szCs w:val="22"/>
                <w:lang w:eastAsia="en-GB"/>
              </w:rPr>
            </w:pPr>
          </w:p>
          <w:p w:rsidRPr="00123EDC" w:rsidR="005F27E0" w:rsidP="00917705" w:rsidRDefault="005F27E0" w14:paraId="2BA226A1" w14:textId="77777777">
            <w:pPr>
              <w:spacing w:line="240" w:lineRule="auto"/>
              <w:rPr>
                <w:rFonts w:ascii="Arial" w:hAnsi="Arial" w:cs="Arial"/>
                <w:sz w:val="22"/>
                <w:szCs w:val="22"/>
                <w:lang w:eastAsia="en-GB"/>
              </w:rPr>
            </w:pPr>
          </w:p>
          <w:p w:rsidRPr="00123EDC" w:rsidR="005F27E0" w:rsidP="00917705" w:rsidRDefault="005F27E0" w14:paraId="17AD93B2" w14:textId="77777777">
            <w:pPr>
              <w:spacing w:line="240" w:lineRule="auto"/>
              <w:rPr>
                <w:rFonts w:ascii="Arial" w:hAnsi="Arial" w:cs="Arial"/>
                <w:b/>
                <w:sz w:val="22"/>
                <w:szCs w:val="22"/>
                <w:lang w:eastAsia="en-GB"/>
              </w:rPr>
            </w:pPr>
          </w:p>
        </w:tc>
      </w:tr>
      <w:tr w:rsidRPr="00123EDC" w:rsidR="005F27E0" w:rsidTr="31659810" w14:paraId="58629BC0" w14:textId="77777777">
        <w:trPr>
          <w:trHeight w:val="991"/>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5A2E6CA0"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7F691AAF" w14:textId="485186B2">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/006</w:t>
            </w:r>
          </w:p>
        </w:tc>
        <w:tc>
          <w:tcPr>
            <w:tcW w:w="8551" w:type="dxa"/>
            <w:tcBorders>
              <w:top w:val="single" w:color="auto" w:sz="4" w:space="0"/>
              <w:left w:val="single" w:color="auto" w:sz="4" w:space="0"/>
              <w:bottom w:val="single" w:color="auto" w:sz="4" w:space="0"/>
              <w:right w:val="single" w:color="auto" w:sz="4" w:space="0"/>
            </w:tcBorders>
            <w:tcMar/>
            <w:hideMark/>
          </w:tcPr>
          <w:p w:rsidRPr="00123EDC" w:rsidR="005F27E0" w:rsidP="128DC03C" w:rsidRDefault="005F27E0" w14:paraId="6B2D90A5" w14:textId="28C5DA7E">
            <w:pPr>
              <w:rPr>
                <w:rFonts w:ascii="Arial" w:hAnsi="Arial" w:cs="Arial"/>
                <w:b/>
                <w:bCs/>
                <w:sz w:val="22"/>
                <w:szCs w:val="22"/>
              </w:rPr>
            </w:pPr>
            <w:hyperlink w:history="1" r:id="rId17">
              <w:r w:rsidRPr="00123EDC">
                <w:rPr>
                  <w:rStyle w:val="Hyperlink"/>
                  <w:rFonts w:ascii="Arial" w:hAnsi="Arial" w:cs="Arial"/>
                  <w:b/>
                  <w:bCs/>
                  <w:sz w:val="22"/>
                  <w:szCs w:val="22"/>
                </w:rPr>
                <w:t>Internal Audit Progress Report:</w:t>
              </w:r>
              <w:r w:rsidRPr="00123EDC" w:rsidR="15952F56">
                <w:rPr>
                  <w:rStyle w:val="Hyperlink"/>
                  <w:rFonts w:ascii="Arial" w:hAnsi="Arial" w:cs="Arial"/>
                  <w:b/>
                  <w:bCs/>
                  <w:sz w:val="22"/>
                  <w:szCs w:val="22"/>
                </w:rPr>
                <w:t xml:space="preserve"> (click to view)</w:t>
              </w:r>
            </w:hyperlink>
          </w:p>
          <w:p w:rsidRPr="00123EDC" w:rsidR="005F27E0" w:rsidP="00917705" w:rsidRDefault="005F27E0" w14:paraId="0DE4B5B7" w14:textId="77777777">
            <w:pPr>
              <w:rPr>
                <w:rFonts w:ascii="Arial" w:hAnsi="Arial" w:cs="Arial"/>
                <w:b/>
                <w:sz w:val="22"/>
                <w:szCs w:val="22"/>
              </w:rPr>
            </w:pPr>
          </w:p>
          <w:p w:rsidRPr="00123EDC" w:rsidR="005F27E0" w:rsidP="00917705" w:rsidRDefault="005F27E0" w14:paraId="5E20E959" w14:textId="77777777">
            <w:pPr>
              <w:rPr>
                <w:rFonts w:ascii="Arial" w:hAnsi="Arial" w:cs="Arial"/>
                <w:sz w:val="22"/>
                <w:szCs w:val="22"/>
              </w:rPr>
            </w:pPr>
            <w:r w:rsidRPr="00123EDC">
              <w:rPr>
                <w:rFonts w:ascii="Arial" w:hAnsi="Arial" w:cs="Arial"/>
                <w:sz w:val="22"/>
                <w:szCs w:val="22"/>
              </w:rPr>
              <w:t xml:space="preserve">The Internal Audit Progress Report was received. </w:t>
            </w:r>
          </w:p>
          <w:p w:rsidRPr="00123EDC" w:rsidR="005F27E0" w:rsidP="00917705" w:rsidRDefault="005F27E0" w14:paraId="66204FF1" w14:textId="77777777">
            <w:pPr>
              <w:rPr>
                <w:rFonts w:ascii="Arial" w:hAnsi="Arial" w:cs="Arial"/>
                <w:sz w:val="22"/>
                <w:szCs w:val="22"/>
              </w:rPr>
            </w:pPr>
          </w:p>
          <w:p w:rsidRPr="00123EDC" w:rsidR="006600CC" w:rsidP="00917705" w:rsidRDefault="005F27E0" w14:paraId="03021891" w14:textId="32D1CFA1">
            <w:pPr>
              <w:rPr>
                <w:rFonts w:ascii="Arial" w:hAnsi="Arial" w:cs="Arial"/>
                <w:sz w:val="22"/>
                <w:szCs w:val="22"/>
              </w:rPr>
            </w:pPr>
            <w:r w:rsidRPr="00123EDC">
              <w:rPr>
                <w:rFonts w:ascii="Arial" w:hAnsi="Arial" w:cs="Arial"/>
                <w:sz w:val="22"/>
                <w:szCs w:val="22"/>
              </w:rPr>
              <w:t xml:space="preserve">The Head of Internal Audit (HIA) </w:t>
            </w:r>
            <w:r w:rsidRPr="00123EDC" w:rsidR="006600CC">
              <w:rPr>
                <w:rFonts w:ascii="Arial" w:hAnsi="Arial" w:cs="Arial"/>
                <w:sz w:val="22"/>
                <w:szCs w:val="22"/>
              </w:rPr>
              <w:t>provided an update on the audit progress report, highlighting that</w:t>
            </w:r>
            <w:r w:rsidRPr="00123EDC" w:rsidR="00102FAA">
              <w:rPr>
                <w:rFonts w:ascii="Arial" w:hAnsi="Arial" w:cs="Arial"/>
                <w:sz w:val="22"/>
                <w:szCs w:val="22"/>
              </w:rPr>
              <w:t xml:space="preserve"> ten </w:t>
            </w:r>
            <w:r w:rsidRPr="00123EDC" w:rsidR="006600CC">
              <w:rPr>
                <w:rFonts w:ascii="Arial" w:hAnsi="Arial" w:cs="Arial"/>
                <w:sz w:val="22"/>
                <w:szCs w:val="22"/>
              </w:rPr>
              <w:t>reports were finali</w:t>
            </w:r>
            <w:r w:rsidRPr="00123EDC" w:rsidR="00C16546">
              <w:rPr>
                <w:rFonts w:ascii="Arial" w:hAnsi="Arial" w:cs="Arial"/>
                <w:sz w:val="22"/>
                <w:szCs w:val="22"/>
              </w:rPr>
              <w:t>s</w:t>
            </w:r>
            <w:r w:rsidRPr="00123EDC" w:rsidR="006600CC">
              <w:rPr>
                <w:rFonts w:ascii="Arial" w:hAnsi="Arial" w:cs="Arial"/>
                <w:sz w:val="22"/>
                <w:szCs w:val="22"/>
              </w:rPr>
              <w:t>ed in time for the committee meeting, with two receiving limited assurance. He also mentioned the overall progress with the delivery of the plan, including completed, draft, and ongoing audits.</w:t>
            </w:r>
          </w:p>
          <w:p w:rsidRPr="00123EDC" w:rsidR="00102FAA" w:rsidP="00917705" w:rsidRDefault="00102FAA" w14:paraId="30DF9073" w14:textId="77777777">
            <w:pPr>
              <w:rPr>
                <w:rFonts w:ascii="Arial" w:hAnsi="Arial" w:cs="Arial"/>
                <w:sz w:val="22"/>
                <w:szCs w:val="22"/>
              </w:rPr>
            </w:pPr>
          </w:p>
          <w:p w:rsidRPr="00123EDC" w:rsidR="00102FAA" w:rsidP="00102FAA" w:rsidRDefault="00102FAA" w14:paraId="4719C650" w14:textId="34D0C7DE">
            <w:pPr>
              <w:rPr>
                <w:rFonts w:ascii="Arial" w:hAnsi="Arial" w:cs="Arial"/>
                <w:sz w:val="22"/>
                <w:szCs w:val="22"/>
              </w:rPr>
            </w:pPr>
            <w:r w:rsidRPr="00123EDC">
              <w:rPr>
                <w:rFonts w:ascii="Arial" w:hAnsi="Arial" w:cs="Arial"/>
                <w:sz w:val="22"/>
                <w:szCs w:val="22"/>
              </w:rPr>
              <w:t xml:space="preserve">It was noted that seven reports had been planned to be reported to the Committee but had not met that deadline due to various issues such as engagement, and resourcing. </w:t>
            </w:r>
          </w:p>
          <w:p w:rsidRPr="00123EDC" w:rsidR="009C5ADA" w:rsidP="00102FAA" w:rsidRDefault="009C5ADA" w14:paraId="09270B37" w14:textId="77777777">
            <w:pPr>
              <w:rPr>
                <w:rFonts w:ascii="Arial" w:hAnsi="Arial" w:cs="Arial"/>
                <w:sz w:val="22"/>
                <w:szCs w:val="22"/>
              </w:rPr>
            </w:pPr>
          </w:p>
          <w:p w:rsidRPr="00123EDC" w:rsidR="009C5ADA" w:rsidP="00102FAA" w:rsidRDefault="009C5ADA" w14:paraId="46B399C0" w14:textId="27876FA6">
            <w:pPr>
              <w:rPr>
                <w:rFonts w:ascii="Arial" w:hAnsi="Arial" w:cs="Arial"/>
                <w:sz w:val="22"/>
                <w:szCs w:val="22"/>
              </w:rPr>
            </w:pPr>
            <w:r w:rsidRPr="00123EDC">
              <w:rPr>
                <w:rFonts w:ascii="Arial" w:hAnsi="Arial" w:cs="Arial"/>
                <w:sz w:val="22"/>
                <w:szCs w:val="22"/>
              </w:rPr>
              <w:t>The HIA added that the audit on alcohol standards received limited assurance and required more time for discussion with management to ensure that they were satisfied with the audit's outcome.</w:t>
            </w:r>
          </w:p>
          <w:p w:rsidRPr="00123EDC" w:rsidR="009C5ADA" w:rsidP="00102FAA" w:rsidRDefault="009C5ADA" w14:paraId="3B51045B" w14:textId="77777777">
            <w:pPr>
              <w:rPr>
                <w:rFonts w:ascii="Arial" w:hAnsi="Arial" w:cs="Arial"/>
                <w:sz w:val="22"/>
                <w:szCs w:val="22"/>
              </w:rPr>
            </w:pPr>
          </w:p>
          <w:p w:rsidRPr="00123EDC" w:rsidR="009C5ADA" w:rsidP="00102FAA" w:rsidRDefault="009C5ADA" w14:paraId="38AE8E1F" w14:textId="77777777">
            <w:pPr>
              <w:rPr>
                <w:rFonts w:ascii="Arial" w:hAnsi="Arial" w:cs="Arial"/>
                <w:sz w:val="22"/>
                <w:szCs w:val="22"/>
              </w:rPr>
            </w:pPr>
            <w:r w:rsidRPr="00123EDC">
              <w:rPr>
                <w:rFonts w:ascii="Arial" w:hAnsi="Arial" w:cs="Arial"/>
                <w:sz w:val="22"/>
                <w:szCs w:val="22"/>
              </w:rPr>
              <w:t xml:space="preserve">It was noted that section 4 of the internal audit report provided an update on the progress to date with the delivery of the internal audit plan. It highlighted that there were 28 audits in total within the plan for 2024-2025, including a couple of further adjustments. </w:t>
            </w:r>
          </w:p>
          <w:p w:rsidRPr="00123EDC" w:rsidR="009C5ADA" w:rsidP="00102FAA" w:rsidRDefault="009C5ADA" w14:paraId="5BC77101" w14:textId="77777777">
            <w:pPr>
              <w:rPr>
                <w:rFonts w:ascii="Arial" w:hAnsi="Arial" w:cs="Arial"/>
                <w:sz w:val="22"/>
                <w:szCs w:val="22"/>
              </w:rPr>
            </w:pPr>
          </w:p>
          <w:p w:rsidRPr="00123EDC" w:rsidR="009C5ADA" w:rsidP="00102FAA" w:rsidRDefault="009C5ADA" w14:paraId="40C3995B" w14:textId="5109B6EE">
            <w:pPr>
              <w:rPr>
                <w:rFonts w:ascii="Arial" w:hAnsi="Arial" w:cs="Arial"/>
                <w:sz w:val="22"/>
                <w:szCs w:val="22"/>
              </w:rPr>
            </w:pPr>
            <w:r w:rsidRPr="00123EDC">
              <w:rPr>
                <w:rFonts w:ascii="Arial" w:hAnsi="Arial" w:cs="Arial"/>
                <w:sz w:val="22"/>
                <w:szCs w:val="22"/>
              </w:rPr>
              <w:t>The HIA noted that out of the 28 audits, 21 had been delivered as final so far through the year, and one further audit was in draft. The remaining six audits were a work in progress and were anticipated to be completed in time to feed into the final HIA overall opinion, which would be presented at the June special meeting.</w:t>
            </w:r>
          </w:p>
          <w:p w:rsidRPr="00123EDC" w:rsidR="007C4AFC" w:rsidP="00917705" w:rsidRDefault="007C4AFC" w14:paraId="1FE27D44" w14:textId="77777777">
            <w:pPr>
              <w:rPr>
                <w:rFonts w:ascii="Arial" w:hAnsi="Arial" w:cs="Arial"/>
                <w:sz w:val="22"/>
                <w:szCs w:val="22"/>
              </w:rPr>
            </w:pPr>
          </w:p>
          <w:p w:rsidRPr="00123EDC" w:rsidR="00935228" w:rsidP="00935228" w:rsidRDefault="00935228" w14:paraId="4F1F1784" w14:textId="6FDB325F">
            <w:pPr>
              <w:rPr>
                <w:rFonts w:ascii="Arial" w:hAnsi="Arial" w:cs="Arial"/>
                <w:b w:val="1"/>
                <w:bCs w:val="1"/>
                <w:sz w:val="22"/>
                <w:szCs w:val="22"/>
              </w:rPr>
            </w:pPr>
            <w:hyperlink r:id="R5d8b1da32af24587">
              <w:r w:rsidRPr="31659810" w:rsidR="00935228">
                <w:rPr>
                  <w:rStyle w:val="Hyperlink"/>
                  <w:rFonts w:ascii="Arial" w:hAnsi="Arial" w:cs="Arial"/>
                  <w:b w:val="1"/>
                  <w:bCs w:val="1"/>
                  <w:sz w:val="22"/>
                  <w:szCs w:val="22"/>
                </w:rPr>
                <w:t>Surgery Clinical Board Consultan</w:t>
              </w:r>
              <w:r w:rsidRPr="31659810" w:rsidR="27BAD5D0">
                <w:rPr>
                  <w:rStyle w:val="Hyperlink"/>
                  <w:rFonts w:ascii="Arial" w:hAnsi="Arial" w:cs="Arial"/>
                  <w:b w:val="1"/>
                  <w:bCs w:val="1"/>
                  <w:sz w:val="22"/>
                  <w:szCs w:val="22"/>
                </w:rPr>
                <w:t>ak</w:t>
              </w:r>
              <w:r w:rsidRPr="31659810" w:rsidR="00935228">
                <w:rPr>
                  <w:rStyle w:val="Hyperlink"/>
                  <w:rFonts w:ascii="Arial" w:hAnsi="Arial" w:cs="Arial"/>
                  <w:b w:val="1"/>
                  <w:bCs w:val="1"/>
                  <w:sz w:val="22"/>
                  <w:szCs w:val="22"/>
                </w:rPr>
                <w:t>t Job Planning Follow-up (Limited Assurance) </w:t>
              </w:r>
              <w:r w:rsidRPr="31659810" w:rsidR="00935228">
                <w:rPr>
                  <w:rStyle w:val="Hyperlink"/>
                  <w:rFonts w:ascii="Arial" w:hAnsi="Arial" w:cs="Arial"/>
                  <w:b w:val="1"/>
                  <w:bCs w:val="1"/>
                  <w:sz w:val="22"/>
                  <w:szCs w:val="22"/>
                </w:rPr>
                <w:t>– Click to view</w:t>
              </w:r>
            </w:hyperlink>
          </w:p>
          <w:p w:rsidRPr="00123EDC" w:rsidR="009C5ADA" w:rsidP="00935228" w:rsidRDefault="009C5ADA" w14:paraId="0C01A428" w14:textId="77777777">
            <w:pPr>
              <w:rPr>
                <w:rFonts w:ascii="Arial" w:hAnsi="Arial" w:cs="Arial"/>
                <w:b/>
                <w:bCs/>
                <w:sz w:val="22"/>
                <w:szCs w:val="22"/>
              </w:rPr>
            </w:pPr>
          </w:p>
          <w:p w:rsidRPr="00123EDC" w:rsidR="009C5ADA" w:rsidP="009C5ADA" w:rsidRDefault="009C5ADA" w14:paraId="7A8A678C" w14:textId="616B3781">
            <w:pPr>
              <w:rPr>
                <w:rFonts w:ascii="Arial" w:hAnsi="Arial" w:cs="Arial"/>
                <w:sz w:val="22"/>
                <w:szCs w:val="22"/>
              </w:rPr>
            </w:pPr>
            <w:r w:rsidRPr="00123EDC">
              <w:rPr>
                <w:rFonts w:ascii="Arial" w:hAnsi="Arial" w:cs="Arial"/>
                <w:sz w:val="22"/>
                <w:szCs w:val="22"/>
              </w:rPr>
              <w:t xml:space="preserve">The Deputy Head of Internal Audit (DHIA) advised the Committee that the Surgery Clinical Board Consultant Job Planning Follow-up audit showed limited progress since the previous review. </w:t>
            </w:r>
          </w:p>
          <w:p w:rsidRPr="00123EDC" w:rsidR="009C5ADA" w:rsidP="009C5ADA" w:rsidRDefault="009C5ADA" w14:paraId="404AFAF4" w14:textId="77777777">
            <w:pPr>
              <w:rPr>
                <w:rFonts w:ascii="Arial" w:hAnsi="Arial" w:cs="Arial"/>
                <w:sz w:val="22"/>
                <w:szCs w:val="22"/>
              </w:rPr>
            </w:pPr>
          </w:p>
          <w:p w:rsidRPr="00123EDC" w:rsidR="009C5ADA" w:rsidP="009C5ADA" w:rsidRDefault="009C5ADA" w14:paraId="190850C6" w14:textId="77777777">
            <w:pPr>
              <w:rPr>
                <w:rFonts w:ascii="Arial" w:hAnsi="Arial" w:cs="Arial"/>
                <w:sz w:val="22"/>
                <w:szCs w:val="22"/>
              </w:rPr>
            </w:pPr>
            <w:r w:rsidRPr="00123EDC">
              <w:rPr>
                <w:rFonts w:ascii="Arial" w:hAnsi="Arial" w:cs="Arial"/>
                <w:sz w:val="22"/>
                <w:szCs w:val="22"/>
              </w:rPr>
              <w:t xml:space="preserve">It was noted that of the nine recommendations made, only one medium and two low priority recommendations had been closed with three high priority recommendations remaining at high, and one being reassessed as medium. </w:t>
            </w:r>
          </w:p>
          <w:p w:rsidRPr="00123EDC" w:rsidR="009C5ADA" w:rsidP="009C5ADA" w:rsidRDefault="009C5ADA" w14:paraId="40766054" w14:textId="77777777">
            <w:pPr>
              <w:rPr>
                <w:rFonts w:ascii="Arial" w:hAnsi="Arial" w:cs="Arial"/>
                <w:sz w:val="22"/>
                <w:szCs w:val="22"/>
              </w:rPr>
            </w:pPr>
          </w:p>
          <w:p w:rsidRPr="00123EDC" w:rsidR="009C5ADA" w:rsidP="009C5ADA" w:rsidRDefault="009C5ADA" w14:paraId="069D5BA8" w14:textId="04CD51BB">
            <w:pPr>
              <w:rPr>
                <w:rFonts w:ascii="Arial" w:hAnsi="Arial" w:cs="Arial"/>
                <w:sz w:val="22"/>
                <w:szCs w:val="22"/>
              </w:rPr>
            </w:pPr>
            <w:r w:rsidRPr="00123EDC">
              <w:rPr>
                <w:rFonts w:ascii="Arial" w:hAnsi="Arial" w:cs="Arial"/>
                <w:sz w:val="22"/>
                <w:szCs w:val="22"/>
              </w:rPr>
              <w:t>It was noted that the audit identified issues such as expired job plans, lack of personal outcomes on job plans, and annual reviews not being undertaken.</w:t>
            </w:r>
          </w:p>
          <w:p w:rsidRPr="00123EDC" w:rsidR="009C5ADA" w:rsidP="009C5ADA" w:rsidRDefault="009C5ADA" w14:paraId="4F1FC7A4" w14:textId="77777777">
            <w:pPr>
              <w:rPr>
                <w:rFonts w:ascii="Arial" w:hAnsi="Arial" w:cs="Arial"/>
                <w:sz w:val="22"/>
                <w:szCs w:val="22"/>
              </w:rPr>
            </w:pPr>
          </w:p>
          <w:p w:rsidRPr="00123EDC" w:rsidR="009C5ADA" w:rsidP="009C5ADA" w:rsidRDefault="009C5ADA" w14:paraId="66DE8856" w14:textId="7809A6FA">
            <w:pPr>
              <w:rPr>
                <w:rFonts w:ascii="Arial" w:hAnsi="Arial" w:cs="Arial"/>
                <w:sz w:val="22"/>
                <w:szCs w:val="22"/>
              </w:rPr>
            </w:pPr>
            <w:r w:rsidRPr="00123EDC">
              <w:rPr>
                <w:rFonts w:ascii="Arial" w:hAnsi="Arial" w:cs="Arial"/>
                <w:sz w:val="22"/>
                <w:szCs w:val="22"/>
              </w:rPr>
              <w:t>The</w:t>
            </w:r>
            <w:r w:rsidRPr="00123EDC">
              <w:rPr>
                <w:rFonts w:ascii="Arial" w:hAnsi="Arial" w:cs="Arial" w:eastAsiaTheme="minorHAnsi"/>
                <w:sz w:val="22"/>
                <w:szCs w:val="22"/>
                <w:lang w:eastAsia="en-GB"/>
              </w:rPr>
              <w:t xml:space="preserve"> </w:t>
            </w:r>
            <w:r w:rsidRPr="00123EDC">
              <w:rPr>
                <w:rFonts w:ascii="Arial" w:hAnsi="Arial" w:cs="Arial"/>
                <w:sz w:val="22"/>
                <w:szCs w:val="22"/>
              </w:rPr>
              <w:t xml:space="preserve">Clinical Board Director Surgery (CBDS) provided additional context, noting that expired job plans did not mean that Consultants were inactive and that they continued their usual activities. </w:t>
            </w:r>
          </w:p>
          <w:p w:rsidRPr="00123EDC" w:rsidR="009C5ADA" w:rsidP="009C5ADA" w:rsidRDefault="009C5ADA" w14:paraId="505E3CD9" w14:textId="77777777">
            <w:pPr>
              <w:rPr>
                <w:rFonts w:ascii="Arial" w:hAnsi="Arial" w:cs="Arial"/>
                <w:sz w:val="22"/>
                <w:szCs w:val="22"/>
              </w:rPr>
            </w:pPr>
          </w:p>
          <w:p w:rsidRPr="00123EDC" w:rsidR="009C5ADA" w:rsidP="009C5ADA" w:rsidRDefault="009C5ADA" w14:paraId="1614E349" w14:textId="7AAC13B9">
            <w:pPr>
              <w:rPr>
                <w:rFonts w:ascii="Arial" w:hAnsi="Arial" w:cs="Arial"/>
                <w:sz w:val="22"/>
                <w:szCs w:val="22"/>
              </w:rPr>
            </w:pPr>
            <w:r w:rsidRPr="00123EDC">
              <w:rPr>
                <w:rFonts w:ascii="Arial" w:hAnsi="Arial" w:cs="Arial"/>
                <w:sz w:val="22"/>
                <w:szCs w:val="22"/>
              </w:rPr>
              <w:t>He mentioned that Orthopaedics had taken steps to address job planning by dedicating two days for reviews and highlighted challenges in using outcome data and the need for support to improve efficiency without compromising patient safety.</w:t>
            </w:r>
          </w:p>
          <w:p w:rsidRPr="00123EDC" w:rsidR="009C5ADA" w:rsidP="009C5ADA" w:rsidRDefault="009C5ADA" w14:paraId="0D38E38C" w14:textId="77777777">
            <w:pPr>
              <w:rPr>
                <w:rFonts w:ascii="Arial" w:hAnsi="Arial" w:cs="Arial"/>
                <w:sz w:val="22"/>
                <w:szCs w:val="22"/>
              </w:rPr>
            </w:pPr>
          </w:p>
          <w:p w:rsidRPr="00123EDC" w:rsidR="00710A28" w:rsidP="00917705" w:rsidRDefault="009C5ADA" w14:paraId="0379E4AF" w14:textId="7F13B5DB">
            <w:pPr>
              <w:rPr>
                <w:rFonts w:ascii="Arial" w:hAnsi="Arial" w:cs="Arial"/>
                <w:sz w:val="22"/>
                <w:szCs w:val="22"/>
              </w:rPr>
            </w:pPr>
            <w:r w:rsidRPr="00123EDC">
              <w:rPr>
                <w:rFonts w:ascii="Arial" w:hAnsi="Arial" w:cs="Arial"/>
                <w:sz w:val="22"/>
                <w:szCs w:val="22"/>
              </w:rPr>
              <w:t>The Executive Director of People &amp; Culture (EDPH) emphasised the importance of achieving above 90% job planning compliance by October 2025 and offered support from her team to help with the process.</w:t>
            </w:r>
          </w:p>
          <w:p w:rsidRPr="00123EDC" w:rsidR="00710A28" w:rsidP="00917705" w:rsidRDefault="00710A28" w14:paraId="1537AC93" w14:textId="77777777">
            <w:pPr>
              <w:rPr>
                <w:rFonts w:ascii="Arial" w:hAnsi="Arial" w:cs="Arial"/>
                <w:sz w:val="22"/>
                <w:szCs w:val="22"/>
              </w:rPr>
            </w:pPr>
          </w:p>
          <w:p w:rsidRPr="00935228" w:rsidR="00935228" w:rsidP="00935228" w:rsidRDefault="00935228" w14:paraId="79D8520B" w14:textId="280B10CF">
            <w:pPr>
              <w:rPr>
                <w:rFonts w:ascii="Arial" w:hAnsi="Arial" w:cs="Arial"/>
                <w:b/>
                <w:bCs/>
                <w:sz w:val="22"/>
                <w:szCs w:val="22"/>
              </w:rPr>
            </w:pPr>
            <w:hyperlink w:history="1" r:id="rId19">
              <w:r w:rsidRPr="00935228">
                <w:rPr>
                  <w:rStyle w:val="Hyperlink"/>
                  <w:rFonts w:ascii="Arial" w:hAnsi="Arial" w:cs="Arial"/>
                  <w:b/>
                  <w:bCs/>
                  <w:sz w:val="22"/>
                  <w:szCs w:val="22"/>
                </w:rPr>
                <w:t>Core Financials (Substantial Assurance) </w:t>
              </w:r>
              <w:r w:rsidRPr="00123EDC">
                <w:rPr>
                  <w:rStyle w:val="Hyperlink"/>
                  <w:rFonts w:ascii="Arial" w:hAnsi="Arial" w:cs="Arial"/>
                  <w:b/>
                  <w:bCs/>
                  <w:sz w:val="22"/>
                  <w:szCs w:val="22"/>
                </w:rPr>
                <w:t>click to view</w:t>
              </w:r>
            </w:hyperlink>
          </w:p>
          <w:p w:rsidRPr="00123EDC" w:rsidR="00935228" w:rsidP="00935228" w:rsidRDefault="00935228" w14:paraId="5C959FDD" w14:textId="77777777">
            <w:pPr>
              <w:ind w:left="720"/>
              <w:rPr>
                <w:rFonts w:ascii="Arial" w:hAnsi="Arial" w:cs="Arial"/>
                <w:sz w:val="22"/>
                <w:szCs w:val="22"/>
              </w:rPr>
            </w:pPr>
          </w:p>
          <w:p w:rsidRPr="00123EDC" w:rsidR="009C5ADA" w:rsidP="00917705" w:rsidRDefault="009C5ADA" w14:paraId="73C8AC4E" w14:textId="77777777">
            <w:pPr>
              <w:rPr>
                <w:rFonts w:ascii="Arial" w:hAnsi="Arial" w:cs="Arial"/>
                <w:sz w:val="22"/>
                <w:szCs w:val="22"/>
              </w:rPr>
            </w:pPr>
            <w:r w:rsidRPr="00123EDC">
              <w:rPr>
                <w:rFonts w:ascii="Arial" w:hAnsi="Arial" w:cs="Arial"/>
                <w:sz w:val="22"/>
                <w:szCs w:val="22"/>
              </w:rPr>
              <w:t xml:space="preserve">The DHIA advised the Committee that the audit covered General Ledger and Accounts Receivable. The audit concluded with substantial assurance, identifying only minor issues. For General Ledger, the reasonable finding related to monthly reconciliations and the timeliness of authorising outstanding transactions. </w:t>
            </w:r>
          </w:p>
          <w:p w:rsidRPr="00123EDC" w:rsidR="009C5ADA" w:rsidP="00917705" w:rsidRDefault="009C5ADA" w14:paraId="7CE4C892" w14:textId="77777777">
            <w:pPr>
              <w:rPr>
                <w:rFonts w:ascii="Arial" w:hAnsi="Arial" w:cs="Arial"/>
                <w:sz w:val="22"/>
                <w:szCs w:val="22"/>
              </w:rPr>
            </w:pPr>
          </w:p>
          <w:p w:rsidRPr="00123EDC" w:rsidR="009C5ADA" w:rsidP="00917705" w:rsidRDefault="009C5ADA" w14:paraId="29201A62" w14:textId="477E4C9E">
            <w:pPr>
              <w:rPr>
                <w:rFonts w:ascii="Arial" w:hAnsi="Arial" w:cs="Arial"/>
                <w:sz w:val="22"/>
                <w:szCs w:val="22"/>
              </w:rPr>
            </w:pPr>
            <w:r w:rsidRPr="00123EDC">
              <w:rPr>
                <w:rFonts w:ascii="Arial" w:hAnsi="Arial" w:cs="Arial"/>
                <w:sz w:val="22"/>
                <w:szCs w:val="22"/>
              </w:rPr>
              <w:t xml:space="preserve">It was noted that for Accounts Receivable, the reasonable finding was related to the follow-up of debts that had been outstanding for a considerable amount of time. </w:t>
            </w:r>
          </w:p>
          <w:p w:rsidRPr="00123EDC" w:rsidR="00935228" w:rsidP="00917705" w:rsidRDefault="00935228" w14:paraId="2141F30E" w14:textId="77777777">
            <w:pPr>
              <w:rPr>
                <w:rFonts w:ascii="Arial" w:hAnsi="Arial" w:cs="Arial"/>
                <w:sz w:val="22"/>
                <w:szCs w:val="22"/>
              </w:rPr>
            </w:pPr>
          </w:p>
          <w:p w:rsidRPr="00123EDC" w:rsidR="00935228" w:rsidP="00935228" w:rsidRDefault="00935228" w14:paraId="6DB27E52" w14:textId="23F3198D">
            <w:pPr>
              <w:rPr>
                <w:rFonts w:ascii="Arial" w:hAnsi="Arial" w:cs="Arial"/>
                <w:b/>
                <w:bCs/>
                <w:sz w:val="22"/>
                <w:szCs w:val="22"/>
              </w:rPr>
            </w:pPr>
            <w:hyperlink w:history="1" r:id="rId20">
              <w:r w:rsidRPr="00935228">
                <w:rPr>
                  <w:rStyle w:val="Hyperlink"/>
                  <w:rFonts w:ascii="Arial" w:hAnsi="Arial" w:cs="Arial"/>
                  <w:b/>
                  <w:bCs/>
                  <w:sz w:val="22"/>
                  <w:szCs w:val="22"/>
                </w:rPr>
                <w:t>Follow-up: Temporary Staffing Costs (Substantial Assurance) </w:t>
              </w:r>
              <w:r w:rsidRPr="00123EDC">
                <w:rPr>
                  <w:rStyle w:val="Hyperlink"/>
                  <w:rFonts w:ascii="Arial" w:hAnsi="Arial" w:cs="Arial"/>
                  <w:b/>
                  <w:bCs/>
                  <w:sz w:val="22"/>
                  <w:szCs w:val="22"/>
                </w:rPr>
                <w:t>click to view</w:t>
              </w:r>
            </w:hyperlink>
          </w:p>
          <w:p w:rsidRPr="00123EDC" w:rsidR="008F3CF4" w:rsidP="00935228" w:rsidRDefault="008F3CF4" w14:paraId="4D3F6A72" w14:textId="77777777">
            <w:pPr>
              <w:rPr>
                <w:rFonts w:ascii="Arial" w:hAnsi="Arial" w:cs="Arial"/>
                <w:b/>
                <w:bCs/>
                <w:sz w:val="22"/>
                <w:szCs w:val="22"/>
              </w:rPr>
            </w:pPr>
          </w:p>
          <w:p w:rsidRPr="00123EDC" w:rsidR="008F3CF4" w:rsidP="008F3CF4" w:rsidRDefault="008F3CF4" w14:paraId="653634D0" w14:textId="5A097151">
            <w:pPr>
              <w:rPr>
                <w:rFonts w:ascii="Arial" w:hAnsi="Arial" w:cs="Arial"/>
                <w:sz w:val="22"/>
                <w:szCs w:val="22"/>
              </w:rPr>
            </w:pPr>
            <w:r w:rsidRPr="00123EDC">
              <w:rPr>
                <w:rFonts w:ascii="Arial" w:hAnsi="Arial" w:cs="Arial"/>
                <w:sz w:val="22"/>
                <w:szCs w:val="22"/>
              </w:rPr>
              <w:t xml:space="preserve">The DHIA advised the Committee that the follow-up audit on Temporary Staffing Costs showed excellent progress and of the seven recommendations made in the previous limited assurance audit, six had been closed, and one had been superseded by a recommendation from the Health Roster review. </w:t>
            </w:r>
          </w:p>
          <w:p w:rsidRPr="00123EDC" w:rsidR="008F3CF4" w:rsidP="008F3CF4" w:rsidRDefault="008F3CF4" w14:paraId="6B94ECD9" w14:textId="77777777">
            <w:pPr>
              <w:rPr>
                <w:rFonts w:ascii="Arial" w:hAnsi="Arial" w:cs="Arial"/>
                <w:sz w:val="22"/>
                <w:szCs w:val="22"/>
              </w:rPr>
            </w:pPr>
          </w:p>
          <w:p w:rsidRPr="00123EDC" w:rsidR="008F3CF4" w:rsidP="008F3CF4" w:rsidRDefault="008F3CF4" w14:paraId="751AB52B" w14:textId="413EB59C">
            <w:pPr>
              <w:rPr>
                <w:rFonts w:ascii="Arial" w:hAnsi="Arial" w:cs="Arial"/>
                <w:sz w:val="22"/>
                <w:szCs w:val="22"/>
              </w:rPr>
            </w:pPr>
            <w:r w:rsidRPr="00123EDC">
              <w:rPr>
                <w:rFonts w:ascii="Arial" w:hAnsi="Arial" w:cs="Arial"/>
                <w:sz w:val="22"/>
                <w:szCs w:val="22"/>
              </w:rPr>
              <w:t>The EDPC noted that their team had appreciated the audit process, which helped make the department more effective and highlighted that the next focus would be on the behavioural side, such as how shifts were allocated.</w:t>
            </w:r>
          </w:p>
          <w:p w:rsidRPr="00123EDC" w:rsidR="00710A28" w:rsidP="00917705" w:rsidRDefault="00710A28" w14:paraId="62B11F9D" w14:textId="77777777">
            <w:pPr>
              <w:rPr>
                <w:rFonts w:ascii="Arial" w:hAnsi="Arial" w:cs="Arial"/>
                <w:sz w:val="22"/>
                <w:szCs w:val="22"/>
              </w:rPr>
            </w:pPr>
          </w:p>
          <w:p w:rsidRPr="00935228" w:rsidR="00935228" w:rsidP="00935228" w:rsidRDefault="00935228" w14:paraId="413A728B" w14:textId="55906591">
            <w:pPr>
              <w:rPr>
                <w:rFonts w:ascii="Arial" w:hAnsi="Arial" w:cs="Arial"/>
                <w:b/>
                <w:bCs/>
                <w:sz w:val="22"/>
                <w:szCs w:val="22"/>
              </w:rPr>
            </w:pPr>
            <w:hyperlink w:history="1" r:id="rId21">
              <w:r w:rsidRPr="00935228">
                <w:rPr>
                  <w:rStyle w:val="Hyperlink"/>
                  <w:rFonts w:ascii="Arial" w:hAnsi="Arial" w:cs="Arial"/>
                  <w:b/>
                  <w:bCs/>
                  <w:sz w:val="22"/>
                  <w:szCs w:val="22"/>
                </w:rPr>
                <w:t>Risk Management &amp; Board Assurance Framework (Reasonable Assurance) </w:t>
              </w:r>
              <w:r w:rsidRPr="00123EDC">
                <w:rPr>
                  <w:rStyle w:val="Hyperlink"/>
                  <w:rFonts w:ascii="Arial" w:hAnsi="Arial" w:cs="Arial"/>
                  <w:b/>
                  <w:bCs/>
                  <w:sz w:val="22"/>
                  <w:szCs w:val="22"/>
                </w:rPr>
                <w:t>click to view</w:t>
              </w:r>
            </w:hyperlink>
          </w:p>
          <w:p w:rsidRPr="00123EDC" w:rsidR="00935228" w:rsidP="00917705" w:rsidRDefault="00935228" w14:paraId="4BF2710B" w14:textId="77777777">
            <w:pPr>
              <w:rPr>
                <w:rFonts w:ascii="Arial" w:hAnsi="Arial" w:cs="Arial"/>
                <w:sz w:val="22"/>
                <w:szCs w:val="22"/>
              </w:rPr>
            </w:pPr>
          </w:p>
          <w:p w:rsidRPr="00123EDC" w:rsidR="008F3CF4" w:rsidP="008F3CF4" w:rsidRDefault="008F3CF4" w14:paraId="25130040" w14:textId="00DC8176">
            <w:pPr>
              <w:rPr>
                <w:rFonts w:ascii="Arial" w:hAnsi="Arial" w:cs="Arial"/>
                <w:sz w:val="22"/>
                <w:szCs w:val="22"/>
              </w:rPr>
            </w:pPr>
            <w:r w:rsidRPr="00123EDC">
              <w:rPr>
                <w:rFonts w:ascii="Arial" w:hAnsi="Arial" w:cs="Arial"/>
                <w:sz w:val="22"/>
                <w:szCs w:val="22"/>
              </w:rPr>
              <w:t>The DHIA advised the Committee that the audit on Risk Management and the Board Assurance Framework provided reasonable assurance. Two high-priority findings and three medium-priority findings were identified:</w:t>
            </w:r>
          </w:p>
          <w:p w:rsidRPr="00123EDC" w:rsidR="008F3CF4" w:rsidP="008F3CF4" w:rsidRDefault="008F3CF4" w14:paraId="64FD6A32" w14:textId="77777777">
            <w:pPr>
              <w:rPr>
                <w:rFonts w:ascii="Arial" w:hAnsi="Arial" w:cs="Arial"/>
                <w:sz w:val="22"/>
                <w:szCs w:val="22"/>
              </w:rPr>
            </w:pPr>
          </w:p>
          <w:p w:rsidRPr="00123EDC" w:rsidR="008F3CF4" w:rsidP="00123EDC" w:rsidRDefault="008F3CF4" w14:paraId="710CE51E" w14:textId="77777777">
            <w:pPr>
              <w:pStyle w:val="ListParagraph"/>
              <w:numPr>
                <w:ilvl w:val="0"/>
                <w:numId w:val="10"/>
              </w:numPr>
              <w:rPr>
                <w:rFonts w:ascii="Arial" w:hAnsi="Arial" w:cs="Arial"/>
                <w:sz w:val="22"/>
                <w:szCs w:val="22"/>
              </w:rPr>
            </w:pPr>
            <w:r w:rsidRPr="00123EDC">
              <w:rPr>
                <w:rFonts w:ascii="Arial" w:hAnsi="Arial" w:cs="Arial"/>
                <w:sz w:val="22"/>
                <w:szCs w:val="22"/>
              </w:rPr>
              <w:t>The corporate risk register's current form made it difficult to obtain assurance on risk management.</w:t>
            </w:r>
          </w:p>
          <w:p w:rsidRPr="00123EDC" w:rsidR="008F3CF4" w:rsidP="00123EDC" w:rsidRDefault="008F3CF4" w14:paraId="50757E77" w14:textId="77777777">
            <w:pPr>
              <w:pStyle w:val="ListParagraph"/>
              <w:numPr>
                <w:ilvl w:val="0"/>
                <w:numId w:val="10"/>
              </w:numPr>
              <w:rPr>
                <w:rFonts w:ascii="Arial" w:hAnsi="Arial" w:cs="Arial"/>
                <w:sz w:val="22"/>
                <w:szCs w:val="22"/>
              </w:rPr>
            </w:pPr>
            <w:r w:rsidRPr="00123EDC">
              <w:rPr>
                <w:rFonts w:ascii="Arial" w:hAnsi="Arial" w:cs="Arial"/>
                <w:sz w:val="22"/>
                <w:szCs w:val="22"/>
              </w:rPr>
              <w:t>The risk module was being piloted in the Medicine Clinical Board but needed to be implemented across all clinical boards.</w:t>
            </w:r>
          </w:p>
          <w:p w:rsidRPr="00123EDC" w:rsidR="008F3CF4" w:rsidP="00123EDC" w:rsidRDefault="008F3CF4" w14:paraId="73EB1C04" w14:textId="77777777">
            <w:pPr>
              <w:pStyle w:val="ListParagraph"/>
              <w:numPr>
                <w:ilvl w:val="0"/>
                <w:numId w:val="10"/>
              </w:numPr>
              <w:rPr>
                <w:rFonts w:ascii="Arial" w:hAnsi="Arial" w:cs="Arial"/>
                <w:sz w:val="22"/>
                <w:szCs w:val="22"/>
              </w:rPr>
            </w:pPr>
            <w:r w:rsidRPr="00123EDC">
              <w:rPr>
                <w:rFonts w:ascii="Arial" w:hAnsi="Arial" w:cs="Arial"/>
                <w:sz w:val="22"/>
                <w:szCs w:val="22"/>
              </w:rPr>
              <w:t>Strategic risks and the Board Assurance Framework were not included in subcommittee agendas, except for the People and Culture Committee.</w:t>
            </w:r>
          </w:p>
          <w:p w:rsidRPr="00123EDC" w:rsidR="008F3CF4" w:rsidP="00123EDC" w:rsidRDefault="008F3CF4" w14:paraId="00507D88" w14:textId="1D9EB3AD">
            <w:pPr>
              <w:pStyle w:val="ListParagraph"/>
              <w:numPr>
                <w:ilvl w:val="0"/>
                <w:numId w:val="10"/>
              </w:numPr>
              <w:rPr>
                <w:rFonts w:ascii="Arial" w:hAnsi="Arial" w:cs="Arial"/>
                <w:sz w:val="22"/>
                <w:szCs w:val="22"/>
              </w:rPr>
            </w:pPr>
            <w:r w:rsidRPr="00123EDC">
              <w:rPr>
                <w:rFonts w:ascii="Arial" w:hAnsi="Arial" w:cs="Arial"/>
                <w:sz w:val="22"/>
                <w:szCs w:val="22"/>
              </w:rPr>
              <w:t>The corporate risk register lacked consideration of risk appetite, although it had a target score indicating the desired level of risk.</w:t>
            </w:r>
          </w:p>
          <w:p w:rsidRPr="00123EDC" w:rsidR="008F3CF4" w:rsidP="008F3CF4" w:rsidRDefault="008F3CF4" w14:paraId="3131F852" w14:textId="77777777">
            <w:pPr>
              <w:pStyle w:val="ListParagraph"/>
              <w:rPr>
                <w:rFonts w:ascii="Arial" w:hAnsi="Arial" w:cs="Arial"/>
                <w:sz w:val="22"/>
                <w:szCs w:val="22"/>
              </w:rPr>
            </w:pPr>
          </w:p>
          <w:p w:rsidRPr="00123EDC" w:rsidR="008F3CF4" w:rsidP="008F3CF4" w:rsidRDefault="008F3CF4" w14:paraId="27E65033" w14:textId="77777777">
            <w:pPr>
              <w:rPr>
                <w:rFonts w:ascii="Arial" w:hAnsi="Arial" w:cs="Arial"/>
                <w:sz w:val="22"/>
                <w:szCs w:val="22"/>
              </w:rPr>
            </w:pPr>
            <w:r w:rsidRPr="00123EDC">
              <w:rPr>
                <w:rFonts w:ascii="Arial" w:hAnsi="Arial" w:cs="Arial"/>
                <w:sz w:val="22"/>
                <w:szCs w:val="22"/>
              </w:rPr>
              <w:t xml:space="preserve">The Director of Corporate Governance (DCG) added that the key to addressing those issues was the implementation of the AMAT system for risk management. </w:t>
            </w:r>
          </w:p>
          <w:p w:rsidRPr="00123EDC" w:rsidR="008F3CF4" w:rsidP="008F3CF4" w:rsidRDefault="008F3CF4" w14:paraId="067F1C58" w14:textId="77777777">
            <w:pPr>
              <w:rPr>
                <w:rFonts w:ascii="Arial" w:hAnsi="Arial" w:cs="Arial"/>
                <w:sz w:val="22"/>
                <w:szCs w:val="22"/>
              </w:rPr>
            </w:pPr>
          </w:p>
          <w:p w:rsidRPr="00123EDC" w:rsidR="00710A28" w:rsidP="008F3CF4" w:rsidRDefault="008F3CF4" w14:paraId="7F576EF5" w14:textId="66CB0897">
            <w:pPr>
              <w:rPr>
                <w:rFonts w:ascii="Arial" w:hAnsi="Arial" w:cs="Arial"/>
                <w:sz w:val="22"/>
                <w:szCs w:val="22"/>
              </w:rPr>
            </w:pPr>
            <w:r w:rsidRPr="31659810" w:rsidR="008F3CF4">
              <w:rPr>
                <w:rFonts w:ascii="Arial" w:hAnsi="Arial" w:cs="Arial"/>
                <w:sz w:val="22"/>
                <w:szCs w:val="22"/>
              </w:rPr>
              <w:t xml:space="preserve">He noted that the AMAT system would help </w:t>
            </w:r>
            <w:r w:rsidRPr="31659810" w:rsidR="008F3CF4">
              <w:rPr>
                <w:rFonts w:ascii="Arial" w:hAnsi="Arial" w:cs="Arial"/>
                <w:sz w:val="22"/>
                <w:szCs w:val="22"/>
              </w:rPr>
              <w:t>consolidate</w:t>
            </w:r>
            <w:r w:rsidRPr="31659810" w:rsidR="008F3CF4">
              <w:rPr>
                <w:rFonts w:ascii="Arial" w:hAnsi="Arial" w:cs="Arial"/>
                <w:sz w:val="22"/>
                <w:szCs w:val="22"/>
              </w:rPr>
              <w:t xml:space="preserve"> risk registers and improve policy updates and added that the Board Assurance Framework (BAF) would now be included in all Committee agendas, starting with the </w:t>
            </w:r>
            <w:r w:rsidRPr="31659810" w:rsidR="3C7CB2EC">
              <w:rPr>
                <w:rFonts w:ascii="Arial" w:hAnsi="Arial" w:cs="Arial"/>
                <w:sz w:val="22"/>
                <w:szCs w:val="22"/>
              </w:rPr>
              <w:t>Qu</w:t>
            </w:r>
            <w:r w:rsidRPr="31659810" w:rsidR="008F3CF4">
              <w:rPr>
                <w:rFonts w:ascii="Arial" w:hAnsi="Arial" w:cs="Arial"/>
                <w:sz w:val="22"/>
                <w:szCs w:val="22"/>
              </w:rPr>
              <w:t>ality Committee.</w:t>
            </w:r>
          </w:p>
          <w:p w:rsidRPr="00123EDC" w:rsidR="00710A28" w:rsidP="00917705" w:rsidRDefault="00710A28" w14:paraId="781B1122" w14:textId="77777777">
            <w:pPr>
              <w:rPr>
                <w:rFonts w:ascii="Arial" w:hAnsi="Arial" w:cs="Arial"/>
                <w:b/>
                <w:bCs/>
                <w:sz w:val="22"/>
                <w:szCs w:val="22"/>
              </w:rPr>
            </w:pPr>
          </w:p>
          <w:p w:rsidRPr="00935228" w:rsidR="00935228" w:rsidP="00935228" w:rsidRDefault="00935228" w14:paraId="1A4EE048" w14:textId="054D1CA1">
            <w:pPr>
              <w:rPr>
                <w:rFonts w:ascii="Arial" w:hAnsi="Arial" w:cs="Arial"/>
                <w:b/>
                <w:bCs/>
                <w:sz w:val="22"/>
                <w:szCs w:val="22"/>
              </w:rPr>
            </w:pPr>
            <w:hyperlink w:history="1" r:id="rId22">
              <w:r w:rsidRPr="00935228">
                <w:rPr>
                  <w:rStyle w:val="Hyperlink"/>
                  <w:rFonts w:ascii="Arial" w:hAnsi="Arial" w:cs="Arial"/>
                  <w:b/>
                  <w:bCs/>
                  <w:sz w:val="22"/>
                  <w:szCs w:val="22"/>
                </w:rPr>
                <w:t>Business Continuity Planning (Reasonable Assurance) </w:t>
              </w:r>
              <w:r w:rsidRPr="00123EDC">
                <w:rPr>
                  <w:rStyle w:val="Hyperlink"/>
                  <w:rFonts w:ascii="Arial" w:hAnsi="Arial" w:cs="Arial"/>
                  <w:b/>
                  <w:bCs/>
                  <w:sz w:val="22"/>
                  <w:szCs w:val="22"/>
                </w:rPr>
                <w:t>click to view</w:t>
              </w:r>
            </w:hyperlink>
          </w:p>
          <w:p w:rsidRPr="00123EDC" w:rsidR="00591C64" w:rsidP="00917705" w:rsidRDefault="00591C64" w14:paraId="3C7EFD7A" w14:textId="77777777">
            <w:pPr>
              <w:rPr>
                <w:rFonts w:ascii="Arial" w:hAnsi="Arial" w:cs="Arial"/>
                <w:sz w:val="22"/>
                <w:szCs w:val="22"/>
              </w:rPr>
            </w:pPr>
          </w:p>
          <w:p w:rsidRPr="00123EDC" w:rsidR="008F3CF4" w:rsidP="008F3CF4" w:rsidRDefault="008F3CF4" w14:paraId="34220FDC" w14:textId="1F528914">
            <w:pPr>
              <w:rPr>
                <w:rFonts w:ascii="Arial" w:hAnsi="Arial" w:cs="Arial"/>
                <w:sz w:val="22"/>
                <w:szCs w:val="22"/>
              </w:rPr>
            </w:pPr>
            <w:r w:rsidRPr="00123EDC">
              <w:rPr>
                <w:rFonts w:ascii="Arial" w:hAnsi="Arial" w:cs="Arial"/>
                <w:sz w:val="22"/>
                <w:szCs w:val="22"/>
              </w:rPr>
              <w:t>The DHIA reported that the audit on Business Continuity Planning provided reasonable assurance and that key findings included:</w:t>
            </w:r>
          </w:p>
          <w:p w:rsidRPr="00123EDC" w:rsidR="008F3CF4" w:rsidP="008F3CF4" w:rsidRDefault="008F3CF4" w14:paraId="19C73B06" w14:textId="77777777">
            <w:pPr>
              <w:rPr>
                <w:rFonts w:ascii="Arial" w:hAnsi="Arial" w:cs="Arial"/>
                <w:sz w:val="22"/>
                <w:szCs w:val="22"/>
              </w:rPr>
            </w:pPr>
          </w:p>
          <w:p w:rsidRPr="00123EDC" w:rsidR="008F3CF4" w:rsidP="00123EDC" w:rsidRDefault="008F3CF4" w14:paraId="5CBA898D" w14:textId="77777777">
            <w:pPr>
              <w:pStyle w:val="ListParagraph"/>
              <w:numPr>
                <w:ilvl w:val="0"/>
                <w:numId w:val="11"/>
              </w:numPr>
              <w:rPr>
                <w:rFonts w:ascii="Arial" w:hAnsi="Arial" w:cs="Arial"/>
                <w:sz w:val="22"/>
                <w:szCs w:val="22"/>
              </w:rPr>
            </w:pPr>
            <w:r w:rsidRPr="00123EDC">
              <w:rPr>
                <w:rFonts w:ascii="Arial" w:hAnsi="Arial" w:cs="Arial"/>
                <w:sz w:val="22"/>
                <w:szCs w:val="22"/>
              </w:rPr>
              <w:t>Inconsistency in the progress of producing plans within clinical boards, with some areas not uploading their plans to the business continuity repository.</w:t>
            </w:r>
          </w:p>
          <w:p w:rsidRPr="00123EDC" w:rsidR="008F3CF4" w:rsidP="00123EDC" w:rsidRDefault="008F3CF4" w14:paraId="7F16F4BC" w14:textId="7752388E">
            <w:pPr>
              <w:pStyle w:val="ListParagraph"/>
              <w:numPr>
                <w:ilvl w:val="0"/>
                <w:numId w:val="11"/>
              </w:numPr>
              <w:rPr>
                <w:rFonts w:ascii="Arial" w:hAnsi="Arial" w:cs="Arial"/>
                <w:sz w:val="22"/>
                <w:szCs w:val="22"/>
              </w:rPr>
            </w:pPr>
            <w:r w:rsidRPr="00123EDC">
              <w:rPr>
                <w:rFonts w:ascii="Arial" w:hAnsi="Arial" w:cs="Arial"/>
                <w:sz w:val="22"/>
                <w:szCs w:val="22"/>
              </w:rPr>
              <w:t>Confusion among plan producers regarding the recording of issue review dates and categorisation of critical services.</w:t>
            </w:r>
          </w:p>
          <w:p w:rsidRPr="00123EDC" w:rsidR="008F3CF4" w:rsidP="00123EDC" w:rsidRDefault="008F3CF4" w14:paraId="61947166" w14:textId="77777777">
            <w:pPr>
              <w:pStyle w:val="ListParagraph"/>
              <w:numPr>
                <w:ilvl w:val="0"/>
                <w:numId w:val="11"/>
              </w:numPr>
              <w:rPr>
                <w:rFonts w:ascii="Arial" w:hAnsi="Arial" w:cs="Arial"/>
                <w:sz w:val="22"/>
                <w:szCs w:val="22"/>
              </w:rPr>
            </w:pPr>
            <w:r w:rsidRPr="00123EDC">
              <w:rPr>
                <w:rFonts w:ascii="Arial" w:hAnsi="Arial" w:cs="Arial"/>
                <w:sz w:val="22"/>
                <w:szCs w:val="22"/>
              </w:rPr>
              <w:t>The need for the Emergency Preparedness, Resilience, and Response (EPRR) department to produce a new risk register in line with its new placement within the Chief Operating Officer's team.</w:t>
            </w:r>
          </w:p>
          <w:p w:rsidRPr="00123EDC" w:rsidR="008F3CF4" w:rsidP="00123EDC" w:rsidRDefault="008F3CF4" w14:paraId="3CE088EE" w14:textId="10A33E29">
            <w:pPr>
              <w:pStyle w:val="ListParagraph"/>
              <w:numPr>
                <w:ilvl w:val="0"/>
                <w:numId w:val="11"/>
              </w:numPr>
              <w:rPr>
                <w:rFonts w:ascii="Arial" w:hAnsi="Arial" w:cs="Arial"/>
                <w:sz w:val="22"/>
                <w:szCs w:val="22"/>
              </w:rPr>
            </w:pPr>
            <w:r w:rsidRPr="00123EDC">
              <w:rPr>
                <w:rFonts w:ascii="Arial" w:hAnsi="Arial" w:cs="Arial"/>
                <w:sz w:val="22"/>
                <w:szCs w:val="22"/>
              </w:rPr>
              <w:t>The guidance should be updated to include lessons learned from previous events during the business continuity planning process.</w:t>
            </w:r>
          </w:p>
          <w:p w:rsidRPr="00123EDC" w:rsidR="008F3CF4" w:rsidP="008F3CF4" w:rsidRDefault="008F3CF4" w14:paraId="2ABCD8B2" w14:textId="77777777">
            <w:pPr>
              <w:pStyle w:val="ListParagraph"/>
              <w:rPr>
                <w:rFonts w:ascii="Arial" w:hAnsi="Arial" w:cs="Arial"/>
                <w:sz w:val="22"/>
                <w:szCs w:val="22"/>
              </w:rPr>
            </w:pPr>
          </w:p>
          <w:p w:rsidRPr="00123EDC" w:rsidR="008F3CF4" w:rsidP="008F3CF4" w:rsidRDefault="008F3CF4" w14:paraId="19DFC297" w14:textId="0211C18E">
            <w:pPr>
              <w:rPr>
                <w:rFonts w:ascii="Arial" w:hAnsi="Arial" w:cs="Arial"/>
                <w:sz w:val="22"/>
                <w:szCs w:val="22"/>
              </w:rPr>
            </w:pPr>
            <w:r w:rsidRPr="00123EDC">
              <w:rPr>
                <w:rFonts w:ascii="Arial" w:hAnsi="Arial" w:cs="Arial"/>
                <w:sz w:val="22"/>
                <w:szCs w:val="22"/>
              </w:rPr>
              <w:t>She added that overall, while business continuity planning was managed effectively within the department, there were areas for improvement in consistency and clarity.</w:t>
            </w:r>
          </w:p>
          <w:p w:rsidRPr="00123EDC" w:rsidR="00591C64" w:rsidP="00917705" w:rsidRDefault="00591C64" w14:paraId="17CF36DD" w14:textId="77777777">
            <w:pPr>
              <w:rPr>
                <w:rFonts w:ascii="Arial" w:hAnsi="Arial" w:cs="Arial"/>
                <w:sz w:val="22"/>
                <w:szCs w:val="22"/>
              </w:rPr>
            </w:pPr>
          </w:p>
          <w:p w:rsidRPr="00123EDC" w:rsidR="00935228" w:rsidP="00935228" w:rsidRDefault="00935228" w14:paraId="7C2FF2D1" w14:textId="5AEC0CDA">
            <w:pPr>
              <w:rPr>
                <w:rFonts w:ascii="Arial" w:hAnsi="Arial" w:cs="Arial"/>
                <w:b/>
                <w:bCs/>
                <w:sz w:val="22"/>
                <w:szCs w:val="22"/>
              </w:rPr>
            </w:pPr>
            <w:hyperlink w:history="1" r:id="rId23">
              <w:r w:rsidRPr="00935228">
                <w:rPr>
                  <w:rStyle w:val="Hyperlink"/>
                  <w:rFonts w:ascii="Arial" w:hAnsi="Arial" w:cs="Arial"/>
                  <w:b/>
                  <w:bCs/>
                  <w:sz w:val="22"/>
                  <w:szCs w:val="22"/>
                </w:rPr>
                <w:t>Record Management (Reasonable Assurance) </w:t>
              </w:r>
              <w:r w:rsidRPr="00123EDC">
                <w:rPr>
                  <w:rStyle w:val="Hyperlink"/>
                  <w:rFonts w:ascii="Arial" w:hAnsi="Arial" w:cs="Arial"/>
                  <w:b/>
                  <w:bCs/>
                  <w:sz w:val="22"/>
                  <w:szCs w:val="22"/>
                </w:rPr>
                <w:t>click to view</w:t>
              </w:r>
            </w:hyperlink>
          </w:p>
          <w:p w:rsidRPr="00123EDC" w:rsidR="008F3CF4" w:rsidP="00935228" w:rsidRDefault="008F3CF4" w14:paraId="31752B0D" w14:textId="77777777">
            <w:pPr>
              <w:rPr>
                <w:rFonts w:ascii="Arial" w:hAnsi="Arial" w:cs="Arial"/>
                <w:b/>
                <w:bCs/>
                <w:sz w:val="22"/>
                <w:szCs w:val="22"/>
              </w:rPr>
            </w:pPr>
          </w:p>
          <w:p w:rsidRPr="00123EDC" w:rsidR="008F3CF4" w:rsidP="008F3CF4" w:rsidRDefault="008F3CF4" w14:paraId="23381FDF" w14:textId="1CDCF9E2">
            <w:pPr>
              <w:rPr>
                <w:rFonts w:ascii="Arial" w:hAnsi="Arial" w:cs="Arial"/>
                <w:sz w:val="22"/>
                <w:szCs w:val="22"/>
              </w:rPr>
            </w:pPr>
            <w:r w:rsidRPr="00123EDC">
              <w:rPr>
                <w:rFonts w:ascii="Arial" w:hAnsi="Arial" w:cs="Arial"/>
                <w:sz w:val="22"/>
                <w:szCs w:val="22"/>
              </w:rPr>
              <w:t>The HIA advised the Committee that the audit on Records Management provided reasonable assurance. Key findings included:</w:t>
            </w:r>
          </w:p>
          <w:p w:rsidRPr="00123EDC" w:rsidR="008F3CF4" w:rsidP="008F3CF4" w:rsidRDefault="008F3CF4" w14:paraId="3B2B7D5D" w14:textId="77777777">
            <w:pPr>
              <w:rPr>
                <w:rFonts w:ascii="Arial" w:hAnsi="Arial" w:cs="Arial"/>
                <w:sz w:val="22"/>
                <w:szCs w:val="22"/>
              </w:rPr>
            </w:pPr>
          </w:p>
          <w:p w:rsidRPr="00123EDC" w:rsidR="008F3CF4" w:rsidP="00123EDC" w:rsidRDefault="008F3CF4" w14:paraId="29E7F401" w14:textId="549893EA">
            <w:pPr>
              <w:pStyle w:val="ListParagraph"/>
              <w:numPr>
                <w:ilvl w:val="0"/>
                <w:numId w:val="12"/>
              </w:numPr>
              <w:rPr>
                <w:rFonts w:ascii="Arial" w:hAnsi="Arial" w:cs="Arial"/>
                <w:sz w:val="22"/>
                <w:szCs w:val="22"/>
              </w:rPr>
            </w:pPr>
            <w:r w:rsidRPr="00123EDC">
              <w:rPr>
                <w:rFonts w:ascii="Arial" w:hAnsi="Arial" w:cs="Arial"/>
                <w:sz w:val="22"/>
                <w:szCs w:val="22"/>
              </w:rPr>
              <w:t>The Health Board had generally effective management processes, with a comprehensive records management procedure and the use of electronic patient record systems like PARIS to reduce reliance on paper records.</w:t>
            </w:r>
          </w:p>
          <w:p w:rsidRPr="00123EDC" w:rsidR="008F3CF4" w:rsidP="00123EDC" w:rsidRDefault="008F3CF4" w14:paraId="0E640702" w14:textId="73A88CFC">
            <w:pPr>
              <w:pStyle w:val="ListParagraph"/>
              <w:numPr>
                <w:ilvl w:val="0"/>
                <w:numId w:val="12"/>
              </w:numPr>
              <w:rPr>
                <w:rFonts w:ascii="Arial" w:hAnsi="Arial" w:cs="Arial"/>
                <w:sz w:val="22"/>
                <w:szCs w:val="22"/>
              </w:rPr>
            </w:pPr>
            <w:r w:rsidRPr="00123EDC">
              <w:rPr>
                <w:rFonts w:ascii="Arial" w:hAnsi="Arial" w:cs="Arial"/>
                <w:sz w:val="22"/>
                <w:szCs w:val="22"/>
              </w:rPr>
              <w:t>Structured mechanisms for transporting records were introduced across the Health Board.</w:t>
            </w:r>
          </w:p>
          <w:p w:rsidRPr="00123EDC" w:rsidR="008F3CF4" w:rsidP="008F3CF4" w:rsidRDefault="008F3CF4" w14:paraId="3F02F337" w14:textId="77777777">
            <w:pPr>
              <w:pStyle w:val="ListParagraph"/>
              <w:rPr>
                <w:rFonts w:ascii="Arial" w:hAnsi="Arial" w:cs="Arial"/>
                <w:sz w:val="22"/>
                <w:szCs w:val="22"/>
              </w:rPr>
            </w:pPr>
          </w:p>
          <w:p w:rsidRPr="00123EDC" w:rsidR="008F3CF4" w:rsidP="008F3CF4" w:rsidRDefault="008F3CF4" w14:paraId="631B5678" w14:textId="4D27A120">
            <w:pPr>
              <w:rPr>
                <w:rFonts w:ascii="Arial" w:hAnsi="Arial" w:cs="Arial"/>
                <w:sz w:val="22"/>
                <w:szCs w:val="22"/>
              </w:rPr>
            </w:pPr>
            <w:r w:rsidRPr="00123EDC">
              <w:rPr>
                <w:rFonts w:ascii="Arial" w:hAnsi="Arial" w:cs="Arial"/>
                <w:sz w:val="22"/>
                <w:szCs w:val="22"/>
              </w:rPr>
              <w:t>He noted that there were significant issues leading to limited assurance for specific objectives:</w:t>
            </w:r>
          </w:p>
          <w:p w:rsidRPr="00123EDC" w:rsidR="008F3CF4" w:rsidP="008F3CF4" w:rsidRDefault="008F3CF4" w14:paraId="2AD12604" w14:textId="77777777">
            <w:pPr>
              <w:rPr>
                <w:rFonts w:ascii="Arial" w:hAnsi="Arial" w:cs="Arial"/>
                <w:sz w:val="22"/>
                <w:szCs w:val="22"/>
              </w:rPr>
            </w:pPr>
          </w:p>
          <w:p w:rsidRPr="00123EDC" w:rsidR="008F3CF4" w:rsidP="00123EDC" w:rsidRDefault="008F3CF4" w14:paraId="34128877" w14:textId="77777777">
            <w:pPr>
              <w:pStyle w:val="ListParagraph"/>
              <w:numPr>
                <w:ilvl w:val="0"/>
                <w:numId w:val="13"/>
              </w:numPr>
              <w:rPr>
                <w:rFonts w:ascii="Arial" w:hAnsi="Arial" w:cs="Arial"/>
                <w:sz w:val="22"/>
                <w:szCs w:val="22"/>
              </w:rPr>
            </w:pPr>
            <w:r w:rsidRPr="00123EDC">
              <w:rPr>
                <w:rFonts w:ascii="Arial" w:hAnsi="Arial" w:cs="Arial"/>
                <w:sz w:val="22"/>
                <w:szCs w:val="22"/>
              </w:rPr>
              <w:t>Lack of full guidance within departments managing their own records.</w:t>
            </w:r>
          </w:p>
          <w:p w:rsidRPr="00123EDC" w:rsidR="008F3CF4" w:rsidP="00123EDC" w:rsidRDefault="008F3CF4" w14:paraId="74A8D289" w14:textId="77777777">
            <w:pPr>
              <w:pStyle w:val="ListParagraph"/>
              <w:numPr>
                <w:ilvl w:val="0"/>
                <w:numId w:val="13"/>
              </w:numPr>
              <w:rPr>
                <w:rFonts w:ascii="Arial" w:hAnsi="Arial" w:cs="Arial"/>
                <w:sz w:val="22"/>
                <w:szCs w:val="22"/>
              </w:rPr>
            </w:pPr>
            <w:r w:rsidRPr="00123EDC">
              <w:rPr>
                <w:rFonts w:ascii="Arial" w:hAnsi="Arial" w:cs="Arial"/>
                <w:sz w:val="22"/>
                <w:szCs w:val="22"/>
              </w:rPr>
              <w:t>Inadequate protection from water damage or fire suppression in some storage areas.</w:t>
            </w:r>
          </w:p>
          <w:p w:rsidRPr="00123EDC" w:rsidR="008F3CF4" w:rsidP="00123EDC" w:rsidRDefault="008F3CF4" w14:paraId="0D6E9660" w14:textId="77777777">
            <w:pPr>
              <w:pStyle w:val="ListParagraph"/>
              <w:numPr>
                <w:ilvl w:val="0"/>
                <w:numId w:val="13"/>
              </w:numPr>
              <w:rPr>
                <w:rFonts w:ascii="Arial" w:hAnsi="Arial" w:cs="Arial"/>
                <w:sz w:val="22"/>
                <w:szCs w:val="22"/>
              </w:rPr>
            </w:pPr>
            <w:r w:rsidRPr="00123EDC">
              <w:rPr>
                <w:rFonts w:ascii="Arial" w:hAnsi="Arial" w:cs="Arial"/>
                <w:sz w:val="22"/>
                <w:szCs w:val="22"/>
              </w:rPr>
              <w:t>Records being transported in unsealed containers in some cases.</w:t>
            </w:r>
          </w:p>
          <w:p w:rsidRPr="00123EDC" w:rsidR="008F3CF4" w:rsidP="00123EDC" w:rsidRDefault="008F3CF4" w14:paraId="7311329A" w14:textId="77777777">
            <w:pPr>
              <w:pStyle w:val="ListParagraph"/>
              <w:numPr>
                <w:ilvl w:val="0"/>
                <w:numId w:val="13"/>
              </w:numPr>
              <w:rPr>
                <w:rFonts w:ascii="Arial" w:hAnsi="Arial" w:cs="Arial"/>
                <w:sz w:val="22"/>
                <w:szCs w:val="22"/>
              </w:rPr>
            </w:pPr>
            <w:r w:rsidRPr="00123EDC">
              <w:rPr>
                <w:rFonts w:ascii="Arial" w:hAnsi="Arial" w:cs="Arial"/>
                <w:sz w:val="22"/>
                <w:szCs w:val="22"/>
              </w:rPr>
              <w:t>Ineffective disposal of records, leading to retention past agreed timescales.</w:t>
            </w:r>
          </w:p>
          <w:p w:rsidRPr="00123EDC" w:rsidR="008F3CF4" w:rsidP="00123EDC" w:rsidRDefault="008F3CF4" w14:paraId="12B347A4" w14:textId="614D71BC">
            <w:pPr>
              <w:pStyle w:val="ListParagraph"/>
              <w:numPr>
                <w:ilvl w:val="0"/>
                <w:numId w:val="13"/>
              </w:numPr>
              <w:rPr>
                <w:rFonts w:ascii="Arial" w:hAnsi="Arial" w:cs="Arial"/>
                <w:sz w:val="22"/>
                <w:szCs w:val="22"/>
              </w:rPr>
            </w:pPr>
            <w:r w:rsidRPr="00123EDC">
              <w:rPr>
                <w:rFonts w:ascii="Arial" w:hAnsi="Arial" w:cs="Arial"/>
                <w:sz w:val="22"/>
                <w:szCs w:val="22"/>
              </w:rPr>
              <w:t>No formal plan for a full move away from physical records to an electronic health record.</w:t>
            </w:r>
          </w:p>
          <w:p w:rsidRPr="00123EDC" w:rsidR="008F3CF4" w:rsidP="008F3CF4" w:rsidRDefault="008F3CF4" w14:paraId="2B002496" w14:textId="77777777">
            <w:pPr>
              <w:pStyle w:val="ListParagraph"/>
              <w:rPr>
                <w:rFonts w:ascii="Arial" w:hAnsi="Arial" w:cs="Arial"/>
                <w:sz w:val="22"/>
                <w:szCs w:val="22"/>
              </w:rPr>
            </w:pPr>
          </w:p>
          <w:p w:rsidRPr="00123EDC" w:rsidR="00935228" w:rsidP="00917705" w:rsidRDefault="008F3CF4" w14:paraId="7C598D80" w14:textId="7B5E27B9">
            <w:pPr>
              <w:rPr>
                <w:rFonts w:ascii="Arial" w:hAnsi="Arial" w:cs="Arial"/>
                <w:sz w:val="22"/>
                <w:szCs w:val="22"/>
              </w:rPr>
            </w:pPr>
            <w:r w:rsidRPr="00123EDC">
              <w:rPr>
                <w:rFonts w:ascii="Arial" w:hAnsi="Arial" w:cs="Arial"/>
                <w:sz w:val="22"/>
                <w:szCs w:val="22"/>
              </w:rPr>
              <w:t xml:space="preserve">The HIA advised the Committee </w:t>
            </w:r>
            <w:r w:rsidRPr="00123EDC" w:rsidR="003C6214">
              <w:rPr>
                <w:rFonts w:ascii="Arial" w:hAnsi="Arial" w:cs="Arial"/>
                <w:sz w:val="22"/>
                <w:szCs w:val="22"/>
              </w:rPr>
              <w:t>that</w:t>
            </w:r>
            <w:r w:rsidRPr="00123EDC">
              <w:rPr>
                <w:rFonts w:ascii="Arial" w:hAnsi="Arial" w:cs="Arial"/>
                <w:sz w:val="22"/>
                <w:szCs w:val="22"/>
              </w:rPr>
              <w:t xml:space="preserve"> while the overall management was positive, there were critical areas needing improvement</w:t>
            </w:r>
          </w:p>
          <w:p w:rsidRPr="00123EDC" w:rsidR="00591C64" w:rsidP="00917705" w:rsidRDefault="00591C64" w14:paraId="7710CD78" w14:textId="77777777">
            <w:pPr>
              <w:rPr>
                <w:rFonts w:ascii="Arial" w:hAnsi="Arial" w:cs="Arial"/>
                <w:sz w:val="22"/>
                <w:szCs w:val="22"/>
              </w:rPr>
            </w:pPr>
          </w:p>
          <w:p w:rsidRPr="00123EDC" w:rsidR="00935228" w:rsidP="00935228" w:rsidRDefault="00935228" w14:paraId="2CF04FB3" w14:textId="624C026D">
            <w:pPr>
              <w:rPr>
                <w:rFonts w:ascii="Arial" w:hAnsi="Arial" w:cs="Arial"/>
                <w:b/>
                <w:bCs/>
                <w:sz w:val="22"/>
                <w:szCs w:val="22"/>
              </w:rPr>
            </w:pPr>
            <w:hyperlink w:history="1" r:id="rId24">
              <w:r w:rsidRPr="00935228">
                <w:rPr>
                  <w:rStyle w:val="Hyperlink"/>
                  <w:rFonts w:ascii="Arial" w:hAnsi="Arial" w:cs="Arial"/>
                  <w:b/>
                  <w:bCs/>
                  <w:sz w:val="22"/>
                  <w:szCs w:val="22"/>
                </w:rPr>
                <w:t>Local Data Repository (Limited Assurance) </w:t>
              </w:r>
              <w:r w:rsidRPr="00123EDC">
                <w:rPr>
                  <w:rStyle w:val="Hyperlink"/>
                  <w:rFonts w:ascii="Arial" w:hAnsi="Arial" w:cs="Arial"/>
                  <w:b/>
                  <w:bCs/>
                  <w:sz w:val="22"/>
                  <w:szCs w:val="22"/>
                </w:rPr>
                <w:t>click to view</w:t>
              </w:r>
            </w:hyperlink>
          </w:p>
          <w:p w:rsidRPr="00935228" w:rsidR="00935228" w:rsidP="00935228" w:rsidRDefault="00935228" w14:paraId="5BFC8C54" w14:textId="77777777">
            <w:pPr>
              <w:rPr>
                <w:rFonts w:ascii="Arial" w:hAnsi="Arial" w:cs="Arial"/>
                <w:b/>
                <w:bCs/>
                <w:sz w:val="22"/>
                <w:szCs w:val="22"/>
              </w:rPr>
            </w:pPr>
          </w:p>
          <w:p w:rsidRPr="00123EDC" w:rsidR="003C6214" w:rsidP="003C6214" w:rsidRDefault="003C6214" w14:paraId="6E75028D" w14:textId="04FB33B2">
            <w:pPr>
              <w:rPr>
                <w:rFonts w:ascii="Arial" w:hAnsi="Arial" w:cs="Arial"/>
                <w:sz w:val="22"/>
                <w:szCs w:val="22"/>
                <w:lang w:eastAsia="en-GB"/>
              </w:rPr>
            </w:pPr>
            <w:r w:rsidRPr="00123EDC">
              <w:rPr>
                <w:rFonts w:ascii="Arial" w:hAnsi="Arial" w:cs="Arial"/>
                <w:sz w:val="22"/>
                <w:szCs w:val="22"/>
              </w:rPr>
              <w:t xml:space="preserve">The </w:t>
            </w:r>
            <w:r w:rsidRPr="00123EDC">
              <w:rPr>
                <w:rFonts w:ascii="Arial" w:hAnsi="Arial" w:cs="Arial"/>
                <w:sz w:val="22"/>
                <w:szCs w:val="22"/>
                <w:lang w:eastAsia="en-GB"/>
              </w:rPr>
              <w:t>Auditor – Internal Audit (AIA) advised the Committee that the audit on the Local Data Repository (LDR) provided limited assurance. Key findings included:</w:t>
            </w:r>
          </w:p>
          <w:p w:rsidRPr="00123EDC" w:rsidR="003C6214" w:rsidP="003C6214" w:rsidRDefault="003C6214" w14:paraId="19EFCFAA" w14:textId="77777777">
            <w:pPr>
              <w:rPr>
                <w:rFonts w:ascii="Arial" w:hAnsi="Arial" w:cs="Arial"/>
                <w:sz w:val="22"/>
                <w:szCs w:val="22"/>
                <w:lang w:eastAsia="en-GB"/>
              </w:rPr>
            </w:pPr>
          </w:p>
          <w:p w:rsidRPr="00123EDC" w:rsidR="003C6214" w:rsidP="00123EDC" w:rsidRDefault="003C6214" w14:paraId="7700382A"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LDR lacked an integrated plan detailing actions, resources, and budget monitoring processes.</w:t>
            </w:r>
          </w:p>
          <w:p w:rsidRPr="00123EDC" w:rsidR="003C6214" w:rsidP="00123EDC" w:rsidRDefault="003C6214" w14:paraId="5C4CA422"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lastRenderedPageBreak/>
              <w:t>There was no defined budget monitoring process in place.</w:t>
            </w:r>
          </w:p>
          <w:p w:rsidRPr="00123EDC" w:rsidR="003C6214" w:rsidP="00123EDC" w:rsidRDefault="003C6214" w14:paraId="723C35D0"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governance structure for the LDR was not clearly defined, although there were reports to the Technical Design Authority and the national programme.</w:t>
            </w:r>
          </w:p>
          <w:p w:rsidRPr="00123EDC" w:rsidR="003C6214" w:rsidP="00123EDC" w:rsidRDefault="003C6214" w14:paraId="35742357"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The design architecture was resilient and met interoperability requirements.</w:t>
            </w:r>
          </w:p>
          <w:p w:rsidRPr="00123EDC" w:rsidR="003C6214" w:rsidP="00123EDC" w:rsidRDefault="003C6214" w14:paraId="75BD5C96" w14:textId="7777777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Physical hardware was located at one site, lacking geographical resilience.</w:t>
            </w:r>
          </w:p>
          <w:p w:rsidRPr="00123EDC" w:rsidR="003C6214" w:rsidP="00123EDC" w:rsidRDefault="003C6214" w14:paraId="75821D57" w14:textId="6FDC6937">
            <w:pPr>
              <w:pStyle w:val="ListParagraph"/>
              <w:numPr>
                <w:ilvl w:val="0"/>
                <w:numId w:val="14"/>
              </w:numPr>
              <w:rPr>
                <w:rFonts w:ascii="Arial" w:hAnsi="Arial" w:cs="Arial"/>
                <w:sz w:val="22"/>
                <w:szCs w:val="22"/>
                <w:lang w:eastAsia="en-GB"/>
              </w:rPr>
            </w:pPr>
            <w:r w:rsidRPr="00123EDC">
              <w:rPr>
                <w:rFonts w:ascii="Arial" w:hAnsi="Arial" w:cs="Arial"/>
                <w:sz w:val="22"/>
                <w:szCs w:val="22"/>
                <w:lang w:eastAsia="en-GB"/>
              </w:rPr>
              <w:t>No information governance framework or data protection impact assessment (DPIA) was in place to track data flow.</w:t>
            </w:r>
          </w:p>
          <w:p w:rsidRPr="00123EDC" w:rsidR="003C6214" w:rsidP="003C6214" w:rsidRDefault="003C6214" w14:paraId="1CA09959" w14:textId="77777777">
            <w:pPr>
              <w:pStyle w:val="ListParagraph"/>
              <w:rPr>
                <w:rFonts w:ascii="Arial" w:hAnsi="Arial" w:cs="Arial"/>
                <w:sz w:val="22"/>
                <w:szCs w:val="22"/>
                <w:lang w:eastAsia="en-GB"/>
              </w:rPr>
            </w:pPr>
          </w:p>
          <w:p w:rsidRPr="00123EDC" w:rsidR="002C2B60" w:rsidP="003C6214" w:rsidRDefault="003C6214" w14:paraId="6C60EF1E" w14:textId="163EA329">
            <w:pPr>
              <w:rPr>
                <w:rFonts w:ascii="Arial" w:hAnsi="Arial" w:cs="Arial"/>
                <w:sz w:val="22"/>
                <w:szCs w:val="22"/>
                <w:lang w:eastAsia="en-GB"/>
              </w:rPr>
            </w:pPr>
            <w:r w:rsidRPr="00123EDC">
              <w:rPr>
                <w:rFonts w:ascii="Arial" w:hAnsi="Arial" w:cs="Arial"/>
                <w:sz w:val="22"/>
                <w:szCs w:val="22"/>
                <w:lang w:eastAsia="en-GB"/>
              </w:rPr>
              <w:t>The Director of Digital &amp; Health Intelligence (DDHI) agreed with the findings and outlined a plan to address those issues, aiming to complete the necessary actions by the end of September 2025.</w:t>
            </w:r>
          </w:p>
          <w:p w:rsidRPr="00123EDC" w:rsidR="003C6214" w:rsidP="003C6214" w:rsidRDefault="003C6214" w14:paraId="13B30836" w14:textId="77777777">
            <w:pPr>
              <w:rPr>
                <w:rFonts w:ascii="Arial" w:hAnsi="Arial" w:cs="Arial"/>
                <w:sz w:val="22"/>
                <w:szCs w:val="22"/>
                <w:lang w:eastAsia="en-GB"/>
              </w:rPr>
            </w:pPr>
          </w:p>
          <w:p w:rsidRPr="00123EDC" w:rsidR="003C6214" w:rsidP="00917705" w:rsidRDefault="003C6214" w14:paraId="1E444F63" w14:textId="7A3AFF9C">
            <w:pPr>
              <w:rPr>
                <w:rFonts w:ascii="Arial" w:hAnsi="Arial" w:cs="Arial"/>
                <w:sz w:val="22"/>
                <w:szCs w:val="22"/>
              </w:rPr>
            </w:pPr>
            <w:r w:rsidRPr="00123EDC">
              <w:rPr>
                <w:rFonts w:ascii="Arial" w:hAnsi="Arial" w:cs="Arial"/>
                <w:sz w:val="22"/>
                <w:szCs w:val="22"/>
                <w:lang w:eastAsia="en-GB"/>
              </w:rPr>
              <w:t>The HIA advised the Committee that a follow up audit would take place in 12 months’ time.</w:t>
            </w:r>
          </w:p>
          <w:p w:rsidRPr="00123EDC" w:rsidR="003C6214" w:rsidP="00917705" w:rsidRDefault="003C6214" w14:paraId="32491499" w14:textId="77777777">
            <w:pPr>
              <w:rPr>
                <w:rFonts w:ascii="Arial" w:hAnsi="Arial" w:cs="Arial"/>
                <w:sz w:val="22"/>
                <w:szCs w:val="22"/>
              </w:rPr>
            </w:pPr>
          </w:p>
          <w:p w:rsidRPr="00123EDC" w:rsidR="00935228" w:rsidP="00935228" w:rsidRDefault="00935228" w14:paraId="28554509" w14:textId="68258B7C">
            <w:pPr>
              <w:rPr>
                <w:rFonts w:ascii="Arial" w:hAnsi="Arial" w:cs="Arial"/>
                <w:b/>
                <w:bCs/>
                <w:sz w:val="22"/>
                <w:szCs w:val="22"/>
              </w:rPr>
            </w:pPr>
            <w:hyperlink w:history="1" r:id="rId25">
              <w:r w:rsidRPr="00935228">
                <w:rPr>
                  <w:rStyle w:val="Hyperlink"/>
                  <w:rFonts w:ascii="Arial" w:hAnsi="Arial" w:cs="Arial"/>
                  <w:b/>
                  <w:bCs/>
                  <w:sz w:val="22"/>
                  <w:szCs w:val="22"/>
                </w:rPr>
                <w:t>Endoscopy Unit Investment (Advisory) </w:t>
              </w:r>
              <w:r w:rsidRPr="00123EDC">
                <w:rPr>
                  <w:rStyle w:val="Hyperlink"/>
                  <w:rFonts w:ascii="Arial" w:hAnsi="Arial" w:cs="Arial"/>
                  <w:b/>
                  <w:bCs/>
                  <w:sz w:val="22"/>
                  <w:szCs w:val="22"/>
                </w:rPr>
                <w:t>click to view</w:t>
              </w:r>
            </w:hyperlink>
          </w:p>
          <w:p w:rsidRPr="00123EDC" w:rsidR="003C6214" w:rsidP="00935228" w:rsidRDefault="003C6214" w14:paraId="3BEA7A8E" w14:textId="77777777">
            <w:pPr>
              <w:rPr>
                <w:rFonts w:ascii="Arial" w:hAnsi="Arial" w:cs="Arial"/>
                <w:b/>
                <w:bCs/>
                <w:sz w:val="22"/>
                <w:szCs w:val="22"/>
              </w:rPr>
            </w:pPr>
          </w:p>
          <w:p w:rsidRPr="00123EDC" w:rsidR="003C6214" w:rsidP="00935228" w:rsidRDefault="003C6214" w14:paraId="325BC7E1" w14:textId="51B206F5">
            <w:pPr>
              <w:rPr>
                <w:rFonts w:ascii="Arial" w:hAnsi="Arial" w:cs="Arial"/>
                <w:sz w:val="22"/>
                <w:szCs w:val="22"/>
              </w:rPr>
            </w:pPr>
            <w:r w:rsidRPr="00123EDC">
              <w:rPr>
                <w:rFonts w:ascii="Arial" w:hAnsi="Arial" w:cs="Arial"/>
                <w:sz w:val="22"/>
                <w:szCs w:val="22"/>
              </w:rPr>
              <w:t xml:space="preserve">The HIA advised the Committee that the audit was a piece of work that they had requested to add to the plan. </w:t>
            </w:r>
          </w:p>
          <w:p w:rsidRPr="00123EDC" w:rsidR="003C6214" w:rsidP="00935228" w:rsidRDefault="003C6214" w14:paraId="68A5C964" w14:textId="77777777">
            <w:pPr>
              <w:rPr>
                <w:rFonts w:ascii="Arial" w:hAnsi="Arial" w:cs="Arial"/>
                <w:sz w:val="22"/>
                <w:szCs w:val="22"/>
              </w:rPr>
            </w:pPr>
          </w:p>
          <w:p w:rsidRPr="00123EDC" w:rsidR="003C6214" w:rsidP="003C6214" w:rsidRDefault="003C6214" w14:paraId="29C7F7D8" w14:textId="77777777">
            <w:pPr>
              <w:rPr>
                <w:rFonts w:ascii="Arial" w:hAnsi="Arial" w:cs="Arial"/>
                <w:sz w:val="22"/>
                <w:szCs w:val="22"/>
              </w:rPr>
            </w:pPr>
            <w:r w:rsidRPr="00123EDC">
              <w:rPr>
                <w:rFonts w:ascii="Arial" w:hAnsi="Arial" w:cs="Arial"/>
                <w:sz w:val="22"/>
                <w:szCs w:val="22"/>
              </w:rPr>
              <w:t>Key points included:</w:t>
            </w:r>
          </w:p>
          <w:p w:rsidRPr="00123EDC" w:rsidR="003C6214" w:rsidP="003C6214" w:rsidRDefault="003C6214" w14:paraId="777BDD33" w14:textId="77777777">
            <w:pPr>
              <w:rPr>
                <w:rFonts w:ascii="Arial" w:hAnsi="Arial" w:cs="Arial"/>
                <w:sz w:val="22"/>
                <w:szCs w:val="22"/>
              </w:rPr>
            </w:pPr>
          </w:p>
          <w:p w:rsidRPr="00123EDC" w:rsidR="003C6214" w:rsidP="00123EDC" w:rsidRDefault="003C6214" w14:paraId="5BF238B8" w14:textId="77777777">
            <w:pPr>
              <w:pStyle w:val="ListParagraph"/>
              <w:numPr>
                <w:ilvl w:val="0"/>
                <w:numId w:val="15"/>
              </w:numPr>
              <w:rPr>
                <w:rFonts w:ascii="Arial" w:hAnsi="Arial" w:cs="Arial"/>
                <w:sz w:val="22"/>
                <w:szCs w:val="22"/>
              </w:rPr>
            </w:pPr>
            <w:r w:rsidRPr="00123EDC">
              <w:rPr>
                <w:rFonts w:ascii="Arial" w:hAnsi="Arial" w:cs="Arial"/>
                <w:sz w:val="22"/>
                <w:szCs w:val="22"/>
              </w:rPr>
              <w:t>The investment in expanding endoscopy services delivered additional capacity, but insourcing contracts were still used despite the project's aim to eliminate them.</w:t>
            </w:r>
          </w:p>
          <w:p w:rsidRPr="00123EDC" w:rsidR="003C6214" w:rsidP="00123EDC" w:rsidRDefault="003C6214" w14:paraId="26604B5B" w14:textId="485FB51F">
            <w:pPr>
              <w:pStyle w:val="ListParagraph"/>
              <w:numPr>
                <w:ilvl w:val="0"/>
                <w:numId w:val="15"/>
              </w:numPr>
              <w:rPr>
                <w:rFonts w:ascii="Arial" w:hAnsi="Arial" w:cs="Arial"/>
                <w:sz w:val="22"/>
                <w:szCs w:val="22"/>
              </w:rPr>
            </w:pPr>
            <w:r w:rsidRPr="00123EDC">
              <w:rPr>
                <w:rFonts w:ascii="Arial" w:hAnsi="Arial" w:cs="Arial"/>
                <w:sz w:val="22"/>
                <w:szCs w:val="22"/>
              </w:rPr>
              <w:t>There was a lack of Board approval for the project's revenue expenditure proposal.</w:t>
            </w:r>
          </w:p>
          <w:p w:rsidRPr="00123EDC" w:rsidR="003C6214" w:rsidP="00123EDC" w:rsidRDefault="003C6214" w14:paraId="52140B25" w14:textId="1302D4FA">
            <w:pPr>
              <w:pStyle w:val="ListParagraph"/>
              <w:numPr>
                <w:ilvl w:val="0"/>
                <w:numId w:val="15"/>
              </w:numPr>
              <w:rPr>
                <w:rFonts w:ascii="Arial" w:hAnsi="Arial" w:cs="Arial"/>
                <w:sz w:val="22"/>
                <w:szCs w:val="22"/>
              </w:rPr>
            </w:pPr>
            <w:r w:rsidRPr="00123EDC">
              <w:rPr>
                <w:rFonts w:ascii="Arial" w:hAnsi="Arial" w:cs="Arial"/>
                <w:sz w:val="22"/>
                <w:szCs w:val="22"/>
              </w:rPr>
              <w:t>The original revenue plan was not followed, and alternative plans were not fully communicated to the Board.</w:t>
            </w:r>
          </w:p>
          <w:p w:rsidRPr="00123EDC" w:rsidR="003C6214" w:rsidP="00123EDC" w:rsidRDefault="003C6214" w14:paraId="366F8760" w14:textId="77777777">
            <w:pPr>
              <w:pStyle w:val="ListParagraph"/>
              <w:numPr>
                <w:ilvl w:val="0"/>
                <w:numId w:val="15"/>
              </w:numPr>
              <w:rPr>
                <w:rFonts w:ascii="Arial" w:hAnsi="Arial" w:cs="Arial"/>
                <w:sz w:val="22"/>
                <w:szCs w:val="22"/>
              </w:rPr>
            </w:pPr>
            <w:r w:rsidRPr="00123EDC">
              <w:rPr>
                <w:rFonts w:ascii="Arial" w:hAnsi="Arial" w:cs="Arial"/>
                <w:sz w:val="22"/>
                <w:szCs w:val="22"/>
              </w:rPr>
              <w:t>Required treatment volumes were unlikely to be achieved at the time of the review.</w:t>
            </w:r>
          </w:p>
          <w:p w:rsidRPr="00123EDC" w:rsidR="003C6214" w:rsidP="00123EDC" w:rsidRDefault="003C6214" w14:paraId="213B1BFA" w14:textId="77A60089">
            <w:pPr>
              <w:pStyle w:val="ListParagraph"/>
              <w:numPr>
                <w:ilvl w:val="0"/>
                <w:numId w:val="15"/>
              </w:numPr>
              <w:rPr>
                <w:rFonts w:ascii="Arial" w:hAnsi="Arial" w:cs="Arial"/>
                <w:sz w:val="22"/>
                <w:szCs w:val="22"/>
              </w:rPr>
            </w:pPr>
            <w:r w:rsidRPr="00123EDC">
              <w:rPr>
                <w:rFonts w:ascii="Arial" w:hAnsi="Arial" w:cs="Arial"/>
                <w:sz w:val="22"/>
                <w:szCs w:val="22"/>
              </w:rPr>
              <w:t>Effective monitoring of progress against the original project proposals was not undertaken.</w:t>
            </w:r>
          </w:p>
          <w:p w:rsidRPr="00123EDC" w:rsidR="003C6214" w:rsidP="003C6214" w:rsidRDefault="003C6214" w14:paraId="4EAA0B16" w14:textId="77777777">
            <w:pPr>
              <w:rPr>
                <w:rFonts w:ascii="Arial" w:hAnsi="Arial" w:cs="Arial"/>
                <w:sz w:val="22"/>
                <w:szCs w:val="22"/>
              </w:rPr>
            </w:pPr>
          </w:p>
          <w:p w:rsidRPr="00935228" w:rsidR="003C6214" w:rsidP="003C6214" w:rsidRDefault="003C6214" w14:paraId="58B3CAD8" w14:textId="5779EEE1">
            <w:pPr>
              <w:rPr>
                <w:rFonts w:ascii="Arial" w:hAnsi="Arial" w:cs="Arial"/>
                <w:sz w:val="22"/>
                <w:szCs w:val="22"/>
              </w:rPr>
            </w:pPr>
            <w:r w:rsidRPr="00123EDC">
              <w:rPr>
                <w:rFonts w:ascii="Arial" w:hAnsi="Arial" w:cs="Arial"/>
                <w:sz w:val="22"/>
                <w:szCs w:val="22"/>
              </w:rPr>
              <w:t>The HIA noted that management had provided actions to address the issues, focusing on improving governance, communication, and project management for ongoing and future projects.</w:t>
            </w:r>
          </w:p>
          <w:p w:rsidRPr="00123EDC" w:rsidR="002C2B60" w:rsidP="00917705" w:rsidRDefault="002C2B60" w14:paraId="43A82D8B" w14:textId="77777777">
            <w:pPr>
              <w:rPr>
                <w:rFonts w:ascii="Arial" w:hAnsi="Arial" w:cs="Arial"/>
                <w:sz w:val="22"/>
                <w:szCs w:val="22"/>
              </w:rPr>
            </w:pPr>
          </w:p>
          <w:p w:rsidRPr="00123EDC" w:rsidR="00935228" w:rsidP="00935228" w:rsidRDefault="00935228" w14:paraId="7FC77F80" w14:textId="19F59D3D">
            <w:pPr>
              <w:rPr>
                <w:rFonts w:ascii="Arial" w:hAnsi="Arial" w:cs="Arial"/>
                <w:b/>
                <w:bCs/>
                <w:sz w:val="22"/>
                <w:szCs w:val="22"/>
              </w:rPr>
            </w:pPr>
            <w:hyperlink w:history="1" r:id="rId26">
              <w:r w:rsidRPr="00123EDC">
                <w:rPr>
                  <w:rStyle w:val="Hyperlink"/>
                  <w:rFonts w:ascii="Arial" w:hAnsi="Arial" w:cs="Arial"/>
                  <w:b/>
                  <w:bCs/>
                  <w:sz w:val="22"/>
                  <w:szCs w:val="22"/>
                </w:rPr>
                <w:t>Data Quality (Advisory) click to view</w:t>
              </w:r>
            </w:hyperlink>
          </w:p>
          <w:p w:rsidRPr="00123EDC" w:rsidR="007C4AFC" w:rsidP="00917705" w:rsidRDefault="007C4AFC" w14:paraId="0DEA3B08" w14:textId="77777777">
            <w:pPr>
              <w:rPr>
                <w:rFonts w:ascii="Arial" w:hAnsi="Arial" w:cs="Arial"/>
                <w:sz w:val="22"/>
                <w:szCs w:val="22"/>
              </w:rPr>
            </w:pPr>
          </w:p>
          <w:p w:rsidRPr="00123EDC" w:rsidR="00123EDC" w:rsidP="00123EDC" w:rsidRDefault="00123EDC" w14:paraId="1EE56DC0" w14:textId="296C033D">
            <w:pPr>
              <w:rPr>
                <w:rFonts w:ascii="Arial" w:hAnsi="Arial" w:cs="Arial"/>
                <w:bCs/>
                <w:sz w:val="22"/>
                <w:szCs w:val="22"/>
              </w:rPr>
            </w:pPr>
            <w:r>
              <w:rPr>
                <w:rFonts w:ascii="Arial" w:hAnsi="Arial" w:cs="Arial"/>
                <w:bCs/>
                <w:sz w:val="22"/>
                <w:szCs w:val="22"/>
              </w:rPr>
              <w:t xml:space="preserve">The HIA </w:t>
            </w:r>
            <w:r w:rsidRPr="00123EDC">
              <w:rPr>
                <w:rFonts w:ascii="Arial" w:hAnsi="Arial" w:cs="Arial"/>
                <w:bCs/>
                <w:sz w:val="22"/>
                <w:szCs w:val="22"/>
              </w:rPr>
              <w:t>reported on the advisory audit of Data Quality. Key points included:</w:t>
            </w:r>
          </w:p>
          <w:p w:rsidRPr="00123EDC" w:rsidR="00123EDC" w:rsidP="00123EDC" w:rsidRDefault="00123EDC" w14:paraId="62B03451" w14:textId="77777777">
            <w:pPr>
              <w:rPr>
                <w:rFonts w:ascii="Arial" w:hAnsi="Arial" w:cs="Arial"/>
                <w:bCs/>
                <w:sz w:val="24"/>
                <w:szCs w:val="24"/>
              </w:rPr>
            </w:pPr>
          </w:p>
          <w:p w:rsidRPr="00123EDC" w:rsidR="00123EDC" w:rsidP="00123EDC" w:rsidRDefault="00123EDC" w14:paraId="4F3CC8F0" w14:textId="755C6E42">
            <w:pPr>
              <w:pStyle w:val="ListParagraph"/>
              <w:numPr>
                <w:ilvl w:val="0"/>
                <w:numId w:val="24"/>
              </w:numPr>
              <w:rPr>
                <w:rFonts w:ascii="Arial" w:hAnsi="Arial" w:cs="Arial"/>
                <w:bCs/>
                <w:sz w:val="22"/>
                <w:szCs w:val="22"/>
              </w:rPr>
            </w:pPr>
            <w:r w:rsidRPr="00123EDC">
              <w:rPr>
                <w:rFonts w:ascii="Arial" w:hAnsi="Arial" w:cs="Arial"/>
                <w:bCs/>
                <w:sz w:val="22"/>
                <w:szCs w:val="22"/>
              </w:rPr>
              <w:t>The Health Board ha</w:t>
            </w:r>
            <w:r>
              <w:rPr>
                <w:rFonts w:ascii="Arial" w:hAnsi="Arial" w:cs="Arial"/>
                <w:bCs/>
                <w:sz w:val="22"/>
                <w:szCs w:val="22"/>
              </w:rPr>
              <w:t>d</w:t>
            </w:r>
            <w:r w:rsidRPr="00123EDC">
              <w:rPr>
                <w:rFonts w:ascii="Arial" w:hAnsi="Arial" w:cs="Arial"/>
                <w:bCs/>
                <w:sz w:val="22"/>
                <w:szCs w:val="22"/>
              </w:rPr>
              <w:t xml:space="preserve"> made developments in data quality, such as establishing information asset owners and developing an in-house digital solution for information asset register updates.</w:t>
            </w:r>
          </w:p>
          <w:p w:rsidRPr="00123EDC" w:rsidR="00123EDC" w:rsidP="00123EDC" w:rsidRDefault="00123EDC" w14:paraId="00346BB1" w14:textId="143823A2">
            <w:pPr>
              <w:pStyle w:val="ListParagraph"/>
              <w:numPr>
                <w:ilvl w:val="0"/>
                <w:numId w:val="24"/>
              </w:numPr>
              <w:rPr>
                <w:rFonts w:ascii="Arial" w:hAnsi="Arial" w:cs="Arial"/>
                <w:bCs/>
                <w:sz w:val="22"/>
                <w:szCs w:val="22"/>
              </w:rPr>
            </w:pPr>
            <w:r w:rsidRPr="00123EDC">
              <w:rPr>
                <w:rFonts w:ascii="Arial" w:hAnsi="Arial" w:cs="Arial"/>
                <w:bCs/>
                <w:sz w:val="22"/>
                <w:szCs w:val="22"/>
              </w:rPr>
              <w:t xml:space="preserve">There </w:t>
            </w:r>
            <w:r>
              <w:rPr>
                <w:rFonts w:ascii="Arial" w:hAnsi="Arial" w:cs="Arial"/>
                <w:bCs/>
                <w:sz w:val="22"/>
                <w:szCs w:val="22"/>
              </w:rPr>
              <w:t>was</w:t>
            </w:r>
            <w:r w:rsidRPr="00123EDC">
              <w:rPr>
                <w:rFonts w:ascii="Arial" w:hAnsi="Arial" w:cs="Arial"/>
                <w:bCs/>
                <w:sz w:val="22"/>
                <w:szCs w:val="22"/>
              </w:rPr>
              <w:t xml:space="preserve"> a need for a formal data quality framework and governance structure.</w:t>
            </w:r>
          </w:p>
          <w:p w:rsidRPr="00123EDC" w:rsidR="00123EDC" w:rsidP="00123EDC" w:rsidRDefault="00123EDC" w14:paraId="3F36582A" w14:textId="66B390F9">
            <w:pPr>
              <w:pStyle w:val="ListParagraph"/>
              <w:numPr>
                <w:ilvl w:val="0"/>
                <w:numId w:val="24"/>
              </w:numPr>
              <w:rPr>
                <w:rFonts w:ascii="Arial" w:hAnsi="Arial" w:cs="Arial"/>
                <w:bCs/>
                <w:sz w:val="22"/>
                <w:szCs w:val="22"/>
              </w:rPr>
            </w:pPr>
            <w:r w:rsidRPr="00123EDC">
              <w:rPr>
                <w:rFonts w:ascii="Arial" w:hAnsi="Arial" w:cs="Arial"/>
                <w:bCs/>
                <w:sz w:val="22"/>
                <w:szCs w:val="22"/>
              </w:rPr>
              <w:t>Policies and procedures need</w:t>
            </w:r>
            <w:r>
              <w:rPr>
                <w:rFonts w:ascii="Arial" w:hAnsi="Arial" w:cs="Arial"/>
                <w:bCs/>
                <w:sz w:val="22"/>
                <w:szCs w:val="22"/>
              </w:rPr>
              <w:t>ed</w:t>
            </w:r>
            <w:r w:rsidRPr="00123EDC">
              <w:rPr>
                <w:rFonts w:ascii="Arial" w:hAnsi="Arial" w:cs="Arial"/>
                <w:bCs/>
                <w:sz w:val="22"/>
                <w:szCs w:val="22"/>
              </w:rPr>
              <w:t xml:space="preserve"> updating, and a data quality team or clearly defined individuals should be responsible for overseeing data quality.</w:t>
            </w:r>
          </w:p>
          <w:p w:rsidRPr="00123EDC" w:rsidR="00123EDC" w:rsidP="00123EDC" w:rsidRDefault="00123EDC" w14:paraId="2E590285" w14:textId="7591C4D8">
            <w:pPr>
              <w:pStyle w:val="ListParagraph"/>
              <w:numPr>
                <w:ilvl w:val="0"/>
                <w:numId w:val="24"/>
              </w:numPr>
              <w:rPr>
                <w:rFonts w:ascii="Arial" w:hAnsi="Arial" w:cs="Arial"/>
                <w:bCs/>
                <w:sz w:val="22"/>
                <w:szCs w:val="22"/>
              </w:rPr>
            </w:pPr>
            <w:r w:rsidRPr="00123EDC">
              <w:rPr>
                <w:rFonts w:ascii="Arial" w:hAnsi="Arial" w:cs="Arial"/>
                <w:bCs/>
                <w:sz w:val="22"/>
                <w:szCs w:val="22"/>
              </w:rPr>
              <w:t xml:space="preserve">Targeted training programs on data quality </w:t>
            </w:r>
            <w:r>
              <w:rPr>
                <w:rFonts w:ascii="Arial" w:hAnsi="Arial" w:cs="Arial"/>
                <w:bCs/>
                <w:sz w:val="22"/>
                <w:szCs w:val="22"/>
              </w:rPr>
              <w:t>were</w:t>
            </w:r>
            <w:r w:rsidRPr="00123EDC">
              <w:rPr>
                <w:rFonts w:ascii="Arial" w:hAnsi="Arial" w:cs="Arial"/>
                <w:bCs/>
                <w:sz w:val="22"/>
                <w:szCs w:val="22"/>
              </w:rPr>
              <w:t xml:space="preserve"> necessary.</w:t>
            </w:r>
          </w:p>
          <w:p w:rsidRPr="00123EDC" w:rsidR="00123EDC" w:rsidP="00123EDC" w:rsidRDefault="00123EDC" w14:paraId="52EC5748" w14:textId="7ACC7E65">
            <w:pPr>
              <w:pStyle w:val="ListParagraph"/>
              <w:numPr>
                <w:ilvl w:val="0"/>
                <w:numId w:val="24"/>
              </w:numPr>
              <w:rPr>
                <w:rFonts w:ascii="Arial" w:hAnsi="Arial" w:cs="Arial"/>
                <w:bCs/>
                <w:sz w:val="22"/>
                <w:szCs w:val="22"/>
              </w:rPr>
            </w:pPr>
            <w:r w:rsidRPr="00123EDC">
              <w:rPr>
                <w:rFonts w:ascii="Arial" w:hAnsi="Arial" w:cs="Arial"/>
                <w:bCs/>
                <w:sz w:val="22"/>
                <w:szCs w:val="22"/>
              </w:rPr>
              <w:t xml:space="preserve">Enhanced collaboration across departments </w:t>
            </w:r>
            <w:r>
              <w:rPr>
                <w:rFonts w:ascii="Arial" w:hAnsi="Arial" w:cs="Arial"/>
                <w:bCs/>
                <w:sz w:val="22"/>
                <w:szCs w:val="22"/>
              </w:rPr>
              <w:t>was</w:t>
            </w:r>
            <w:r w:rsidRPr="00123EDC">
              <w:rPr>
                <w:rFonts w:ascii="Arial" w:hAnsi="Arial" w:cs="Arial"/>
                <w:bCs/>
                <w:sz w:val="22"/>
                <w:szCs w:val="22"/>
              </w:rPr>
              <w:t xml:space="preserve"> needed to ensure consistent data quality management and proactive resolution of issues.</w:t>
            </w:r>
          </w:p>
          <w:p w:rsidR="00123EDC" w:rsidP="00123EDC" w:rsidRDefault="00123EDC" w14:paraId="682B36B0" w14:textId="77777777">
            <w:pPr>
              <w:rPr>
                <w:rFonts w:ascii="Arial" w:hAnsi="Arial" w:cs="Arial"/>
                <w:bCs/>
                <w:sz w:val="22"/>
                <w:szCs w:val="22"/>
              </w:rPr>
            </w:pPr>
          </w:p>
          <w:p w:rsidR="00123EDC" w:rsidP="00917705" w:rsidRDefault="00123EDC" w14:paraId="054CBB88" w14:textId="77777777">
            <w:pPr>
              <w:rPr>
                <w:rFonts w:ascii="Arial" w:hAnsi="Arial" w:cs="Arial"/>
                <w:bCs/>
                <w:sz w:val="22"/>
                <w:szCs w:val="22"/>
              </w:rPr>
            </w:pPr>
            <w:r>
              <w:rPr>
                <w:rFonts w:ascii="Arial" w:hAnsi="Arial" w:cs="Arial"/>
                <w:bCs/>
                <w:sz w:val="22"/>
                <w:szCs w:val="22"/>
              </w:rPr>
              <w:t>It was noted that m</w:t>
            </w:r>
            <w:r w:rsidRPr="00123EDC">
              <w:rPr>
                <w:rFonts w:ascii="Arial" w:hAnsi="Arial" w:cs="Arial"/>
                <w:bCs/>
                <w:sz w:val="22"/>
                <w:szCs w:val="22"/>
              </w:rPr>
              <w:t>anagement ha</w:t>
            </w:r>
            <w:r>
              <w:rPr>
                <w:rFonts w:ascii="Arial" w:hAnsi="Arial" w:cs="Arial"/>
                <w:bCs/>
                <w:sz w:val="22"/>
                <w:szCs w:val="22"/>
              </w:rPr>
              <w:t>d</w:t>
            </w:r>
            <w:r w:rsidRPr="00123EDC">
              <w:rPr>
                <w:rFonts w:ascii="Arial" w:hAnsi="Arial" w:cs="Arial"/>
                <w:bCs/>
                <w:sz w:val="22"/>
                <w:szCs w:val="22"/>
              </w:rPr>
              <w:t xml:space="preserve"> agreed to the actions to improve data quality management within the Health Board</w:t>
            </w:r>
            <w:r>
              <w:rPr>
                <w:rFonts w:ascii="Arial" w:hAnsi="Arial" w:cs="Arial"/>
                <w:bCs/>
                <w:sz w:val="22"/>
                <w:szCs w:val="22"/>
              </w:rPr>
              <w:t>.</w:t>
            </w:r>
          </w:p>
          <w:p w:rsidR="00123EDC" w:rsidP="00917705" w:rsidRDefault="00123EDC" w14:paraId="31901CC3" w14:textId="77777777">
            <w:pPr>
              <w:rPr>
                <w:rFonts w:ascii="Arial" w:hAnsi="Arial" w:cs="Arial"/>
                <w:bCs/>
                <w:sz w:val="22"/>
                <w:szCs w:val="22"/>
              </w:rPr>
            </w:pPr>
          </w:p>
          <w:p w:rsidRPr="00123EDC" w:rsidR="00123EDC" w:rsidP="003C6214" w:rsidRDefault="00123EDC" w14:paraId="41743AF3" w14:textId="77777777">
            <w:pPr>
              <w:rPr>
                <w:rFonts w:ascii="Arial" w:hAnsi="Arial" w:cs="Arial"/>
                <w:bCs/>
                <w:sz w:val="22"/>
                <w:szCs w:val="22"/>
              </w:rPr>
            </w:pPr>
            <w:r w:rsidRPr="00123EDC">
              <w:rPr>
                <w:rFonts w:ascii="Arial" w:hAnsi="Arial" w:cs="Arial"/>
                <w:b/>
                <w:sz w:val="22"/>
                <w:szCs w:val="22"/>
              </w:rPr>
              <w:t>T</w:t>
            </w:r>
            <w:r w:rsidRPr="00123EDC" w:rsidR="005F27E0">
              <w:rPr>
                <w:rFonts w:ascii="Arial" w:hAnsi="Arial" w:cs="Arial"/>
                <w:b/>
                <w:sz w:val="22"/>
                <w:szCs w:val="22"/>
              </w:rPr>
              <w:t>he Committee resolved that:</w:t>
            </w:r>
          </w:p>
          <w:p w:rsidRPr="00123EDC" w:rsidR="00123EDC" w:rsidP="003C6214" w:rsidRDefault="00123EDC" w14:paraId="45844A2C" w14:textId="77777777">
            <w:pPr>
              <w:rPr>
                <w:rFonts w:ascii="Arial" w:hAnsi="Arial" w:cs="Arial"/>
                <w:bCs/>
                <w:sz w:val="22"/>
                <w:szCs w:val="22"/>
              </w:rPr>
            </w:pPr>
          </w:p>
          <w:p w:rsidRPr="00123EDC" w:rsidR="00123EDC" w:rsidP="00123EDC" w:rsidRDefault="00123EDC" w14:paraId="6ED6963F" w14:textId="2D5D27CC">
            <w:pPr>
              <w:pStyle w:val="ListParagraph"/>
              <w:numPr>
                <w:ilvl w:val="0"/>
                <w:numId w:val="25"/>
              </w:numPr>
              <w:rPr>
                <w:rFonts w:ascii="Arial" w:hAnsi="Arial" w:cs="Arial"/>
                <w:bCs/>
                <w:sz w:val="22"/>
                <w:szCs w:val="22"/>
              </w:rPr>
            </w:pPr>
            <w:r w:rsidRPr="00123EDC">
              <w:rPr>
                <w:rFonts w:ascii="Arial" w:hAnsi="Arial" w:cs="Arial"/>
                <w:bCs/>
                <w:sz w:val="22"/>
                <w:szCs w:val="22"/>
              </w:rPr>
              <w:t>T</w:t>
            </w:r>
            <w:r w:rsidRPr="00123EDC" w:rsidR="003C6214">
              <w:rPr>
                <w:rFonts w:ascii="Arial" w:hAnsi="Arial" w:cs="Arial"/>
                <w:bCs/>
                <w:sz w:val="22"/>
                <w:szCs w:val="22"/>
              </w:rPr>
              <w:t xml:space="preserve">he Internal Audit Progress Report, including the findings and conclusions </w:t>
            </w:r>
          </w:p>
          <w:p w:rsidRPr="00123EDC" w:rsidR="00123EDC" w:rsidP="00123EDC" w:rsidRDefault="003C6214" w14:paraId="44DFB32E" w14:textId="77777777">
            <w:pPr>
              <w:pStyle w:val="ListParagraph"/>
              <w:rPr>
                <w:rFonts w:ascii="Arial" w:hAnsi="Arial" w:cs="Arial"/>
                <w:bCs/>
                <w:sz w:val="22"/>
                <w:szCs w:val="22"/>
              </w:rPr>
            </w:pPr>
            <w:r w:rsidRPr="00123EDC">
              <w:rPr>
                <w:rFonts w:ascii="Arial" w:hAnsi="Arial" w:cs="Arial"/>
                <w:bCs/>
                <w:sz w:val="22"/>
                <w:szCs w:val="22"/>
              </w:rPr>
              <w:t>from the finalised individual audit reports</w:t>
            </w:r>
            <w:r w:rsidRPr="00123EDC" w:rsidR="00123EDC">
              <w:rPr>
                <w:rFonts w:ascii="Arial" w:hAnsi="Arial" w:cs="Arial"/>
                <w:bCs/>
                <w:sz w:val="22"/>
                <w:szCs w:val="22"/>
              </w:rPr>
              <w:t xml:space="preserve"> were considered.</w:t>
            </w:r>
          </w:p>
          <w:p w:rsidRPr="00123EDC" w:rsidR="003C6214" w:rsidP="00123EDC" w:rsidRDefault="00123EDC" w14:paraId="70D10018" w14:textId="596FF99E">
            <w:pPr>
              <w:pStyle w:val="ListParagraph"/>
              <w:numPr>
                <w:ilvl w:val="0"/>
                <w:numId w:val="25"/>
              </w:numPr>
              <w:rPr>
                <w:rFonts w:ascii="Arial" w:hAnsi="Arial" w:cs="Arial"/>
                <w:bCs/>
                <w:sz w:val="22"/>
                <w:szCs w:val="22"/>
              </w:rPr>
            </w:pPr>
            <w:r w:rsidRPr="00123EDC">
              <w:rPr>
                <w:rFonts w:ascii="Arial" w:hAnsi="Arial" w:cs="Arial"/>
                <w:bCs/>
                <w:sz w:val="22"/>
                <w:szCs w:val="22"/>
              </w:rPr>
              <w:t>T</w:t>
            </w:r>
            <w:r w:rsidRPr="00123EDC" w:rsidR="003C6214">
              <w:rPr>
                <w:rFonts w:ascii="Arial" w:hAnsi="Arial" w:cs="Arial"/>
                <w:bCs/>
                <w:sz w:val="22"/>
                <w:szCs w:val="22"/>
              </w:rPr>
              <w:t>he proposed adjustments to the 2024/25 plan</w:t>
            </w:r>
            <w:r w:rsidRPr="00123EDC">
              <w:rPr>
                <w:rFonts w:ascii="Arial" w:hAnsi="Arial" w:cs="Arial"/>
                <w:bCs/>
                <w:sz w:val="22"/>
                <w:szCs w:val="22"/>
              </w:rPr>
              <w:t xml:space="preserve"> were approved.</w:t>
            </w:r>
          </w:p>
          <w:p w:rsidRPr="00123EDC" w:rsidR="00DB2CF7" w:rsidP="00917705" w:rsidRDefault="00DB2CF7" w14:paraId="11A486E6" w14:textId="77777777">
            <w:pPr>
              <w:rPr>
                <w:rFonts w:ascii="Arial" w:hAnsi="Arial" w:cs="Arial"/>
                <w:b/>
                <w:sz w:val="22"/>
                <w:szCs w:val="22"/>
              </w:rPr>
            </w:pPr>
          </w:p>
          <w:p w:rsidRPr="00123EDC" w:rsidR="005F27E0" w:rsidP="005F27E0" w:rsidRDefault="005F27E0" w14:paraId="4B1F511A" w14:textId="77777777">
            <w:pPr>
              <w:rPr>
                <w:rFonts w:ascii="Arial" w:hAnsi="Arial" w:cs="Arial"/>
                <w:b/>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65F9C3DC" w14:textId="77777777">
            <w:pPr>
              <w:spacing w:line="240" w:lineRule="auto"/>
              <w:jc w:val="center"/>
              <w:rPr>
                <w:rFonts w:ascii="Arial" w:hAnsi="Arial" w:cs="Arial"/>
                <w:sz w:val="22"/>
                <w:szCs w:val="22"/>
                <w:lang w:eastAsia="en-GB"/>
              </w:rPr>
            </w:pPr>
          </w:p>
          <w:p w:rsidRPr="00123EDC" w:rsidR="005F27E0" w:rsidP="00917705" w:rsidRDefault="005F27E0" w14:paraId="5023141B" w14:textId="77777777">
            <w:pPr>
              <w:spacing w:line="240" w:lineRule="auto"/>
              <w:jc w:val="center"/>
              <w:rPr>
                <w:rFonts w:ascii="Arial" w:hAnsi="Arial" w:cs="Arial"/>
                <w:sz w:val="22"/>
                <w:szCs w:val="22"/>
                <w:lang w:eastAsia="en-GB"/>
              </w:rPr>
            </w:pPr>
          </w:p>
          <w:p w:rsidRPr="00123EDC" w:rsidR="005F27E0" w:rsidP="00917705" w:rsidRDefault="005F27E0" w14:paraId="1F3B1409" w14:textId="77777777">
            <w:pPr>
              <w:spacing w:line="240" w:lineRule="auto"/>
              <w:jc w:val="center"/>
              <w:rPr>
                <w:rFonts w:ascii="Arial" w:hAnsi="Arial" w:cs="Arial"/>
                <w:sz w:val="22"/>
                <w:szCs w:val="22"/>
                <w:lang w:eastAsia="en-GB"/>
              </w:rPr>
            </w:pPr>
          </w:p>
          <w:p w:rsidRPr="00123EDC" w:rsidR="005F27E0" w:rsidP="00917705" w:rsidRDefault="005F27E0" w14:paraId="562C75D1" w14:textId="77777777">
            <w:pPr>
              <w:spacing w:line="240" w:lineRule="auto"/>
              <w:jc w:val="center"/>
              <w:rPr>
                <w:rFonts w:ascii="Arial" w:hAnsi="Arial" w:cs="Arial"/>
                <w:sz w:val="22"/>
                <w:szCs w:val="22"/>
                <w:lang w:eastAsia="en-GB"/>
              </w:rPr>
            </w:pPr>
          </w:p>
          <w:p w:rsidRPr="00123EDC" w:rsidR="005F27E0" w:rsidP="00917705" w:rsidRDefault="005F27E0" w14:paraId="664355AD" w14:textId="77777777">
            <w:pPr>
              <w:spacing w:line="240" w:lineRule="auto"/>
              <w:jc w:val="center"/>
              <w:rPr>
                <w:rFonts w:ascii="Arial" w:hAnsi="Arial" w:cs="Arial"/>
                <w:sz w:val="22"/>
                <w:szCs w:val="22"/>
                <w:lang w:eastAsia="en-GB"/>
              </w:rPr>
            </w:pPr>
          </w:p>
          <w:p w:rsidRPr="00123EDC" w:rsidR="005F27E0" w:rsidP="00917705" w:rsidRDefault="005F27E0" w14:paraId="1A965116" w14:textId="77777777">
            <w:pPr>
              <w:spacing w:line="240" w:lineRule="auto"/>
              <w:jc w:val="center"/>
              <w:rPr>
                <w:rFonts w:ascii="Arial" w:hAnsi="Arial" w:cs="Arial"/>
                <w:sz w:val="22"/>
                <w:szCs w:val="22"/>
                <w:lang w:eastAsia="en-GB"/>
              </w:rPr>
            </w:pPr>
          </w:p>
          <w:p w:rsidRPr="00123EDC" w:rsidR="005F27E0" w:rsidP="00917705" w:rsidRDefault="005F27E0" w14:paraId="7DF4E37C" w14:textId="77777777">
            <w:pPr>
              <w:spacing w:line="240" w:lineRule="auto"/>
              <w:rPr>
                <w:rFonts w:ascii="Arial" w:hAnsi="Arial" w:cs="Arial"/>
                <w:b/>
                <w:sz w:val="22"/>
                <w:szCs w:val="22"/>
                <w:lang w:eastAsia="en-GB"/>
              </w:rPr>
            </w:pPr>
          </w:p>
        </w:tc>
      </w:tr>
      <w:tr w:rsidRPr="00123EDC" w:rsidR="005F27E0" w:rsidTr="31659810" w14:paraId="27D5E4A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23F14BA1"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5F27E0" w:rsidP="0023344C" w:rsidRDefault="0023344C" w14:paraId="2F4426EA" w14:textId="4A10765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/007</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DB2CF7" w14:paraId="44FB30F8" w14:textId="6DBD0D9B">
            <w:pPr>
              <w:rPr>
                <w:rFonts w:ascii="Arial" w:hAnsi="Arial" w:cs="Arial"/>
                <w:b/>
                <w:bCs/>
                <w:sz w:val="22"/>
                <w:szCs w:val="22"/>
              </w:rPr>
            </w:pPr>
            <w:hyperlink w:history="1" r:id="rId27">
              <w:r w:rsidRPr="00123EDC">
                <w:rPr>
                  <w:rStyle w:val="Hyperlink"/>
                  <w:rFonts w:ascii="Arial" w:hAnsi="Arial" w:cs="Arial"/>
                  <w:b/>
                  <w:bCs/>
                  <w:sz w:val="22"/>
                  <w:szCs w:val="22"/>
                </w:rPr>
                <w:t>2025/26 Internal Audit Plan</w:t>
              </w:r>
            </w:hyperlink>
            <w:r w:rsidRPr="00123EDC">
              <w:rPr>
                <w:rFonts w:ascii="Arial" w:hAnsi="Arial" w:cs="Arial"/>
                <w:b/>
                <w:bCs/>
                <w:sz w:val="22"/>
                <w:szCs w:val="22"/>
              </w:rPr>
              <w:t xml:space="preserve"> </w:t>
            </w:r>
          </w:p>
          <w:p w:rsidRPr="00123EDC" w:rsidR="00DB2CF7" w:rsidP="00917705" w:rsidRDefault="00DB2CF7" w14:paraId="009F7BF3" w14:textId="77777777">
            <w:pPr>
              <w:rPr>
                <w:rFonts w:ascii="Arial" w:hAnsi="Arial" w:cs="Arial"/>
                <w:b/>
                <w:sz w:val="22"/>
                <w:szCs w:val="22"/>
              </w:rPr>
            </w:pPr>
          </w:p>
          <w:p w:rsidR="005F27E0" w:rsidP="00917705" w:rsidRDefault="005F27E0" w14:paraId="38380D9A" w14:textId="598326A1">
            <w:pPr>
              <w:rPr>
                <w:rFonts w:ascii="Arial" w:hAnsi="Arial" w:cs="Arial"/>
                <w:sz w:val="22"/>
                <w:szCs w:val="22"/>
              </w:rPr>
            </w:pPr>
            <w:r w:rsidRPr="00123EDC">
              <w:rPr>
                <w:rFonts w:ascii="Arial" w:hAnsi="Arial" w:cs="Arial"/>
                <w:sz w:val="22"/>
                <w:szCs w:val="22"/>
              </w:rPr>
              <w:t xml:space="preserve">The </w:t>
            </w:r>
            <w:r w:rsidRPr="00123EDC" w:rsidR="00DB2CF7">
              <w:rPr>
                <w:rFonts w:ascii="Arial" w:hAnsi="Arial" w:cs="Arial"/>
                <w:sz w:val="22"/>
                <w:szCs w:val="22"/>
              </w:rPr>
              <w:t xml:space="preserve">2025/26 Internal Audit Plan </w:t>
            </w:r>
            <w:r w:rsidRPr="00123EDC">
              <w:rPr>
                <w:rFonts w:ascii="Arial" w:hAnsi="Arial" w:cs="Arial"/>
                <w:sz w:val="22"/>
                <w:szCs w:val="22"/>
              </w:rPr>
              <w:t xml:space="preserve">was received. </w:t>
            </w:r>
          </w:p>
          <w:p w:rsidR="00E23379" w:rsidP="00917705" w:rsidRDefault="00E23379" w14:paraId="640213A7" w14:textId="77777777">
            <w:pPr>
              <w:rPr>
                <w:rFonts w:ascii="Arial" w:hAnsi="Arial" w:cs="Arial"/>
                <w:sz w:val="22"/>
                <w:szCs w:val="22"/>
              </w:rPr>
            </w:pPr>
          </w:p>
          <w:p w:rsidRPr="00D467EE" w:rsidR="00D467EE" w:rsidP="00D467EE" w:rsidRDefault="00D467EE" w14:paraId="245B6B8C" w14:textId="2EE5FD9D">
            <w:pPr>
              <w:rPr>
                <w:rFonts w:ascii="Arial" w:hAnsi="Arial" w:cs="Arial"/>
                <w:sz w:val="22"/>
                <w:szCs w:val="22"/>
              </w:rPr>
            </w:pPr>
            <w:r>
              <w:rPr>
                <w:rFonts w:ascii="Arial" w:hAnsi="Arial" w:cs="Arial"/>
                <w:sz w:val="22"/>
                <w:szCs w:val="22"/>
              </w:rPr>
              <w:t>The HIA</w:t>
            </w:r>
            <w:r w:rsidRPr="00D467EE">
              <w:rPr>
                <w:rFonts w:ascii="Arial" w:hAnsi="Arial" w:cs="Arial"/>
                <w:sz w:val="22"/>
                <w:szCs w:val="22"/>
              </w:rPr>
              <w:t xml:space="preserve"> provided </w:t>
            </w:r>
            <w:r>
              <w:rPr>
                <w:rFonts w:ascii="Arial" w:hAnsi="Arial" w:cs="Arial"/>
                <w:sz w:val="22"/>
                <w:szCs w:val="22"/>
              </w:rPr>
              <w:t xml:space="preserve">the Committee with </w:t>
            </w:r>
            <w:r w:rsidRPr="00D467EE">
              <w:rPr>
                <w:rFonts w:ascii="Arial" w:hAnsi="Arial" w:cs="Arial"/>
                <w:sz w:val="22"/>
                <w:szCs w:val="22"/>
              </w:rPr>
              <w:t>an overview of the 2025/26 Internal Audit Plan:</w:t>
            </w:r>
          </w:p>
          <w:p w:rsidRPr="00D467EE" w:rsidR="00D467EE" w:rsidP="00D467EE" w:rsidRDefault="00D467EE" w14:paraId="623996B3" w14:textId="77777777">
            <w:pPr>
              <w:rPr>
                <w:rFonts w:ascii="Arial" w:hAnsi="Arial" w:cs="Arial"/>
                <w:sz w:val="22"/>
                <w:szCs w:val="22"/>
              </w:rPr>
            </w:pPr>
          </w:p>
          <w:p w:rsidRPr="00D467EE" w:rsidR="00D467EE" w:rsidP="00D467EE" w:rsidRDefault="00D467EE" w14:paraId="59D15E24" w14:textId="77777777">
            <w:pPr>
              <w:pStyle w:val="ListParagraph"/>
              <w:numPr>
                <w:ilvl w:val="0"/>
                <w:numId w:val="26"/>
              </w:numPr>
              <w:rPr>
                <w:rFonts w:ascii="Arial" w:hAnsi="Arial" w:cs="Arial"/>
                <w:sz w:val="22"/>
                <w:szCs w:val="22"/>
              </w:rPr>
            </w:pPr>
            <w:r w:rsidRPr="00D467EE">
              <w:rPr>
                <w:rFonts w:ascii="Arial" w:hAnsi="Arial" w:cs="Arial"/>
                <w:sz w:val="22"/>
                <w:szCs w:val="22"/>
              </w:rPr>
              <w:t>The plan was developed in accordance with public sector internal audit standards and involved reviewing the Health Board's objectives and key risks.</w:t>
            </w:r>
          </w:p>
          <w:p w:rsidRPr="00D467EE" w:rsidR="00D467EE" w:rsidP="00D467EE" w:rsidRDefault="00D467EE" w14:paraId="2397A6E2" w14:textId="77777777">
            <w:pPr>
              <w:pStyle w:val="ListParagraph"/>
              <w:numPr>
                <w:ilvl w:val="0"/>
                <w:numId w:val="26"/>
              </w:numPr>
              <w:rPr>
                <w:rFonts w:ascii="Arial" w:hAnsi="Arial" w:cs="Arial"/>
                <w:sz w:val="22"/>
                <w:szCs w:val="22"/>
              </w:rPr>
            </w:pPr>
            <w:r w:rsidRPr="00D467EE">
              <w:rPr>
                <w:rFonts w:ascii="Arial" w:hAnsi="Arial" w:cs="Arial"/>
                <w:sz w:val="22"/>
                <w:szCs w:val="22"/>
              </w:rPr>
              <w:t>Engagement with executives and senior leadership helped refine the initial list of audits.</w:t>
            </w:r>
          </w:p>
          <w:p w:rsidRPr="00D467EE" w:rsidR="00D467EE" w:rsidP="00D467EE" w:rsidRDefault="00D467EE" w14:paraId="6A9449B3" w14:textId="79458B2C">
            <w:pPr>
              <w:pStyle w:val="ListParagraph"/>
              <w:numPr>
                <w:ilvl w:val="0"/>
                <w:numId w:val="26"/>
              </w:numPr>
              <w:rPr>
                <w:rFonts w:ascii="Arial" w:hAnsi="Arial" w:cs="Arial"/>
                <w:sz w:val="22"/>
                <w:szCs w:val="22"/>
              </w:rPr>
            </w:pPr>
            <w:r w:rsidRPr="00D467EE">
              <w:rPr>
                <w:rFonts w:ascii="Arial" w:hAnsi="Arial" w:cs="Arial"/>
                <w:sz w:val="22"/>
                <w:szCs w:val="22"/>
              </w:rPr>
              <w:t>The plan include</w:t>
            </w:r>
            <w:r>
              <w:rPr>
                <w:rFonts w:ascii="Arial" w:hAnsi="Arial" w:cs="Arial"/>
                <w:sz w:val="22"/>
                <w:szCs w:val="22"/>
              </w:rPr>
              <w:t>d</w:t>
            </w:r>
            <w:r w:rsidRPr="00D467EE">
              <w:rPr>
                <w:rFonts w:ascii="Arial" w:hAnsi="Arial" w:cs="Arial"/>
                <w:sz w:val="22"/>
                <w:szCs w:val="22"/>
              </w:rPr>
              <w:t xml:space="preserve"> detailed audits to be undertaken, their scope, lead executives, and proposed timing</w:t>
            </w:r>
            <w:r>
              <w:rPr>
                <w:rFonts w:ascii="Arial" w:hAnsi="Arial" w:cs="Arial"/>
                <w:sz w:val="22"/>
                <w:szCs w:val="22"/>
              </w:rPr>
              <w:t>s</w:t>
            </w:r>
            <w:r w:rsidRPr="00D467EE">
              <w:rPr>
                <w:rFonts w:ascii="Arial" w:hAnsi="Arial" w:cs="Arial"/>
                <w:sz w:val="22"/>
                <w:szCs w:val="22"/>
              </w:rPr>
              <w:t>.</w:t>
            </w:r>
          </w:p>
          <w:p w:rsidRPr="00D467EE" w:rsidR="00D467EE" w:rsidP="00D467EE" w:rsidRDefault="00D467EE" w14:paraId="6CDD2A97" w14:textId="72269740">
            <w:pPr>
              <w:pStyle w:val="ListParagraph"/>
              <w:numPr>
                <w:ilvl w:val="0"/>
                <w:numId w:val="26"/>
              </w:numPr>
              <w:rPr>
                <w:rFonts w:ascii="Arial" w:hAnsi="Arial" w:cs="Arial"/>
                <w:sz w:val="22"/>
                <w:szCs w:val="22"/>
              </w:rPr>
            </w:pPr>
            <w:r w:rsidRPr="00D467EE">
              <w:rPr>
                <w:rFonts w:ascii="Arial" w:hAnsi="Arial" w:cs="Arial"/>
                <w:sz w:val="22"/>
                <w:szCs w:val="22"/>
              </w:rPr>
              <w:t>The plan ensure</w:t>
            </w:r>
            <w:r>
              <w:rPr>
                <w:rFonts w:ascii="Arial" w:hAnsi="Arial" w:cs="Arial"/>
                <w:sz w:val="22"/>
                <w:szCs w:val="22"/>
              </w:rPr>
              <w:t>d</w:t>
            </w:r>
            <w:r w:rsidRPr="00D467EE">
              <w:rPr>
                <w:rFonts w:ascii="Arial" w:hAnsi="Arial" w:cs="Arial"/>
                <w:sz w:val="22"/>
                <w:szCs w:val="22"/>
              </w:rPr>
              <w:t xml:space="preserve"> necessary resources </w:t>
            </w:r>
            <w:r>
              <w:rPr>
                <w:rFonts w:ascii="Arial" w:hAnsi="Arial" w:cs="Arial"/>
                <w:sz w:val="22"/>
                <w:szCs w:val="22"/>
              </w:rPr>
              <w:t>would be</w:t>
            </w:r>
            <w:r w:rsidRPr="00D467EE">
              <w:rPr>
                <w:rFonts w:ascii="Arial" w:hAnsi="Arial" w:cs="Arial"/>
                <w:sz w:val="22"/>
                <w:szCs w:val="22"/>
              </w:rPr>
              <w:t xml:space="preserve"> available for delivery and include</w:t>
            </w:r>
            <w:r>
              <w:rPr>
                <w:rFonts w:ascii="Arial" w:hAnsi="Arial" w:cs="Arial"/>
                <w:sz w:val="22"/>
                <w:szCs w:val="22"/>
              </w:rPr>
              <w:t>d</w:t>
            </w:r>
            <w:r w:rsidRPr="00D467EE">
              <w:rPr>
                <w:rFonts w:ascii="Arial" w:hAnsi="Arial" w:cs="Arial"/>
                <w:sz w:val="22"/>
                <w:szCs w:val="22"/>
              </w:rPr>
              <w:t xml:space="preserve"> audits of capital schemes like the tertiary tower and Parkview Health and well-being scheme.</w:t>
            </w:r>
          </w:p>
          <w:p w:rsidRPr="00D467EE" w:rsidR="00D467EE" w:rsidP="00D467EE" w:rsidRDefault="00D467EE" w14:paraId="50D480CC" w14:textId="065B48BB">
            <w:pPr>
              <w:pStyle w:val="ListParagraph"/>
              <w:numPr>
                <w:ilvl w:val="0"/>
                <w:numId w:val="26"/>
              </w:numPr>
              <w:rPr>
                <w:rFonts w:ascii="Arial" w:hAnsi="Arial" w:cs="Arial"/>
                <w:sz w:val="22"/>
                <w:szCs w:val="22"/>
              </w:rPr>
            </w:pPr>
            <w:r w:rsidRPr="00D467EE">
              <w:rPr>
                <w:rFonts w:ascii="Arial" w:hAnsi="Arial" w:cs="Arial"/>
                <w:sz w:val="22"/>
                <w:szCs w:val="22"/>
              </w:rPr>
              <w:t xml:space="preserve">Adjustments to the plan </w:t>
            </w:r>
            <w:r>
              <w:rPr>
                <w:rFonts w:ascii="Arial" w:hAnsi="Arial" w:cs="Arial"/>
                <w:sz w:val="22"/>
                <w:szCs w:val="22"/>
              </w:rPr>
              <w:t>would</w:t>
            </w:r>
            <w:r w:rsidRPr="00D467EE">
              <w:rPr>
                <w:rFonts w:ascii="Arial" w:hAnsi="Arial" w:cs="Arial"/>
                <w:sz w:val="22"/>
                <w:szCs w:val="22"/>
              </w:rPr>
              <w:t xml:space="preserve"> be reported back to the </w:t>
            </w:r>
            <w:r>
              <w:rPr>
                <w:rFonts w:ascii="Arial" w:hAnsi="Arial" w:cs="Arial"/>
                <w:sz w:val="22"/>
                <w:szCs w:val="22"/>
              </w:rPr>
              <w:t>A</w:t>
            </w:r>
            <w:r w:rsidRPr="00D467EE">
              <w:rPr>
                <w:rFonts w:ascii="Arial" w:hAnsi="Arial" w:cs="Arial"/>
                <w:sz w:val="22"/>
                <w:szCs w:val="22"/>
              </w:rPr>
              <w:t xml:space="preserve">udit </w:t>
            </w:r>
            <w:r>
              <w:rPr>
                <w:rFonts w:ascii="Arial" w:hAnsi="Arial" w:cs="Arial"/>
                <w:sz w:val="22"/>
                <w:szCs w:val="22"/>
              </w:rPr>
              <w:t>&amp; Assurance c</w:t>
            </w:r>
            <w:r w:rsidRPr="00D467EE">
              <w:rPr>
                <w:rFonts w:ascii="Arial" w:hAnsi="Arial" w:cs="Arial"/>
                <w:sz w:val="22"/>
                <w:szCs w:val="22"/>
              </w:rPr>
              <w:t>ommittee as needed.</w:t>
            </w:r>
          </w:p>
          <w:p w:rsidR="00D467EE" w:rsidP="00D467EE" w:rsidRDefault="00D467EE" w14:paraId="570D5986" w14:textId="77777777">
            <w:pPr>
              <w:rPr>
                <w:rFonts w:ascii="Arial" w:hAnsi="Arial" w:cs="Arial"/>
                <w:sz w:val="22"/>
                <w:szCs w:val="22"/>
              </w:rPr>
            </w:pPr>
          </w:p>
          <w:p w:rsidR="00D467EE" w:rsidP="00D467EE" w:rsidRDefault="00D467EE" w14:paraId="52345D68" w14:textId="7BB7D904">
            <w:pPr>
              <w:rPr>
                <w:rFonts w:ascii="Arial" w:hAnsi="Arial" w:cs="Arial"/>
                <w:sz w:val="22"/>
                <w:szCs w:val="22"/>
              </w:rPr>
            </w:pPr>
            <w:r w:rsidRPr="00D467EE">
              <w:rPr>
                <w:rFonts w:ascii="Arial" w:hAnsi="Arial" w:cs="Arial"/>
                <w:sz w:val="22"/>
                <w:szCs w:val="22"/>
              </w:rPr>
              <w:t>The committee approved the plan, the internal audit mandate and charter, and noted the associated resource requirements and key performance indicators.</w:t>
            </w:r>
          </w:p>
          <w:p w:rsidRPr="00123EDC" w:rsidR="00A43F74" w:rsidP="00917705" w:rsidRDefault="00A43F74" w14:paraId="7E15A67D" w14:textId="77777777">
            <w:pPr>
              <w:rPr>
                <w:rFonts w:ascii="Arial" w:hAnsi="Arial" w:cs="Arial"/>
                <w:sz w:val="22"/>
                <w:szCs w:val="22"/>
              </w:rPr>
            </w:pPr>
          </w:p>
          <w:p w:rsidRPr="00123EDC" w:rsidR="008A350A" w:rsidP="00DB2CF7" w:rsidRDefault="005F27E0" w14:paraId="3BA50CEB" w14:textId="77777777">
            <w:pPr>
              <w:rPr>
                <w:rFonts w:ascii="Arial" w:hAnsi="Arial" w:cs="Arial"/>
                <w:b/>
                <w:sz w:val="22"/>
                <w:szCs w:val="22"/>
              </w:rPr>
            </w:pPr>
            <w:r w:rsidRPr="00123EDC">
              <w:rPr>
                <w:rFonts w:ascii="Arial" w:hAnsi="Arial" w:cs="Arial"/>
                <w:b/>
                <w:sz w:val="22"/>
                <w:szCs w:val="22"/>
              </w:rPr>
              <w:t>The Committee resolved that:</w:t>
            </w:r>
          </w:p>
          <w:p w:rsidR="00D467EE" w:rsidP="00D467EE" w:rsidRDefault="00D467EE" w14:paraId="0609332B" w14:textId="77777777">
            <w:pPr>
              <w:rPr>
                <w:rFonts w:ascii="Arial" w:hAnsi="Arial" w:cs="Arial"/>
                <w:b/>
                <w:sz w:val="22"/>
                <w:szCs w:val="22"/>
              </w:rPr>
            </w:pPr>
          </w:p>
          <w:p w:rsidRPr="00D467EE" w:rsidR="00D467EE" w:rsidP="00D467EE" w:rsidRDefault="00D467EE" w14:paraId="35A05EAD" w14:textId="77777777">
            <w:pPr>
              <w:pStyle w:val="ListParagraph"/>
              <w:numPr>
                <w:ilvl w:val="0"/>
                <w:numId w:val="27"/>
              </w:numPr>
              <w:rPr>
                <w:rFonts w:ascii="Arial" w:hAnsi="Arial" w:cs="Arial"/>
                <w:sz w:val="22"/>
                <w:szCs w:val="22"/>
              </w:rPr>
            </w:pPr>
            <w:r w:rsidRPr="00D467EE">
              <w:rPr>
                <w:rFonts w:ascii="Arial" w:hAnsi="Arial" w:cs="Arial"/>
                <w:sz w:val="22"/>
                <w:szCs w:val="22"/>
              </w:rPr>
              <w:t xml:space="preserve">The </w:t>
            </w:r>
            <w:r w:rsidRPr="00D467EE" w:rsidR="003C6214">
              <w:rPr>
                <w:rFonts w:ascii="Arial" w:hAnsi="Arial" w:cs="Arial"/>
                <w:sz w:val="22"/>
                <w:szCs w:val="22"/>
              </w:rPr>
              <w:t>Internal Audit Plan for 2025/26</w:t>
            </w:r>
            <w:r w:rsidRPr="00D467EE">
              <w:rPr>
                <w:rFonts w:ascii="Arial" w:hAnsi="Arial" w:cs="Arial"/>
                <w:sz w:val="22"/>
                <w:szCs w:val="22"/>
              </w:rPr>
              <w:t xml:space="preserve"> was approved </w:t>
            </w:r>
            <w:r w:rsidRPr="00D467EE" w:rsidR="003C6214">
              <w:rPr>
                <w:rFonts w:ascii="Arial" w:hAnsi="Arial" w:cs="Arial"/>
                <w:sz w:val="22"/>
                <w:szCs w:val="22"/>
              </w:rPr>
              <w:t>  </w:t>
            </w:r>
          </w:p>
          <w:p w:rsidRPr="00D467EE" w:rsidR="00D467EE" w:rsidP="00D467EE" w:rsidRDefault="00D467EE" w14:paraId="585C8FBB" w14:textId="77777777">
            <w:pPr>
              <w:pStyle w:val="ListParagraph"/>
              <w:numPr>
                <w:ilvl w:val="0"/>
                <w:numId w:val="27"/>
              </w:numPr>
              <w:rPr>
                <w:rFonts w:ascii="Arial" w:hAnsi="Arial" w:cs="Arial"/>
                <w:sz w:val="22"/>
                <w:szCs w:val="22"/>
              </w:rPr>
            </w:pPr>
            <w:r w:rsidRPr="00D467EE">
              <w:rPr>
                <w:rFonts w:ascii="Arial" w:hAnsi="Arial" w:cs="Arial"/>
                <w:sz w:val="22"/>
                <w:szCs w:val="22"/>
              </w:rPr>
              <w:t>The</w:t>
            </w:r>
            <w:r w:rsidRPr="00D467EE" w:rsidR="003C6214">
              <w:rPr>
                <w:rFonts w:ascii="Arial" w:hAnsi="Arial" w:cs="Arial"/>
                <w:sz w:val="22"/>
                <w:szCs w:val="22"/>
              </w:rPr>
              <w:t xml:space="preserve"> Internal Audit Mandate and Charter</w:t>
            </w:r>
            <w:r w:rsidRPr="00D467EE">
              <w:rPr>
                <w:rFonts w:ascii="Arial" w:hAnsi="Arial" w:cs="Arial"/>
                <w:sz w:val="22"/>
                <w:szCs w:val="22"/>
              </w:rPr>
              <w:t xml:space="preserve"> was approved</w:t>
            </w:r>
            <w:r w:rsidRPr="00D467EE" w:rsidR="003C6214">
              <w:rPr>
                <w:rFonts w:ascii="Arial" w:hAnsi="Arial" w:cs="Arial"/>
                <w:sz w:val="22"/>
                <w:szCs w:val="22"/>
              </w:rPr>
              <w:t> </w:t>
            </w:r>
          </w:p>
          <w:p w:rsidRPr="00D467EE" w:rsidR="003C6214" w:rsidP="00D467EE" w:rsidRDefault="00D467EE" w14:paraId="3805C2AC" w14:textId="625B01AF">
            <w:pPr>
              <w:pStyle w:val="ListParagraph"/>
              <w:numPr>
                <w:ilvl w:val="0"/>
                <w:numId w:val="27"/>
              </w:numPr>
              <w:rPr>
                <w:rFonts w:ascii="Arial" w:hAnsi="Arial" w:cs="Arial"/>
                <w:sz w:val="22"/>
                <w:szCs w:val="22"/>
              </w:rPr>
            </w:pPr>
            <w:r w:rsidRPr="00D467EE">
              <w:rPr>
                <w:rFonts w:ascii="Arial" w:hAnsi="Arial" w:cs="Arial"/>
                <w:sz w:val="22"/>
                <w:szCs w:val="22"/>
              </w:rPr>
              <w:t>T</w:t>
            </w:r>
            <w:r w:rsidRPr="00D467EE" w:rsidR="003C6214">
              <w:rPr>
                <w:rFonts w:ascii="Arial" w:hAnsi="Arial" w:cs="Arial"/>
                <w:sz w:val="22"/>
                <w:szCs w:val="22"/>
              </w:rPr>
              <w:t>he associated Internal Audit resource requirements and Key Performance Indicators</w:t>
            </w:r>
            <w:r w:rsidRPr="00D467EE">
              <w:rPr>
                <w:rFonts w:ascii="Arial" w:hAnsi="Arial" w:cs="Arial"/>
                <w:sz w:val="22"/>
                <w:szCs w:val="22"/>
              </w:rPr>
              <w:t xml:space="preserve"> were noted.</w:t>
            </w:r>
          </w:p>
          <w:p w:rsidRPr="00123EDC" w:rsidR="003C6214" w:rsidP="00DB2CF7" w:rsidRDefault="003C6214" w14:paraId="06971CD3" w14:textId="014B5615">
            <w:pPr>
              <w:rPr>
                <w:rFonts w:ascii="Arial" w:hAnsi="Arial" w:cs="Arial"/>
                <w:b/>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2A1F701D" w14:textId="77777777">
            <w:pPr>
              <w:spacing w:line="240" w:lineRule="auto"/>
              <w:jc w:val="center"/>
              <w:rPr>
                <w:rFonts w:ascii="Arial" w:hAnsi="Arial" w:cs="Arial"/>
                <w:sz w:val="22"/>
                <w:szCs w:val="22"/>
                <w:lang w:eastAsia="en-GB"/>
              </w:rPr>
            </w:pPr>
          </w:p>
          <w:p w:rsidRPr="00123EDC" w:rsidR="005F27E0" w:rsidP="00917705" w:rsidRDefault="005F27E0" w14:paraId="03EFCA41" w14:textId="77777777">
            <w:pPr>
              <w:spacing w:line="240" w:lineRule="auto"/>
              <w:jc w:val="center"/>
              <w:rPr>
                <w:rFonts w:ascii="Arial" w:hAnsi="Arial" w:cs="Arial"/>
                <w:sz w:val="22"/>
                <w:szCs w:val="22"/>
                <w:lang w:eastAsia="en-GB"/>
              </w:rPr>
            </w:pPr>
          </w:p>
          <w:p w:rsidRPr="00123EDC" w:rsidR="005F27E0" w:rsidP="00917705" w:rsidRDefault="005F27E0" w14:paraId="5F96A722" w14:textId="77777777">
            <w:pPr>
              <w:spacing w:line="240" w:lineRule="auto"/>
              <w:jc w:val="center"/>
              <w:rPr>
                <w:rFonts w:ascii="Arial" w:hAnsi="Arial" w:cs="Arial"/>
                <w:sz w:val="22"/>
                <w:szCs w:val="22"/>
                <w:lang w:eastAsia="en-GB"/>
              </w:rPr>
            </w:pPr>
          </w:p>
          <w:p w:rsidRPr="00123EDC" w:rsidR="005F27E0" w:rsidP="00917705" w:rsidRDefault="005F27E0" w14:paraId="5B95CD12" w14:textId="77777777">
            <w:pPr>
              <w:spacing w:line="240" w:lineRule="auto"/>
              <w:jc w:val="center"/>
              <w:rPr>
                <w:rFonts w:ascii="Arial" w:hAnsi="Arial" w:cs="Arial"/>
                <w:sz w:val="22"/>
                <w:szCs w:val="22"/>
                <w:lang w:eastAsia="en-GB"/>
              </w:rPr>
            </w:pPr>
          </w:p>
          <w:p w:rsidRPr="00123EDC" w:rsidR="005F27E0" w:rsidP="00917705" w:rsidRDefault="005F27E0" w14:paraId="5220BBB2" w14:textId="77777777">
            <w:pPr>
              <w:spacing w:line="240" w:lineRule="auto"/>
              <w:rPr>
                <w:rFonts w:ascii="Arial" w:hAnsi="Arial" w:cs="Arial"/>
                <w:b/>
                <w:sz w:val="22"/>
                <w:szCs w:val="22"/>
                <w:lang w:eastAsia="en-GB"/>
              </w:rPr>
            </w:pPr>
          </w:p>
        </w:tc>
      </w:tr>
      <w:tr w:rsidRPr="00123EDC" w:rsidR="00A43F74" w:rsidTr="31659810" w14:paraId="2975DFE4" w14:textId="77777777">
        <w:trPr>
          <w:trHeight w:val="1124"/>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0E0AEE56"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A43F74" w:rsidP="0023344C" w:rsidRDefault="0023344C" w14:paraId="28DE83EE" w14:textId="666571DC">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/008</w:t>
            </w:r>
          </w:p>
        </w:tc>
        <w:tc>
          <w:tcPr>
            <w:tcW w:w="8551" w:type="dxa"/>
            <w:tcBorders>
              <w:top w:val="single" w:color="auto" w:sz="4" w:space="0"/>
              <w:left w:val="single" w:color="auto" w:sz="4" w:space="0"/>
              <w:bottom w:val="single" w:color="auto" w:sz="4" w:space="0"/>
              <w:right w:val="single" w:color="auto" w:sz="4" w:space="0"/>
            </w:tcBorders>
            <w:tcMar/>
          </w:tcPr>
          <w:p w:rsidR="00A43F74" w:rsidP="128DC03C" w:rsidRDefault="00A43F74" w14:paraId="3FB27B6B" w14:textId="7C813A20">
            <w:pPr>
              <w:rPr>
                <w:rFonts w:ascii="Arial" w:hAnsi="Arial" w:cs="Arial"/>
                <w:b/>
                <w:bCs/>
                <w:sz w:val="22"/>
                <w:szCs w:val="22"/>
              </w:rPr>
            </w:pPr>
            <w:hyperlink w:history="1" r:id="rId28">
              <w:r w:rsidRPr="00123EDC">
                <w:rPr>
                  <w:rStyle w:val="Hyperlink"/>
                  <w:rFonts w:ascii="Arial" w:hAnsi="Arial" w:cs="Arial"/>
                  <w:b/>
                  <w:bCs/>
                  <w:sz w:val="22"/>
                  <w:szCs w:val="22"/>
                </w:rPr>
                <w:t xml:space="preserve">Audit Wales </w:t>
              </w:r>
              <w:r w:rsidRPr="00123EDC" w:rsidR="00DB2CF7">
                <w:rPr>
                  <w:rStyle w:val="Hyperlink"/>
                  <w:rFonts w:ascii="Arial" w:hAnsi="Arial" w:cs="Arial"/>
                  <w:b/>
                  <w:bCs/>
                  <w:sz w:val="22"/>
                  <w:szCs w:val="22"/>
                </w:rPr>
                <w:t>Update</w:t>
              </w:r>
            </w:hyperlink>
          </w:p>
          <w:p w:rsidR="0060082C" w:rsidP="128DC03C" w:rsidRDefault="0060082C" w14:paraId="1E496FEB" w14:textId="77777777">
            <w:pPr>
              <w:rPr>
                <w:rFonts w:ascii="Arial" w:hAnsi="Arial" w:cs="Arial"/>
                <w:b/>
                <w:bCs/>
                <w:sz w:val="22"/>
                <w:szCs w:val="22"/>
              </w:rPr>
            </w:pPr>
          </w:p>
          <w:p w:rsidR="00210C47" w:rsidP="128DC03C" w:rsidRDefault="00210C47" w14:paraId="402EFEE7" w14:textId="05B5FE3E">
            <w:pPr>
              <w:rPr>
                <w:rFonts w:ascii="Arial" w:hAnsi="Arial" w:cs="Arial"/>
                <w:sz w:val="22"/>
                <w:szCs w:val="22"/>
              </w:rPr>
            </w:pPr>
            <w:r>
              <w:rPr>
                <w:rFonts w:ascii="Arial" w:hAnsi="Arial" w:cs="Arial"/>
                <w:sz w:val="22"/>
                <w:szCs w:val="22"/>
              </w:rPr>
              <w:t>The Audit Wales Update was received.</w:t>
            </w:r>
          </w:p>
          <w:p w:rsidRPr="00210C47" w:rsidR="00210C47" w:rsidP="128DC03C" w:rsidRDefault="00210C47" w14:paraId="1198751F" w14:textId="77777777">
            <w:pPr>
              <w:rPr>
                <w:rFonts w:ascii="Arial" w:hAnsi="Arial" w:cs="Arial"/>
                <w:sz w:val="22"/>
                <w:szCs w:val="22"/>
              </w:rPr>
            </w:pPr>
          </w:p>
          <w:p w:rsidR="0060082C" w:rsidP="128DC03C" w:rsidRDefault="0060082C" w14:paraId="68CCB56A" w14:textId="3327B9E4">
            <w:pPr>
              <w:rPr>
                <w:rFonts w:ascii="Arial" w:hAnsi="Arial" w:cs="Arial"/>
                <w:sz w:val="22"/>
                <w:szCs w:val="22"/>
                <w:lang w:eastAsia="en-GB"/>
              </w:rPr>
            </w:pPr>
            <w:r>
              <w:rPr>
                <w:rFonts w:ascii="Arial" w:hAnsi="Arial" w:cs="Arial"/>
                <w:sz w:val="22"/>
                <w:szCs w:val="22"/>
              </w:rPr>
              <w:t xml:space="preserve">The </w:t>
            </w:r>
            <w:r w:rsidRPr="0060082C">
              <w:rPr>
                <w:rFonts w:ascii="Arial" w:hAnsi="Arial" w:cs="Arial"/>
                <w:sz w:val="22"/>
                <w:szCs w:val="22"/>
              </w:rPr>
              <w:t>Audit Manager – Audit Wales</w:t>
            </w:r>
            <w:r>
              <w:rPr>
                <w:rFonts w:ascii="Arial" w:hAnsi="Arial" w:cs="Arial"/>
                <w:sz w:val="22"/>
                <w:szCs w:val="22"/>
              </w:rPr>
              <w:t xml:space="preserve"> (AMAW) and </w:t>
            </w:r>
            <w:r w:rsidRPr="00123EDC">
              <w:rPr>
                <w:rFonts w:ascii="Arial" w:hAnsi="Arial" w:cs="Arial"/>
                <w:sz w:val="22"/>
                <w:szCs w:val="22"/>
                <w:lang w:eastAsia="en-GB"/>
              </w:rPr>
              <w:t>Audit Lead - Audit Wales</w:t>
            </w:r>
            <w:r>
              <w:rPr>
                <w:rFonts w:ascii="Arial" w:hAnsi="Arial" w:cs="Arial"/>
                <w:sz w:val="22"/>
                <w:szCs w:val="22"/>
                <w:lang w:eastAsia="en-GB"/>
              </w:rPr>
              <w:t xml:space="preserve"> (ALAW) provided the Committee with an update.</w:t>
            </w:r>
          </w:p>
          <w:p w:rsidR="0060082C" w:rsidP="128DC03C" w:rsidRDefault="0060082C" w14:paraId="78C95B9C" w14:textId="77777777">
            <w:pPr>
              <w:rPr>
                <w:rFonts w:ascii="Arial" w:hAnsi="Arial" w:cs="Arial"/>
                <w:sz w:val="22"/>
                <w:szCs w:val="22"/>
                <w:lang w:eastAsia="en-GB"/>
              </w:rPr>
            </w:pPr>
          </w:p>
          <w:p w:rsidRPr="0060082C" w:rsidR="0060082C" w:rsidP="0060082C" w:rsidRDefault="0060082C" w14:paraId="3C1EF63A" w14:textId="3A31AB30">
            <w:pPr>
              <w:pStyle w:val="ListParagraph"/>
              <w:numPr>
                <w:ilvl w:val="0"/>
                <w:numId w:val="28"/>
              </w:numPr>
              <w:rPr>
                <w:rFonts w:ascii="Arial" w:hAnsi="Arial" w:cs="Arial"/>
                <w:sz w:val="22"/>
                <w:szCs w:val="22"/>
              </w:rPr>
            </w:pPr>
            <w:r w:rsidRPr="0060082C">
              <w:rPr>
                <w:rFonts w:ascii="Arial" w:hAnsi="Arial" w:cs="Arial"/>
                <w:sz w:val="22"/>
                <w:szCs w:val="22"/>
              </w:rPr>
              <w:t>Accounts Audit – it was noted that the audit of the accounts was progressing well with no significant issues. The annual audit of accounts report would be presented on June 25th, with certification expected by June 27</w:t>
            </w:r>
            <w:r w:rsidRPr="0060082C">
              <w:rPr>
                <w:rFonts w:ascii="Arial" w:hAnsi="Arial" w:cs="Arial"/>
                <w:sz w:val="22"/>
                <w:szCs w:val="22"/>
                <w:vertAlign w:val="superscript"/>
              </w:rPr>
              <w:t>th</w:t>
            </w:r>
            <w:r w:rsidRPr="0060082C">
              <w:rPr>
                <w:rFonts w:ascii="Arial" w:hAnsi="Arial" w:cs="Arial"/>
                <w:sz w:val="22"/>
                <w:szCs w:val="22"/>
              </w:rPr>
              <w:t>, 2025. It was noted that the audit of the Health Charity would take place in autumn/winter of 2025.</w:t>
            </w:r>
          </w:p>
          <w:p w:rsidRPr="0060082C" w:rsidR="0060082C" w:rsidP="0060082C" w:rsidRDefault="0060082C" w14:paraId="0AD8E41F" w14:textId="77777777">
            <w:pPr>
              <w:rPr>
                <w:rFonts w:ascii="Arial" w:hAnsi="Arial" w:cs="Arial"/>
                <w:sz w:val="24"/>
                <w:szCs w:val="24"/>
              </w:rPr>
            </w:pPr>
          </w:p>
          <w:p w:rsidRPr="0060082C" w:rsidR="0060082C" w:rsidP="0060082C" w:rsidRDefault="0060082C" w14:paraId="2C230DF7" w14:textId="77777777">
            <w:pPr>
              <w:pStyle w:val="ListParagraph"/>
              <w:numPr>
                <w:ilvl w:val="0"/>
                <w:numId w:val="28"/>
              </w:numPr>
              <w:rPr>
                <w:rFonts w:ascii="Arial" w:hAnsi="Arial" w:cs="Arial"/>
                <w:sz w:val="22"/>
                <w:szCs w:val="22"/>
              </w:rPr>
            </w:pPr>
            <w:r w:rsidRPr="0060082C">
              <w:rPr>
                <w:rFonts w:ascii="Arial" w:hAnsi="Arial" w:cs="Arial"/>
                <w:sz w:val="22"/>
                <w:szCs w:val="22"/>
              </w:rPr>
              <w:t>Performance Audit Work: it was noted that the report on managing urgent and emergency care was complete.</w:t>
            </w:r>
          </w:p>
          <w:p w:rsidRPr="0060082C" w:rsidR="0060082C" w:rsidP="0060082C" w:rsidRDefault="0060082C" w14:paraId="57DB88A2" w14:textId="77777777">
            <w:pPr>
              <w:pStyle w:val="ListParagraph"/>
              <w:rPr>
                <w:rFonts w:ascii="Arial" w:hAnsi="Arial" w:cs="Arial"/>
                <w:sz w:val="22"/>
                <w:szCs w:val="22"/>
              </w:rPr>
            </w:pPr>
          </w:p>
          <w:p w:rsidRPr="0060082C" w:rsidR="0060082C" w:rsidP="0060082C" w:rsidRDefault="0060082C" w14:paraId="404B4E90" w14:textId="77777777">
            <w:pPr>
              <w:pStyle w:val="ListParagraph"/>
              <w:numPr>
                <w:ilvl w:val="0"/>
                <w:numId w:val="29"/>
              </w:numPr>
              <w:rPr>
                <w:rFonts w:ascii="Arial" w:hAnsi="Arial" w:cs="Arial"/>
                <w:sz w:val="22"/>
                <w:szCs w:val="22"/>
              </w:rPr>
            </w:pPr>
            <w:r w:rsidRPr="0060082C">
              <w:rPr>
                <w:rFonts w:ascii="Arial" w:hAnsi="Arial" w:cs="Arial"/>
                <w:sz w:val="22"/>
                <w:szCs w:val="22"/>
              </w:rPr>
              <w:t>The planned care review report was out for clearance and would be presented in September 2025</w:t>
            </w:r>
          </w:p>
          <w:p w:rsidRPr="0060082C" w:rsidR="0060082C" w:rsidP="0060082C" w:rsidRDefault="0060082C" w14:paraId="2C70C732" w14:textId="77777777">
            <w:pPr>
              <w:pStyle w:val="ListParagraph"/>
              <w:numPr>
                <w:ilvl w:val="0"/>
                <w:numId w:val="29"/>
              </w:numPr>
              <w:rPr>
                <w:rFonts w:ascii="Arial" w:hAnsi="Arial" w:cs="Arial"/>
                <w:sz w:val="22"/>
                <w:szCs w:val="22"/>
              </w:rPr>
            </w:pPr>
            <w:r w:rsidRPr="0060082C">
              <w:rPr>
                <w:rFonts w:ascii="Arial" w:hAnsi="Arial" w:cs="Arial"/>
                <w:sz w:val="22"/>
                <w:szCs w:val="22"/>
              </w:rPr>
              <w:t>The project brief for the review of investment in digital systems had been issued.</w:t>
            </w:r>
          </w:p>
          <w:p w:rsidRPr="0060082C" w:rsidR="0060082C" w:rsidP="0060082C" w:rsidRDefault="0060082C" w14:paraId="27DED6B4" w14:textId="77777777">
            <w:pPr>
              <w:pStyle w:val="ListParagraph"/>
              <w:numPr>
                <w:ilvl w:val="0"/>
                <w:numId w:val="29"/>
              </w:numPr>
              <w:rPr>
                <w:rFonts w:ascii="Arial" w:hAnsi="Arial" w:cs="Arial"/>
                <w:sz w:val="22"/>
                <w:szCs w:val="22"/>
              </w:rPr>
            </w:pPr>
            <w:r w:rsidRPr="0060082C">
              <w:rPr>
                <w:rFonts w:ascii="Arial" w:hAnsi="Arial" w:cs="Arial"/>
                <w:sz w:val="22"/>
                <w:szCs w:val="22"/>
              </w:rPr>
              <w:lastRenderedPageBreak/>
              <w:t>The overview of eye care services was in the latter stages of fieldwork.</w:t>
            </w:r>
          </w:p>
          <w:p w:rsidR="0060082C" w:rsidP="0060082C" w:rsidRDefault="0060082C" w14:paraId="74BF8053" w14:textId="77777777">
            <w:pPr>
              <w:pStyle w:val="ListParagraph"/>
              <w:numPr>
                <w:ilvl w:val="0"/>
                <w:numId w:val="29"/>
              </w:numPr>
              <w:rPr>
                <w:rFonts w:ascii="Arial" w:hAnsi="Arial" w:cs="Arial"/>
                <w:sz w:val="22"/>
                <w:szCs w:val="22"/>
              </w:rPr>
            </w:pPr>
            <w:r w:rsidRPr="0060082C">
              <w:rPr>
                <w:rFonts w:ascii="Arial" w:hAnsi="Arial" w:cs="Arial"/>
                <w:sz w:val="22"/>
                <w:szCs w:val="22"/>
              </w:rPr>
              <w:t>Fieldwork for this year's structured assessment will start over the summer.</w:t>
            </w:r>
          </w:p>
          <w:p w:rsidR="0060082C" w:rsidP="0060082C" w:rsidRDefault="0060082C" w14:paraId="6F7B3CEF" w14:textId="77777777">
            <w:pPr>
              <w:rPr>
                <w:rFonts w:ascii="Arial" w:hAnsi="Arial" w:cs="Arial"/>
              </w:rPr>
            </w:pPr>
          </w:p>
          <w:p w:rsidRPr="0060082C" w:rsidR="002331D4" w:rsidP="128DC03C" w:rsidRDefault="0060082C" w14:paraId="2F52E735" w14:textId="284CD317">
            <w:pPr>
              <w:pStyle w:val="ListParagraph"/>
              <w:numPr>
                <w:ilvl w:val="0"/>
                <w:numId w:val="30"/>
              </w:numPr>
              <w:rPr>
                <w:rFonts w:ascii="Arial" w:hAnsi="Arial" w:cs="Arial"/>
                <w:sz w:val="24"/>
                <w:szCs w:val="24"/>
              </w:rPr>
            </w:pPr>
            <w:r w:rsidRPr="0060082C">
              <w:rPr>
                <w:rFonts w:ascii="Arial" w:hAnsi="Arial" w:cs="Arial"/>
                <w:sz w:val="22"/>
                <w:szCs w:val="22"/>
              </w:rPr>
              <w:t>Audit Wales Annual Plan: The 2025/26 annual plan</w:t>
            </w:r>
            <w:r>
              <w:rPr>
                <w:rFonts w:ascii="Arial" w:hAnsi="Arial" w:cs="Arial"/>
                <w:sz w:val="22"/>
                <w:szCs w:val="22"/>
              </w:rPr>
              <w:t xml:space="preserve"> was</w:t>
            </w:r>
            <w:r w:rsidRPr="0060082C">
              <w:rPr>
                <w:rFonts w:ascii="Arial" w:hAnsi="Arial" w:cs="Arial"/>
                <w:sz w:val="22"/>
                <w:szCs w:val="22"/>
              </w:rPr>
              <w:t xml:space="preserve"> available</w:t>
            </w:r>
            <w:r>
              <w:rPr>
                <w:rFonts w:ascii="Arial" w:hAnsi="Arial" w:cs="Arial"/>
                <w:sz w:val="22"/>
                <w:szCs w:val="22"/>
              </w:rPr>
              <w:t xml:space="preserve"> to the Committee</w:t>
            </w:r>
            <w:r w:rsidRPr="0060082C">
              <w:rPr>
                <w:rFonts w:ascii="Arial" w:hAnsi="Arial" w:cs="Arial"/>
                <w:sz w:val="22"/>
                <w:szCs w:val="22"/>
              </w:rPr>
              <w:t xml:space="preserve"> and provide</w:t>
            </w:r>
            <w:r>
              <w:rPr>
                <w:rFonts w:ascii="Arial" w:hAnsi="Arial" w:cs="Arial"/>
                <w:sz w:val="22"/>
                <w:szCs w:val="22"/>
              </w:rPr>
              <w:t>d</w:t>
            </w:r>
            <w:r w:rsidRPr="0060082C">
              <w:rPr>
                <w:rFonts w:ascii="Arial" w:hAnsi="Arial" w:cs="Arial"/>
                <w:sz w:val="22"/>
                <w:szCs w:val="22"/>
              </w:rPr>
              <w:t xml:space="preserve"> further details on </w:t>
            </w:r>
            <w:r>
              <w:rPr>
                <w:rFonts w:ascii="Arial" w:hAnsi="Arial" w:cs="Arial"/>
                <w:sz w:val="22"/>
                <w:szCs w:val="22"/>
              </w:rPr>
              <w:t>the work undertaken by Audit Wales.</w:t>
            </w:r>
          </w:p>
          <w:p w:rsidRPr="0060082C" w:rsidR="0060082C" w:rsidP="0060082C" w:rsidRDefault="0060082C" w14:paraId="2249EEE5" w14:textId="77777777">
            <w:pPr>
              <w:pStyle w:val="ListParagraph"/>
              <w:rPr>
                <w:rFonts w:ascii="Arial" w:hAnsi="Arial" w:cs="Arial"/>
                <w:sz w:val="24"/>
                <w:szCs w:val="24"/>
              </w:rPr>
            </w:pPr>
          </w:p>
          <w:p w:rsidRPr="00123EDC" w:rsidR="00AA51DC" w:rsidP="128DC03C" w:rsidRDefault="001349AB" w14:paraId="50C91CC5" w14:textId="33EA0979">
            <w:pPr>
              <w:rPr>
                <w:rFonts w:ascii="Arial" w:hAnsi="Arial" w:cs="Arial"/>
                <w:b/>
                <w:sz w:val="22"/>
                <w:szCs w:val="22"/>
              </w:rPr>
            </w:pPr>
            <w:r w:rsidRPr="00123EDC">
              <w:rPr>
                <w:rFonts w:ascii="Arial" w:hAnsi="Arial" w:cs="Arial"/>
                <w:b/>
                <w:sz w:val="22"/>
                <w:szCs w:val="22"/>
              </w:rPr>
              <w:t>The Committee resolved that:</w:t>
            </w:r>
          </w:p>
          <w:p w:rsidRPr="00123EDC" w:rsidR="004E6D2D" w:rsidP="00123EDC" w:rsidRDefault="004E6D2D" w14:paraId="1102314C" w14:textId="52458BC8">
            <w:pPr>
              <w:pStyle w:val="ListParagraph"/>
              <w:numPr>
                <w:ilvl w:val="0"/>
                <w:numId w:val="7"/>
              </w:numPr>
              <w:rPr>
                <w:rFonts w:ascii="Arial" w:hAnsi="Arial" w:cs="Arial"/>
                <w:bCs/>
                <w:sz w:val="22"/>
                <w:szCs w:val="22"/>
              </w:rPr>
            </w:pPr>
            <w:r w:rsidRPr="00123EDC">
              <w:rPr>
                <w:rFonts w:ascii="Arial" w:hAnsi="Arial" w:cs="Arial"/>
                <w:bCs/>
                <w:sz w:val="22"/>
                <w:szCs w:val="22"/>
              </w:rPr>
              <w:t xml:space="preserve">The </w:t>
            </w:r>
            <w:r w:rsidRPr="00123EDC" w:rsidR="00EB6B8C">
              <w:rPr>
                <w:rFonts w:ascii="Arial" w:hAnsi="Arial" w:cs="Arial"/>
                <w:bCs/>
                <w:sz w:val="22"/>
                <w:szCs w:val="22"/>
              </w:rPr>
              <w:t>Audit Wales Audit Updates were noted.</w:t>
            </w:r>
          </w:p>
          <w:p w:rsidRPr="00123EDC" w:rsidR="00AA51DC" w:rsidP="128DC03C" w:rsidRDefault="00AA51DC" w14:paraId="7B781839" w14:textId="1A20E54F">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A43F74" w:rsidP="00917705" w:rsidRDefault="00A43F74" w14:paraId="49464FF2" w14:textId="77777777">
            <w:pPr>
              <w:spacing w:line="240" w:lineRule="auto"/>
              <w:jc w:val="center"/>
              <w:rPr>
                <w:rFonts w:ascii="Arial" w:hAnsi="Arial" w:cs="Arial"/>
                <w:sz w:val="22"/>
                <w:szCs w:val="22"/>
                <w:lang w:eastAsia="en-GB"/>
              </w:rPr>
            </w:pPr>
          </w:p>
        </w:tc>
      </w:tr>
      <w:tr w:rsidRPr="00123EDC" w:rsidR="00DB2CF7" w:rsidTr="31659810" w14:paraId="4968FC53"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4B863FAF"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5253E569" w14:textId="56E46548">
            <w:pPr>
              <w:spacing w:line="240" w:lineRule="auto"/>
              <w:rPr>
                <w:rFonts w:ascii="Arial" w:hAnsi="Arial" w:cs="Arial"/>
                <w:b/>
                <w:bCs/>
                <w:sz w:val="22"/>
                <w:szCs w:val="22"/>
                <w:lang w:eastAsia="en-GB"/>
              </w:rPr>
            </w:pPr>
            <w:r w:rsidRPr="00123EDC">
              <w:rPr>
                <w:rFonts w:ascii="Arial" w:hAnsi="Arial" w:cs="Arial"/>
                <w:b/>
                <w:bCs/>
                <w:sz w:val="22"/>
                <w:szCs w:val="22"/>
                <w:lang w:eastAsia="en-GB"/>
              </w:rPr>
              <w:t>25/05/009</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664C9462" w14:textId="5EC5A11C">
            <w:pPr>
              <w:rPr>
                <w:rStyle w:val="normaltextrun"/>
                <w:rFonts w:ascii="Arial" w:hAnsi="Arial" w:cs="Arial"/>
                <w:b/>
                <w:bCs/>
                <w:color w:val="000000"/>
                <w:sz w:val="22"/>
                <w:szCs w:val="22"/>
                <w:shd w:val="clear" w:color="auto" w:fill="FFFFFF"/>
              </w:rPr>
            </w:pPr>
            <w:hyperlink w:history="1" r:id="rId29">
              <w:r w:rsidRPr="00123EDC">
                <w:rPr>
                  <w:rStyle w:val="Hyperlink"/>
                  <w:rFonts w:ascii="Arial" w:hAnsi="Arial" w:cs="Arial"/>
                  <w:b/>
                  <w:bCs/>
                  <w:sz w:val="22"/>
                  <w:szCs w:val="22"/>
                  <w:shd w:val="clear" w:color="auto" w:fill="FFFFFF"/>
                </w:rPr>
                <w:t>Audit Wales Report: Managing Urgent &amp; Emergency Care </w:t>
              </w:r>
            </w:hyperlink>
          </w:p>
          <w:p w:rsidR="00210C47" w:rsidP="00CC70C6" w:rsidRDefault="00210C47" w14:paraId="469333DA" w14:textId="77777777">
            <w:pPr>
              <w:rPr>
                <w:rStyle w:val="normaltextrun"/>
                <w:rFonts w:ascii="Arial" w:hAnsi="Arial" w:cs="Arial"/>
                <w:b/>
                <w:bCs/>
                <w:color w:val="000000"/>
                <w:sz w:val="22"/>
                <w:szCs w:val="22"/>
                <w:shd w:val="clear" w:color="auto" w:fill="FFFFFF"/>
              </w:rPr>
            </w:pPr>
          </w:p>
          <w:p w:rsidRPr="00210C47" w:rsidR="00210C47" w:rsidP="00CC70C6" w:rsidRDefault="00210C47" w14:paraId="60477EAA" w14:textId="44F786F7">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 xml:space="preserve">The Audit Wales Report: Managing Urgent &amp; Emergency Care was received. </w:t>
            </w:r>
          </w:p>
          <w:p w:rsidR="0060082C" w:rsidP="00CC70C6" w:rsidRDefault="0060082C" w14:paraId="69C17DE2" w14:textId="77777777">
            <w:pPr>
              <w:rPr>
                <w:rStyle w:val="normaltextrun"/>
                <w:rFonts w:ascii="Arial" w:hAnsi="Arial" w:cs="Arial"/>
                <w:b/>
                <w:bCs/>
                <w:color w:val="000000"/>
                <w:sz w:val="22"/>
                <w:szCs w:val="22"/>
                <w:shd w:val="clear" w:color="auto" w:fill="FFFFFF"/>
              </w:rPr>
            </w:pPr>
          </w:p>
          <w:p w:rsidR="0060082C" w:rsidP="00CC70C6" w:rsidRDefault="009F451A" w14:paraId="12A3CB67" w14:textId="502ED080">
            <w:pPr>
              <w:rPr>
                <w:rFonts w:ascii="Arial" w:hAnsi="Arial" w:cs="Arial"/>
                <w:sz w:val="22"/>
                <w:szCs w:val="22"/>
                <w:lang w:eastAsia="en-GB"/>
              </w:rPr>
            </w:pPr>
            <w:r>
              <w:rPr>
                <w:rStyle w:val="eop"/>
                <w:rFonts w:ascii="Arial" w:hAnsi="Arial" w:cs="Arial"/>
                <w:color w:val="000000"/>
                <w:sz w:val="22"/>
                <w:szCs w:val="22"/>
                <w:shd w:val="clear" w:color="auto" w:fill="FFFFFF"/>
              </w:rPr>
              <w:t xml:space="preserve">The </w:t>
            </w:r>
            <w:r w:rsidRPr="00123EDC">
              <w:rPr>
                <w:rFonts w:ascii="Arial" w:hAnsi="Arial" w:cs="Arial"/>
                <w:sz w:val="22"/>
                <w:szCs w:val="22"/>
                <w:lang w:eastAsia="en-GB"/>
              </w:rPr>
              <w:t>Senior Auditor - Audit Wales</w:t>
            </w:r>
            <w:r>
              <w:rPr>
                <w:rFonts w:ascii="Arial" w:hAnsi="Arial" w:cs="Arial"/>
                <w:sz w:val="22"/>
                <w:szCs w:val="22"/>
                <w:lang w:eastAsia="en-GB"/>
              </w:rPr>
              <w:t xml:space="preserve"> (SAAW) advised the Committee that she would take the report as read but highlight a few key areas which included:</w:t>
            </w:r>
          </w:p>
          <w:p w:rsidR="009F451A" w:rsidP="00CC70C6" w:rsidRDefault="009F451A" w14:paraId="47F97C6A" w14:textId="77777777">
            <w:pPr>
              <w:rPr>
                <w:rFonts w:ascii="Arial" w:hAnsi="Arial" w:cs="Arial"/>
                <w:sz w:val="22"/>
                <w:szCs w:val="22"/>
                <w:lang w:eastAsia="en-GB"/>
              </w:rPr>
            </w:pPr>
          </w:p>
          <w:p w:rsidR="009F451A" w:rsidP="009F451A" w:rsidRDefault="009F451A" w14:paraId="2958455D" w14:textId="202F8D98">
            <w:pPr>
              <w:numPr>
                <w:ilvl w:val="0"/>
                <w:numId w:val="31"/>
              </w:numPr>
              <w:rPr>
                <w:rFonts w:ascii="Arial" w:hAnsi="Arial" w:cs="Arial"/>
                <w:sz w:val="22"/>
                <w:szCs w:val="22"/>
                <w:lang w:eastAsia="en-GB"/>
              </w:rPr>
            </w:pPr>
            <w:r w:rsidRPr="009F451A">
              <w:rPr>
                <w:rFonts w:ascii="Arial" w:hAnsi="Arial" w:cs="Arial"/>
                <w:b/>
                <w:bCs/>
                <w:sz w:val="22"/>
                <w:szCs w:val="22"/>
                <w:lang w:eastAsia="en-GB"/>
              </w:rPr>
              <w:t>Overall Findings</w:t>
            </w:r>
            <w:r w:rsidRPr="009F451A">
              <w:rPr>
                <w:rFonts w:ascii="Arial" w:hAnsi="Arial" w:cs="Arial"/>
                <w:sz w:val="22"/>
                <w:szCs w:val="22"/>
                <w:lang w:eastAsia="en-GB"/>
              </w:rPr>
              <w:t xml:space="preserve">: The Health Board has robust plans and strong corporate oversight for managing urgent and emergency care demand. However, services </w:t>
            </w:r>
            <w:r>
              <w:rPr>
                <w:rFonts w:ascii="Arial" w:hAnsi="Arial" w:cs="Arial"/>
                <w:sz w:val="22"/>
                <w:szCs w:val="22"/>
                <w:lang w:eastAsia="en-GB"/>
              </w:rPr>
              <w:t>were</w:t>
            </w:r>
            <w:r w:rsidRPr="009F451A">
              <w:rPr>
                <w:rFonts w:ascii="Arial" w:hAnsi="Arial" w:cs="Arial"/>
                <w:sz w:val="22"/>
                <w:szCs w:val="22"/>
                <w:lang w:eastAsia="en-GB"/>
              </w:rPr>
              <w:t xml:space="preserve"> still under significant pressure, and further action </w:t>
            </w:r>
            <w:r>
              <w:rPr>
                <w:rFonts w:ascii="Arial" w:hAnsi="Arial" w:cs="Arial"/>
                <w:sz w:val="22"/>
                <w:szCs w:val="22"/>
                <w:lang w:eastAsia="en-GB"/>
              </w:rPr>
              <w:t>was</w:t>
            </w:r>
            <w:r w:rsidRPr="009F451A">
              <w:rPr>
                <w:rFonts w:ascii="Arial" w:hAnsi="Arial" w:cs="Arial"/>
                <w:sz w:val="22"/>
                <w:szCs w:val="22"/>
                <w:lang w:eastAsia="en-GB"/>
              </w:rPr>
              <w:t xml:space="preserve"> needed to ensure capacity is used effectively and to improve public awareness of available services.</w:t>
            </w:r>
          </w:p>
          <w:p w:rsidRPr="009F451A" w:rsidR="009F451A" w:rsidP="009F451A" w:rsidRDefault="009F451A" w14:paraId="4EA6C48F" w14:textId="77777777">
            <w:pPr>
              <w:ind w:left="720"/>
              <w:rPr>
                <w:rFonts w:ascii="Arial" w:hAnsi="Arial" w:cs="Arial"/>
                <w:sz w:val="22"/>
                <w:szCs w:val="22"/>
                <w:lang w:eastAsia="en-GB"/>
              </w:rPr>
            </w:pPr>
          </w:p>
          <w:p w:rsidR="009F451A" w:rsidP="009F451A" w:rsidRDefault="009F451A" w14:paraId="3A69CF63" w14:textId="4C34CB5D">
            <w:pPr>
              <w:numPr>
                <w:ilvl w:val="0"/>
                <w:numId w:val="31"/>
              </w:numPr>
              <w:rPr>
                <w:rFonts w:ascii="Arial" w:hAnsi="Arial" w:cs="Arial"/>
                <w:sz w:val="22"/>
                <w:szCs w:val="22"/>
                <w:lang w:eastAsia="en-GB"/>
              </w:rPr>
            </w:pPr>
            <w:r w:rsidRPr="009F451A">
              <w:rPr>
                <w:rFonts w:ascii="Arial" w:hAnsi="Arial" w:cs="Arial"/>
                <w:b/>
                <w:bCs/>
                <w:sz w:val="22"/>
                <w:szCs w:val="22"/>
                <w:lang w:eastAsia="en-GB"/>
              </w:rPr>
              <w:t>Planning Arrangements</w:t>
            </w:r>
            <w:r w:rsidRPr="009F451A">
              <w:rPr>
                <w:rFonts w:ascii="Arial" w:hAnsi="Arial" w:cs="Arial"/>
                <w:sz w:val="22"/>
                <w:szCs w:val="22"/>
                <w:lang w:eastAsia="en-GB"/>
              </w:rPr>
              <w:t xml:space="preserve">: The Health Board has detailed plans informed by data and ministerial priorities, but it </w:t>
            </w:r>
            <w:r>
              <w:rPr>
                <w:rFonts w:ascii="Arial" w:hAnsi="Arial" w:cs="Arial"/>
                <w:sz w:val="22"/>
                <w:szCs w:val="22"/>
                <w:lang w:eastAsia="en-GB"/>
              </w:rPr>
              <w:t>was</w:t>
            </w:r>
            <w:r w:rsidRPr="009F451A">
              <w:rPr>
                <w:rFonts w:ascii="Arial" w:hAnsi="Arial" w:cs="Arial"/>
                <w:sz w:val="22"/>
                <w:szCs w:val="22"/>
                <w:lang w:eastAsia="en-GB"/>
              </w:rPr>
              <w:t xml:space="preserve"> unclear how service models </w:t>
            </w:r>
            <w:r>
              <w:rPr>
                <w:rFonts w:ascii="Arial" w:hAnsi="Arial" w:cs="Arial"/>
                <w:sz w:val="22"/>
                <w:szCs w:val="22"/>
                <w:lang w:eastAsia="en-GB"/>
              </w:rPr>
              <w:t xml:space="preserve">would </w:t>
            </w:r>
            <w:r w:rsidRPr="009F451A">
              <w:rPr>
                <w:rFonts w:ascii="Arial" w:hAnsi="Arial" w:cs="Arial"/>
                <w:sz w:val="22"/>
                <w:szCs w:val="22"/>
                <w:lang w:eastAsia="en-GB"/>
              </w:rPr>
              <w:t>be funded in the medium to long term.</w:t>
            </w:r>
          </w:p>
          <w:p w:rsidRPr="009F451A" w:rsidR="009F451A" w:rsidP="009F451A" w:rsidRDefault="009F451A" w14:paraId="34163C22" w14:textId="77777777">
            <w:pPr>
              <w:rPr>
                <w:rFonts w:ascii="Arial" w:hAnsi="Arial" w:cs="Arial"/>
                <w:sz w:val="22"/>
                <w:szCs w:val="22"/>
                <w:lang w:eastAsia="en-GB"/>
              </w:rPr>
            </w:pPr>
          </w:p>
          <w:p w:rsidRPr="009F451A" w:rsidR="009F451A" w:rsidP="009F451A" w:rsidRDefault="009F451A" w14:paraId="0845D133" w14:textId="77777777">
            <w:pPr>
              <w:numPr>
                <w:ilvl w:val="0"/>
                <w:numId w:val="31"/>
              </w:numPr>
              <w:rPr>
                <w:rFonts w:ascii="Arial" w:hAnsi="Arial" w:cs="Arial"/>
                <w:sz w:val="22"/>
                <w:szCs w:val="22"/>
                <w:lang w:eastAsia="en-GB"/>
              </w:rPr>
            </w:pPr>
            <w:r w:rsidRPr="009F451A">
              <w:rPr>
                <w:rFonts w:ascii="Arial" w:hAnsi="Arial" w:cs="Arial"/>
                <w:b/>
                <w:bCs/>
                <w:sz w:val="22"/>
                <w:szCs w:val="22"/>
                <w:lang w:eastAsia="en-GB"/>
              </w:rPr>
              <w:t>Accessing Services</w:t>
            </w:r>
            <w:r w:rsidRPr="009F451A">
              <w:rPr>
                <w:rFonts w:ascii="Arial" w:hAnsi="Arial" w:cs="Arial"/>
                <w:sz w:val="22"/>
                <w:szCs w:val="22"/>
                <w:lang w:eastAsia="en-GB"/>
              </w:rPr>
              <w:t>:</w:t>
            </w:r>
          </w:p>
          <w:p w:rsidRPr="009F451A" w:rsidR="009F451A" w:rsidP="009F451A" w:rsidRDefault="009F451A" w14:paraId="44F99920" w14:textId="77777777">
            <w:pPr>
              <w:pStyle w:val="ListParagraph"/>
              <w:rPr>
                <w:rFonts w:ascii="Arial" w:hAnsi="Arial" w:cs="Arial"/>
                <w:lang w:eastAsia="en-GB"/>
              </w:rPr>
            </w:pPr>
          </w:p>
          <w:p w:rsidRPr="009F451A" w:rsidR="009F451A" w:rsidP="009F451A" w:rsidRDefault="009F451A" w14:paraId="78002F9B" w14:textId="68493C92">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The Health Board has a well-structured public communications plan but c</w:t>
            </w:r>
            <w:r>
              <w:rPr>
                <w:rFonts w:ascii="Arial" w:hAnsi="Arial" w:cs="Arial"/>
                <w:sz w:val="22"/>
                <w:szCs w:val="22"/>
                <w:lang w:eastAsia="en-GB"/>
              </w:rPr>
              <w:t>ould</w:t>
            </w:r>
            <w:r w:rsidRPr="009F451A">
              <w:rPr>
                <w:rFonts w:ascii="Arial" w:hAnsi="Arial" w:cs="Arial"/>
                <w:sz w:val="22"/>
                <w:szCs w:val="22"/>
                <w:lang w:eastAsia="en-GB"/>
              </w:rPr>
              <w:t xml:space="preserve"> further strengthen public awareness and signposting.</w:t>
            </w:r>
          </w:p>
          <w:p w:rsidRPr="009F451A" w:rsidR="009F451A" w:rsidP="009F451A" w:rsidRDefault="009F451A" w14:paraId="710D16D2" w14:textId="6DDFA190">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Positive actions include</w:t>
            </w:r>
            <w:r>
              <w:rPr>
                <w:rFonts w:ascii="Arial" w:hAnsi="Arial" w:cs="Arial"/>
                <w:sz w:val="22"/>
                <w:szCs w:val="22"/>
                <w:lang w:eastAsia="en-GB"/>
              </w:rPr>
              <w:t>d</w:t>
            </w:r>
            <w:r w:rsidRPr="009F451A">
              <w:rPr>
                <w:rFonts w:ascii="Arial" w:hAnsi="Arial" w:cs="Arial"/>
                <w:sz w:val="22"/>
                <w:szCs w:val="22"/>
                <w:lang w:eastAsia="en-GB"/>
              </w:rPr>
              <w:t xml:space="preserve"> offering emergency dental provision and expanding community pharmacy capacity, though no pharmacies offer</w:t>
            </w:r>
            <w:r>
              <w:rPr>
                <w:rFonts w:ascii="Arial" w:hAnsi="Arial" w:cs="Arial"/>
                <w:sz w:val="22"/>
                <w:szCs w:val="22"/>
                <w:lang w:eastAsia="en-GB"/>
              </w:rPr>
              <w:t xml:space="preserve">ed </w:t>
            </w:r>
            <w:r w:rsidRPr="009F451A">
              <w:rPr>
                <w:rFonts w:ascii="Arial" w:hAnsi="Arial" w:cs="Arial"/>
                <w:sz w:val="22"/>
                <w:szCs w:val="22"/>
                <w:lang w:eastAsia="en-GB"/>
              </w:rPr>
              <w:t>additional hours beyond the normal remit.</w:t>
            </w:r>
          </w:p>
          <w:p w:rsidRPr="009F451A" w:rsidR="009F451A" w:rsidP="009F451A" w:rsidRDefault="009F451A" w14:paraId="585EAEC0" w14:textId="141DFDAB">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111 and ambulance staff ha</w:t>
            </w:r>
            <w:r>
              <w:rPr>
                <w:rFonts w:ascii="Arial" w:hAnsi="Arial" w:cs="Arial"/>
                <w:sz w:val="22"/>
                <w:szCs w:val="22"/>
                <w:lang w:eastAsia="en-GB"/>
              </w:rPr>
              <w:t>d</w:t>
            </w:r>
            <w:r w:rsidRPr="009F451A">
              <w:rPr>
                <w:rFonts w:ascii="Arial" w:hAnsi="Arial" w:cs="Arial"/>
                <w:sz w:val="22"/>
                <w:szCs w:val="22"/>
                <w:lang w:eastAsia="en-GB"/>
              </w:rPr>
              <w:t xml:space="preserve"> good awareness of referral pathways.</w:t>
            </w:r>
          </w:p>
          <w:p w:rsidRPr="009F451A" w:rsidR="009F451A" w:rsidP="009F451A" w:rsidRDefault="009F451A" w14:paraId="7AC366FA" w14:textId="282FF9A6">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 xml:space="preserve">Same day emergency units and urgent primary care centres </w:t>
            </w:r>
            <w:r>
              <w:rPr>
                <w:rFonts w:ascii="Arial" w:hAnsi="Arial" w:cs="Arial"/>
                <w:sz w:val="22"/>
                <w:szCs w:val="22"/>
                <w:lang w:eastAsia="en-GB"/>
              </w:rPr>
              <w:t>were</w:t>
            </w:r>
            <w:r w:rsidRPr="009F451A">
              <w:rPr>
                <w:rFonts w:ascii="Arial" w:hAnsi="Arial" w:cs="Arial"/>
                <w:sz w:val="22"/>
                <w:szCs w:val="22"/>
                <w:lang w:eastAsia="en-GB"/>
              </w:rPr>
              <w:t xml:space="preserve"> working well, but further work </w:t>
            </w:r>
            <w:r>
              <w:rPr>
                <w:rFonts w:ascii="Arial" w:hAnsi="Arial" w:cs="Arial"/>
                <w:sz w:val="22"/>
                <w:szCs w:val="22"/>
                <w:lang w:eastAsia="en-GB"/>
              </w:rPr>
              <w:t>was</w:t>
            </w:r>
            <w:r w:rsidRPr="009F451A">
              <w:rPr>
                <w:rFonts w:ascii="Arial" w:hAnsi="Arial" w:cs="Arial"/>
                <w:sz w:val="22"/>
                <w:szCs w:val="22"/>
                <w:lang w:eastAsia="en-GB"/>
              </w:rPr>
              <w:t xml:space="preserve"> needed to reduce ambulance handover delays and ensure greater use of minor injury unit capacity.</w:t>
            </w:r>
          </w:p>
          <w:p w:rsidRPr="009F451A" w:rsidR="009F451A" w:rsidP="009F451A" w:rsidRDefault="009F451A" w14:paraId="41529768" w14:textId="77777777">
            <w:pPr>
              <w:pStyle w:val="ListParagraph"/>
              <w:ind w:left="1080"/>
              <w:rPr>
                <w:rFonts w:ascii="Arial" w:hAnsi="Arial" w:cs="Arial"/>
                <w:lang w:eastAsia="en-GB"/>
              </w:rPr>
            </w:pPr>
          </w:p>
          <w:p w:rsidR="009F451A" w:rsidP="009F451A" w:rsidRDefault="009F451A" w14:paraId="0F5AE858" w14:textId="77777777">
            <w:pPr>
              <w:numPr>
                <w:ilvl w:val="0"/>
                <w:numId w:val="31"/>
              </w:numPr>
              <w:rPr>
                <w:rFonts w:ascii="Arial" w:hAnsi="Arial" w:cs="Arial"/>
                <w:sz w:val="22"/>
                <w:szCs w:val="22"/>
                <w:lang w:eastAsia="en-GB"/>
              </w:rPr>
            </w:pPr>
            <w:r w:rsidRPr="009F451A">
              <w:rPr>
                <w:rFonts w:ascii="Arial" w:hAnsi="Arial" w:cs="Arial"/>
                <w:b/>
                <w:bCs/>
                <w:sz w:val="22"/>
                <w:szCs w:val="22"/>
                <w:lang w:eastAsia="en-GB"/>
              </w:rPr>
              <w:t>Scrutiny and Monitoring</w:t>
            </w:r>
            <w:r w:rsidRPr="009F451A">
              <w:rPr>
                <w:rFonts w:ascii="Arial" w:hAnsi="Arial" w:cs="Arial"/>
                <w:sz w:val="22"/>
                <w:szCs w:val="22"/>
                <w:lang w:eastAsia="en-GB"/>
              </w:rPr>
              <w:t>:</w:t>
            </w:r>
          </w:p>
          <w:p w:rsidR="009F451A" w:rsidP="009F451A" w:rsidRDefault="009F451A" w14:paraId="65A15E1B" w14:textId="77777777">
            <w:pPr>
              <w:ind w:left="720"/>
              <w:rPr>
                <w:rFonts w:ascii="Arial" w:hAnsi="Arial" w:cs="Arial"/>
                <w:sz w:val="22"/>
                <w:szCs w:val="22"/>
                <w:lang w:eastAsia="en-GB"/>
              </w:rPr>
            </w:pPr>
          </w:p>
          <w:p w:rsidRPr="009F451A" w:rsidR="009F451A" w:rsidP="009F451A" w:rsidRDefault="009F451A" w14:paraId="46BD9469" w14:textId="48C01A6D">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Effective oversight and scrutiny of plans and performance exist</w:t>
            </w:r>
            <w:r>
              <w:rPr>
                <w:rFonts w:ascii="Arial" w:hAnsi="Arial" w:cs="Arial"/>
                <w:sz w:val="22"/>
                <w:szCs w:val="22"/>
                <w:lang w:eastAsia="en-GB"/>
              </w:rPr>
              <w:t>ed</w:t>
            </w:r>
            <w:r w:rsidRPr="009F451A">
              <w:rPr>
                <w:rFonts w:ascii="Arial" w:hAnsi="Arial" w:cs="Arial"/>
                <w:sz w:val="22"/>
                <w:szCs w:val="22"/>
                <w:lang w:eastAsia="en-GB"/>
              </w:rPr>
              <w:t xml:space="preserve"> at corporate and operational levels</w:t>
            </w:r>
          </w:p>
          <w:p w:rsidRPr="009F451A" w:rsidR="009F451A" w:rsidP="009F451A" w:rsidRDefault="009F451A" w14:paraId="0E3583C1" w14:textId="64F83229">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 xml:space="preserve">There </w:t>
            </w:r>
            <w:r>
              <w:rPr>
                <w:rFonts w:ascii="Arial" w:hAnsi="Arial" w:cs="Arial"/>
                <w:sz w:val="22"/>
                <w:szCs w:val="22"/>
                <w:lang w:eastAsia="en-GB"/>
              </w:rPr>
              <w:t>was</w:t>
            </w:r>
            <w:r w:rsidRPr="009F451A">
              <w:rPr>
                <w:rFonts w:ascii="Arial" w:hAnsi="Arial" w:cs="Arial"/>
                <w:sz w:val="22"/>
                <w:szCs w:val="22"/>
                <w:lang w:eastAsia="en-GB"/>
              </w:rPr>
              <w:t xml:space="preserve"> scope to evaluate projects and investments more consistently.</w:t>
            </w:r>
          </w:p>
          <w:p w:rsidRPr="009F451A" w:rsidR="009F451A" w:rsidP="009F451A" w:rsidRDefault="009F451A" w14:paraId="497AEA35" w14:textId="0F5DE3C0">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The Health Board capture</w:t>
            </w:r>
            <w:r>
              <w:rPr>
                <w:rFonts w:ascii="Arial" w:hAnsi="Arial" w:cs="Arial"/>
                <w:sz w:val="22"/>
                <w:szCs w:val="22"/>
                <w:lang w:eastAsia="en-GB"/>
              </w:rPr>
              <w:t>d</w:t>
            </w:r>
            <w:r w:rsidRPr="009F451A">
              <w:rPr>
                <w:rFonts w:ascii="Arial" w:hAnsi="Arial" w:cs="Arial"/>
                <w:sz w:val="22"/>
                <w:szCs w:val="22"/>
                <w:lang w:eastAsia="en-GB"/>
              </w:rPr>
              <w:t xml:space="preserve"> patient feedback, but response rates </w:t>
            </w:r>
            <w:r>
              <w:rPr>
                <w:rFonts w:ascii="Arial" w:hAnsi="Arial" w:cs="Arial"/>
                <w:sz w:val="22"/>
                <w:szCs w:val="22"/>
                <w:lang w:eastAsia="en-GB"/>
              </w:rPr>
              <w:t>were</w:t>
            </w:r>
            <w:r w:rsidRPr="009F451A">
              <w:rPr>
                <w:rFonts w:ascii="Arial" w:hAnsi="Arial" w:cs="Arial"/>
                <w:sz w:val="22"/>
                <w:szCs w:val="22"/>
                <w:lang w:eastAsia="en-GB"/>
              </w:rPr>
              <w:t xml:space="preserve"> low, and it</w:t>
            </w:r>
            <w:r>
              <w:rPr>
                <w:rFonts w:ascii="Arial" w:hAnsi="Arial" w:cs="Arial"/>
                <w:sz w:val="22"/>
                <w:szCs w:val="22"/>
                <w:lang w:eastAsia="en-GB"/>
              </w:rPr>
              <w:t xml:space="preserve"> was </w:t>
            </w:r>
            <w:r w:rsidRPr="009F451A">
              <w:rPr>
                <w:rFonts w:ascii="Arial" w:hAnsi="Arial" w:cs="Arial"/>
                <w:sz w:val="22"/>
                <w:szCs w:val="22"/>
                <w:lang w:eastAsia="en-GB"/>
              </w:rPr>
              <w:t xml:space="preserve">unclear how findings </w:t>
            </w:r>
            <w:r>
              <w:rPr>
                <w:rFonts w:ascii="Arial" w:hAnsi="Arial" w:cs="Arial"/>
                <w:sz w:val="22"/>
                <w:szCs w:val="22"/>
                <w:lang w:eastAsia="en-GB"/>
              </w:rPr>
              <w:t>were</w:t>
            </w:r>
            <w:r w:rsidRPr="009F451A">
              <w:rPr>
                <w:rFonts w:ascii="Arial" w:hAnsi="Arial" w:cs="Arial"/>
                <w:sz w:val="22"/>
                <w:szCs w:val="22"/>
                <w:lang w:eastAsia="en-GB"/>
              </w:rPr>
              <w:t xml:space="preserve"> used to inform plans.</w:t>
            </w:r>
          </w:p>
          <w:p w:rsidRPr="009F451A" w:rsidR="009F451A" w:rsidP="009F451A" w:rsidRDefault="009F451A" w14:paraId="48A61329" w14:textId="61701B76">
            <w:pPr>
              <w:pStyle w:val="ListParagraph"/>
              <w:numPr>
                <w:ilvl w:val="0"/>
                <w:numId w:val="29"/>
              </w:numPr>
              <w:rPr>
                <w:rFonts w:ascii="Arial" w:hAnsi="Arial" w:cs="Arial"/>
                <w:sz w:val="22"/>
                <w:szCs w:val="22"/>
                <w:lang w:eastAsia="en-GB"/>
              </w:rPr>
            </w:pPr>
            <w:r w:rsidRPr="009F451A">
              <w:rPr>
                <w:rFonts w:ascii="Arial" w:hAnsi="Arial" w:cs="Arial"/>
                <w:sz w:val="22"/>
                <w:szCs w:val="22"/>
                <w:lang w:eastAsia="en-GB"/>
              </w:rPr>
              <w:t>Opportunities exist</w:t>
            </w:r>
            <w:r>
              <w:rPr>
                <w:rFonts w:ascii="Arial" w:hAnsi="Arial" w:cs="Arial"/>
                <w:sz w:val="22"/>
                <w:szCs w:val="22"/>
                <w:lang w:eastAsia="en-GB"/>
              </w:rPr>
              <w:t>ed</w:t>
            </w:r>
            <w:r w:rsidRPr="009F451A">
              <w:rPr>
                <w:rFonts w:ascii="Arial" w:hAnsi="Arial" w:cs="Arial"/>
                <w:sz w:val="22"/>
                <w:szCs w:val="22"/>
                <w:lang w:eastAsia="en-GB"/>
              </w:rPr>
              <w:t xml:space="preserve"> for greater staff engagement and feedback on the impact of changes.</w:t>
            </w:r>
          </w:p>
          <w:p w:rsidR="00243F56" w:rsidP="00CC70C6" w:rsidRDefault="00243F56" w14:paraId="79440F6B" w14:textId="0D818DD0">
            <w:pPr>
              <w:rPr>
                <w:lang w:eastAsia="en-GB"/>
              </w:rPr>
            </w:pPr>
          </w:p>
          <w:p w:rsidR="009F451A" w:rsidP="00CC70C6" w:rsidRDefault="009F451A" w14:paraId="717B7732" w14:textId="2C4D3BA8">
            <w:pPr>
              <w:rPr>
                <w:rFonts w:ascii="Arial" w:hAnsi="Arial" w:cs="Arial"/>
                <w:sz w:val="22"/>
                <w:szCs w:val="22"/>
                <w:lang w:eastAsia="en-GB"/>
              </w:rPr>
            </w:pPr>
            <w:r w:rsidRPr="009F451A">
              <w:rPr>
                <w:rFonts w:ascii="Arial" w:hAnsi="Arial" w:cs="Arial"/>
                <w:sz w:val="22"/>
                <w:szCs w:val="22"/>
                <w:lang w:eastAsia="en-GB"/>
              </w:rPr>
              <w:t xml:space="preserve">It was noted that </w:t>
            </w:r>
            <w:r>
              <w:rPr>
                <w:rFonts w:ascii="Arial" w:hAnsi="Arial" w:cs="Arial"/>
                <w:sz w:val="22"/>
                <w:szCs w:val="22"/>
                <w:lang w:eastAsia="en-GB"/>
              </w:rPr>
              <w:t>e</w:t>
            </w:r>
            <w:r w:rsidRPr="009F451A">
              <w:rPr>
                <w:rFonts w:ascii="Arial" w:hAnsi="Arial" w:cs="Arial"/>
                <w:sz w:val="22"/>
                <w:szCs w:val="22"/>
                <w:lang w:eastAsia="en-GB"/>
              </w:rPr>
              <w:t xml:space="preserve">ight recommendations were made, and </w:t>
            </w:r>
            <w:r>
              <w:rPr>
                <w:rFonts w:ascii="Arial" w:hAnsi="Arial" w:cs="Arial"/>
                <w:sz w:val="22"/>
                <w:szCs w:val="22"/>
                <w:lang w:eastAsia="en-GB"/>
              </w:rPr>
              <w:t xml:space="preserve">that </w:t>
            </w:r>
            <w:r w:rsidRPr="009F451A">
              <w:rPr>
                <w:rFonts w:ascii="Arial" w:hAnsi="Arial" w:cs="Arial"/>
                <w:sz w:val="22"/>
                <w:szCs w:val="22"/>
                <w:lang w:eastAsia="en-GB"/>
              </w:rPr>
              <w:t xml:space="preserve">the management response </w:t>
            </w:r>
            <w:r>
              <w:rPr>
                <w:rFonts w:ascii="Arial" w:hAnsi="Arial" w:cs="Arial"/>
                <w:sz w:val="22"/>
                <w:szCs w:val="22"/>
                <w:lang w:eastAsia="en-GB"/>
              </w:rPr>
              <w:t>was</w:t>
            </w:r>
            <w:r w:rsidRPr="009F451A">
              <w:rPr>
                <w:rFonts w:ascii="Arial" w:hAnsi="Arial" w:cs="Arial"/>
                <w:sz w:val="22"/>
                <w:szCs w:val="22"/>
                <w:lang w:eastAsia="en-GB"/>
              </w:rPr>
              <w:t xml:space="preserve"> included in the report</w:t>
            </w:r>
            <w:r>
              <w:rPr>
                <w:rFonts w:ascii="Arial" w:hAnsi="Arial" w:cs="Arial"/>
                <w:sz w:val="22"/>
                <w:szCs w:val="22"/>
                <w:lang w:eastAsia="en-GB"/>
              </w:rPr>
              <w:t>.</w:t>
            </w:r>
          </w:p>
          <w:p w:rsidRPr="009F451A" w:rsidR="009F451A" w:rsidP="00CC70C6" w:rsidRDefault="009F451A" w14:paraId="6E2BE828" w14:textId="77777777">
            <w:pPr>
              <w:rPr>
                <w:rFonts w:ascii="Arial" w:hAnsi="Arial" w:cs="Arial"/>
                <w:sz w:val="22"/>
                <w:szCs w:val="22"/>
                <w:lang w:eastAsia="en-GB"/>
              </w:rPr>
            </w:pPr>
          </w:p>
          <w:p w:rsidRPr="009F451A" w:rsidR="009F451A" w:rsidP="00CC70C6" w:rsidRDefault="009F451A" w14:paraId="43BB6088" w14:textId="071E18F0">
            <w:pPr>
              <w:rPr>
                <w:rFonts w:ascii="Arial" w:hAnsi="Arial" w:cs="Arial"/>
                <w:sz w:val="22"/>
                <w:szCs w:val="22"/>
                <w:lang w:eastAsia="en-GB"/>
              </w:rPr>
            </w:pPr>
            <w:r w:rsidRPr="009F451A">
              <w:rPr>
                <w:rFonts w:ascii="Arial" w:hAnsi="Arial" w:cs="Arial"/>
                <w:sz w:val="22"/>
                <w:szCs w:val="22"/>
                <w:lang w:eastAsia="en-GB"/>
              </w:rPr>
              <w:t>The CC asked if they were satisfied with the management response.</w:t>
            </w:r>
          </w:p>
          <w:p w:rsidRPr="009F451A" w:rsidR="009F451A" w:rsidP="00CC70C6" w:rsidRDefault="009F451A" w14:paraId="26EB1DFC" w14:textId="77777777">
            <w:pPr>
              <w:rPr>
                <w:rFonts w:ascii="Arial" w:hAnsi="Arial" w:cs="Arial"/>
                <w:sz w:val="22"/>
                <w:szCs w:val="22"/>
                <w:lang w:eastAsia="en-GB"/>
              </w:rPr>
            </w:pPr>
          </w:p>
          <w:p w:rsidRPr="009F451A" w:rsidR="009F451A" w:rsidP="00CC70C6" w:rsidRDefault="009F451A" w14:paraId="44F7DF56" w14:textId="75B570DB">
            <w:pPr>
              <w:rPr>
                <w:rStyle w:val="eop"/>
                <w:rFonts w:ascii="Arial" w:hAnsi="Arial" w:cs="Arial"/>
                <w:color w:val="000000"/>
                <w:sz w:val="24"/>
                <w:szCs w:val="24"/>
                <w:shd w:val="clear" w:color="auto" w:fill="FFFFFF"/>
              </w:rPr>
            </w:pPr>
            <w:r w:rsidRPr="009F451A">
              <w:rPr>
                <w:rFonts w:ascii="Arial" w:hAnsi="Arial" w:cs="Arial"/>
                <w:sz w:val="22"/>
                <w:szCs w:val="22"/>
                <w:lang w:eastAsia="en-GB"/>
              </w:rPr>
              <w:t xml:space="preserve">The SAAW responded that they were and provided thanks to the staff who had engaged. </w:t>
            </w:r>
          </w:p>
          <w:p w:rsidRPr="00123EDC" w:rsidR="00DB2CF7" w:rsidP="00CC70C6" w:rsidRDefault="00DB2CF7" w14:paraId="2E1D149E" w14:textId="77777777">
            <w:pPr>
              <w:rPr>
                <w:rStyle w:val="eop"/>
                <w:rFonts w:ascii="Arial" w:hAnsi="Arial" w:cs="Arial"/>
                <w:b/>
                <w:bCs/>
                <w:color w:val="000000"/>
                <w:sz w:val="22"/>
                <w:szCs w:val="22"/>
                <w:shd w:val="clear" w:color="auto" w:fill="FFFFFF"/>
              </w:rPr>
            </w:pPr>
          </w:p>
          <w:p w:rsidRPr="00123EDC" w:rsidR="00DB2CF7" w:rsidP="00DB2CF7" w:rsidRDefault="00DB2CF7" w14:paraId="2CACAA32" w14:textId="77777777">
            <w:pPr>
              <w:rPr>
                <w:rFonts w:ascii="Arial" w:hAnsi="Arial" w:cs="Arial"/>
                <w:b/>
                <w:sz w:val="22"/>
                <w:szCs w:val="22"/>
              </w:rPr>
            </w:pPr>
            <w:r w:rsidRPr="00123EDC">
              <w:rPr>
                <w:rFonts w:ascii="Arial" w:hAnsi="Arial" w:cs="Arial"/>
                <w:b/>
                <w:sz w:val="22"/>
                <w:szCs w:val="22"/>
              </w:rPr>
              <w:t>The Committee resolved that:</w:t>
            </w:r>
          </w:p>
          <w:p w:rsidRPr="00123EDC" w:rsidR="00DB2CF7" w:rsidP="00123EDC" w:rsidRDefault="00DB2CF7" w14:paraId="7238C4C5" w14:textId="7921FEEF">
            <w:pPr>
              <w:pStyle w:val="ListParagraph"/>
              <w:numPr>
                <w:ilvl w:val="0"/>
                <w:numId w:val="8"/>
              </w:numPr>
              <w:rPr>
                <w:rFonts w:ascii="Arial" w:hAnsi="Arial" w:cs="Arial"/>
                <w:bCs/>
                <w:sz w:val="22"/>
                <w:szCs w:val="22"/>
              </w:rPr>
            </w:pPr>
            <w:r w:rsidRPr="00123EDC">
              <w:rPr>
                <w:rFonts w:ascii="Arial" w:hAnsi="Arial" w:cs="Arial"/>
                <w:bCs/>
                <w:sz w:val="22"/>
                <w:szCs w:val="22"/>
              </w:rPr>
              <w:t>The Audit Wales Report: Managing Urgent &amp; Emergency Care was noted.</w:t>
            </w:r>
          </w:p>
          <w:p w:rsidRPr="00123EDC" w:rsidR="00DB2CF7" w:rsidP="00CC70C6" w:rsidRDefault="00DB2CF7" w14:paraId="7794BF0A" w14:textId="50B575E4">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2071D0EE" w14:textId="77777777">
            <w:pPr>
              <w:spacing w:line="240" w:lineRule="auto"/>
              <w:jc w:val="center"/>
              <w:rPr>
                <w:rFonts w:ascii="Arial" w:hAnsi="Arial" w:cs="Arial"/>
                <w:sz w:val="22"/>
                <w:szCs w:val="22"/>
                <w:lang w:eastAsia="en-GB"/>
              </w:rPr>
            </w:pPr>
          </w:p>
        </w:tc>
      </w:tr>
      <w:tr w:rsidRPr="00123EDC" w:rsidR="00DB2CF7" w:rsidTr="31659810" w14:paraId="264D0BD0"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45469197"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3CF372C" w14:textId="75E84E80">
            <w:pPr>
              <w:spacing w:line="240" w:lineRule="auto"/>
              <w:rPr>
                <w:rFonts w:ascii="Arial" w:hAnsi="Arial" w:cs="Arial"/>
                <w:b/>
                <w:bCs/>
                <w:sz w:val="22"/>
                <w:szCs w:val="22"/>
                <w:lang w:eastAsia="en-GB"/>
              </w:rPr>
            </w:pPr>
            <w:r w:rsidRPr="00123EDC">
              <w:rPr>
                <w:rFonts w:ascii="Arial" w:hAnsi="Arial" w:cs="Arial"/>
                <w:b/>
                <w:bCs/>
                <w:sz w:val="22"/>
                <w:szCs w:val="22"/>
                <w:lang w:eastAsia="en-GB"/>
              </w:rPr>
              <w:t>25/05/010</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7F21D6D4" w14:textId="27D9175E">
            <w:pPr>
              <w:rPr>
                <w:rStyle w:val="normaltextrun"/>
                <w:rFonts w:ascii="Arial" w:hAnsi="Arial" w:cs="Arial"/>
                <w:b/>
                <w:bCs/>
                <w:color w:val="000000"/>
                <w:sz w:val="22"/>
                <w:szCs w:val="22"/>
                <w:shd w:val="clear" w:color="auto" w:fill="FFFFFF"/>
              </w:rPr>
            </w:pPr>
            <w:hyperlink w:history="1" r:id="rId30">
              <w:r w:rsidRPr="00123EDC">
                <w:rPr>
                  <w:rStyle w:val="Hyperlink"/>
                  <w:rFonts w:ascii="Arial" w:hAnsi="Arial" w:cs="Arial"/>
                  <w:b/>
                  <w:bCs/>
                  <w:sz w:val="22"/>
                  <w:szCs w:val="22"/>
                  <w:shd w:val="clear" w:color="auto" w:fill="FFFFFF"/>
                </w:rPr>
                <w:t>Annual Audit Plan 2025</w:t>
              </w:r>
            </w:hyperlink>
          </w:p>
          <w:p w:rsidR="00210C47" w:rsidP="00CC70C6" w:rsidRDefault="00210C47" w14:paraId="13B77661" w14:textId="77777777">
            <w:pPr>
              <w:rPr>
                <w:rStyle w:val="normaltextrun"/>
                <w:rFonts w:ascii="Arial" w:hAnsi="Arial" w:cs="Arial"/>
                <w:b/>
                <w:bCs/>
                <w:color w:val="000000"/>
                <w:sz w:val="22"/>
                <w:szCs w:val="22"/>
                <w:shd w:val="clear" w:color="auto" w:fill="FFFFFF"/>
              </w:rPr>
            </w:pPr>
          </w:p>
          <w:p w:rsidRPr="00210C47" w:rsidR="00210C47" w:rsidP="00CC70C6" w:rsidRDefault="00210C47" w14:paraId="75CE33C5" w14:textId="34996850">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The Annual Audit Plan 2025 was received.</w:t>
            </w:r>
          </w:p>
          <w:p w:rsidR="007C4A2F" w:rsidP="00CC70C6" w:rsidRDefault="007C4A2F" w14:paraId="2AD8DAD3" w14:textId="77777777">
            <w:pPr>
              <w:rPr>
                <w:rStyle w:val="normaltextrun"/>
                <w:rFonts w:ascii="Arial" w:hAnsi="Arial" w:cs="Arial"/>
                <w:b/>
                <w:bCs/>
                <w:color w:val="000000"/>
                <w:sz w:val="22"/>
                <w:szCs w:val="22"/>
                <w:shd w:val="clear" w:color="auto" w:fill="FFFFFF"/>
              </w:rPr>
            </w:pPr>
          </w:p>
          <w:p w:rsidR="006B2247" w:rsidP="00CC70C6" w:rsidRDefault="006B2247" w14:paraId="723BB9D5" w14:textId="4362EFE0">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 xml:space="preserve">The ALAW advised the Committee </w:t>
            </w:r>
            <w:r w:rsidRPr="006B2247">
              <w:rPr>
                <w:rStyle w:val="normaltextrun"/>
                <w:rFonts w:ascii="Arial" w:hAnsi="Arial" w:cs="Arial"/>
                <w:color w:val="000000"/>
                <w:sz w:val="22"/>
                <w:szCs w:val="22"/>
                <w:shd w:val="clear" w:color="auto" w:fill="FFFFFF"/>
              </w:rPr>
              <w:t xml:space="preserve">that the timing of the plan was a bit off as they </w:t>
            </w:r>
            <w:r>
              <w:rPr>
                <w:rStyle w:val="normaltextrun"/>
                <w:rFonts w:ascii="Arial" w:hAnsi="Arial" w:cs="Arial"/>
                <w:color w:val="000000"/>
                <w:sz w:val="22"/>
                <w:szCs w:val="22"/>
                <w:shd w:val="clear" w:color="auto" w:fill="FFFFFF"/>
              </w:rPr>
              <w:t>were unable to</w:t>
            </w:r>
            <w:r w:rsidRPr="006B2247">
              <w:rPr>
                <w:rStyle w:val="normaltextrun"/>
                <w:rFonts w:ascii="Arial" w:hAnsi="Arial" w:cs="Arial"/>
                <w:color w:val="000000"/>
                <w:sz w:val="22"/>
                <w:szCs w:val="22"/>
                <w:shd w:val="clear" w:color="auto" w:fill="FFFFFF"/>
              </w:rPr>
              <w:t xml:space="preserve"> present it </w:t>
            </w:r>
            <w:r>
              <w:rPr>
                <w:rStyle w:val="normaltextrun"/>
                <w:rFonts w:ascii="Arial" w:hAnsi="Arial" w:cs="Arial"/>
                <w:color w:val="000000"/>
                <w:sz w:val="22"/>
                <w:szCs w:val="22"/>
                <w:shd w:val="clear" w:color="auto" w:fill="FFFFFF"/>
              </w:rPr>
              <w:t>at</w:t>
            </w:r>
            <w:r w:rsidRPr="006B2247">
              <w:rPr>
                <w:rStyle w:val="normaltextrun"/>
                <w:rFonts w:ascii="Arial" w:hAnsi="Arial" w:cs="Arial"/>
                <w:color w:val="000000"/>
                <w:sz w:val="22"/>
                <w:szCs w:val="22"/>
                <w:shd w:val="clear" w:color="auto" w:fill="FFFFFF"/>
              </w:rPr>
              <w:t xml:space="preserve"> the February committee</w:t>
            </w:r>
            <w:r>
              <w:rPr>
                <w:rStyle w:val="normaltextrun"/>
                <w:rFonts w:ascii="Arial" w:hAnsi="Arial" w:cs="Arial"/>
                <w:color w:val="000000"/>
                <w:sz w:val="22"/>
                <w:szCs w:val="22"/>
                <w:shd w:val="clear" w:color="auto" w:fill="FFFFFF"/>
              </w:rPr>
              <w:t xml:space="preserve"> meeting,</w:t>
            </w:r>
            <w:r w:rsidRPr="006B2247">
              <w:rPr>
                <w:rStyle w:val="normaltextrun"/>
                <w:rFonts w:ascii="Arial" w:hAnsi="Arial" w:cs="Arial"/>
                <w:color w:val="000000"/>
                <w:sz w:val="22"/>
                <w:szCs w:val="22"/>
                <w:shd w:val="clear" w:color="auto" w:fill="FFFFFF"/>
              </w:rPr>
              <w:t xml:space="preserve"> </w:t>
            </w:r>
            <w:r>
              <w:rPr>
                <w:rStyle w:val="normaltextrun"/>
                <w:rFonts w:ascii="Arial" w:hAnsi="Arial" w:cs="Arial"/>
                <w:color w:val="000000"/>
                <w:sz w:val="22"/>
                <w:szCs w:val="22"/>
                <w:shd w:val="clear" w:color="auto" w:fill="FFFFFF"/>
              </w:rPr>
              <w:t>h</w:t>
            </w:r>
            <w:r w:rsidRPr="006B2247">
              <w:rPr>
                <w:rStyle w:val="normaltextrun"/>
                <w:rFonts w:ascii="Arial" w:hAnsi="Arial" w:cs="Arial"/>
                <w:color w:val="000000"/>
                <w:sz w:val="22"/>
                <w:szCs w:val="22"/>
                <w:shd w:val="clear" w:color="auto" w:fill="FFFFFF"/>
              </w:rPr>
              <w:t xml:space="preserve">owever, the accounts audit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already underway.</w:t>
            </w:r>
          </w:p>
          <w:p w:rsidR="006B2247" w:rsidP="00CC70C6" w:rsidRDefault="006B2247" w14:paraId="2572B8F2" w14:textId="77777777">
            <w:pPr>
              <w:rPr>
                <w:rStyle w:val="normaltextrun"/>
                <w:rFonts w:ascii="Arial" w:hAnsi="Arial" w:cs="Arial"/>
                <w:color w:val="000000"/>
                <w:sz w:val="22"/>
                <w:szCs w:val="22"/>
                <w:shd w:val="clear" w:color="auto" w:fill="FFFFFF"/>
              </w:rPr>
            </w:pPr>
          </w:p>
          <w:p w:rsidR="006B2247" w:rsidP="006B2247" w:rsidRDefault="006B2247" w14:paraId="1359B728" w14:textId="77777777">
            <w:pPr>
              <w:rPr>
                <w:rStyle w:val="normaltextrun"/>
                <w:rFonts w:ascii="Arial" w:hAnsi="Arial" w:cs="Arial"/>
                <w:color w:val="000000"/>
                <w:sz w:val="22"/>
                <w:szCs w:val="22"/>
                <w:shd w:val="clear" w:color="auto" w:fill="FFFFFF"/>
              </w:rPr>
            </w:pPr>
            <w:r>
              <w:rPr>
                <w:rStyle w:val="normaltextrun"/>
                <w:rFonts w:ascii="Arial" w:hAnsi="Arial" w:cs="Arial"/>
                <w:color w:val="000000"/>
                <w:sz w:val="22"/>
                <w:szCs w:val="22"/>
                <w:shd w:val="clear" w:color="auto" w:fill="FFFFFF"/>
              </w:rPr>
              <w:t>Key areas were highlighted which included:</w:t>
            </w:r>
          </w:p>
          <w:p w:rsidR="006B2247" w:rsidP="006B2247" w:rsidRDefault="006B2247" w14:paraId="31BAAA44" w14:textId="77777777">
            <w:pPr>
              <w:rPr>
                <w:rStyle w:val="normaltextrun"/>
                <w:rFonts w:ascii="Arial" w:hAnsi="Arial" w:cs="Arial"/>
                <w:color w:val="000000"/>
                <w:sz w:val="22"/>
                <w:szCs w:val="22"/>
                <w:shd w:val="clear" w:color="auto" w:fill="FFFFFF"/>
              </w:rPr>
            </w:pPr>
          </w:p>
          <w:p w:rsidRPr="006B2247" w:rsidR="006B2247" w:rsidP="006B2247" w:rsidRDefault="006B2247" w14:paraId="5391A58A" w14:textId="07FC8D3A">
            <w:pPr>
              <w:pStyle w:val="ListParagraph"/>
              <w:numPr>
                <w:ilvl w:val="0"/>
                <w:numId w:val="30"/>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Materiality: The materiality figures ha</w:t>
            </w:r>
            <w:r>
              <w:rPr>
                <w:rStyle w:val="normaltextrun"/>
                <w:rFonts w:ascii="Arial" w:hAnsi="Arial" w:cs="Arial"/>
                <w:color w:val="000000"/>
                <w:sz w:val="22"/>
                <w:szCs w:val="22"/>
                <w:shd w:val="clear" w:color="auto" w:fill="FFFFFF"/>
              </w:rPr>
              <w:t>d</w:t>
            </w:r>
            <w:r w:rsidRPr="006B2247">
              <w:rPr>
                <w:rStyle w:val="normaltextrun"/>
                <w:rFonts w:ascii="Arial" w:hAnsi="Arial" w:cs="Arial"/>
                <w:color w:val="000000"/>
                <w:sz w:val="22"/>
                <w:szCs w:val="22"/>
                <w:shd w:val="clear" w:color="auto" w:fill="FFFFFF"/>
              </w:rPr>
              <w:t xml:space="preserve"> been updated based on the d</w:t>
            </w:r>
            <w:r>
              <w:rPr>
                <w:rStyle w:val="normaltextrun"/>
                <w:rFonts w:ascii="Arial" w:hAnsi="Arial" w:cs="Arial"/>
                <w:color w:val="000000"/>
                <w:sz w:val="22"/>
                <w:szCs w:val="22"/>
                <w:shd w:val="clear" w:color="auto" w:fill="FFFFFF"/>
              </w:rPr>
              <w:t xml:space="preserve">raft </w:t>
            </w:r>
            <w:r w:rsidRPr="006B2247">
              <w:rPr>
                <w:rStyle w:val="normaltextrun"/>
                <w:rFonts w:ascii="Arial" w:hAnsi="Arial" w:cs="Arial"/>
                <w:color w:val="000000"/>
                <w:sz w:val="22"/>
                <w:szCs w:val="22"/>
                <w:shd w:val="clear" w:color="auto" w:fill="FFFFFF"/>
              </w:rPr>
              <w:t xml:space="preserve">accounts, with materiality set at £21.7 million, performance materiality at £16.3 million, and trivial at £1.1 million. Lower thresholds </w:t>
            </w:r>
            <w:r>
              <w:rPr>
                <w:rStyle w:val="normaltextrun"/>
                <w:rFonts w:ascii="Arial" w:hAnsi="Arial" w:cs="Arial"/>
                <w:color w:val="000000"/>
                <w:sz w:val="22"/>
                <w:szCs w:val="22"/>
                <w:shd w:val="clear" w:color="auto" w:fill="FFFFFF"/>
              </w:rPr>
              <w:t>were</w:t>
            </w:r>
            <w:r w:rsidRPr="006B2247">
              <w:rPr>
                <w:rStyle w:val="normaltextrun"/>
                <w:rFonts w:ascii="Arial" w:hAnsi="Arial" w:cs="Arial"/>
                <w:color w:val="000000"/>
                <w:sz w:val="22"/>
                <w:szCs w:val="22"/>
                <w:shd w:val="clear" w:color="auto" w:fill="FFFFFF"/>
              </w:rPr>
              <w:t xml:space="preserve"> set for related parties and the remuneration report due to their sensitive nature.</w:t>
            </w:r>
          </w:p>
          <w:p w:rsidRPr="006B2247" w:rsidR="006B2247" w:rsidP="006B2247" w:rsidRDefault="006B2247" w14:paraId="15888410" w14:textId="77777777">
            <w:pPr>
              <w:rPr>
                <w:rStyle w:val="normaltextrun"/>
                <w:rFonts w:ascii="Arial" w:hAnsi="Arial" w:cs="Arial"/>
                <w:color w:val="000000"/>
                <w:sz w:val="22"/>
                <w:szCs w:val="22"/>
                <w:shd w:val="clear" w:color="auto" w:fill="FFFFFF"/>
              </w:rPr>
            </w:pPr>
          </w:p>
          <w:p w:rsidR="006B2247" w:rsidP="006B2247" w:rsidRDefault="006B2247" w14:paraId="3E9403E6" w14:textId="77777777">
            <w:pPr>
              <w:pStyle w:val="ListParagraph"/>
              <w:numPr>
                <w:ilvl w:val="0"/>
                <w:numId w:val="30"/>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Significant Risks:</w:t>
            </w:r>
          </w:p>
          <w:p w:rsidRPr="006B2247" w:rsidR="006B2247" w:rsidP="006B2247" w:rsidRDefault="006B2247" w14:paraId="4F667368" w14:textId="77777777">
            <w:pPr>
              <w:pStyle w:val="ListParagraph"/>
              <w:rPr>
                <w:rStyle w:val="normaltextrun"/>
                <w:rFonts w:ascii="Arial" w:hAnsi="Arial" w:cs="Arial"/>
                <w:color w:val="000000"/>
                <w:sz w:val="22"/>
                <w:szCs w:val="22"/>
                <w:shd w:val="clear" w:color="auto" w:fill="FFFFFF"/>
              </w:rPr>
            </w:pPr>
          </w:p>
          <w:p w:rsidR="006B2247" w:rsidP="006B2247" w:rsidRDefault="006B2247" w14:paraId="3CC40FE7"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Management override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 non-rebuttable risk, and work around journals and manual accounting entries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detailed in the plan.</w:t>
            </w:r>
          </w:p>
          <w:p w:rsidR="006B2247" w:rsidP="006B2247" w:rsidRDefault="006B2247" w14:paraId="679CA86F"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Failure of the first financial duty </w:t>
            </w:r>
            <w:r>
              <w:rPr>
                <w:rStyle w:val="normaltextrun"/>
                <w:rFonts w:ascii="Arial" w:hAnsi="Arial" w:cs="Arial"/>
                <w:color w:val="000000"/>
                <w:sz w:val="22"/>
                <w:szCs w:val="22"/>
                <w:shd w:val="clear" w:color="auto" w:fill="FFFFFF"/>
              </w:rPr>
              <w:t>was</w:t>
            </w:r>
            <w:r w:rsidRPr="006B2247">
              <w:rPr>
                <w:rStyle w:val="normaltextrun"/>
                <w:rFonts w:ascii="Arial" w:hAnsi="Arial" w:cs="Arial"/>
                <w:color w:val="000000"/>
                <w:sz w:val="22"/>
                <w:szCs w:val="22"/>
                <w:shd w:val="clear" w:color="auto" w:fill="FFFFFF"/>
              </w:rPr>
              <w:t xml:space="preserve"> another significant risk, leading to a qualified regularity opinion due to the three-year break-even target not being met.</w:t>
            </w:r>
          </w:p>
          <w:p w:rsidR="006B2247" w:rsidP="006B2247" w:rsidRDefault="006B2247" w14:paraId="0DAF683A" w14:textId="77777777">
            <w:pPr>
              <w:rPr>
                <w:rStyle w:val="normaltextrun"/>
                <w:rFonts w:ascii="Arial" w:hAnsi="Arial" w:cs="Arial"/>
                <w:color w:val="000000"/>
                <w:sz w:val="22"/>
                <w:szCs w:val="22"/>
                <w:shd w:val="clear" w:color="auto" w:fill="FFFFFF"/>
              </w:rPr>
            </w:pPr>
          </w:p>
          <w:p w:rsidR="006B2247" w:rsidP="006B2247" w:rsidRDefault="006B2247" w14:paraId="4D472CE9" w14:textId="77777777">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Other Areas of Focus:</w:t>
            </w:r>
          </w:p>
          <w:p w:rsidR="006B2247" w:rsidP="006B2247" w:rsidRDefault="006B2247" w14:paraId="1F4B2295" w14:textId="77777777">
            <w:pPr>
              <w:pStyle w:val="ListParagraph"/>
              <w:rPr>
                <w:rStyle w:val="normaltextrun"/>
                <w:rFonts w:ascii="Arial" w:hAnsi="Arial" w:cs="Arial"/>
                <w:color w:val="000000"/>
                <w:sz w:val="22"/>
                <w:szCs w:val="22"/>
                <w:shd w:val="clear" w:color="auto" w:fill="FFFFFF"/>
              </w:rPr>
            </w:pPr>
          </w:p>
          <w:p w:rsidR="006B2247" w:rsidP="006B2247" w:rsidRDefault="006B2247" w14:paraId="260A42A5"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Remuneration disclosures and related parties due to lower materiality thresholds and past errors.</w:t>
            </w:r>
          </w:p>
          <w:p w:rsidR="006B2247" w:rsidP="006B2247" w:rsidRDefault="006B2247" w14:paraId="6D0F49FD"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Valuation of property assets, ensuring valuations </w:t>
            </w:r>
            <w:r>
              <w:rPr>
                <w:rStyle w:val="normaltextrun"/>
                <w:rFonts w:ascii="Arial" w:hAnsi="Arial" w:cs="Arial"/>
                <w:color w:val="000000"/>
                <w:sz w:val="22"/>
                <w:szCs w:val="22"/>
                <w:shd w:val="clear" w:color="auto" w:fill="FFFFFF"/>
              </w:rPr>
              <w:t>were</w:t>
            </w:r>
            <w:r w:rsidRPr="006B2247">
              <w:rPr>
                <w:rStyle w:val="normaltextrun"/>
                <w:rFonts w:ascii="Arial" w:hAnsi="Arial" w:cs="Arial"/>
                <w:color w:val="000000"/>
                <w:sz w:val="22"/>
                <w:szCs w:val="22"/>
                <w:shd w:val="clear" w:color="auto" w:fill="FFFFFF"/>
              </w:rPr>
              <w:t xml:space="preserve"> materially in line with carrying value.</w:t>
            </w:r>
          </w:p>
          <w:p w:rsidR="006B2247" w:rsidP="006B2247" w:rsidRDefault="006B2247" w14:paraId="328F3E5F"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Capital expenditure, ensuring correct classification and timing.</w:t>
            </w:r>
          </w:p>
          <w:p w:rsidR="006B2247" w:rsidP="006B2247" w:rsidRDefault="006B2247" w14:paraId="18E87579"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Transfer of Ledger data to the cloud, ensuring data reconciliation.</w:t>
            </w:r>
          </w:p>
          <w:p w:rsidR="006B2247" w:rsidP="006B2247" w:rsidRDefault="006B2247" w14:paraId="66859A84" w14:textId="77777777">
            <w:pPr>
              <w:rPr>
                <w:rStyle w:val="normaltextrun"/>
                <w:rFonts w:ascii="Arial" w:hAnsi="Arial" w:cs="Arial"/>
                <w:color w:val="000000"/>
                <w:sz w:val="22"/>
                <w:szCs w:val="22"/>
                <w:shd w:val="clear" w:color="auto" w:fill="FFFFFF"/>
              </w:rPr>
            </w:pPr>
          </w:p>
          <w:p w:rsidR="006B2247" w:rsidP="006B2247" w:rsidRDefault="006B2247" w14:paraId="348A1B3C" w14:textId="77777777">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Performance Audit Work:</w:t>
            </w:r>
          </w:p>
          <w:p w:rsidR="006B2247" w:rsidP="006B2247" w:rsidRDefault="006B2247" w14:paraId="08B62B69" w14:textId="77777777">
            <w:pPr>
              <w:pStyle w:val="ListParagraph"/>
              <w:rPr>
                <w:rStyle w:val="normaltextrun"/>
                <w:rFonts w:ascii="Arial" w:hAnsi="Arial" w:cs="Arial"/>
                <w:color w:val="000000"/>
                <w:sz w:val="22"/>
                <w:szCs w:val="22"/>
                <w:shd w:val="clear" w:color="auto" w:fill="FFFFFF"/>
              </w:rPr>
            </w:pPr>
          </w:p>
          <w:p w:rsidR="006B2247" w:rsidP="006B2247" w:rsidRDefault="006B2247" w14:paraId="314C69E8"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Routine structured assessments.</w:t>
            </w:r>
          </w:p>
          <w:p w:rsidR="006B2247" w:rsidP="006B2247" w:rsidRDefault="006B2247" w14:paraId="05F8D06A"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Review of arrangements to manage estates.</w:t>
            </w:r>
          </w:p>
          <w:p w:rsidR="006B2247" w:rsidP="006B2247" w:rsidRDefault="006B2247" w14:paraId="586F86EB" w14:textId="77777777">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Local review of cancer services.</w:t>
            </w:r>
          </w:p>
          <w:p w:rsidRPr="006B2247" w:rsidR="006B2247" w:rsidP="006B2247" w:rsidRDefault="006B2247" w14:paraId="25BE9A50" w14:textId="2C3A6CE0">
            <w:pPr>
              <w:pStyle w:val="ListParagraph"/>
              <w:numPr>
                <w:ilvl w:val="0"/>
                <w:numId w:val="29"/>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Progress review of the 2019 clinical coding follow-up review.</w:t>
            </w:r>
          </w:p>
          <w:p w:rsidR="006B2247" w:rsidP="006B2247" w:rsidRDefault="006B2247" w14:paraId="606F2B2E" w14:textId="77777777">
            <w:pPr>
              <w:rPr>
                <w:rStyle w:val="normaltextrun"/>
                <w:rFonts w:ascii="Arial" w:hAnsi="Arial" w:cs="Arial"/>
                <w:color w:val="000000"/>
                <w:sz w:val="22"/>
                <w:szCs w:val="22"/>
                <w:shd w:val="clear" w:color="auto" w:fill="FFFFFF"/>
              </w:rPr>
            </w:pPr>
          </w:p>
          <w:p w:rsidRPr="006B2247" w:rsidR="006B2247" w:rsidP="006B2247" w:rsidRDefault="006B2247" w14:paraId="3602E705" w14:textId="6DF10925">
            <w:pPr>
              <w:pStyle w:val="ListParagraph"/>
              <w:numPr>
                <w:ilvl w:val="0"/>
                <w:numId w:val="33"/>
              </w:numPr>
              <w:rPr>
                <w:rStyle w:val="normaltextrun"/>
                <w:rFonts w:ascii="Arial" w:hAnsi="Arial" w:cs="Arial"/>
                <w:color w:val="000000"/>
                <w:sz w:val="22"/>
                <w:szCs w:val="22"/>
                <w:shd w:val="clear" w:color="auto" w:fill="FFFFFF"/>
              </w:rPr>
            </w:pPr>
            <w:r w:rsidRPr="006B2247">
              <w:rPr>
                <w:rStyle w:val="normaltextrun"/>
                <w:rFonts w:ascii="Arial" w:hAnsi="Arial" w:cs="Arial"/>
                <w:color w:val="000000"/>
                <w:sz w:val="22"/>
                <w:szCs w:val="22"/>
                <w:shd w:val="clear" w:color="auto" w:fill="FFFFFF"/>
              </w:rPr>
              <w:t xml:space="preserve">Fees: </w:t>
            </w:r>
            <w:r>
              <w:rPr>
                <w:rStyle w:val="normaltextrun"/>
                <w:rFonts w:ascii="Arial" w:hAnsi="Arial" w:cs="Arial"/>
                <w:color w:val="000000"/>
                <w:sz w:val="22"/>
                <w:szCs w:val="22"/>
                <w:shd w:val="clear" w:color="auto" w:fill="FFFFFF"/>
              </w:rPr>
              <w:t>it was noted that t</w:t>
            </w:r>
            <w:r w:rsidRPr="006B2247">
              <w:rPr>
                <w:rStyle w:val="normaltextrun"/>
                <w:rFonts w:ascii="Arial" w:hAnsi="Arial" w:cs="Arial"/>
                <w:color w:val="000000"/>
                <w:sz w:val="22"/>
                <w:szCs w:val="22"/>
                <w:shd w:val="clear" w:color="auto" w:fill="FFFFFF"/>
              </w:rPr>
              <w:t>he fees ha</w:t>
            </w:r>
            <w:r>
              <w:rPr>
                <w:rStyle w:val="normaltextrun"/>
                <w:rFonts w:ascii="Arial" w:hAnsi="Arial" w:cs="Arial"/>
                <w:color w:val="000000"/>
                <w:sz w:val="22"/>
                <w:szCs w:val="22"/>
                <w:shd w:val="clear" w:color="auto" w:fill="FFFFFF"/>
              </w:rPr>
              <w:t>d</w:t>
            </w:r>
            <w:r w:rsidRPr="006B2247">
              <w:rPr>
                <w:rStyle w:val="normaltextrun"/>
                <w:rFonts w:ascii="Arial" w:hAnsi="Arial" w:cs="Arial"/>
                <w:color w:val="000000"/>
                <w:sz w:val="22"/>
                <w:szCs w:val="22"/>
                <w:shd w:val="clear" w:color="auto" w:fill="FFFFFF"/>
              </w:rPr>
              <w:t xml:space="preserve"> been reduced due to efficiencies found in the revised audit approach.</w:t>
            </w:r>
          </w:p>
          <w:p w:rsidRPr="00123EDC" w:rsidR="00DB2CF7" w:rsidP="00CC70C6" w:rsidRDefault="00DB2CF7" w14:paraId="37171FB0" w14:textId="77777777">
            <w:pPr>
              <w:rPr>
                <w:rStyle w:val="normaltextrun"/>
                <w:rFonts w:ascii="Arial" w:hAnsi="Arial" w:cs="Arial"/>
                <w:b/>
                <w:bCs/>
                <w:color w:val="000000"/>
                <w:sz w:val="22"/>
                <w:szCs w:val="22"/>
                <w:shd w:val="clear" w:color="auto" w:fill="FFFFFF"/>
              </w:rPr>
            </w:pPr>
          </w:p>
          <w:p w:rsidRPr="00123EDC" w:rsidR="00DB2CF7" w:rsidP="00DB2CF7" w:rsidRDefault="00DB2CF7" w14:paraId="0D276BC5" w14:textId="77777777">
            <w:pPr>
              <w:rPr>
                <w:rFonts w:ascii="Arial" w:hAnsi="Arial" w:cs="Arial"/>
                <w:b/>
                <w:sz w:val="22"/>
                <w:szCs w:val="22"/>
              </w:rPr>
            </w:pPr>
            <w:r w:rsidRPr="00123EDC">
              <w:rPr>
                <w:rFonts w:ascii="Arial" w:hAnsi="Arial" w:cs="Arial"/>
                <w:b/>
                <w:sz w:val="22"/>
                <w:szCs w:val="22"/>
              </w:rPr>
              <w:t>The Committee resolved that:</w:t>
            </w:r>
          </w:p>
          <w:p w:rsidRPr="00123EDC" w:rsidR="003C6214" w:rsidP="00123EDC" w:rsidRDefault="003C6214" w14:paraId="38EE5B68" w14:textId="0EB64278">
            <w:pPr>
              <w:pStyle w:val="ListParagraph"/>
              <w:numPr>
                <w:ilvl w:val="1"/>
                <w:numId w:val="17"/>
              </w:numPr>
              <w:rPr>
                <w:rFonts w:ascii="Arial" w:hAnsi="Arial" w:cs="Arial"/>
                <w:bCs/>
                <w:sz w:val="22"/>
                <w:szCs w:val="22"/>
              </w:rPr>
            </w:pPr>
            <w:r w:rsidRPr="00123EDC">
              <w:rPr>
                <w:rFonts w:ascii="Arial" w:hAnsi="Arial" w:cs="Arial"/>
                <w:bCs/>
                <w:sz w:val="22"/>
                <w:szCs w:val="22"/>
              </w:rPr>
              <w:t>The Annual Audit Plan 2025 was noted.</w:t>
            </w:r>
          </w:p>
          <w:p w:rsidRPr="00123EDC" w:rsidR="00DB2CF7" w:rsidP="00CC70C6" w:rsidRDefault="00DB2CF7" w14:paraId="6F8483E6" w14:textId="6BB45AD5">
            <w:pPr>
              <w:rPr>
                <w:rStyle w:val="normaltextrun"/>
                <w:rFonts w:ascii="Arial" w:hAnsi="Arial" w:cs="Arial"/>
                <w:b/>
                <w:bCs/>
                <w:color w:val="000000"/>
                <w:sz w:val="22"/>
                <w:szCs w:val="22"/>
                <w:shd w:val="clear" w:color="auto" w:fill="FFFFFF"/>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49C50491" w14:textId="77777777">
            <w:pPr>
              <w:spacing w:line="240" w:lineRule="auto"/>
              <w:jc w:val="center"/>
              <w:rPr>
                <w:rFonts w:ascii="Arial" w:hAnsi="Arial" w:cs="Arial"/>
                <w:sz w:val="22"/>
                <w:szCs w:val="22"/>
                <w:lang w:eastAsia="en-GB"/>
              </w:rPr>
            </w:pPr>
          </w:p>
        </w:tc>
      </w:tr>
      <w:tr w:rsidRPr="00123EDC" w:rsidR="00DB2CF7" w:rsidTr="31659810" w14:paraId="016319EE"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15ECBD63"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4E0C849E" w14:textId="2043CEC2">
            <w:pPr>
              <w:spacing w:line="240" w:lineRule="auto"/>
              <w:rPr>
                <w:rFonts w:ascii="Arial" w:hAnsi="Arial" w:cs="Arial"/>
                <w:b/>
                <w:bCs/>
                <w:sz w:val="22"/>
                <w:szCs w:val="22"/>
                <w:lang w:eastAsia="en-GB"/>
              </w:rPr>
            </w:pPr>
            <w:r w:rsidRPr="00123EDC">
              <w:rPr>
                <w:rFonts w:ascii="Arial" w:hAnsi="Arial" w:cs="Arial"/>
                <w:b/>
                <w:bCs/>
                <w:sz w:val="22"/>
                <w:szCs w:val="22"/>
                <w:lang w:eastAsia="en-GB"/>
              </w:rPr>
              <w:t>25/05/011</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6B9951A8" w14:textId="499EF907">
            <w:pPr>
              <w:rPr>
                <w:rFonts w:ascii="Arial" w:hAnsi="Arial" w:cs="Arial"/>
                <w:b/>
                <w:bCs/>
                <w:color w:val="000000"/>
                <w:sz w:val="22"/>
                <w:szCs w:val="22"/>
                <w:shd w:val="clear" w:color="auto" w:fill="FFFFFF"/>
              </w:rPr>
            </w:pPr>
            <w:hyperlink w:history="1" r:id="rId31">
              <w:r w:rsidRPr="00123EDC">
                <w:rPr>
                  <w:rStyle w:val="Hyperlink"/>
                  <w:rFonts w:ascii="Arial" w:hAnsi="Arial" w:cs="Arial"/>
                  <w:b/>
                  <w:bCs/>
                  <w:sz w:val="22"/>
                  <w:szCs w:val="22"/>
                  <w:shd w:val="clear" w:color="auto" w:fill="FFFFFF"/>
                </w:rPr>
                <w:t>Internal Policy Management Report </w:t>
              </w:r>
            </w:hyperlink>
          </w:p>
          <w:p w:rsidR="00210C47" w:rsidP="00CC70C6" w:rsidRDefault="00210C47" w14:paraId="2522C4C0" w14:textId="77777777">
            <w:pPr>
              <w:rPr>
                <w:rFonts w:ascii="Arial" w:hAnsi="Arial" w:cs="Arial"/>
                <w:b/>
                <w:bCs/>
                <w:color w:val="000000"/>
                <w:sz w:val="22"/>
                <w:szCs w:val="22"/>
                <w:shd w:val="clear" w:color="auto" w:fill="FFFFFF"/>
              </w:rPr>
            </w:pPr>
          </w:p>
          <w:p w:rsidRPr="00210C47" w:rsidR="00210C47" w:rsidP="00CC70C6" w:rsidRDefault="00210C47" w14:paraId="3266C15C" w14:textId="3FE58B28">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Internal Policy Management Report was received. </w:t>
            </w:r>
          </w:p>
          <w:p w:rsidRPr="00123EDC" w:rsidR="00717462" w:rsidP="00CC70C6" w:rsidRDefault="00717462" w14:paraId="17E77911" w14:textId="77777777">
            <w:pPr>
              <w:rPr>
                <w:rFonts w:ascii="Arial" w:hAnsi="Arial" w:cs="Arial"/>
                <w:b/>
                <w:bCs/>
                <w:color w:val="000000"/>
                <w:sz w:val="22"/>
                <w:szCs w:val="22"/>
                <w:shd w:val="clear" w:color="auto" w:fill="FFFFFF"/>
              </w:rPr>
            </w:pPr>
          </w:p>
          <w:p w:rsidRPr="00210C47" w:rsidR="00210C47" w:rsidP="00210C47" w:rsidRDefault="00210C47" w14:paraId="4646395F" w14:textId="0E102C56">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DCG provided the Committee with an</w:t>
            </w:r>
            <w:r w:rsidRPr="00210C47">
              <w:rPr>
                <w:rFonts w:ascii="Arial" w:hAnsi="Arial" w:cs="Arial"/>
                <w:color w:val="000000"/>
                <w:sz w:val="22"/>
                <w:szCs w:val="22"/>
                <w:shd w:val="clear" w:color="auto" w:fill="FFFFFF"/>
              </w:rPr>
              <w:t xml:space="preserve"> update on the Internal Policy Management Report:</w:t>
            </w:r>
          </w:p>
          <w:p w:rsidRPr="00210C47" w:rsidR="00210C47" w:rsidP="00210C47" w:rsidRDefault="00210C47" w14:paraId="0F13D4B8" w14:textId="77777777">
            <w:pPr>
              <w:rPr>
                <w:rFonts w:ascii="Arial" w:hAnsi="Arial" w:cs="Arial"/>
                <w:color w:val="000000"/>
                <w:sz w:val="22"/>
                <w:szCs w:val="22"/>
                <w:shd w:val="clear" w:color="auto" w:fill="FFFFFF"/>
              </w:rPr>
            </w:pPr>
          </w:p>
          <w:p w:rsidR="00210C47" w:rsidP="00210C47" w:rsidRDefault="00210C47" w14:paraId="05DB4614" w14:textId="3008FFDC">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Progress: The report highlight</w:t>
            </w:r>
            <w:r>
              <w:rPr>
                <w:rFonts w:ascii="Arial" w:hAnsi="Arial" w:cs="Arial"/>
                <w:color w:val="000000"/>
                <w:sz w:val="22"/>
                <w:szCs w:val="22"/>
                <w:shd w:val="clear" w:color="auto" w:fill="FFFFFF"/>
              </w:rPr>
              <w:t>ed</w:t>
            </w:r>
            <w:r w:rsidRPr="00210C47">
              <w:rPr>
                <w:rFonts w:ascii="Arial" w:hAnsi="Arial" w:cs="Arial"/>
                <w:color w:val="000000"/>
                <w:sz w:val="22"/>
                <w:szCs w:val="22"/>
                <w:shd w:val="clear" w:color="auto" w:fill="FFFFFF"/>
              </w:rPr>
              <w:t xml:space="preserve"> ongoing efforts to improve policy management by transitioning to better software systems and establishing single points of truth. The use of the AMAT system ha</w:t>
            </w:r>
            <w:r>
              <w:rPr>
                <w:rFonts w:ascii="Arial" w:hAnsi="Arial" w:cs="Arial"/>
                <w:color w:val="000000"/>
                <w:sz w:val="22"/>
                <w:szCs w:val="22"/>
                <w:shd w:val="clear" w:color="auto" w:fill="FFFFFF"/>
              </w:rPr>
              <w:t>d</w:t>
            </w:r>
            <w:r w:rsidRPr="00210C47">
              <w:rPr>
                <w:rFonts w:ascii="Arial" w:hAnsi="Arial" w:cs="Arial"/>
                <w:color w:val="000000"/>
                <w:sz w:val="22"/>
                <w:szCs w:val="22"/>
                <w:shd w:val="clear" w:color="auto" w:fill="FFFFFF"/>
              </w:rPr>
              <w:t xml:space="preserve"> been instrumental in tracking policies and reducing the number of policies by over 20%.</w:t>
            </w:r>
          </w:p>
          <w:p w:rsidRPr="00210C47" w:rsidR="00210C47" w:rsidP="00210C47" w:rsidRDefault="00210C47" w14:paraId="64534C92" w14:textId="77777777">
            <w:pPr>
              <w:pStyle w:val="ListParagraph"/>
              <w:rPr>
                <w:rFonts w:ascii="Arial" w:hAnsi="Arial" w:cs="Arial"/>
                <w:color w:val="000000"/>
                <w:sz w:val="22"/>
                <w:szCs w:val="22"/>
                <w:shd w:val="clear" w:color="auto" w:fill="FFFFFF"/>
              </w:rPr>
            </w:pPr>
          </w:p>
          <w:p w:rsidR="00210C47" w:rsidP="00210C47" w:rsidRDefault="00210C47" w14:paraId="408A96A2" w14:textId="017B23AD">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 xml:space="preserve">Challenges: There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still overdue policies for review, but some of th</w:t>
            </w:r>
            <w:r>
              <w:rPr>
                <w:rFonts w:ascii="Arial" w:hAnsi="Arial" w:cs="Arial"/>
                <w:color w:val="000000"/>
                <w:sz w:val="22"/>
                <w:szCs w:val="22"/>
                <w:shd w:val="clear" w:color="auto" w:fill="FFFFFF"/>
              </w:rPr>
              <w:t>os</w:t>
            </w:r>
            <w:r w:rsidRPr="00210C47">
              <w:rPr>
                <w:rFonts w:ascii="Arial" w:hAnsi="Arial" w:cs="Arial"/>
                <w:color w:val="000000"/>
                <w:sz w:val="22"/>
                <w:szCs w:val="22"/>
                <w:shd w:val="clear" w:color="auto" w:fill="FFFFFF"/>
              </w:rPr>
              <w:t xml:space="preserve">e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being held back for valid reasons, such as waiting for the AMAT system to be fully functional before updating the risk policy.</w:t>
            </w:r>
          </w:p>
          <w:p w:rsidRPr="00210C47" w:rsidR="00210C47" w:rsidP="00210C47" w:rsidRDefault="00210C47" w14:paraId="63D6F7C8" w14:textId="77777777">
            <w:pPr>
              <w:rPr>
                <w:rFonts w:ascii="Arial" w:hAnsi="Arial" w:cs="Arial"/>
                <w:color w:val="000000"/>
                <w:shd w:val="clear" w:color="auto" w:fill="FFFFFF"/>
              </w:rPr>
            </w:pPr>
          </w:p>
          <w:p w:rsidR="00210C47" w:rsidP="00210C47" w:rsidRDefault="00210C47" w14:paraId="68157878" w14:textId="435DC3C3">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Future Plans: The next steps involve</w:t>
            </w:r>
            <w:r>
              <w:rPr>
                <w:rFonts w:ascii="Arial" w:hAnsi="Arial" w:cs="Arial"/>
                <w:color w:val="000000"/>
                <w:sz w:val="22"/>
                <w:szCs w:val="22"/>
                <w:shd w:val="clear" w:color="auto" w:fill="FFFFFF"/>
              </w:rPr>
              <w:t>d</w:t>
            </w:r>
            <w:r w:rsidRPr="00210C47">
              <w:rPr>
                <w:rFonts w:ascii="Arial" w:hAnsi="Arial" w:cs="Arial"/>
                <w:color w:val="000000"/>
                <w:sz w:val="22"/>
                <w:szCs w:val="22"/>
                <w:shd w:val="clear" w:color="auto" w:fill="FFFFFF"/>
              </w:rPr>
              <w:t xml:space="preserve"> creating a dashboard to break down data by clinical boards and corporate directorates, similar to the approach used for tracking mandatory training and other compliance metrics. This</w:t>
            </w:r>
            <w:r>
              <w:rPr>
                <w:rFonts w:ascii="Arial" w:hAnsi="Arial" w:cs="Arial"/>
                <w:color w:val="000000"/>
                <w:sz w:val="22"/>
                <w:szCs w:val="22"/>
                <w:shd w:val="clear" w:color="auto" w:fill="FFFFFF"/>
              </w:rPr>
              <w:t xml:space="preserve"> would</w:t>
            </w:r>
            <w:r w:rsidRPr="00210C47">
              <w:rPr>
                <w:rFonts w:ascii="Arial" w:hAnsi="Arial" w:cs="Arial"/>
                <w:color w:val="000000"/>
                <w:sz w:val="22"/>
                <w:szCs w:val="22"/>
                <w:shd w:val="clear" w:color="auto" w:fill="FFFFFF"/>
              </w:rPr>
              <w:t xml:space="preserve"> help drive accountability and improve policy management across the organi</w:t>
            </w:r>
            <w:r>
              <w:rPr>
                <w:rFonts w:ascii="Arial" w:hAnsi="Arial" w:cs="Arial"/>
                <w:color w:val="000000"/>
                <w:sz w:val="22"/>
                <w:szCs w:val="22"/>
                <w:shd w:val="clear" w:color="auto" w:fill="FFFFFF"/>
              </w:rPr>
              <w:t>s</w:t>
            </w:r>
            <w:r w:rsidRPr="00210C47">
              <w:rPr>
                <w:rFonts w:ascii="Arial" w:hAnsi="Arial" w:cs="Arial"/>
                <w:color w:val="000000"/>
                <w:sz w:val="22"/>
                <w:szCs w:val="22"/>
                <w:shd w:val="clear" w:color="auto" w:fill="FFFFFF"/>
              </w:rPr>
              <w:t>ation.</w:t>
            </w:r>
          </w:p>
          <w:p w:rsidRPr="00210C47" w:rsidR="00210C47" w:rsidP="00210C47" w:rsidRDefault="00210C47" w14:paraId="53939FAA" w14:textId="77777777">
            <w:pPr>
              <w:rPr>
                <w:rFonts w:ascii="Arial" w:hAnsi="Arial" w:cs="Arial"/>
                <w:color w:val="000000"/>
                <w:shd w:val="clear" w:color="auto" w:fill="FFFFFF"/>
              </w:rPr>
            </w:pPr>
          </w:p>
          <w:p w:rsidR="00717462" w:rsidP="00210C47" w:rsidRDefault="00210C47" w14:paraId="3A36F1CD" w14:textId="68DFEBFF">
            <w:pPr>
              <w:pStyle w:val="ListParagraph"/>
              <w:numPr>
                <w:ilvl w:val="0"/>
                <w:numId w:val="33"/>
              </w:numPr>
              <w:rPr>
                <w:rFonts w:ascii="Arial" w:hAnsi="Arial" w:cs="Arial"/>
                <w:color w:val="000000"/>
                <w:sz w:val="22"/>
                <w:szCs w:val="22"/>
                <w:shd w:val="clear" w:color="auto" w:fill="FFFFFF"/>
              </w:rPr>
            </w:pPr>
            <w:r w:rsidRPr="00210C47">
              <w:rPr>
                <w:rFonts w:ascii="Arial" w:hAnsi="Arial" w:cs="Arial"/>
                <w:color w:val="000000"/>
                <w:sz w:val="22"/>
                <w:szCs w:val="22"/>
                <w:shd w:val="clear" w:color="auto" w:fill="FFFFFF"/>
              </w:rPr>
              <w:t xml:space="preserve">Overall Goal: The aim </w:t>
            </w:r>
            <w:r>
              <w:rPr>
                <w:rFonts w:ascii="Arial" w:hAnsi="Arial" w:cs="Arial"/>
                <w:color w:val="000000"/>
                <w:sz w:val="22"/>
                <w:szCs w:val="22"/>
                <w:shd w:val="clear" w:color="auto" w:fill="FFFFFF"/>
              </w:rPr>
              <w:t>was</w:t>
            </w:r>
            <w:r w:rsidRPr="00210C47">
              <w:rPr>
                <w:rFonts w:ascii="Arial" w:hAnsi="Arial" w:cs="Arial"/>
                <w:color w:val="000000"/>
                <w:sz w:val="22"/>
                <w:szCs w:val="22"/>
                <w:shd w:val="clear" w:color="auto" w:fill="FFFFFF"/>
              </w:rPr>
              <w:t xml:space="preserve"> to streamline the process, reduce the administrative burden, and ensure that policies </w:t>
            </w:r>
            <w:r>
              <w:rPr>
                <w:rFonts w:ascii="Arial" w:hAnsi="Arial" w:cs="Arial"/>
                <w:color w:val="000000"/>
                <w:sz w:val="22"/>
                <w:szCs w:val="22"/>
                <w:shd w:val="clear" w:color="auto" w:fill="FFFFFF"/>
              </w:rPr>
              <w:t>were</w:t>
            </w:r>
            <w:r w:rsidRPr="00210C47">
              <w:rPr>
                <w:rFonts w:ascii="Arial" w:hAnsi="Arial" w:cs="Arial"/>
                <w:color w:val="000000"/>
                <w:sz w:val="22"/>
                <w:szCs w:val="22"/>
                <w:shd w:val="clear" w:color="auto" w:fill="FFFFFF"/>
              </w:rPr>
              <w:t xml:space="preserve"> up-to-date and effectively managed.</w:t>
            </w:r>
          </w:p>
          <w:p w:rsidRPr="00123EDC" w:rsidR="00717462" w:rsidP="00CC70C6" w:rsidRDefault="00717462" w14:paraId="07835C66" w14:textId="77777777">
            <w:pPr>
              <w:rPr>
                <w:rFonts w:ascii="Arial" w:hAnsi="Arial" w:cs="Arial"/>
                <w:color w:val="000000"/>
                <w:sz w:val="22"/>
                <w:szCs w:val="22"/>
                <w:shd w:val="clear" w:color="auto" w:fill="FFFFFF"/>
              </w:rPr>
            </w:pPr>
          </w:p>
          <w:p w:rsidR="00210C47" w:rsidP="00210C47" w:rsidRDefault="003C6214" w14:paraId="2766CDC6" w14:textId="77777777">
            <w:pPr>
              <w:rPr>
                <w:rFonts w:ascii="Arial" w:hAnsi="Arial" w:cs="Arial"/>
                <w:b/>
                <w:sz w:val="22"/>
                <w:szCs w:val="22"/>
              </w:rPr>
            </w:pPr>
            <w:r w:rsidRPr="00123EDC">
              <w:rPr>
                <w:rFonts w:ascii="Arial" w:hAnsi="Arial" w:cs="Arial"/>
                <w:b/>
                <w:sz w:val="22"/>
                <w:szCs w:val="22"/>
              </w:rPr>
              <w:t>The Committee resolved that:</w:t>
            </w:r>
          </w:p>
          <w:p w:rsidRPr="00210C47" w:rsidR="003C6214" w:rsidP="00210C47" w:rsidRDefault="003C6214" w14:paraId="5431E31B" w14:textId="3DF735BE">
            <w:pPr>
              <w:pStyle w:val="ListParagraph"/>
              <w:numPr>
                <w:ilvl w:val="0"/>
                <w:numId w:val="34"/>
              </w:numPr>
              <w:rPr>
                <w:rFonts w:ascii="Arial" w:hAnsi="Arial" w:cs="Arial"/>
                <w:bCs/>
                <w:sz w:val="24"/>
                <w:szCs w:val="24"/>
              </w:rPr>
            </w:pPr>
            <w:r w:rsidRPr="00210C47">
              <w:rPr>
                <w:rFonts w:ascii="Arial" w:hAnsi="Arial" w:cs="Arial"/>
                <w:bCs/>
                <w:sz w:val="22"/>
                <w:szCs w:val="22"/>
              </w:rPr>
              <w:t>The contents of the report were noted.</w:t>
            </w:r>
          </w:p>
          <w:p w:rsidRPr="00123EDC" w:rsidR="00717462" w:rsidP="00CC70C6" w:rsidRDefault="00717462" w14:paraId="51487D2F" w14:textId="7A5289F8">
            <w:pPr>
              <w:rPr>
                <w:rStyle w:val="normaltextrun"/>
                <w:rFonts w:ascii="Arial" w:hAnsi="Arial" w:cs="Arial"/>
                <w:b/>
                <w:bCs/>
                <w:color w:val="000000"/>
                <w:sz w:val="22"/>
                <w:szCs w:val="22"/>
                <w:shd w:val="clear" w:color="auto" w:fill="FFFFFF"/>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64F76178" w14:textId="77777777">
            <w:pPr>
              <w:spacing w:line="240" w:lineRule="auto"/>
              <w:jc w:val="center"/>
              <w:rPr>
                <w:rFonts w:ascii="Arial" w:hAnsi="Arial" w:cs="Arial"/>
                <w:sz w:val="22"/>
                <w:szCs w:val="22"/>
                <w:lang w:eastAsia="en-GB"/>
              </w:rPr>
            </w:pPr>
          </w:p>
        </w:tc>
      </w:tr>
      <w:tr w:rsidRPr="00123EDC" w:rsidR="00DB2CF7" w:rsidTr="31659810" w14:paraId="37EA092C"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645FB20E"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E79FF77" w14:textId="62187F2A">
            <w:pPr>
              <w:spacing w:line="240" w:lineRule="auto"/>
              <w:rPr>
                <w:rFonts w:ascii="Arial" w:hAnsi="Arial" w:cs="Arial"/>
                <w:b/>
                <w:bCs/>
                <w:sz w:val="22"/>
                <w:szCs w:val="22"/>
                <w:lang w:eastAsia="en-GB"/>
              </w:rPr>
            </w:pPr>
            <w:r w:rsidRPr="00123EDC">
              <w:rPr>
                <w:rFonts w:ascii="Arial" w:hAnsi="Arial" w:cs="Arial"/>
                <w:b/>
                <w:bCs/>
                <w:sz w:val="22"/>
                <w:szCs w:val="22"/>
                <w:lang w:eastAsia="en-GB"/>
              </w:rPr>
              <w:t>25/05/012</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2247099F" w14:textId="63B3597D">
            <w:pPr>
              <w:rPr>
                <w:rFonts w:ascii="Arial" w:hAnsi="Arial" w:cs="Arial"/>
                <w:b/>
                <w:bCs/>
                <w:color w:val="000000"/>
                <w:sz w:val="22"/>
                <w:szCs w:val="22"/>
                <w:shd w:val="clear" w:color="auto" w:fill="FFFFFF"/>
              </w:rPr>
            </w:pPr>
            <w:hyperlink w:history="1" r:id="rId32">
              <w:r w:rsidRPr="00123EDC">
                <w:rPr>
                  <w:rStyle w:val="Hyperlink"/>
                  <w:rFonts w:ascii="Arial" w:hAnsi="Arial" w:cs="Arial"/>
                  <w:b/>
                  <w:bCs/>
                  <w:sz w:val="22"/>
                  <w:szCs w:val="22"/>
                  <w:shd w:val="clear" w:color="auto" w:fill="FFFFFF"/>
                </w:rPr>
                <w:t>Triannual Audit Tracker Update</w:t>
              </w:r>
            </w:hyperlink>
          </w:p>
          <w:p w:rsidR="00761AD9" w:rsidP="00CC70C6" w:rsidRDefault="00761AD9" w14:paraId="34729E84" w14:textId="77777777">
            <w:pPr>
              <w:rPr>
                <w:rFonts w:ascii="Arial" w:hAnsi="Arial" w:cs="Arial"/>
                <w:b/>
                <w:bCs/>
                <w:color w:val="000000"/>
                <w:sz w:val="22"/>
                <w:szCs w:val="22"/>
                <w:shd w:val="clear" w:color="auto" w:fill="FFFFFF"/>
              </w:rPr>
            </w:pPr>
          </w:p>
          <w:p w:rsidR="00761AD9" w:rsidP="00CC70C6" w:rsidRDefault="00761AD9" w14:paraId="7D3960C9" w14:textId="63E17F9A">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Triannual Audit Tracker Update was received. </w:t>
            </w:r>
          </w:p>
          <w:p w:rsidR="00B51CF9" w:rsidP="00CC70C6" w:rsidRDefault="00B51CF9" w14:paraId="4E5F573F" w14:textId="77777777">
            <w:pPr>
              <w:rPr>
                <w:rFonts w:ascii="Arial" w:hAnsi="Arial" w:cs="Arial"/>
                <w:color w:val="000000"/>
                <w:sz w:val="22"/>
                <w:szCs w:val="22"/>
                <w:shd w:val="clear" w:color="auto" w:fill="FFFFFF"/>
              </w:rPr>
            </w:pPr>
          </w:p>
          <w:p w:rsidR="00B51CF9" w:rsidP="00CC70C6" w:rsidRDefault="00B51CF9" w14:paraId="1609259C" w14:textId="6F13DF85">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Head of Corporate Governance (HCG) advised the Committee that the report provided an update on the status of the three trackers that were monitored corporately. </w:t>
            </w:r>
          </w:p>
          <w:p w:rsidR="00B51CF9" w:rsidP="00CC70C6" w:rsidRDefault="00B51CF9" w14:paraId="1AFEE035" w14:textId="77777777">
            <w:pPr>
              <w:rPr>
                <w:rFonts w:ascii="Arial" w:hAnsi="Arial" w:cs="Arial"/>
                <w:color w:val="000000"/>
                <w:sz w:val="22"/>
                <w:szCs w:val="22"/>
                <w:shd w:val="clear" w:color="auto" w:fill="FFFFFF"/>
              </w:rPr>
            </w:pPr>
          </w:p>
          <w:p w:rsidRPr="00B51CF9" w:rsidR="00B51CF9" w:rsidP="00B51CF9" w:rsidRDefault="00B51CF9" w14:paraId="0A49410A" w14:textId="3750D20F">
            <w:pPr>
              <w:pStyle w:val="ListParagraph"/>
              <w:numPr>
                <w:ilvl w:val="0"/>
                <w:numId w:val="36"/>
              </w:numPr>
              <w:rPr>
                <w:rFonts w:ascii="Arial" w:hAnsi="Arial" w:cs="Arial"/>
                <w:color w:val="000000"/>
                <w:sz w:val="22"/>
                <w:szCs w:val="22"/>
                <w:shd w:val="clear" w:color="auto" w:fill="FFFFFF"/>
              </w:rPr>
            </w:pPr>
            <w:r w:rsidRPr="00B51CF9">
              <w:rPr>
                <w:rFonts w:ascii="Arial" w:hAnsi="Arial" w:cs="Arial"/>
                <w:b/>
                <w:bCs/>
                <w:color w:val="000000"/>
                <w:sz w:val="22"/>
                <w:szCs w:val="22"/>
                <w:shd w:val="clear" w:color="auto" w:fill="FFFFFF"/>
              </w:rPr>
              <w:t xml:space="preserve">Internal Audit Tracker: </w:t>
            </w:r>
            <w:r w:rsidRPr="00B51CF9">
              <w:rPr>
                <w:rFonts w:ascii="Arial" w:hAnsi="Arial" w:cs="Arial"/>
                <w:color w:val="000000"/>
                <w:sz w:val="22"/>
                <w:szCs w:val="22"/>
                <w:shd w:val="clear" w:color="auto" w:fill="FFFFFF"/>
              </w:rPr>
              <w:t>it was noted that significant progress had been made, with an 88% reduction in the oldest actions from 2023, reducing from 32 to 4</w:t>
            </w:r>
          </w:p>
          <w:p w:rsidRPr="00B51CF9" w:rsidR="00B51CF9" w:rsidP="00B51CF9" w:rsidRDefault="00B51CF9" w14:paraId="71F76003" w14:textId="77777777">
            <w:pPr>
              <w:pStyle w:val="ListParagraph"/>
              <w:rPr>
                <w:rFonts w:ascii="Arial" w:hAnsi="Arial" w:cs="Arial"/>
                <w:color w:val="000000"/>
                <w:sz w:val="22"/>
                <w:szCs w:val="22"/>
                <w:shd w:val="clear" w:color="auto" w:fill="FFFFFF"/>
              </w:rPr>
            </w:pPr>
          </w:p>
          <w:p w:rsidRPr="00B51CF9" w:rsidR="00B51CF9" w:rsidP="00B51CF9" w:rsidRDefault="00B51CF9" w14:paraId="2C77F358" w14:textId="77777777">
            <w:pPr>
              <w:pStyle w:val="ListParagraph"/>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The focus had been on engaging with stakeholders to understand the current position of actions and addressing those that were no longer relevant due to changes in circumstances.</w:t>
            </w:r>
          </w:p>
          <w:p w:rsidRPr="00B51CF9" w:rsidR="00B51CF9" w:rsidP="00B51CF9" w:rsidRDefault="00B51CF9" w14:paraId="171BA068" w14:textId="77777777">
            <w:pPr>
              <w:pStyle w:val="ListParagraph"/>
              <w:rPr>
                <w:rFonts w:ascii="Arial" w:hAnsi="Arial" w:cs="Arial"/>
                <w:color w:val="000000"/>
                <w:sz w:val="22"/>
                <w:szCs w:val="22"/>
                <w:shd w:val="clear" w:color="auto" w:fill="FFFFFF"/>
              </w:rPr>
            </w:pPr>
          </w:p>
          <w:p w:rsidR="00B51CF9" w:rsidP="00B51CF9" w:rsidRDefault="00B51CF9" w14:paraId="7FE2E713" w14:textId="15376BAA">
            <w:pPr>
              <w:pStyle w:val="ListParagraph"/>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It was noted that actions that could not be completed or needed extensions were brought to the Committee for awareness, with clear explanations provided in Appendix 3 of the report.</w:t>
            </w:r>
          </w:p>
          <w:p w:rsidR="00B51CF9" w:rsidP="00B51CF9" w:rsidRDefault="00B51CF9" w14:paraId="54689AA0" w14:textId="77777777">
            <w:pPr>
              <w:pStyle w:val="ListParagraph"/>
              <w:rPr>
                <w:rFonts w:ascii="Arial" w:hAnsi="Arial" w:cs="Arial"/>
                <w:color w:val="000000"/>
                <w:sz w:val="22"/>
                <w:szCs w:val="22"/>
                <w:shd w:val="clear" w:color="auto" w:fill="FFFFFF"/>
              </w:rPr>
            </w:pPr>
          </w:p>
          <w:p w:rsidRPr="00B51CF9" w:rsidR="00B51CF9" w:rsidP="00B51CF9" w:rsidRDefault="00B51CF9" w14:paraId="73CCEB80" w14:textId="7B41AE2F">
            <w:pPr>
              <w:pStyle w:val="ListParagraph"/>
              <w:numPr>
                <w:ilvl w:val="0"/>
                <w:numId w:val="36"/>
              </w:numPr>
              <w:rPr>
                <w:rFonts w:ascii="Arial" w:hAnsi="Arial" w:cs="Arial"/>
                <w:b/>
                <w:bCs/>
                <w:color w:val="000000"/>
                <w:sz w:val="22"/>
                <w:szCs w:val="22"/>
                <w:shd w:val="clear" w:color="auto" w:fill="FFFFFF"/>
              </w:rPr>
            </w:pPr>
            <w:r w:rsidRPr="00B51CF9">
              <w:rPr>
                <w:rFonts w:ascii="Arial" w:hAnsi="Arial" w:cs="Arial"/>
                <w:b/>
                <w:bCs/>
                <w:color w:val="000000"/>
                <w:sz w:val="22"/>
                <w:szCs w:val="22"/>
                <w:shd w:val="clear" w:color="auto" w:fill="FFFFFF"/>
              </w:rPr>
              <w:t xml:space="preserve">Audit Wales and Regulatory Trackers: </w:t>
            </w:r>
            <w:r w:rsidRPr="00B51CF9">
              <w:rPr>
                <w:rFonts w:ascii="Arial" w:hAnsi="Arial" w:cs="Arial"/>
                <w:color w:val="000000"/>
                <w:sz w:val="22"/>
                <w:szCs w:val="22"/>
                <w:shd w:val="clear" w:color="auto" w:fill="FFFFFF"/>
              </w:rPr>
              <w:t>The Committee was advised the report provided a brief update and the HCG noted that a more substantial update was planned for the November Audit &amp; Assurance Committee meeting.</w:t>
            </w:r>
          </w:p>
          <w:p w:rsidRPr="00B51CF9" w:rsidR="00B51CF9" w:rsidP="00B51CF9" w:rsidRDefault="00B51CF9" w14:paraId="6064F4B6" w14:textId="77777777">
            <w:pPr>
              <w:rPr>
                <w:rFonts w:ascii="Arial" w:hAnsi="Arial" w:cs="Arial"/>
                <w:b/>
                <w:bCs/>
                <w:color w:val="000000"/>
                <w:sz w:val="22"/>
                <w:szCs w:val="22"/>
                <w:shd w:val="clear" w:color="auto" w:fill="FFFFFF"/>
              </w:rPr>
            </w:pPr>
          </w:p>
          <w:p w:rsidRPr="00123EDC" w:rsidR="003C6214" w:rsidP="004054AA" w:rsidRDefault="00B51CF9" w14:paraId="2352351A" w14:textId="6E087CC2">
            <w:pPr>
              <w:rPr>
                <w:rFonts w:ascii="Arial" w:hAnsi="Arial" w:cs="Arial"/>
                <w:color w:val="000000"/>
                <w:sz w:val="22"/>
                <w:szCs w:val="22"/>
                <w:shd w:val="clear" w:color="auto" w:fill="FFFFFF"/>
              </w:rPr>
            </w:pPr>
            <w:r w:rsidRPr="00B51CF9">
              <w:rPr>
                <w:rFonts w:ascii="Arial" w:hAnsi="Arial" w:cs="Arial"/>
                <w:color w:val="000000"/>
                <w:sz w:val="22"/>
                <w:szCs w:val="22"/>
                <w:shd w:val="clear" w:color="auto" w:fill="FFFFFF"/>
              </w:rPr>
              <w:t xml:space="preserve">The HIA acknowledged the progress made on the internal audit actions, particularly highlighting the benefits of having all actions visible in the AMAT system. He mentioned that both he and the DHIA could now interrogate the data in real-time, which was very helpful. </w:t>
            </w:r>
          </w:p>
          <w:p w:rsidRPr="00123EDC" w:rsidR="003C6214" w:rsidP="004054AA" w:rsidRDefault="003C6214" w14:paraId="62119AC3" w14:textId="77777777">
            <w:pPr>
              <w:rPr>
                <w:rFonts w:ascii="Arial" w:hAnsi="Arial" w:cs="Arial"/>
                <w:color w:val="000000"/>
                <w:sz w:val="22"/>
                <w:szCs w:val="22"/>
                <w:shd w:val="clear" w:color="auto" w:fill="FFFFFF"/>
              </w:rPr>
            </w:pPr>
          </w:p>
          <w:p w:rsidRPr="00123EDC" w:rsidR="003C6214" w:rsidP="003C6214" w:rsidRDefault="003C6214" w14:paraId="586B13F7" w14:textId="26A6F4C2">
            <w:pPr>
              <w:rPr>
                <w:rFonts w:ascii="Arial" w:hAnsi="Arial" w:cs="Arial"/>
                <w:b/>
                <w:sz w:val="22"/>
                <w:szCs w:val="22"/>
              </w:rPr>
            </w:pPr>
            <w:r w:rsidRPr="00123EDC">
              <w:rPr>
                <w:rFonts w:ascii="Arial" w:hAnsi="Arial" w:cs="Arial"/>
                <w:b/>
                <w:sz w:val="22"/>
                <w:szCs w:val="22"/>
              </w:rPr>
              <w:t>The Co</w:t>
            </w:r>
            <w:r w:rsidR="00B51CF9">
              <w:rPr>
                <w:rFonts w:ascii="Arial" w:hAnsi="Arial" w:cs="Arial"/>
                <w:b/>
                <w:sz w:val="22"/>
                <w:szCs w:val="22"/>
              </w:rPr>
              <w:t>m</w:t>
            </w:r>
            <w:r w:rsidRPr="00123EDC">
              <w:rPr>
                <w:rFonts w:ascii="Arial" w:hAnsi="Arial" w:cs="Arial"/>
                <w:b/>
                <w:sz w:val="22"/>
                <w:szCs w:val="22"/>
              </w:rPr>
              <w:t>mittee resolved that:</w:t>
            </w:r>
          </w:p>
          <w:p w:rsidR="00761AD9" w:rsidP="00761AD9" w:rsidRDefault="00761AD9" w14:paraId="0587F7CE" w14:textId="77777777">
            <w:pPr>
              <w:rPr>
                <w:rFonts w:ascii="Arial" w:hAnsi="Arial" w:cs="Arial"/>
                <w:bCs/>
              </w:rPr>
            </w:pPr>
          </w:p>
          <w:p w:rsidRPr="00B51CF9" w:rsidR="00761AD9" w:rsidP="00761AD9" w:rsidRDefault="00B51CF9" w14:paraId="53E57EAB" w14:textId="4403F42C">
            <w:pPr>
              <w:pStyle w:val="ListParagraph"/>
              <w:numPr>
                <w:ilvl w:val="2"/>
                <w:numId w:val="31"/>
              </w:numPr>
              <w:ind w:left="794"/>
              <w:rPr>
                <w:rFonts w:ascii="Arial" w:hAnsi="Arial" w:cs="Arial"/>
                <w:bCs/>
                <w:sz w:val="22"/>
                <w:szCs w:val="22"/>
              </w:rPr>
            </w:pPr>
            <w:r w:rsidRPr="00B51CF9">
              <w:rPr>
                <w:rFonts w:ascii="Arial" w:hAnsi="Arial" w:cs="Arial"/>
                <w:bCs/>
                <w:sz w:val="22"/>
                <w:szCs w:val="22"/>
              </w:rPr>
              <w:lastRenderedPageBreak/>
              <w:t>A</w:t>
            </w:r>
            <w:r w:rsidRPr="00B51CF9" w:rsidR="003C6214">
              <w:rPr>
                <w:rFonts w:ascii="Arial" w:hAnsi="Arial" w:cs="Arial"/>
                <w:bCs/>
                <w:sz w:val="22"/>
                <w:szCs w:val="22"/>
              </w:rPr>
              <w:t>ssurance from the progress which ha</w:t>
            </w:r>
            <w:r w:rsidRPr="00B51CF9">
              <w:rPr>
                <w:rFonts w:ascii="Arial" w:hAnsi="Arial" w:cs="Arial"/>
                <w:bCs/>
                <w:sz w:val="22"/>
                <w:szCs w:val="22"/>
              </w:rPr>
              <w:t>d</w:t>
            </w:r>
            <w:r w:rsidRPr="00B51CF9" w:rsidR="003C6214">
              <w:rPr>
                <w:rFonts w:ascii="Arial" w:hAnsi="Arial" w:cs="Arial"/>
                <w:bCs/>
                <w:sz w:val="22"/>
                <w:szCs w:val="22"/>
              </w:rPr>
              <w:t xml:space="preserve"> been made in completing management actions that continue</w:t>
            </w:r>
            <w:r w:rsidRPr="00B51CF9">
              <w:rPr>
                <w:rFonts w:ascii="Arial" w:hAnsi="Arial" w:cs="Arial"/>
                <w:bCs/>
                <w:sz w:val="22"/>
                <w:szCs w:val="22"/>
              </w:rPr>
              <w:t>d</w:t>
            </w:r>
            <w:r w:rsidRPr="00B51CF9" w:rsidR="003C6214">
              <w:rPr>
                <w:rFonts w:ascii="Arial" w:hAnsi="Arial" w:cs="Arial"/>
                <w:bCs/>
                <w:sz w:val="22"/>
                <w:szCs w:val="22"/>
              </w:rPr>
              <w:t xml:space="preserve"> to be monitored and updated made by Internal Audit </w:t>
            </w:r>
            <w:r w:rsidRPr="00B51CF9">
              <w:rPr>
                <w:rFonts w:ascii="Arial" w:hAnsi="Arial" w:cs="Arial"/>
                <w:bCs/>
                <w:sz w:val="22"/>
                <w:szCs w:val="22"/>
              </w:rPr>
              <w:t>was noted.</w:t>
            </w:r>
          </w:p>
          <w:p w:rsidRPr="00B51CF9" w:rsidR="003C6214" w:rsidP="00761AD9" w:rsidRDefault="00B51CF9" w14:paraId="78C6115A" w14:textId="6ABFC608">
            <w:pPr>
              <w:pStyle w:val="ListParagraph"/>
              <w:numPr>
                <w:ilvl w:val="2"/>
                <w:numId w:val="31"/>
              </w:numPr>
              <w:ind w:left="794"/>
              <w:rPr>
                <w:rFonts w:ascii="Arial" w:hAnsi="Arial" w:cs="Arial"/>
                <w:bCs/>
                <w:sz w:val="22"/>
                <w:szCs w:val="22"/>
              </w:rPr>
            </w:pPr>
            <w:r w:rsidRPr="00B51CF9">
              <w:rPr>
                <w:rFonts w:ascii="Arial" w:hAnsi="Arial" w:cs="Arial"/>
                <w:bCs/>
                <w:sz w:val="22"/>
                <w:szCs w:val="22"/>
              </w:rPr>
              <w:t>The</w:t>
            </w:r>
            <w:r w:rsidRPr="00B51CF9" w:rsidR="003C6214">
              <w:rPr>
                <w:rFonts w:ascii="Arial" w:hAnsi="Arial" w:cs="Arial"/>
                <w:bCs/>
                <w:sz w:val="22"/>
                <w:szCs w:val="22"/>
              </w:rPr>
              <w:t xml:space="preserve"> progress which ha</w:t>
            </w:r>
            <w:r w:rsidRPr="00B51CF9">
              <w:rPr>
                <w:rFonts w:ascii="Arial" w:hAnsi="Arial" w:cs="Arial"/>
                <w:bCs/>
                <w:sz w:val="22"/>
                <w:szCs w:val="22"/>
              </w:rPr>
              <w:t>d</w:t>
            </w:r>
            <w:r w:rsidRPr="00B51CF9" w:rsidR="003C6214">
              <w:rPr>
                <w:rFonts w:ascii="Arial" w:hAnsi="Arial" w:cs="Arial"/>
                <w:bCs/>
                <w:sz w:val="22"/>
                <w:szCs w:val="22"/>
              </w:rPr>
              <w:t xml:space="preserve"> been made on transferring to the AMAT system</w:t>
            </w:r>
            <w:r w:rsidRPr="00B51CF9">
              <w:rPr>
                <w:rFonts w:ascii="Arial" w:hAnsi="Arial" w:cs="Arial"/>
                <w:bCs/>
                <w:sz w:val="22"/>
                <w:szCs w:val="22"/>
              </w:rPr>
              <w:t xml:space="preserve"> was noted.</w:t>
            </w:r>
          </w:p>
          <w:p w:rsidRPr="00123EDC" w:rsidR="00717462" w:rsidP="00CC70C6" w:rsidRDefault="004054AA" w14:paraId="294A834D" w14:textId="461EF505">
            <w:pPr>
              <w:rPr>
                <w:rFonts w:ascii="Arial" w:hAnsi="Arial" w:cs="Arial"/>
                <w:color w:val="000000"/>
                <w:sz w:val="22"/>
                <w:szCs w:val="22"/>
                <w:shd w:val="clear" w:color="auto" w:fill="FFFFFF"/>
              </w:rPr>
            </w:pPr>
            <w:r w:rsidRPr="00123EDC">
              <w:rPr>
                <w:rFonts w:ascii="Arial" w:hAnsi="Arial" w:cs="Arial"/>
                <w:color w:val="000000"/>
                <w:sz w:val="22"/>
                <w:szCs w:val="22"/>
                <w:shd w:val="clear" w:color="auto" w:fill="FFFFFF"/>
              </w:rPr>
              <w:t xml:space="preserve"> </w:t>
            </w: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2A9BD93F" w14:textId="77777777">
            <w:pPr>
              <w:spacing w:line="240" w:lineRule="auto"/>
              <w:jc w:val="center"/>
              <w:rPr>
                <w:rFonts w:ascii="Arial" w:hAnsi="Arial" w:cs="Arial"/>
                <w:sz w:val="22"/>
                <w:szCs w:val="22"/>
                <w:lang w:eastAsia="en-GB"/>
              </w:rPr>
            </w:pPr>
          </w:p>
        </w:tc>
      </w:tr>
      <w:tr w:rsidRPr="00123EDC" w:rsidR="00DB2CF7" w:rsidTr="31659810" w14:paraId="1583BBAF"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60D35A87"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25ED17B" w14:textId="162A5B23">
            <w:pPr>
              <w:spacing w:line="240" w:lineRule="auto"/>
              <w:rPr>
                <w:rFonts w:ascii="Arial" w:hAnsi="Arial" w:cs="Arial"/>
                <w:b/>
                <w:bCs/>
                <w:sz w:val="22"/>
                <w:szCs w:val="22"/>
                <w:lang w:eastAsia="en-GB"/>
              </w:rPr>
            </w:pPr>
            <w:r w:rsidRPr="00123EDC">
              <w:rPr>
                <w:rFonts w:ascii="Arial" w:hAnsi="Arial" w:cs="Arial"/>
                <w:b/>
                <w:bCs/>
                <w:sz w:val="22"/>
                <w:szCs w:val="22"/>
                <w:lang w:eastAsia="en-GB"/>
              </w:rPr>
              <w:t>25/05/013</w:t>
            </w:r>
          </w:p>
        </w:tc>
        <w:tc>
          <w:tcPr>
            <w:tcW w:w="8551" w:type="dxa"/>
            <w:tcBorders>
              <w:top w:val="single" w:color="auto" w:sz="4" w:space="0"/>
              <w:left w:val="single" w:color="auto" w:sz="4" w:space="0"/>
              <w:bottom w:val="single" w:color="auto" w:sz="4" w:space="0"/>
              <w:right w:val="single" w:color="auto" w:sz="4" w:space="0"/>
            </w:tcBorders>
            <w:tcMar/>
          </w:tcPr>
          <w:p w:rsidR="00DB2CF7" w:rsidP="00CC70C6" w:rsidRDefault="00DB2CF7" w14:paraId="6392EC84" w14:textId="27D4D3ED">
            <w:pPr>
              <w:rPr>
                <w:rFonts w:ascii="Arial" w:hAnsi="Arial" w:cs="Arial"/>
                <w:b/>
                <w:bCs/>
                <w:color w:val="000000"/>
                <w:sz w:val="22"/>
                <w:szCs w:val="22"/>
                <w:shd w:val="clear" w:color="auto" w:fill="FFFFFF"/>
              </w:rPr>
            </w:pPr>
            <w:hyperlink w:history="1" r:id="rId33">
              <w:r w:rsidRPr="00123EDC">
                <w:rPr>
                  <w:rStyle w:val="Hyperlink"/>
                  <w:rFonts w:ascii="Arial" w:hAnsi="Arial" w:cs="Arial"/>
                  <w:b/>
                  <w:bCs/>
                  <w:sz w:val="22"/>
                  <w:szCs w:val="22"/>
                  <w:shd w:val="clear" w:color="auto" w:fill="FFFFFF"/>
                </w:rPr>
                <w:t>Annual Declarations of Interest Report</w:t>
              </w:r>
            </w:hyperlink>
          </w:p>
          <w:p w:rsidR="00B51CF9" w:rsidP="00CC70C6" w:rsidRDefault="00B51CF9" w14:paraId="54AC292C" w14:textId="77777777">
            <w:pPr>
              <w:rPr>
                <w:rFonts w:ascii="Arial" w:hAnsi="Arial" w:cs="Arial"/>
                <w:b/>
                <w:bCs/>
                <w:color w:val="000000"/>
                <w:sz w:val="22"/>
                <w:szCs w:val="22"/>
                <w:shd w:val="clear" w:color="auto" w:fill="FFFFFF"/>
              </w:rPr>
            </w:pPr>
          </w:p>
          <w:p w:rsidR="00B51CF9" w:rsidP="00CC70C6" w:rsidRDefault="00B51CF9" w14:paraId="021D1B30" w14:textId="736EC069">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Annual Declarations of Interest Report was received.</w:t>
            </w:r>
          </w:p>
          <w:p w:rsidR="00B51CF9" w:rsidP="00CC70C6" w:rsidRDefault="00B51CF9" w14:paraId="5D1EBFFA" w14:textId="77777777">
            <w:pPr>
              <w:rPr>
                <w:rFonts w:ascii="Arial" w:hAnsi="Arial" w:cs="Arial"/>
                <w:color w:val="000000"/>
                <w:sz w:val="22"/>
                <w:szCs w:val="22"/>
                <w:shd w:val="clear" w:color="auto" w:fill="FFFFFF"/>
              </w:rPr>
            </w:pPr>
          </w:p>
          <w:p w:rsidR="00B63C0C" w:rsidP="00B63C0C" w:rsidRDefault="00B51CF9" w14:paraId="773533D4" w14:textId="71809B6A">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The DCG the </w:t>
            </w:r>
            <w:r w:rsidR="00B63C0C">
              <w:rPr>
                <w:rFonts w:ascii="Arial" w:hAnsi="Arial" w:cs="Arial"/>
                <w:color w:val="000000"/>
                <w:sz w:val="22"/>
                <w:szCs w:val="22"/>
                <w:shd w:val="clear" w:color="auto" w:fill="FFFFFF"/>
              </w:rPr>
              <w:t xml:space="preserve">advised the Committee that </w:t>
            </w:r>
            <w:r w:rsidRPr="00B63C0C" w:rsidR="00B63C0C">
              <w:rPr>
                <w:rFonts w:ascii="Arial" w:hAnsi="Arial" w:cs="Arial"/>
                <w:color w:val="000000"/>
                <w:sz w:val="22"/>
                <w:szCs w:val="22"/>
                <w:shd w:val="clear" w:color="auto" w:fill="FFFFFF"/>
              </w:rPr>
              <w:t xml:space="preserve">declarations </w:t>
            </w:r>
            <w:r w:rsidR="00B63C0C">
              <w:rPr>
                <w:rFonts w:ascii="Arial" w:hAnsi="Arial" w:cs="Arial"/>
                <w:color w:val="000000"/>
                <w:sz w:val="22"/>
                <w:szCs w:val="22"/>
                <w:shd w:val="clear" w:color="auto" w:fill="FFFFFF"/>
              </w:rPr>
              <w:t xml:space="preserve">were </w:t>
            </w:r>
            <w:r w:rsidRPr="00B63C0C" w:rsidR="00B63C0C">
              <w:rPr>
                <w:rFonts w:ascii="Arial" w:hAnsi="Arial" w:cs="Arial"/>
                <w:color w:val="000000"/>
                <w:sz w:val="22"/>
                <w:szCs w:val="22"/>
                <w:shd w:val="clear" w:color="auto" w:fill="FFFFFF"/>
              </w:rPr>
              <w:t>now tracked using the ESR (Electronic Staff Record) system, which</w:t>
            </w:r>
            <w:r w:rsidR="00B63C0C">
              <w:rPr>
                <w:rFonts w:ascii="Arial" w:hAnsi="Arial" w:cs="Arial"/>
                <w:color w:val="000000"/>
                <w:sz w:val="22"/>
                <w:szCs w:val="22"/>
                <w:shd w:val="clear" w:color="auto" w:fill="FFFFFF"/>
              </w:rPr>
              <w:t xml:space="preserve"> was</w:t>
            </w:r>
            <w:r w:rsidRPr="00B63C0C" w:rsidR="00B63C0C">
              <w:rPr>
                <w:rFonts w:ascii="Arial" w:hAnsi="Arial" w:cs="Arial"/>
                <w:color w:val="000000"/>
                <w:sz w:val="22"/>
                <w:szCs w:val="22"/>
                <w:shd w:val="clear" w:color="auto" w:fill="FFFFFF"/>
              </w:rPr>
              <w:t xml:space="preserve"> expected to be adopted across Wales.</w:t>
            </w:r>
          </w:p>
          <w:p w:rsidR="00B63C0C" w:rsidP="00B63C0C" w:rsidRDefault="00B63C0C" w14:paraId="74167F60" w14:textId="77777777">
            <w:pPr>
              <w:rPr>
                <w:rFonts w:ascii="Arial" w:hAnsi="Arial" w:cs="Arial"/>
                <w:color w:val="000000"/>
                <w:sz w:val="22"/>
                <w:szCs w:val="22"/>
                <w:shd w:val="clear" w:color="auto" w:fill="FFFFFF"/>
              </w:rPr>
            </w:pPr>
          </w:p>
          <w:p w:rsidR="00B63C0C" w:rsidP="00B63C0C" w:rsidRDefault="00B63C0C" w14:paraId="4F123930" w14:textId="014B4567">
            <w:pPr>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He added that the </w:t>
            </w:r>
            <w:r w:rsidRPr="00B63C0C">
              <w:rPr>
                <w:rFonts w:ascii="Arial" w:hAnsi="Arial" w:cs="Arial"/>
                <w:color w:val="000000"/>
                <w:sz w:val="22"/>
                <w:szCs w:val="22"/>
                <w:shd w:val="clear" w:color="auto" w:fill="FFFFFF"/>
              </w:rPr>
              <w:t>system ha</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allowed for improvements, such as shifting from a paper-based process to an electronic one for board members' end-of-year reporting.</w:t>
            </w:r>
          </w:p>
          <w:p w:rsidR="00B63C0C" w:rsidP="00B63C0C" w:rsidRDefault="00B63C0C" w14:paraId="2FC0496C" w14:textId="77777777">
            <w:pPr>
              <w:rPr>
                <w:rFonts w:ascii="Arial" w:hAnsi="Arial" w:cs="Arial"/>
                <w:color w:val="000000"/>
                <w:sz w:val="22"/>
                <w:szCs w:val="22"/>
                <w:shd w:val="clear" w:color="auto" w:fill="FFFFFF"/>
              </w:rPr>
            </w:pPr>
          </w:p>
          <w:p w:rsidR="00B63C0C" w:rsidP="00B63C0C" w:rsidRDefault="00B63C0C" w14:paraId="0928B2F1" w14:textId="6893E90C">
            <w:pPr>
              <w:rPr>
                <w:rFonts w:ascii="Arial" w:hAnsi="Arial" w:cs="Arial"/>
                <w:color w:val="000000"/>
                <w:sz w:val="22"/>
                <w:szCs w:val="22"/>
                <w:shd w:val="clear" w:color="auto" w:fill="FFFFFF"/>
              </w:rPr>
            </w:pPr>
            <w:r>
              <w:rPr>
                <w:rFonts w:ascii="Arial" w:hAnsi="Arial" w:cs="Arial"/>
                <w:color w:val="000000"/>
                <w:sz w:val="22"/>
                <w:szCs w:val="22"/>
                <w:shd w:val="clear" w:color="auto" w:fill="FFFFFF"/>
              </w:rPr>
              <w:t>It was noted that the</w:t>
            </w:r>
            <w:r w:rsidRPr="00B63C0C">
              <w:rPr>
                <w:rFonts w:ascii="Arial" w:hAnsi="Arial" w:cs="Arial"/>
                <w:color w:val="000000"/>
                <w:sz w:val="22"/>
                <w:szCs w:val="22"/>
                <w:shd w:val="clear" w:color="auto" w:fill="FFFFFF"/>
              </w:rPr>
              <w:t xml:space="preserve"> focus ha</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been on targeting band sevens and above, resulting in better return rates at that level compared to the whole organi</w:t>
            </w:r>
            <w:r>
              <w:rPr>
                <w:rFonts w:ascii="Arial" w:hAnsi="Arial" w:cs="Arial"/>
                <w:color w:val="000000"/>
                <w:sz w:val="22"/>
                <w:szCs w:val="22"/>
                <w:shd w:val="clear" w:color="auto" w:fill="FFFFFF"/>
              </w:rPr>
              <w:t>s</w:t>
            </w:r>
            <w:r w:rsidRPr="00B63C0C">
              <w:rPr>
                <w:rFonts w:ascii="Arial" w:hAnsi="Arial" w:cs="Arial"/>
                <w:color w:val="000000"/>
                <w:sz w:val="22"/>
                <w:szCs w:val="22"/>
                <w:shd w:val="clear" w:color="auto" w:fill="FFFFFF"/>
              </w:rPr>
              <w:t>ation.</w:t>
            </w:r>
          </w:p>
          <w:p w:rsidR="00B63C0C" w:rsidP="00B63C0C" w:rsidRDefault="00B63C0C" w14:paraId="3BF10BA2" w14:textId="77777777">
            <w:pPr>
              <w:rPr>
                <w:rFonts w:ascii="Arial" w:hAnsi="Arial" w:cs="Arial"/>
                <w:color w:val="000000"/>
                <w:sz w:val="22"/>
                <w:szCs w:val="22"/>
                <w:shd w:val="clear" w:color="auto" w:fill="FFFFFF"/>
              </w:rPr>
            </w:pPr>
          </w:p>
          <w:p w:rsidRPr="00123EDC" w:rsidR="003C6214" w:rsidP="00CC70C6" w:rsidRDefault="00B63C0C" w14:paraId="0D228B0A" w14:textId="5E6FB016">
            <w:pPr>
              <w:rPr>
                <w:rFonts w:ascii="Arial" w:hAnsi="Arial" w:cs="Arial"/>
                <w:color w:val="000000"/>
                <w:sz w:val="22"/>
                <w:szCs w:val="22"/>
                <w:shd w:val="clear" w:color="auto" w:fill="FFFFFF"/>
              </w:rPr>
            </w:pPr>
            <w:r>
              <w:rPr>
                <w:rFonts w:ascii="Arial" w:hAnsi="Arial" w:cs="Arial"/>
                <w:color w:val="000000"/>
                <w:sz w:val="22"/>
                <w:szCs w:val="22"/>
                <w:shd w:val="clear" w:color="auto" w:fill="FFFFFF"/>
              </w:rPr>
              <w:t>The DCG advised the Committee that the</w:t>
            </w:r>
            <w:r w:rsidRPr="00B63C0C">
              <w:rPr>
                <w:rFonts w:ascii="Arial" w:hAnsi="Arial" w:cs="Arial"/>
                <w:color w:val="000000"/>
                <w:sz w:val="22"/>
                <w:szCs w:val="22"/>
                <w:shd w:val="clear" w:color="auto" w:fill="FFFFFF"/>
              </w:rPr>
              <w:t xml:space="preserve"> next step involve</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 xml:space="preserve"> deriving information on a </w:t>
            </w:r>
            <w:r>
              <w:rPr>
                <w:rFonts w:ascii="Arial" w:hAnsi="Arial" w:cs="Arial"/>
                <w:color w:val="000000"/>
                <w:sz w:val="22"/>
                <w:szCs w:val="22"/>
                <w:shd w:val="clear" w:color="auto" w:fill="FFFFFF"/>
              </w:rPr>
              <w:t>C</w:t>
            </w:r>
            <w:r w:rsidRPr="00B63C0C">
              <w:rPr>
                <w:rFonts w:ascii="Arial" w:hAnsi="Arial" w:cs="Arial"/>
                <w:color w:val="000000"/>
                <w:sz w:val="22"/>
                <w:szCs w:val="22"/>
                <w:shd w:val="clear" w:color="auto" w:fill="FFFFFF"/>
              </w:rPr>
              <w:t xml:space="preserve">linical </w:t>
            </w:r>
            <w:r>
              <w:rPr>
                <w:rFonts w:ascii="Arial" w:hAnsi="Arial" w:cs="Arial"/>
                <w:color w:val="000000"/>
                <w:sz w:val="22"/>
                <w:szCs w:val="22"/>
                <w:shd w:val="clear" w:color="auto" w:fill="FFFFFF"/>
              </w:rPr>
              <w:t>B</w:t>
            </w:r>
            <w:r w:rsidRPr="00B63C0C">
              <w:rPr>
                <w:rFonts w:ascii="Arial" w:hAnsi="Arial" w:cs="Arial"/>
                <w:color w:val="000000"/>
                <w:sz w:val="22"/>
                <w:szCs w:val="22"/>
                <w:shd w:val="clear" w:color="auto" w:fill="FFFFFF"/>
              </w:rPr>
              <w:t xml:space="preserve">oard and </w:t>
            </w:r>
            <w:r>
              <w:rPr>
                <w:rFonts w:ascii="Arial" w:hAnsi="Arial" w:cs="Arial"/>
                <w:color w:val="000000"/>
                <w:sz w:val="22"/>
                <w:szCs w:val="22"/>
                <w:shd w:val="clear" w:color="auto" w:fill="FFFFFF"/>
              </w:rPr>
              <w:t>D</w:t>
            </w:r>
            <w:r w:rsidRPr="00B63C0C">
              <w:rPr>
                <w:rFonts w:ascii="Arial" w:hAnsi="Arial" w:cs="Arial"/>
                <w:color w:val="000000"/>
                <w:sz w:val="22"/>
                <w:szCs w:val="22"/>
                <w:shd w:val="clear" w:color="auto" w:fill="FFFFFF"/>
              </w:rPr>
              <w:t>irectorate basis to create a dashboard that c</w:t>
            </w:r>
            <w:r>
              <w:rPr>
                <w:rFonts w:ascii="Arial" w:hAnsi="Arial" w:cs="Arial"/>
                <w:color w:val="000000"/>
                <w:sz w:val="22"/>
                <w:szCs w:val="22"/>
                <w:shd w:val="clear" w:color="auto" w:fill="FFFFFF"/>
              </w:rPr>
              <w:t>ould</w:t>
            </w:r>
            <w:r w:rsidRPr="00B63C0C">
              <w:rPr>
                <w:rFonts w:ascii="Arial" w:hAnsi="Arial" w:cs="Arial"/>
                <w:color w:val="000000"/>
                <w:sz w:val="22"/>
                <w:szCs w:val="22"/>
                <w:shd w:val="clear" w:color="auto" w:fill="FFFFFF"/>
              </w:rPr>
              <w:t xml:space="preserve"> drive improvements in the percentages</w:t>
            </w:r>
            <w:r>
              <w:rPr>
                <w:rFonts w:ascii="Arial" w:hAnsi="Arial" w:cs="Arial"/>
                <w:color w:val="000000"/>
                <w:sz w:val="22"/>
                <w:szCs w:val="22"/>
                <w:shd w:val="clear" w:color="auto" w:fill="FFFFFF"/>
              </w:rPr>
              <w:t xml:space="preserve"> identified. </w:t>
            </w:r>
          </w:p>
          <w:p w:rsidRPr="00123EDC" w:rsidR="003C6214" w:rsidP="00CC70C6" w:rsidRDefault="003C6214" w14:paraId="0E9B4417" w14:textId="77777777">
            <w:pPr>
              <w:rPr>
                <w:rFonts w:ascii="Arial" w:hAnsi="Arial" w:cs="Arial"/>
                <w:color w:val="000000"/>
                <w:sz w:val="22"/>
                <w:szCs w:val="22"/>
                <w:shd w:val="clear" w:color="auto" w:fill="FFFFFF"/>
              </w:rPr>
            </w:pPr>
          </w:p>
          <w:p w:rsidRPr="00123EDC" w:rsidR="003C6214" w:rsidP="003C6214" w:rsidRDefault="003C6214" w14:paraId="05708A2D" w14:textId="77777777">
            <w:pPr>
              <w:rPr>
                <w:rFonts w:ascii="Arial" w:hAnsi="Arial" w:cs="Arial"/>
                <w:b/>
                <w:sz w:val="22"/>
                <w:szCs w:val="22"/>
              </w:rPr>
            </w:pPr>
            <w:r w:rsidRPr="00123EDC">
              <w:rPr>
                <w:rFonts w:ascii="Arial" w:hAnsi="Arial" w:cs="Arial"/>
                <w:b/>
                <w:sz w:val="22"/>
                <w:szCs w:val="22"/>
              </w:rPr>
              <w:t>The Committee resolved that:</w:t>
            </w:r>
          </w:p>
          <w:p w:rsidRPr="00123EDC" w:rsidR="003C6214" w:rsidP="00B63C0C" w:rsidRDefault="003C6214" w14:paraId="49718CA1" w14:textId="77777777">
            <w:pPr>
              <w:pStyle w:val="ListParagraph"/>
              <w:numPr>
                <w:ilvl w:val="1"/>
                <w:numId w:val="21"/>
              </w:numPr>
              <w:ind w:left="510"/>
              <w:rPr>
                <w:rFonts w:ascii="Arial" w:hAnsi="Arial" w:cs="Arial"/>
                <w:bCs/>
                <w:sz w:val="22"/>
                <w:szCs w:val="22"/>
              </w:rPr>
            </w:pPr>
            <w:r w:rsidRPr="00123EDC">
              <w:rPr>
                <w:rFonts w:ascii="Arial" w:hAnsi="Arial" w:cs="Arial"/>
                <w:bCs/>
                <w:sz w:val="22"/>
                <w:szCs w:val="22"/>
              </w:rPr>
              <w:t>The contents of the report were noted.</w:t>
            </w:r>
          </w:p>
          <w:p w:rsidRPr="00123EDC" w:rsidR="002E78EA" w:rsidP="00CC70C6" w:rsidRDefault="002E78EA" w14:paraId="3A97415D" w14:textId="4E0448F0">
            <w:pPr>
              <w:rPr>
                <w:rFonts w:ascii="Arial" w:hAnsi="Arial" w:cs="Arial"/>
                <w:color w:val="000000"/>
                <w:sz w:val="22"/>
                <w:szCs w:val="22"/>
                <w:shd w:val="clear" w:color="auto" w:fill="FFFFFF"/>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57B352FE" w14:textId="77777777">
            <w:pPr>
              <w:spacing w:line="240" w:lineRule="auto"/>
              <w:jc w:val="center"/>
              <w:rPr>
                <w:rFonts w:ascii="Arial" w:hAnsi="Arial" w:cs="Arial"/>
                <w:sz w:val="22"/>
                <w:szCs w:val="22"/>
                <w:lang w:eastAsia="en-GB"/>
              </w:rPr>
            </w:pPr>
          </w:p>
        </w:tc>
      </w:tr>
      <w:tr w:rsidRPr="00123EDC" w:rsidR="005F27E0" w:rsidTr="31659810" w14:paraId="20EE2AA7"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7D4385BC"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69C52FE9" w14:textId="24A01395">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w:t>
            </w:r>
            <w:r w:rsidRPr="00123EDC" w:rsidR="00DB2CF7">
              <w:rPr>
                <w:rFonts w:ascii="Arial" w:hAnsi="Arial" w:cs="Arial"/>
                <w:b/>
                <w:bCs/>
                <w:sz w:val="22"/>
                <w:szCs w:val="22"/>
                <w:lang w:eastAsia="en-GB"/>
              </w:rPr>
              <w:t>14</w:t>
            </w:r>
          </w:p>
        </w:tc>
        <w:tc>
          <w:tcPr>
            <w:tcW w:w="8551" w:type="dxa"/>
            <w:tcBorders>
              <w:top w:val="single" w:color="auto" w:sz="4" w:space="0"/>
              <w:left w:val="single" w:color="auto" w:sz="4" w:space="0"/>
              <w:bottom w:val="single" w:color="auto" w:sz="4" w:space="0"/>
              <w:right w:val="single" w:color="auto" w:sz="4" w:space="0"/>
            </w:tcBorders>
            <w:tcMar/>
          </w:tcPr>
          <w:p w:rsidR="005F27E0" w:rsidP="00CC70C6" w:rsidRDefault="00A43F74" w14:paraId="795157A9" w14:textId="1762F011">
            <w:pPr>
              <w:rPr>
                <w:rFonts w:ascii="Arial" w:hAnsi="Arial" w:cs="Arial"/>
                <w:b/>
                <w:bCs/>
                <w:sz w:val="22"/>
                <w:szCs w:val="22"/>
              </w:rPr>
            </w:pPr>
            <w:hyperlink w:history="1" r:id="rId34">
              <w:r w:rsidRPr="00123EDC">
                <w:rPr>
                  <w:rStyle w:val="Hyperlink"/>
                  <w:rFonts w:ascii="Arial" w:hAnsi="Arial" w:cs="Arial"/>
                  <w:b/>
                  <w:bCs/>
                  <w:sz w:val="22"/>
                  <w:szCs w:val="22"/>
                </w:rPr>
                <w:t>Procurement Compliance Report</w:t>
              </w:r>
            </w:hyperlink>
            <w:r w:rsidRPr="00123EDC">
              <w:rPr>
                <w:rFonts w:ascii="Arial" w:hAnsi="Arial" w:cs="Arial"/>
                <w:b/>
                <w:bCs/>
                <w:sz w:val="22"/>
                <w:szCs w:val="22"/>
              </w:rPr>
              <w:t xml:space="preserve"> </w:t>
            </w:r>
            <w:r w:rsidR="00B63C0C">
              <w:rPr>
                <w:rFonts w:ascii="Arial" w:hAnsi="Arial" w:cs="Arial"/>
                <w:b/>
                <w:bCs/>
                <w:sz w:val="22"/>
                <w:szCs w:val="22"/>
              </w:rPr>
              <w:t>click to view</w:t>
            </w:r>
          </w:p>
          <w:p w:rsidR="00B63C0C" w:rsidP="00CC70C6" w:rsidRDefault="00B63C0C" w14:paraId="4C2A2490" w14:textId="597319C0">
            <w:pPr>
              <w:rPr>
                <w:rFonts w:ascii="Arial" w:hAnsi="Arial" w:cs="Arial"/>
                <w:b/>
                <w:bCs/>
                <w:sz w:val="22"/>
                <w:szCs w:val="22"/>
              </w:rPr>
            </w:pPr>
          </w:p>
          <w:p w:rsidR="00B63C0C" w:rsidP="00CC70C6" w:rsidRDefault="00B63C0C" w14:paraId="0630AE2E" w14:textId="07FD05E0">
            <w:pPr>
              <w:rPr>
                <w:rFonts w:ascii="Arial" w:hAnsi="Arial" w:cs="Arial"/>
                <w:sz w:val="22"/>
                <w:szCs w:val="22"/>
              </w:rPr>
            </w:pPr>
            <w:r>
              <w:rPr>
                <w:rFonts w:ascii="Arial" w:hAnsi="Arial" w:cs="Arial"/>
                <w:sz w:val="22"/>
                <w:szCs w:val="22"/>
              </w:rPr>
              <w:t xml:space="preserve">The Procurement Compliance Report was received. </w:t>
            </w:r>
          </w:p>
          <w:p w:rsidR="00B63C0C" w:rsidP="00CC70C6" w:rsidRDefault="00B63C0C" w14:paraId="2B750501" w14:textId="77777777">
            <w:pPr>
              <w:rPr>
                <w:rFonts w:ascii="Arial" w:hAnsi="Arial" w:cs="Arial"/>
                <w:sz w:val="22"/>
                <w:szCs w:val="22"/>
              </w:rPr>
            </w:pPr>
          </w:p>
          <w:p w:rsidR="00B63C0C" w:rsidP="00B63C0C" w:rsidRDefault="00B63C0C" w14:paraId="762DED89" w14:textId="49F1262C">
            <w:pPr>
              <w:rPr>
                <w:rFonts w:ascii="Arial" w:hAnsi="Arial" w:cs="Arial"/>
                <w:sz w:val="22"/>
                <w:szCs w:val="22"/>
              </w:rPr>
            </w:pPr>
            <w:r>
              <w:rPr>
                <w:rFonts w:ascii="Arial" w:hAnsi="Arial" w:cs="Arial"/>
                <w:sz w:val="22"/>
                <w:szCs w:val="22"/>
              </w:rPr>
              <w:t>The Deputy Director of Finance (DDF) advised the report was received for information and that t</w:t>
            </w:r>
            <w:r w:rsidRPr="00B63C0C">
              <w:rPr>
                <w:rFonts w:ascii="Arial" w:hAnsi="Arial" w:cs="Arial"/>
                <w:sz w:val="22"/>
                <w:szCs w:val="22"/>
              </w:rPr>
              <w:t>here continue</w:t>
            </w:r>
            <w:r>
              <w:rPr>
                <w:rFonts w:ascii="Arial" w:hAnsi="Arial" w:cs="Arial"/>
                <w:sz w:val="22"/>
                <w:szCs w:val="22"/>
              </w:rPr>
              <w:t>d</w:t>
            </w:r>
            <w:r w:rsidRPr="00B63C0C">
              <w:rPr>
                <w:rFonts w:ascii="Arial" w:hAnsi="Arial" w:cs="Arial"/>
                <w:sz w:val="22"/>
                <w:szCs w:val="22"/>
              </w:rPr>
              <w:t xml:space="preserve"> to be a number of non-compliant procurement actions, primarily due to colleagues not engaging with procurement processes.</w:t>
            </w:r>
          </w:p>
          <w:p w:rsidRPr="00B63C0C" w:rsidR="00B63C0C" w:rsidP="00B63C0C" w:rsidRDefault="00B63C0C" w14:paraId="4678670A" w14:textId="77777777">
            <w:pPr>
              <w:rPr>
                <w:rFonts w:ascii="Arial" w:hAnsi="Arial" w:cs="Arial"/>
                <w:sz w:val="22"/>
                <w:szCs w:val="22"/>
              </w:rPr>
            </w:pPr>
          </w:p>
          <w:p w:rsidR="00B63C0C" w:rsidP="00B63C0C" w:rsidRDefault="00B63C0C" w14:paraId="5AFE9A61" w14:textId="1A84ED5F">
            <w:pPr>
              <w:rPr>
                <w:rFonts w:ascii="Arial" w:hAnsi="Arial" w:cs="Arial"/>
                <w:sz w:val="22"/>
                <w:szCs w:val="22"/>
              </w:rPr>
            </w:pPr>
            <w:r>
              <w:rPr>
                <w:rFonts w:ascii="Arial" w:hAnsi="Arial" w:cs="Arial"/>
                <w:sz w:val="22"/>
                <w:szCs w:val="22"/>
              </w:rPr>
              <w:t>He added that t</w:t>
            </w:r>
            <w:r w:rsidRPr="00B63C0C">
              <w:rPr>
                <w:rFonts w:ascii="Arial" w:hAnsi="Arial" w:cs="Arial"/>
                <w:sz w:val="22"/>
                <w:szCs w:val="22"/>
              </w:rPr>
              <w:t xml:space="preserve">he figures </w:t>
            </w:r>
            <w:r>
              <w:rPr>
                <w:rFonts w:ascii="Arial" w:hAnsi="Arial" w:cs="Arial"/>
                <w:sz w:val="22"/>
                <w:szCs w:val="22"/>
              </w:rPr>
              <w:t>were</w:t>
            </w:r>
            <w:r w:rsidRPr="00B63C0C">
              <w:rPr>
                <w:rFonts w:ascii="Arial" w:hAnsi="Arial" w:cs="Arial"/>
                <w:sz w:val="22"/>
                <w:szCs w:val="22"/>
              </w:rPr>
              <w:t xml:space="preserve"> not as high as they were three or four years ago, but there ha</w:t>
            </w:r>
            <w:r>
              <w:rPr>
                <w:rFonts w:ascii="Arial" w:hAnsi="Arial" w:cs="Arial"/>
                <w:sz w:val="22"/>
                <w:szCs w:val="22"/>
              </w:rPr>
              <w:t>d</w:t>
            </w:r>
            <w:r w:rsidRPr="00B63C0C">
              <w:rPr>
                <w:rFonts w:ascii="Arial" w:hAnsi="Arial" w:cs="Arial"/>
                <w:sz w:val="22"/>
                <w:szCs w:val="22"/>
              </w:rPr>
              <w:t xml:space="preserve"> been a slight upward tick compared to</w:t>
            </w:r>
            <w:r>
              <w:rPr>
                <w:rFonts w:ascii="Arial" w:hAnsi="Arial" w:cs="Arial"/>
                <w:sz w:val="22"/>
                <w:szCs w:val="22"/>
              </w:rPr>
              <w:t xml:space="preserve"> the previous</w:t>
            </w:r>
            <w:r w:rsidRPr="00B63C0C">
              <w:rPr>
                <w:rFonts w:ascii="Arial" w:hAnsi="Arial" w:cs="Arial"/>
                <w:sz w:val="22"/>
                <w:szCs w:val="22"/>
              </w:rPr>
              <w:t xml:space="preserve"> year.</w:t>
            </w:r>
          </w:p>
          <w:p w:rsidRPr="00B63C0C" w:rsidR="00B63C0C" w:rsidP="00B63C0C" w:rsidRDefault="00B63C0C" w14:paraId="3D0035BF" w14:textId="77777777">
            <w:pPr>
              <w:rPr>
                <w:rFonts w:ascii="Arial" w:hAnsi="Arial" w:cs="Arial"/>
                <w:sz w:val="22"/>
                <w:szCs w:val="22"/>
              </w:rPr>
            </w:pPr>
          </w:p>
          <w:p w:rsidR="00B63C0C" w:rsidP="00B63C0C" w:rsidRDefault="00B63C0C" w14:paraId="7475591F" w14:textId="06C2E496">
            <w:pPr>
              <w:rPr>
                <w:rFonts w:ascii="Arial" w:hAnsi="Arial" w:cs="Arial"/>
                <w:sz w:val="22"/>
                <w:szCs w:val="22"/>
              </w:rPr>
            </w:pPr>
            <w:r>
              <w:rPr>
                <w:rFonts w:ascii="Arial" w:hAnsi="Arial" w:cs="Arial"/>
                <w:sz w:val="22"/>
                <w:szCs w:val="22"/>
              </w:rPr>
              <w:t>It was noted that the</w:t>
            </w:r>
            <w:r w:rsidRPr="00B63C0C">
              <w:rPr>
                <w:rFonts w:ascii="Arial" w:hAnsi="Arial" w:cs="Arial"/>
                <w:sz w:val="22"/>
                <w:szCs w:val="22"/>
              </w:rPr>
              <w:t xml:space="preserve"> main issue </w:t>
            </w:r>
            <w:r>
              <w:rPr>
                <w:rFonts w:ascii="Arial" w:hAnsi="Arial" w:cs="Arial"/>
                <w:sz w:val="22"/>
                <w:szCs w:val="22"/>
              </w:rPr>
              <w:t xml:space="preserve">was </w:t>
            </w:r>
            <w:r w:rsidRPr="00B63C0C">
              <w:rPr>
                <w:rFonts w:ascii="Arial" w:hAnsi="Arial" w:cs="Arial"/>
                <w:sz w:val="22"/>
                <w:szCs w:val="22"/>
              </w:rPr>
              <w:t>the lack of procurement involvement, which le</w:t>
            </w:r>
            <w:r>
              <w:rPr>
                <w:rFonts w:ascii="Arial" w:hAnsi="Arial" w:cs="Arial"/>
                <w:sz w:val="22"/>
                <w:szCs w:val="22"/>
              </w:rPr>
              <w:t>d</w:t>
            </w:r>
            <w:r w:rsidRPr="00B63C0C">
              <w:rPr>
                <w:rFonts w:ascii="Arial" w:hAnsi="Arial" w:cs="Arial"/>
                <w:sz w:val="22"/>
                <w:szCs w:val="22"/>
              </w:rPr>
              <w:t xml:space="preserve"> to bureaucratic follow-up and administrative cleanup.</w:t>
            </w:r>
          </w:p>
          <w:p w:rsidRPr="00B63C0C" w:rsidR="00B63C0C" w:rsidP="00B63C0C" w:rsidRDefault="00B63C0C" w14:paraId="7E988666" w14:textId="77777777">
            <w:pPr>
              <w:rPr>
                <w:rFonts w:ascii="Arial" w:hAnsi="Arial" w:cs="Arial"/>
                <w:sz w:val="22"/>
                <w:szCs w:val="22"/>
              </w:rPr>
            </w:pPr>
          </w:p>
          <w:p w:rsidR="00B63C0C" w:rsidP="00B63C0C" w:rsidRDefault="00B63C0C" w14:paraId="54E8EAF4" w14:textId="1D0DE188">
            <w:pPr>
              <w:rPr>
                <w:rFonts w:ascii="Arial" w:hAnsi="Arial" w:cs="Arial"/>
                <w:sz w:val="22"/>
                <w:szCs w:val="22"/>
              </w:rPr>
            </w:pPr>
            <w:r>
              <w:rPr>
                <w:rFonts w:ascii="Arial" w:hAnsi="Arial" w:cs="Arial"/>
                <w:sz w:val="22"/>
                <w:szCs w:val="22"/>
              </w:rPr>
              <w:t>The Committee was advised that e</w:t>
            </w:r>
            <w:r w:rsidRPr="00B63C0C">
              <w:rPr>
                <w:rFonts w:ascii="Arial" w:hAnsi="Arial" w:cs="Arial"/>
                <w:sz w:val="22"/>
                <w:szCs w:val="22"/>
              </w:rPr>
              <w:t>fforts w</w:t>
            </w:r>
            <w:r>
              <w:rPr>
                <w:rFonts w:ascii="Arial" w:hAnsi="Arial" w:cs="Arial"/>
                <w:sz w:val="22"/>
                <w:szCs w:val="22"/>
              </w:rPr>
              <w:t xml:space="preserve">ould </w:t>
            </w:r>
            <w:r w:rsidRPr="00B63C0C">
              <w:rPr>
                <w:rFonts w:ascii="Arial" w:hAnsi="Arial" w:cs="Arial"/>
                <w:sz w:val="22"/>
                <w:szCs w:val="22"/>
              </w:rPr>
              <w:t>be made to enhance education across the organi</w:t>
            </w:r>
            <w:r>
              <w:rPr>
                <w:rFonts w:ascii="Arial" w:hAnsi="Arial" w:cs="Arial"/>
                <w:sz w:val="22"/>
                <w:szCs w:val="22"/>
              </w:rPr>
              <w:t>s</w:t>
            </w:r>
            <w:r w:rsidRPr="00B63C0C">
              <w:rPr>
                <w:rFonts w:ascii="Arial" w:hAnsi="Arial" w:cs="Arial"/>
                <w:sz w:val="22"/>
                <w:szCs w:val="22"/>
              </w:rPr>
              <w:t>ation to ensure collea</w:t>
            </w:r>
            <w:r>
              <w:rPr>
                <w:rFonts w:ascii="Arial" w:hAnsi="Arial" w:cs="Arial"/>
                <w:sz w:val="22"/>
                <w:szCs w:val="22"/>
              </w:rPr>
              <w:t>g</w:t>
            </w:r>
            <w:r w:rsidRPr="00B63C0C">
              <w:rPr>
                <w:rFonts w:ascii="Arial" w:hAnsi="Arial" w:cs="Arial"/>
                <w:sz w:val="22"/>
                <w:szCs w:val="22"/>
              </w:rPr>
              <w:t>ues underst</w:t>
            </w:r>
            <w:r>
              <w:rPr>
                <w:rFonts w:ascii="Arial" w:hAnsi="Arial" w:cs="Arial"/>
                <w:sz w:val="22"/>
                <w:szCs w:val="22"/>
              </w:rPr>
              <w:t>ood</w:t>
            </w:r>
            <w:r w:rsidRPr="00B63C0C">
              <w:rPr>
                <w:rFonts w:ascii="Arial" w:hAnsi="Arial" w:cs="Arial"/>
                <w:sz w:val="22"/>
                <w:szCs w:val="22"/>
              </w:rPr>
              <w:t xml:space="preserve"> the importance of engaging with procurement.</w:t>
            </w:r>
          </w:p>
          <w:p w:rsidR="00B63C0C" w:rsidP="00B63C0C" w:rsidRDefault="00B63C0C" w14:paraId="03D7AD2F" w14:textId="77777777">
            <w:pPr>
              <w:rPr>
                <w:rFonts w:ascii="Arial" w:hAnsi="Arial" w:cs="Arial"/>
                <w:sz w:val="22"/>
                <w:szCs w:val="22"/>
              </w:rPr>
            </w:pPr>
          </w:p>
          <w:p w:rsidR="00B63C0C" w:rsidP="00B63C0C" w:rsidRDefault="00B63C0C" w14:paraId="32BFA051" w14:textId="2AEE58EC">
            <w:pPr>
              <w:rPr>
                <w:rFonts w:ascii="Arial" w:hAnsi="Arial" w:cs="Arial"/>
                <w:sz w:val="22"/>
                <w:szCs w:val="22"/>
              </w:rPr>
            </w:pPr>
            <w:r>
              <w:rPr>
                <w:rFonts w:ascii="Arial" w:hAnsi="Arial" w:cs="Arial"/>
                <w:sz w:val="22"/>
                <w:szCs w:val="22"/>
              </w:rPr>
              <w:t xml:space="preserve">The Independent Member – ICT </w:t>
            </w:r>
            <w:r w:rsidRPr="00B63C0C">
              <w:rPr>
                <w:rFonts w:ascii="Arial" w:hAnsi="Arial" w:cs="Arial"/>
                <w:sz w:val="22"/>
                <w:szCs w:val="22"/>
              </w:rPr>
              <w:t xml:space="preserve">asked if there were any ways to strengthen the process itself to reduce the number of procurements and the size of procurements that </w:t>
            </w:r>
            <w:r>
              <w:rPr>
                <w:rFonts w:ascii="Arial" w:hAnsi="Arial" w:cs="Arial"/>
                <w:sz w:val="22"/>
                <w:szCs w:val="22"/>
              </w:rPr>
              <w:t>were</w:t>
            </w:r>
            <w:r w:rsidRPr="00B63C0C">
              <w:rPr>
                <w:rFonts w:ascii="Arial" w:hAnsi="Arial" w:cs="Arial"/>
                <w:sz w:val="22"/>
                <w:szCs w:val="22"/>
              </w:rPr>
              <w:t xml:space="preserve"> not having procurement involvement.</w:t>
            </w:r>
          </w:p>
          <w:p w:rsidR="00B63C0C" w:rsidP="00B63C0C" w:rsidRDefault="00B63C0C" w14:paraId="75B5A58C" w14:textId="77777777">
            <w:pPr>
              <w:rPr>
                <w:rFonts w:ascii="Arial" w:hAnsi="Arial" w:cs="Arial"/>
                <w:sz w:val="22"/>
                <w:szCs w:val="22"/>
              </w:rPr>
            </w:pPr>
          </w:p>
          <w:p w:rsidR="00B63C0C" w:rsidP="00B63C0C" w:rsidRDefault="00B63C0C" w14:paraId="23F64987" w14:textId="02939EA8">
            <w:pPr>
              <w:rPr>
                <w:rFonts w:ascii="Arial" w:hAnsi="Arial" w:cs="Arial"/>
                <w:sz w:val="22"/>
                <w:szCs w:val="22"/>
              </w:rPr>
            </w:pPr>
            <w:r>
              <w:rPr>
                <w:rFonts w:ascii="Arial" w:hAnsi="Arial" w:cs="Arial"/>
                <w:sz w:val="22"/>
                <w:szCs w:val="22"/>
              </w:rPr>
              <w:t>The DDF responded that the Team</w:t>
            </w:r>
            <w:r w:rsidRPr="00B63C0C">
              <w:rPr>
                <w:rFonts w:ascii="Arial" w:hAnsi="Arial" w:cs="Arial"/>
                <w:sz w:val="22"/>
                <w:szCs w:val="22"/>
              </w:rPr>
              <w:t xml:space="preserve"> would look at strengthening the process in conjunction with </w:t>
            </w:r>
            <w:r>
              <w:rPr>
                <w:rFonts w:ascii="Arial" w:hAnsi="Arial" w:cs="Arial"/>
                <w:sz w:val="22"/>
                <w:szCs w:val="22"/>
              </w:rPr>
              <w:t>the Head of Procurement</w:t>
            </w:r>
            <w:r w:rsidRPr="00B63C0C">
              <w:rPr>
                <w:rFonts w:ascii="Arial" w:hAnsi="Arial" w:cs="Arial"/>
                <w:sz w:val="22"/>
                <w:szCs w:val="22"/>
              </w:rPr>
              <w:t xml:space="preserve"> when they review</w:t>
            </w:r>
            <w:r>
              <w:rPr>
                <w:rFonts w:ascii="Arial" w:hAnsi="Arial" w:cs="Arial"/>
                <w:sz w:val="22"/>
                <w:szCs w:val="22"/>
              </w:rPr>
              <w:t>ed</w:t>
            </w:r>
            <w:r w:rsidRPr="00B63C0C">
              <w:rPr>
                <w:rFonts w:ascii="Arial" w:hAnsi="Arial" w:cs="Arial"/>
                <w:sz w:val="22"/>
                <w:szCs w:val="22"/>
              </w:rPr>
              <w:t xml:space="preserve"> the education program to ensure that it </w:t>
            </w:r>
            <w:r>
              <w:rPr>
                <w:rFonts w:ascii="Arial" w:hAnsi="Arial" w:cs="Arial"/>
                <w:sz w:val="22"/>
                <w:szCs w:val="22"/>
              </w:rPr>
              <w:t>was</w:t>
            </w:r>
            <w:r w:rsidRPr="00B63C0C">
              <w:rPr>
                <w:rFonts w:ascii="Arial" w:hAnsi="Arial" w:cs="Arial"/>
                <w:sz w:val="22"/>
                <w:szCs w:val="22"/>
              </w:rPr>
              <w:t xml:space="preserve"> less easy for people to avoid due process.</w:t>
            </w:r>
          </w:p>
          <w:p w:rsidRPr="00123EDC" w:rsidR="00F34CEE" w:rsidP="00CC70C6" w:rsidRDefault="00F34CEE" w14:paraId="102589FF" w14:textId="77777777">
            <w:pPr>
              <w:rPr>
                <w:rFonts w:ascii="Arial" w:hAnsi="Arial" w:cs="Arial"/>
                <w:sz w:val="22"/>
                <w:szCs w:val="22"/>
              </w:rPr>
            </w:pPr>
          </w:p>
          <w:p w:rsidRPr="00123EDC" w:rsidR="00DE4984" w:rsidP="00DB2CF7" w:rsidRDefault="00CC70C6" w14:paraId="230B1F2B" w14:textId="77777777">
            <w:pPr>
              <w:rPr>
                <w:rFonts w:ascii="Arial" w:hAnsi="Arial" w:cs="Arial"/>
                <w:b/>
                <w:sz w:val="22"/>
                <w:szCs w:val="22"/>
              </w:rPr>
            </w:pPr>
            <w:r w:rsidRPr="00123EDC">
              <w:rPr>
                <w:rFonts w:ascii="Arial" w:hAnsi="Arial" w:cs="Arial"/>
                <w:b/>
                <w:sz w:val="22"/>
                <w:szCs w:val="22"/>
              </w:rPr>
              <w:t>The Committee resolved that</w:t>
            </w:r>
            <w:r w:rsidRPr="00123EDC" w:rsidR="00DB2CF7">
              <w:rPr>
                <w:rFonts w:ascii="Arial" w:hAnsi="Arial" w:cs="Arial"/>
                <w:b/>
                <w:sz w:val="22"/>
                <w:szCs w:val="22"/>
              </w:rPr>
              <w:t>:</w:t>
            </w:r>
          </w:p>
          <w:p w:rsidRPr="00B63C0C" w:rsidR="00B63C0C" w:rsidP="00B63C0C" w:rsidRDefault="00B63C0C" w14:paraId="1AE2457A" w14:textId="77777777">
            <w:pPr>
              <w:pStyle w:val="ListParagraph"/>
              <w:numPr>
                <w:ilvl w:val="0"/>
                <w:numId w:val="37"/>
              </w:numPr>
              <w:rPr>
                <w:rFonts w:ascii="Arial" w:hAnsi="Arial" w:cs="Arial"/>
                <w:sz w:val="22"/>
                <w:szCs w:val="22"/>
              </w:rPr>
            </w:pPr>
            <w:r w:rsidRPr="00B63C0C">
              <w:rPr>
                <w:rFonts w:ascii="Arial" w:hAnsi="Arial" w:cs="Arial"/>
                <w:sz w:val="22"/>
                <w:szCs w:val="22"/>
                <w:lang w:val="en-US"/>
              </w:rPr>
              <w:t xml:space="preserve">The </w:t>
            </w:r>
            <w:r w:rsidRPr="00B63C0C" w:rsidR="003C6214">
              <w:rPr>
                <w:rFonts w:ascii="Arial" w:hAnsi="Arial" w:cs="Arial"/>
                <w:sz w:val="22"/>
                <w:szCs w:val="22"/>
                <w:lang w:val="en-US"/>
              </w:rPr>
              <w:t xml:space="preserve">contents of the </w:t>
            </w:r>
            <w:r w:rsidRPr="00B63C0C">
              <w:rPr>
                <w:rFonts w:ascii="Arial" w:hAnsi="Arial" w:cs="Arial"/>
                <w:sz w:val="22"/>
                <w:szCs w:val="22"/>
                <w:lang w:val="en-US"/>
              </w:rPr>
              <w:t>r</w:t>
            </w:r>
            <w:r w:rsidRPr="00B63C0C" w:rsidR="003C6214">
              <w:rPr>
                <w:rFonts w:ascii="Arial" w:hAnsi="Arial" w:cs="Arial"/>
                <w:sz w:val="22"/>
                <w:szCs w:val="22"/>
                <w:lang w:val="en-US"/>
              </w:rPr>
              <w:t>eport</w:t>
            </w:r>
            <w:r w:rsidRPr="00B63C0C" w:rsidR="003C6214">
              <w:rPr>
                <w:rFonts w:ascii="Arial" w:hAnsi="Arial" w:cs="Arial"/>
                <w:sz w:val="22"/>
                <w:szCs w:val="22"/>
              </w:rPr>
              <w:t> </w:t>
            </w:r>
            <w:r w:rsidRPr="00B63C0C">
              <w:rPr>
                <w:rFonts w:ascii="Arial" w:hAnsi="Arial" w:cs="Arial"/>
                <w:sz w:val="22"/>
                <w:szCs w:val="22"/>
              </w:rPr>
              <w:t>were noted</w:t>
            </w:r>
          </w:p>
          <w:p w:rsidRPr="00C05F3E" w:rsidR="003C6214" w:rsidP="00DB2CF7" w:rsidRDefault="003C6214" w14:paraId="464FCBC1" w14:textId="3E6B2B9E">
            <w:pPr>
              <w:pStyle w:val="ListParagraph"/>
              <w:numPr>
                <w:ilvl w:val="0"/>
                <w:numId w:val="37"/>
              </w:numPr>
              <w:rPr>
                <w:rFonts w:ascii="Arial" w:hAnsi="Arial" w:cs="Arial"/>
                <w:sz w:val="22"/>
                <w:szCs w:val="22"/>
              </w:rPr>
            </w:pPr>
            <w:r w:rsidRPr="00B63C0C">
              <w:rPr>
                <w:rFonts w:ascii="Arial" w:hAnsi="Arial" w:cs="Arial"/>
                <w:sz w:val="22"/>
                <w:szCs w:val="22"/>
                <w:lang w:val="en-US"/>
              </w:rPr>
              <w:t xml:space="preserve">the contents of the </w:t>
            </w:r>
            <w:r w:rsidRPr="00B63C0C" w:rsidR="00B63C0C">
              <w:rPr>
                <w:rFonts w:ascii="Arial" w:hAnsi="Arial" w:cs="Arial"/>
                <w:sz w:val="22"/>
                <w:szCs w:val="22"/>
                <w:lang w:val="en-US"/>
              </w:rPr>
              <w:t>r</w:t>
            </w:r>
            <w:r w:rsidRPr="00B63C0C">
              <w:rPr>
                <w:rFonts w:ascii="Arial" w:hAnsi="Arial" w:cs="Arial"/>
                <w:sz w:val="22"/>
                <w:szCs w:val="22"/>
                <w:lang w:val="en-US"/>
              </w:rPr>
              <w:t>eport</w:t>
            </w:r>
            <w:r w:rsidRPr="00B63C0C">
              <w:rPr>
                <w:rFonts w:ascii="Arial" w:hAnsi="Arial" w:cs="Arial"/>
                <w:sz w:val="22"/>
                <w:szCs w:val="22"/>
              </w:rPr>
              <w:t> </w:t>
            </w:r>
            <w:r w:rsidRPr="00B63C0C" w:rsidR="00B63C0C">
              <w:rPr>
                <w:rFonts w:ascii="Arial" w:hAnsi="Arial" w:cs="Arial"/>
                <w:sz w:val="22"/>
                <w:szCs w:val="22"/>
              </w:rPr>
              <w:t>were agreed.</w:t>
            </w: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5C8C6B09" w14:textId="77777777">
            <w:pPr>
              <w:spacing w:line="240" w:lineRule="auto"/>
              <w:jc w:val="center"/>
              <w:rPr>
                <w:rFonts w:ascii="Arial" w:hAnsi="Arial" w:cs="Arial"/>
                <w:sz w:val="22"/>
                <w:szCs w:val="22"/>
                <w:lang w:eastAsia="en-GB"/>
              </w:rPr>
            </w:pPr>
          </w:p>
          <w:p w:rsidRPr="00123EDC" w:rsidR="005F27E0" w:rsidP="00917705" w:rsidRDefault="005F27E0" w14:paraId="3382A365" w14:textId="77777777">
            <w:pPr>
              <w:spacing w:line="240" w:lineRule="auto"/>
              <w:jc w:val="center"/>
              <w:rPr>
                <w:rFonts w:ascii="Arial" w:hAnsi="Arial" w:cs="Arial"/>
                <w:sz w:val="22"/>
                <w:szCs w:val="22"/>
                <w:lang w:eastAsia="en-GB"/>
              </w:rPr>
            </w:pPr>
          </w:p>
          <w:p w:rsidRPr="00123EDC" w:rsidR="005F27E0" w:rsidP="00917705" w:rsidRDefault="005F27E0" w14:paraId="5C71F136" w14:textId="77777777">
            <w:pPr>
              <w:spacing w:line="240" w:lineRule="auto"/>
              <w:jc w:val="center"/>
              <w:rPr>
                <w:rFonts w:ascii="Arial" w:hAnsi="Arial" w:cs="Arial"/>
                <w:sz w:val="22"/>
                <w:szCs w:val="22"/>
                <w:lang w:eastAsia="en-GB"/>
              </w:rPr>
            </w:pPr>
          </w:p>
          <w:p w:rsidRPr="00123EDC" w:rsidR="005F27E0" w:rsidP="00DB2CF7" w:rsidRDefault="005F27E0" w14:paraId="38C1F859" w14:textId="77777777">
            <w:pPr>
              <w:spacing w:line="240" w:lineRule="auto"/>
              <w:rPr>
                <w:rFonts w:ascii="Arial" w:hAnsi="Arial" w:cs="Arial"/>
                <w:sz w:val="22"/>
                <w:szCs w:val="22"/>
                <w:lang w:eastAsia="en-GB"/>
              </w:rPr>
            </w:pPr>
          </w:p>
          <w:p w:rsidRPr="00123EDC" w:rsidR="00DB2CF7" w:rsidP="00DB2CF7" w:rsidRDefault="00DB2CF7" w14:paraId="3A3DF655" w14:textId="77777777">
            <w:pPr>
              <w:spacing w:line="240" w:lineRule="auto"/>
              <w:rPr>
                <w:rFonts w:ascii="Arial" w:hAnsi="Arial" w:cs="Arial"/>
                <w:sz w:val="22"/>
                <w:szCs w:val="22"/>
                <w:lang w:eastAsia="en-GB"/>
              </w:rPr>
            </w:pPr>
          </w:p>
          <w:p w:rsidRPr="00123EDC" w:rsidR="005F27E0" w:rsidP="00917705" w:rsidRDefault="005F27E0" w14:paraId="0C8FE7CE" w14:textId="77777777">
            <w:pPr>
              <w:spacing w:line="240" w:lineRule="auto"/>
              <w:jc w:val="center"/>
              <w:rPr>
                <w:rFonts w:ascii="Arial" w:hAnsi="Arial" w:cs="Arial"/>
                <w:b/>
                <w:sz w:val="22"/>
                <w:szCs w:val="22"/>
                <w:lang w:eastAsia="en-GB"/>
              </w:rPr>
            </w:pPr>
          </w:p>
        </w:tc>
      </w:tr>
      <w:tr w:rsidRPr="00123EDC" w:rsidR="00183C4B" w:rsidTr="31659810" w14:paraId="2BD5A634"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7F0E5F30"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183C4B" w:rsidP="0023344C" w:rsidRDefault="0023344C" w14:paraId="34D12905" w14:textId="5CBD1737">
            <w:pPr>
              <w:spacing w:line="240" w:lineRule="auto"/>
              <w:rPr>
                <w:rFonts w:ascii="Arial" w:hAnsi="Arial" w:cs="Arial"/>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/01</w:t>
            </w:r>
            <w:r w:rsidRPr="00123EDC" w:rsidR="00DB2CF7">
              <w:rPr>
                <w:rFonts w:ascii="Arial" w:hAnsi="Arial" w:cs="Arial"/>
                <w:b/>
                <w:bCs/>
                <w:sz w:val="22"/>
                <w:szCs w:val="22"/>
                <w:lang w:eastAsia="en-GB"/>
              </w:rPr>
              <w:t>5</w:t>
            </w:r>
          </w:p>
        </w:tc>
        <w:tc>
          <w:tcPr>
            <w:tcW w:w="8551" w:type="dxa"/>
            <w:tcBorders>
              <w:top w:val="single" w:color="auto" w:sz="4" w:space="0"/>
              <w:left w:val="single" w:color="auto" w:sz="4" w:space="0"/>
              <w:bottom w:val="single" w:color="auto" w:sz="4" w:space="0"/>
              <w:right w:val="single" w:color="auto" w:sz="4" w:space="0"/>
            </w:tcBorders>
            <w:tcMar/>
          </w:tcPr>
          <w:p w:rsidR="00183C4B" w:rsidP="128DC03C" w:rsidRDefault="00183C4B" w14:paraId="1136906F" w14:textId="04C3F918">
            <w:pPr>
              <w:rPr>
                <w:rFonts w:ascii="Arial" w:hAnsi="Arial" w:cs="Arial"/>
                <w:b/>
                <w:bCs/>
                <w:sz w:val="22"/>
                <w:szCs w:val="22"/>
              </w:rPr>
            </w:pPr>
            <w:hyperlink w:history="1" r:id="rId35">
              <w:r w:rsidRPr="00123EDC">
                <w:rPr>
                  <w:rStyle w:val="Hyperlink"/>
                  <w:rFonts w:ascii="Arial" w:hAnsi="Arial" w:cs="Arial"/>
                  <w:b/>
                  <w:bCs/>
                  <w:sz w:val="22"/>
                  <w:szCs w:val="22"/>
                </w:rPr>
                <w:t>Report of the Losses and Special Payments Panel</w:t>
              </w:r>
              <w:r w:rsidRPr="00123EDC" w:rsidR="00CC0E26">
                <w:rPr>
                  <w:rStyle w:val="Hyperlink"/>
                  <w:rFonts w:ascii="Arial" w:hAnsi="Arial" w:cs="Arial"/>
                  <w:b/>
                  <w:bCs/>
                  <w:sz w:val="22"/>
                  <w:szCs w:val="22"/>
                </w:rPr>
                <w:t xml:space="preserve"> – click to view</w:t>
              </w:r>
            </w:hyperlink>
          </w:p>
          <w:p w:rsidR="00A90483" w:rsidP="128DC03C" w:rsidRDefault="00A90483" w14:paraId="74DBBF5F" w14:textId="77777777">
            <w:pPr>
              <w:rPr>
                <w:rFonts w:ascii="Arial" w:hAnsi="Arial" w:cs="Arial"/>
                <w:b/>
                <w:bCs/>
                <w:sz w:val="22"/>
                <w:szCs w:val="22"/>
              </w:rPr>
            </w:pPr>
          </w:p>
          <w:p w:rsidR="008A5180" w:rsidP="128DC03C" w:rsidRDefault="008A5180" w14:paraId="63F83B9B" w14:textId="4513A624">
            <w:pPr>
              <w:rPr>
                <w:rFonts w:ascii="Arial" w:hAnsi="Arial" w:cs="Arial"/>
                <w:sz w:val="22"/>
                <w:szCs w:val="22"/>
              </w:rPr>
            </w:pPr>
            <w:r w:rsidRPr="008A5180">
              <w:rPr>
                <w:rFonts w:ascii="Arial" w:hAnsi="Arial" w:cs="Arial"/>
                <w:sz w:val="22"/>
                <w:szCs w:val="22"/>
              </w:rPr>
              <w:t>The Report of the Losses and Special Payments Panel was received.</w:t>
            </w:r>
          </w:p>
          <w:p w:rsidR="008A5180" w:rsidP="128DC03C" w:rsidRDefault="008A5180" w14:paraId="3BC6BEA6" w14:textId="77777777">
            <w:pPr>
              <w:rPr>
                <w:rFonts w:ascii="Arial" w:hAnsi="Arial" w:cs="Arial"/>
                <w:sz w:val="22"/>
                <w:szCs w:val="22"/>
              </w:rPr>
            </w:pPr>
          </w:p>
          <w:p w:rsidRPr="008A5180" w:rsidR="008A5180" w:rsidP="128DC03C" w:rsidRDefault="008A5180" w14:paraId="20B29FED" w14:textId="77777777">
            <w:pPr>
              <w:rPr>
                <w:rFonts w:ascii="Arial" w:hAnsi="Arial" w:cs="Arial"/>
                <w:sz w:val="22"/>
                <w:szCs w:val="22"/>
              </w:rPr>
            </w:pPr>
            <w:r w:rsidRPr="008A5180">
              <w:rPr>
                <w:rFonts w:ascii="Arial" w:hAnsi="Arial" w:cs="Arial"/>
                <w:sz w:val="22"/>
                <w:szCs w:val="22"/>
              </w:rPr>
              <w:t xml:space="preserve">The </w:t>
            </w:r>
            <w:r w:rsidRPr="008A5180">
              <w:rPr>
                <w:rFonts w:ascii="Arial" w:hAnsi="Arial" w:cs="Arial"/>
                <w:sz w:val="22"/>
                <w:szCs w:val="22"/>
                <w:lang w:eastAsia="en-GB"/>
              </w:rPr>
              <w:t>Assistant Director of Finance</w:t>
            </w:r>
            <w:r w:rsidRPr="008A5180">
              <w:rPr>
                <w:rFonts w:ascii="Arial" w:hAnsi="Arial" w:cs="Arial"/>
                <w:sz w:val="22"/>
                <w:szCs w:val="22"/>
                <w:lang w:eastAsia="en-GB"/>
              </w:rPr>
              <w:t xml:space="preserve"> (ADF) provided the Committee with a </w:t>
            </w:r>
            <w:r w:rsidRPr="008A5180" w:rsidR="00A90483">
              <w:rPr>
                <w:rFonts w:ascii="Arial" w:hAnsi="Arial" w:cs="Arial"/>
                <w:sz w:val="22"/>
                <w:szCs w:val="22"/>
              </w:rPr>
              <w:t>summary of the losses and special payments reviewed by the panel held on the 13th of May</w:t>
            </w:r>
            <w:r w:rsidRPr="008A5180">
              <w:rPr>
                <w:rFonts w:ascii="Arial" w:hAnsi="Arial" w:cs="Arial"/>
                <w:sz w:val="22"/>
                <w:szCs w:val="22"/>
              </w:rPr>
              <w:t xml:space="preserve"> 2025</w:t>
            </w:r>
            <w:r w:rsidRPr="008A5180" w:rsidR="00A90483">
              <w:rPr>
                <w:rFonts w:ascii="Arial" w:hAnsi="Arial" w:cs="Arial"/>
                <w:sz w:val="22"/>
                <w:szCs w:val="22"/>
              </w:rPr>
              <w:t xml:space="preserve">, covering the period from the 1st of October 2024 to the 31st of March 2025. </w:t>
            </w:r>
          </w:p>
          <w:p w:rsidRPr="008A5180" w:rsidR="008A5180" w:rsidP="128DC03C" w:rsidRDefault="008A5180" w14:paraId="52BD10B1" w14:textId="77777777">
            <w:pPr>
              <w:rPr>
                <w:rFonts w:ascii="Arial" w:hAnsi="Arial" w:cs="Arial"/>
                <w:sz w:val="22"/>
                <w:szCs w:val="22"/>
              </w:rPr>
            </w:pPr>
          </w:p>
          <w:p w:rsidRPr="008A5180" w:rsidR="008A5180" w:rsidP="128DC03C" w:rsidRDefault="008A5180" w14:paraId="70EF52A5" w14:textId="77777777">
            <w:pPr>
              <w:rPr>
                <w:rFonts w:ascii="Arial" w:hAnsi="Arial" w:cs="Arial"/>
                <w:sz w:val="22"/>
                <w:szCs w:val="22"/>
              </w:rPr>
            </w:pPr>
            <w:r w:rsidRPr="008A5180">
              <w:rPr>
                <w:rFonts w:ascii="Arial" w:hAnsi="Arial" w:cs="Arial"/>
                <w:sz w:val="22"/>
                <w:szCs w:val="22"/>
              </w:rPr>
              <w:t xml:space="preserve">It was noted that the </w:t>
            </w:r>
            <w:r w:rsidRPr="008A5180" w:rsidR="00A90483">
              <w:rPr>
                <w:rFonts w:ascii="Arial" w:hAnsi="Arial" w:cs="Arial"/>
                <w:sz w:val="22"/>
                <w:szCs w:val="22"/>
              </w:rPr>
              <w:t>panel me</w:t>
            </w:r>
            <w:r w:rsidRPr="008A5180">
              <w:rPr>
                <w:rFonts w:ascii="Arial" w:hAnsi="Arial" w:cs="Arial"/>
                <w:sz w:val="22"/>
                <w:szCs w:val="22"/>
              </w:rPr>
              <w:t>t</w:t>
            </w:r>
            <w:r w:rsidRPr="008A5180" w:rsidR="00A90483">
              <w:rPr>
                <w:rFonts w:ascii="Arial" w:hAnsi="Arial" w:cs="Arial"/>
                <w:sz w:val="22"/>
                <w:szCs w:val="22"/>
              </w:rPr>
              <w:t xml:space="preserve"> twice yearly and </w:t>
            </w:r>
            <w:r w:rsidRPr="008A5180">
              <w:rPr>
                <w:rFonts w:ascii="Arial" w:hAnsi="Arial" w:cs="Arial"/>
                <w:sz w:val="22"/>
                <w:szCs w:val="22"/>
              </w:rPr>
              <w:t>was</w:t>
            </w:r>
            <w:r w:rsidRPr="008A5180" w:rsidR="00A90483">
              <w:rPr>
                <w:rFonts w:ascii="Arial" w:hAnsi="Arial" w:cs="Arial"/>
                <w:sz w:val="22"/>
                <w:szCs w:val="22"/>
              </w:rPr>
              <w:t xml:space="preserve"> tasked with considering the circumstances around all such cases and making appropriate recommendations to the </w:t>
            </w:r>
            <w:r w:rsidRPr="008A5180">
              <w:rPr>
                <w:rFonts w:ascii="Arial" w:hAnsi="Arial" w:cs="Arial"/>
                <w:sz w:val="22"/>
                <w:szCs w:val="22"/>
              </w:rPr>
              <w:t>A</w:t>
            </w:r>
            <w:r w:rsidRPr="008A5180" w:rsidR="00A90483">
              <w:rPr>
                <w:rFonts w:ascii="Arial" w:hAnsi="Arial" w:cs="Arial"/>
                <w:sz w:val="22"/>
                <w:szCs w:val="22"/>
              </w:rPr>
              <w:t>udit</w:t>
            </w:r>
            <w:r w:rsidRPr="008A5180">
              <w:rPr>
                <w:rFonts w:ascii="Arial" w:hAnsi="Arial" w:cs="Arial"/>
                <w:sz w:val="22"/>
                <w:szCs w:val="22"/>
              </w:rPr>
              <w:t xml:space="preserve"> &amp; Assurance</w:t>
            </w:r>
            <w:r w:rsidRPr="008A5180" w:rsidR="00A90483">
              <w:rPr>
                <w:rFonts w:ascii="Arial" w:hAnsi="Arial" w:cs="Arial"/>
                <w:sz w:val="22"/>
                <w:szCs w:val="22"/>
              </w:rPr>
              <w:t xml:space="preserve"> </w:t>
            </w:r>
            <w:r w:rsidRPr="008A5180">
              <w:rPr>
                <w:rFonts w:ascii="Arial" w:hAnsi="Arial" w:cs="Arial"/>
                <w:sz w:val="22"/>
                <w:szCs w:val="22"/>
              </w:rPr>
              <w:t>C</w:t>
            </w:r>
            <w:r w:rsidRPr="008A5180" w:rsidR="00A90483">
              <w:rPr>
                <w:rFonts w:ascii="Arial" w:hAnsi="Arial" w:cs="Arial"/>
                <w:sz w:val="22"/>
                <w:szCs w:val="22"/>
              </w:rPr>
              <w:t xml:space="preserve">ommittee. </w:t>
            </w:r>
          </w:p>
          <w:p w:rsidRPr="008A5180" w:rsidR="008A5180" w:rsidP="128DC03C" w:rsidRDefault="008A5180" w14:paraId="1708BCE7" w14:textId="77777777">
            <w:pPr>
              <w:rPr>
                <w:rFonts w:ascii="Arial" w:hAnsi="Arial" w:cs="Arial"/>
                <w:sz w:val="22"/>
                <w:szCs w:val="22"/>
              </w:rPr>
            </w:pPr>
          </w:p>
          <w:p w:rsidRPr="008A5180" w:rsidR="008A5180" w:rsidP="128DC03C" w:rsidRDefault="008A5180" w14:paraId="47ABA83F" w14:textId="77777777">
            <w:pPr>
              <w:rPr>
                <w:rFonts w:ascii="Arial" w:hAnsi="Arial" w:cs="Arial"/>
                <w:sz w:val="22"/>
                <w:szCs w:val="22"/>
              </w:rPr>
            </w:pPr>
            <w:r w:rsidRPr="008A5180">
              <w:rPr>
                <w:rFonts w:ascii="Arial" w:hAnsi="Arial" w:cs="Arial"/>
                <w:sz w:val="22"/>
                <w:szCs w:val="22"/>
              </w:rPr>
              <w:t>The Committee was advised that t</w:t>
            </w:r>
            <w:r w:rsidRPr="008A5180" w:rsidR="00A90483">
              <w:rPr>
                <w:rFonts w:ascii="Arial" w:hAnsi="Arial" w:cs="Arial"/>
                <w:sz w:val="22"/>
                <w:szCs w:val="22"/>
              </w:rPr>
              <w:t>he panel consider</w:t>
            </w:r>
            <w:r w:rsidRPr="008A5180">
              <w:rPr>
                <w:rFonts w:ascii="Arial" w:hAnsi="Arial" w:cs="Arial"/>
                <w:sz w:val="22"/>
                <w:szCs w:val="22"/>
              </w:rPr>
              <w:t>ed</w:t>
            </w:r>
            <w:r w:rsidRPr="008A5180" w:rsidR="00A90483">
              <w:rPr>
                <w:rFonts w:ascii="Arial" w:hAnsi="Arial" w:cs="Arial"/>
                <w:sz w:val="22"/>
                <w:szCs w:val="22"/>
              </w:rPr>
              <w:t xml:space="preserve"> various types of losses, including bad debt, stock losses, and personal injury. </w:t>
            </w:r>
          </w:p>
          <w:p w:rsidRPr="008A5180" w:rsidR="008A5180" w:rsidP="128DC03C" w:rsidRDefault="008A5180" w14:paraId="19AD9F83" w14:textId="77777777">
            <w:pPr>
              <w:rPr>
                <w:rFonts w:ascii="Arial" w:hAnsi="Arial" w:cs="Arial"/>
                <w:sz w:val="22"/>
                <w:szCs w:val="22"/>
              </w:rPr>
            </w:pPr>
          </w:p>
          <w:p w:rsidRPr="008A5180" w:rsidR="00A90483" w:rsidP="128DC03C" w:rsidRDefault="008A5180" w14:paraId="5C01880A" w14:textId="403E66B5">
            <w:pPr>
              <w:rPr>
                <w:rFonts w:ascii="Arial" w:hAnsi="Arial" w:cs="Arial"/>
                <w:sz w:val="22"/>
                <w:szCs w:val="22"/>
              </w:rPr>
            </w:pPr>
            <w:r w:rsidRPr="008A5180">
              <w:rPr>
                <w:rFonts w:ascii="Arial" w:hAnsi="Arial" w:cs="Arial"/>
                <w:sz w:val="22"/>
                <w:szCs w:val="22"/>
              </w:rPr>
              <w:t>The ADF</w:t>
            </w:r>
            <w:r w:rsidRPr="008A5180" w:rsidR="00A90483">
              <w:rPr>
                <w:rFonts w:ascii="Arial" w:hAnsi="Arial" w:cs="Arial"/>
                <w:sz w:val="22"/>
                <w:szCs w:val="22"/>
              </w:rPr>
              <w:t xml:space="preserve"> highlighted that the stock write-offs included an exceptional case where a cooler system broke, </w:t>
            </w:r>
            <w:r w:rsidRPr="008A5180">
              <w:rPr>
                <w:rFonts w:ascii="Arial" w:hAnsi="Arial" w:cs="Arial"/>
                <w:sz w:val="22"/>
                <w:szCs w:val="22"/>
              </w:rPr>
              <w:t>which had resulted</w:t>
            </w:r>
            <w:r w:rsidRPr="008A5180" w:rsidR="00A90483">
              <w:rPr>
                <w:rFonts w:ascii="Arial" w:hAnsi="Arial" w:cs="Arial"/>
                <w:sz w:val="22"/>
                <w:szCs w:val="22"/>
              </w:rPr>
              <w:t xml:space="preserve"> in a significant loss. </w:t>
            </w:r>
          </w:p>
          <w:p w:rsidRPr="00123EDC" w:rsidR="001349AB" w:rsidP="128DC03C" w:rsidRDefault="001349AB" w14:paraId="054F08F9" w14:textId="77777777">
            <w:pPr>
              <w:rPr>
                <w:rFonts w:ascii="Arial" w:hAnsi="Arial" w:cs="Arial"/>
                <w:sz w:val="22"/>
                <w:szCs w:val="22"/>
              </w:rPr>
            </w:pPr>
          </w:p>
          <w:p w:rsidRPr="008A5180" w:rsidR="008A5180" w:rsidP="128DC03C" w:rsidRDefault="001349AB" w14:paraId="0604ABB6" w14:textId="412E9478">
            <w:pPr>
              <w:rPr>
                <w:rFonts w:ascii="Arial" w:hAnsi="Arial" w:eastAsia="Arial" w:cs="Arial"/>
                <w:b/>
                <w:sz w:val="22"/>
                <w:szCs w:val="22"/>
              </w:rPr>
            </w:pPr>
            <w:r w:rsidRPr="00123EDC">
              <w:rPr>
                <w:rFonts w:ascii="Arial" w:hAnsi="Arial" w:eastAsia="Arial" w:cs="Arial"/>
                <w:b/>
                <w:sz w:val="22"/>
                <w:szCs w:val="22"/>
              </w:rPr>
              <w:t>The Committee resolved that:</w:t>
            </w:r>
          </w:p>
          <w:p w:rsidRPr="008A5180" w:rsidR="00981714" w:rsidP="128DC03C" w:rsidRDefault="008A5180" w14:paraId="376F9431" w14:textId="0D11D478">
            <w:pPr>
              <w:pStyle w:val="ListParagraph"/>
              <w:numPr>
                <w:ilvl w:val="0"/>
                <w:numId w:val="39"/>
              </w:numPr>
              <w:rPr>
                <w:rFonts w:ascii="Arial" w:hAnsi="Arial" w:eastAsia="Arial" w:cs="Arial"/>
                <w:sz w:val="22"/>
                <w:szCs w:val="22"/>
              </w:rPr>
            </w:pPr>
            <w:r w:rsidRPr="008A5180">
              <w:rPr>
                <w:rFonts w:ascii="Arial" w:hAnsi="Arial" w:eastAsia="Arial" w:cs="Arial"/>
                <w:sz w:val="22"/>
                <w:szCs w:val="22"/>
              </w:rPr>
              <w:t>The</w:t>
            </w:r>
            <w:r w:rsidRPr="008A5180" w:rsidR="003C6214">
              <w:rPr>
                <w:rFonts w:ascii="Arial" w:hAnsi="Arial" w:eastAsia="Arial" w:cs="Arial"/>
                <w:sz w:val="22"/>
                <w:szCs w:val="22"/>
              </w:rPr>
              <w:t xml:space="preserve"> write offs outlined in the period outlined in the Opinion and Key Issues Section of this report as recommended by the Looses and Special Payments Panel held on 13</w:t>
            </w:r>
            <w:r w:rsidRPr="008A5180" w:rsidR="003C6214">
              <w:rPr>
                <w:rFonts w:ascii="Arial" w:hAnsi="Arial" w:eastAsia="Arial" w:cs="Arial"/>
                <w:sz w:val="22"/>
                <w:szCs w:val="22"/>
                <w:vertAlign w:val="superscript"/>
              </w:rPr>
              <w:t>th</w:t>
            </w:r>
            <w:r w:rsidRPr="008A5180" w:rsidR="003C6214">
              <w:rPr>
                <w:rFonts w:ascii="Arial" w:hAnsi="Arial" w:eastAsia="Arial" w:cs="Arial"/>
                <w:sz w:val="22"/>
                <w:szCs w:val="22"/>
              </w:rPr>
              <w:t xml:space="preserve"> May 2025</w:t>
            </w:r>
            <w:r w:rsidRPr="008A5180">
              <w:rPr>
                <w:rFonts w:ascii="Arial" w:hAnsi="Arial" w:eastAsia="Arial" w:cs="Arial"/>
                <w:sz w:val="22"/>
                <w:szCs w:val="22"/>
              </w:rPr>
              <w:t xml:space="preserve"> were approved.</w:t>
            </w:r>
          </w:p>
          <w:p w:rsidRPr="00123EDC" w:rsidR="00183C4B" w:rsidP="00DB2CF7" w:rsidRDefault="00183C4B" w14:paraId="571F7DAE" w14:textId="213E9286">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183C4B" w:rsidP="00917705" w:rsidRDefault="00183C4B" w14:paraId="6E256662" w14:textId="77777777">
            <w:pPr>
              <w:spacing w:line="240" w:lineRule="auto"/>
              <w:rPr>
                <w:rFonts w:ascii="Arial" w:hAnsi="Arial" w:cs="Arial"/>
                <w:b/>
                <w:sz w:val="22"/>
                <w:szCs w:val="22"/>
                <w:lang w:eastAsia="en-GB"/>
              </w:rPr>
            </w:pPr>
          </w:p>
        </w:tc>
      </w:tr>
      <w:tr w:rsidRPr="00123EDC" w:rsidR="00DB2CF7" w:rsidTr="31659810" w14:paraId="72E58585"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349A682E"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72CF7193" w14:textId="6EF7D642">
            <w:pPr>
              <w:spacing w:line="240" w:lineRule="auto"/>
              <w:rPr>
                <w:rFonts w:ascii="Arial" w:hAnsi="Arial" w:cs="Arial"/>
                <w:b/>
                <w:bCs/>
                <w:sz w:val="22"/>
                <w:szCs w:val="22"/>
                <w:lang w:eastAsia="en-GB"/>
              </w:rPr>
            </w:pPr>
            <w:r w:rsidRPr="00123EDC">
              <w:rPr>
                <w:rFonts w:ascii="Arial" w:hAnsi="Arial" w:cs="Arial"/>
                <w:b/>
                <w:bCs/>
                <w:sz w:val="22"/>
                <w:szCs w:val="22"/>
                <w:lang w:eastAsia="en-GB"/>
              </w:rPr>
              <w:t>25/05/016</w:t>
            </w:r>
          </w:p>
        </w:tc>
        <w:tc>
          <w:tcPr>
            <w:tcW w:w="8551" w:type="dxa"/>
            <w:tcBorders>
              <w:top w:val="single" w:color="auto" w:sz="4" w:space="0"/>
              <w:left w:val="single" w:color="auto" w:sz="4" w:space="0"/>
              <w:bottom w:val="single" w:color="auto" w:sz="4" w:space="0"/>
              <w:right w:val="single" w:color="auto" w:sz="4" w:space="0"/>
            </w:tcBorders>
            <w:tcMar/>
          </w:tcPr>
          <w:p w:rsidR="00DB2CF7" w:rsidP="128DC03C" w:rsidRDefault="00DB2CF7" w14:paraId="1C6D5085" w14:textId="60CA72F2">
            <w:hyperlink w:history="1" r:id="rId36">
              <w:r w:rsidRPr="00123EDC">
                <w:rPr>
                  <w:rStyle w:val="Hyperlink"/>
                  <w:rFonts w:ascii="Arial" w:hAnsi="Arial" w:cs="Arial"/>
                  <w:b/>
                  <w:bCs/>
                  <w:sz w:val="22"/>
                  <w:szCs w:val="22"/>
                </w:rPr>
                <w:t>Counter Fraud 2024/25 Annual Report</w:t>
              </w:r>
            </w:hyperlink>
          </w:p>
          <w:p w:rsidR="00666F92" w:rsidP="128DC03C" w:rsidRDefault="00666F92" w14:paraId="751AF850" w14:textId="77777777"/>
          <w:p w:rsidR="00666F92" w:rsidP="128DC03C" w:rsidRDefault="00666F92" w14:paraId="0A3A57D5" w14:textId="2EAFD8AA">
            <w:pPr>
              <w:rPr>
                <w:rFonts w:ascii="Arial" w:hAnsi="Arial" w:cs="Arial"/>
                <w:sz w:val="22"/>
                <w:szCs w:val="22"/>
              </w:rPr>
            </w:pPr>
            <w:r w:rsidRPr="00666F92">
              <w:rPr>
                <w:rFonts w:ascii="Arial" w:hAnsi="Arial" w:cs="Arial"/>
                <w:sz w:val="22"/>
                <w:szCs w:val="22"/>
              </w:rPr>
              <w:t xml:space="preserve">The </w:t>
            </w:r>
            <w:r w:rsidRPr="00666F92">
              <w:rPr>
                <w:rFonts w:ascii="Arial" w:hAnsi="Arial" w:cs="Arial"/>
                <w:sz w:val="22"/>
                <w:szCs w:val="22"/>
              </w:rPr>
              <w:t>Counter Fraud 2024/25 Annual Report</w:t>
            </w:r>
            <w:r>
              <w:rPr>
                <w:rFonts w:ascii="Arial" w:hAnsi="Arial" w:cs="Arial"/>
                <w:sz w:val="22"/>
                <w:szCs w:val="22"/>
              </w:rPr>
              <w:t xml:space="preserve"> was received.</w:t>
            </w:r>
          </w:p>
          <w:p w:rsidR="00666F92" w:rsidP="128DC03C" w:rsidRDefault="00666F92" w14:paraId="4AF8DD9B" w14:textId="77777777">
            <w:pPr>
              <w:rPr>
                <w:rFonts w:ascii="Arial" w:hAnsi="Arial" w:cs="Arial"/>
                <w:sz w:val="22"/>
                <w:szCs w:val="22"/>
              </w:rPr>
            </w:pPr>
          </w:p>
          <w:p w:rsidR="00666F92" w:rsidP="128DC03C" w:rsidRDefault="00666F92" w14:paraId="7458BA0A" w14:textId="77777777">
            <w:pPr>
              <w:rPr>
                <w:rFonts w:ascii="Arial" w:hAnsi="Arial" w:cs="Arial"/>
                <w:sz w:val="22"/>
                <w:szCs w:val="22"/>
              </w:rPr>
            </w:pPr>
            <w:r>
              <w:rPr>
                <w:rFonts w:ascii="Arial" w:hAnsi="Arial" w:cs="Arial"/>
                <w:sz w:val="22"/>
                <w:szCs w:val="22"/>
              </w:rPr>
              <w:t xml:space="preserve">The </w:t>
            </w:r>
            <w:r w:rsidRPr="00666F92">
              <w:rPr>
                <w:rFonts w:ascii="Arial" w:hAnsi="Arial" w:cs="Arial"/>
                <w:sz w:val="22"/>
                <w:szCs w:val="22"/>
              </w:rPr>
              <w:t>Lead Local Counter Fraud Specialist</w:t>
            </w:r>
            <w:r>
              <w:rPr>
                <w:rFonts w:ascii="Arial" w:hAnsi="Arial" w:cs="Arial"/>
                <w:sz w:val="22"/>
                <w:szCs w:val="22"/>
              </w:rPr>
              <w:t xml:space="preserve"> (LLCFS)</w:t>
            </w:r>
            <w:r>
              <w:rPr>
                <w:rFonts w:ascii="Arial" w:hAnsi="Arial" w:cs="Arial"/>
                <w:sz w:val="24"/>
                <w:szCs w:val="24"/>
              </w:rPr>
              <w:t xml:space="preserve"> </w:t>
            </w:r>
            <w:r w:rsidRPr="00666F92" w:rsidR="00A90483">
              <w:rPr>
                <w:rFonts w:ascii="Arial" w:hAnsi="Arial" w:cs="Arial"/>
                <w:sz w:val="22"/>
                <w:szCs w:val="22"/>
              </w:rPr>
              <w:t xml:space="preserve">provided an overview of the Counter Fraud 2024/25 Annual Report, which </w:t>
            </w:r>
            <w:r>
              <w:rPr>
                <w:rFonts w:ascii="Arial" w:hAnsi="Arial" w:cs="Arial"/>
                <w:sz w:val="22"/>
                <w:szCs w:val="22"/>
              </w:rPr>
              <w:t>was</w:t>
            </w:r>
            <w:r w:rsidRPr="00666F92" w:rsidR="00A90483">
              <w:rPr>
                <w:rFonts w:ascii="Arial" w:hAnsi="Arial" w:cs="Arial"/>
                <w:sz w:val="22"/>
                <w:szCs w:val="22"/>
              </w:rPr>
              <w:t xml:space="preserve"> split into two sections. </w:t>
            </w:r>
          </w:p>
          <w:p w:rsidR="00666F92" w:rsidP="128DC03C" w:rsidRDefault="00666F92" w14:paraId="374150C0" w14:textId="77777777">
            <w:pPr>
              <w:rPr>
                <w:rFonts w:ascii="Arial" w:hAnsi="Arial" w:cs="Arial"/>
                <w:sz w:val="22"/>
                <w:szCs w:val="22"/>
              </w:rPr>
            </w:pPr>
          </w:p>
          <w:p w:rsidR="00666F92" w:rsidP="128DC03C" w:rsidRDefault="00666F92" w14:paraId="48FC8E26" w14:textId="77777777">
            <w:pPr>
              <w:rPr>
                <w:rFonts w:ascii="Arial" w:hAnsi="Arial" w:cs="Arial"/>
                <w:sz w:val="22"/>
                <w:szCs w:val="22"/>
              </w:rPr>
            </w:pPr>
            <w:r>
              <w:rPr>
                <w:rFonts w:ascii="Arial" w:hAnsi="Arial" w:cs="Arial"/>
                <w:sz w:val="22"/>
                <w:szCs w:val="22"/>
              </w:rPr>
              <w:t>He noted that t</w:t>
            </w:r>
            <w:r w:rsidRPr="00666F92" w:rsidR="00A90483">
              <w:rPr>
                <w:rFonts w:ascii="Arial" w:hAnsi="Arial" w:cs="Arial"/>
                <w:sz w:val="22"/>
                <w:szCs w:val="22"/>
              </w:rPr>
              <w:t>he first section outline</w:t>
            </w:r>
            <w:r>
              <w:rPr>
                <w:rFonts w:ascii="Arial" w:hAnsi="Arial" w:cs="Arial"/>
                <w:sz w:val="22"/>
                <w:szCs w:val="22"/>
              </w:rPr>
              <w:t>d</w:t>
            </w:r>
            <w:r w:rsidRPr="00666F92" w:rsidR="00A90483">
              <w:rPr>
                <w:rFonts w:ascii="Arial" w:hAnsi="Arial" w:cs="Arial"/>
                <w:sz w:val="22"/>
                <w:szCs w:val="22"/>
              </w:rPr>
              <w:t xml:space="preserve"> how the team met the government functional standard 13 in counter fraud throughout the year, with all ratings being green. </w:t>
            </w:r>
          </w:p>
          <w:p w:rsidR="00666F92" w:rsidP="128DC03C" w:rsidRDefault="00666F92" w14:paraId="68D8EF43" w14:textId="77777777">
            <w:pPr>
              <w:rPr>
                <w:rFonts w:ascii="Arial" w:hAnsi="Arial" w:cs="Arial"/>
                <w:sz w:val="22"/>
                <w:szCs w:val="22"/>
              </w:rPr>
            </w:pPr>
          </w:p>
          <w:p w:rsidR="00666F92" w:rsidP="128DC03C" w:rsidRDefault="00A90483" w14:paraId="5FB33FDE" w14:textId="77777777">
            <w:pPr>
              <w:rPr>
                <w:rFonts w:ascii="Arial" w:hAnsi="Arial" w:cs="Arial"/>
                <w:sz w:val="22"/>
                <w:szCs w:val="22"/>
              </w:rPr>
            </w:pPr>
            <w:r w:rsidRPr="00666F92">
              <w:rPr>
                <w:rFonts w:ascii="Arial" w:hAnsi="Arial" w:cs="Arial"/>
                <w:sz w:val="22"/>
                <w:szCs w:val="22"/>
              </w:rPr>
              <w:t>The second section summari</w:t>
            </w:r>
            <w:r w:rsidR="00666F92">
              <w:rPr>
                <w:rFonts w:ascii="Arial" w:hAnsi="Arial" w:cs="Arial"/>
                <w:sz w:val="22"/>
                <w:szCs w:val="22"/>
              </w:rPr>
              <w:t>s</w:t>
            </w:r>
            <w:r w:rsidRPr="00666F92">
              <w:rPr>
                <w:rFonts w:ascii="Arial" w:hAnsi="Arial" w:cs="Arial"/>
                <w:sz w:val="22"/>
                <w:szCs w:val="22"/>
              </w:rPr>
              <w:t>e</w:t>
            </w:r>
            <w:r w:rsidR="00666F92">
              <w:rPr>
                <w:rFonts w:ascii="Arial" w:hAnsi="Arial" w:cs="Arial"/>
                <w:sz w:val="22"/>
                <w:szCs w:val="22"/>
              </w:rPr>
              <w:t>d</w:t>
            </w:r>
            <w:r w:rsidRPr="00666F92">
              <w:rPr>
                <w:rFonts w:ascii="Arial" w:hAnsi="Arial" w:cs="Arial"/>
                <w:sz w:val="22"/>
                <w:szCs w:val="22"/>
              </w:rPr>
              <w:t xml:space="preserve"> the work done during the year, including investigations and referrals. </w:t>
            </w:r>
          </w:p>
          <w:p w:rsidR="00666F92" w:rsidP="128DC03C" w:rsidRDefault="00666F92" w14:paraId="5096476C" w14:textId="77777777">
            <w:pPr>
              <w:rPr>
                <w:rFonts w:ascii="Arial" w:hAnsi="Arial" w:cs="Arial"/>
                <w:sz w:val="22"/>
                <w:szCs w:val="22"/>
              </w:rPr>
            </w:pPr>
          </w:p>
          <w:p w:rsidRPr="00666F92" w:rsidR="003104AE" w:rsidP="128DC03C" w:rsidRDefault="00666F92" w14:paraId="0F3F11FC" w14:textId="50E41916">
            <w:pPr>
              <w:rPr>
                <w:rFonts w:ascii="Arial" w:hAnsi="Arial" w:cs="Arial"/>
                <w:sz w:val="24"/>
                <w:szCs w:val="24"/>
              </w:rPr>
            </w:pPr>
            <w:r>
              <w:rPr>
                <w:rFonts w:ascii="Arial" w:hAnsi="Arial" w:cs="Arial"/>
                <w:sz w:val="22"/>
                <w:szCs w:val="22"/>
              </w:rPr>
              <w:t>The LLCFS advised the Committee that</w:t>
            </w:r>
            <w:r w:rsidRPr="00666F92" w:rsidR="00A90483">
              <w:rPr>
                <w:rFonts w:ascii="Arial" w:hAnsi="Arial" w:cs="Arial"/>
                <w:sz w:val="22"/>
                <w:szCs w:val="22"/>
              </w:rPr>
              <w:t xml:space="preserve"> that despite some staff changes, the team remained effective in conducting investigations</w:t>
            </w:r>
            <w:r>
              <w:rPr>
                <w:rFonts w:ascii="Arial" w:hAnsi="Arial" w:cs="Arial"/>
                <w:sz w:val="22"/>
                <w:szCs w:val="22"/>
              </w:rPr>
              <w:t xml:space="preserve"> and he also </w:t>
            </w:r>
            <w:r w:rsidRPr="00666F92" w:rsidR="00A90483">
              <w:rPr>
                <w:rFonts w:ascii="Arial" w:hAnsi="Arial" w:cs="Arial"/>
                <w:sz w:val="22"/>
                <w:szCs w:val="22"/>
              </w:rPr>
              <w:t>highlighted that the number of referrals and investigations had slightly decreased, but the team addressed significant issues such as optical claims.</w:t>
            </w:r>
          </w:p>
          <w:p w:rsidRPr="00123EDC" w:rsidR="003104AE" w:rsidP="128DC03C" w:rsidRDefault="003104AE" w14:paraId="32859BB0" w14:textId="77777777">
            <w:pPr>
              <w:rPr>
                <w:rFonts w:ascii="Arial" w:hAnsi="Arial" w:cs="Arial"/>
                <w:sz w:val="22"/>
                <w:szCs w:val="22"/>
              </w:rPr>
            </w:pPr>
          </w:p>
          <w:p w:rsidRPr="00666F92" w:rsidR="00666F92" w:rsidP="128DC03C" w:rsidRDefault="003C6214" w14:paraId="32512BC5" w14:textId="77777777">
            <w:pPr>
              <w:rPr>
                <w:rFonts w:ascii="Arial" w:hAnsi="Arial" w:eastAsia="Arial" w:cs="Arial"/>
                <w:b/>
                <w:sz w:val="22"/>
                <w:szCs w:val="22"/>
              </w:rPr>
            </w:pPr>
            <w:r w:rsidRPr="00666F92">
              <w:rPr>
                <w:rFonts w:ascii="Arial" w:hAnsi="Arial" w:eastAsia="Arial" w:cs="Arial"/>
                <w:b/>
                <w:sz w:val="22"/>
                <w:szCs w:val="22"/>
              </w:rPr>
              <w:t>The Committee resolved that:</w:t>
            </w:r>
          </w:p>
          <w:p w:rsidRPr="00666F92" w:rsidR="003C6214" w:rsidP="128DC03C" w:rsidRDefault="00666F92" w14:paraId="0C0083C4" w14:textId="31C76DCA">
            <w:pPr>
              <w:pStyle w:val="ListParagraph"/>
              <w:numPr>
                <w:ilvl w:val="0"/>
                <w:numId w:val="40"/>
              </w:numPr>
              <w:rPr>
                <w:rFonts w:ascii="Arial" w:hAnsi="Arial" w:eastAsia="Arial" w:cs="Arial"/>
                <w:bCs/>
                <w:sz w:val="22"/>
                <w:szCs w:val="22"/>
              </w:rPr>
            </w:pPr>
            <w:r w:rsidRPr="00666F92">
              <w:rPr>
                <w:rFonts w:ascii="Arial" w:hAnsi="Arial" w:cs="Arial"/>
                <w:bCs/>
                <w:sz w:val="22"/>
                <w:szCs w:val="22"/>
              </w:rPr>
              <w:t xml:space="preserve">The </w:t>
            </w:r>
            <w:r w:rsidRPr="00666F92" w:rsidR="00123EDC">
              <w:rPr>
                <w:rFonts w:ascii="Arial" w:hAnsi="Arial" w:cs="Arial"/>
                <w:bCs/>
                <w:sz w:val="22"/>
                <w:szCs w:val="22"/>
              </w:rPr>
              <w:t>report as an accurate assessment of the work undertaken during the year and a measure of compliance with the standards set out by the NHS CFA</w:t>
            </w:r>
            <w:r>
              <w:rPr>
                <w:rFonts w:ascii="Arial" w:hAnsi="Arial" w:cs="Arial"/>
                <w:bCs/>
                <w:sz w:val="22"/>
                <w:szCs w:val="22"/>
              </w:rPr>
              <w:t xml:space="preserve"> was approved. </w:t>
            </w:r>
          </w:p>
          <w:p w:rsidRPr="00123EDC" w:rsidR="00DB2CF7" w:rsidP="128DC03C" w:rsidRDefault="00DB2CF7" w14:paraId="1B450DCA" w14:textId="53D2C4E4">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DB2CF7" w:rsidP="00917705" w:rsidRDefault="00DB2CF7" w14:paraId="432EBBC0" w14:textId="77777777">
            <w:pPr>
              <w:spacing w:line="240" w:lineRule="auto"/>
              <w:rPr>
                <w:rFonts w:ascii="Arial" w:hAnsi="Arial" w:cs="Arial"/>
                <w:b/>
                <w:sz w:val="22"/>
                <w:szCs w:val="22"/>
                <w:lang w:eastAsia="en-GB"/>
              </w:rPr>
            </w:pPr>
          </w:p>
        </w:tc>
      </w:tr>
      <w:tr w:rsidRPr="00123EDC" w:rsidR="005F27E0" w:rsidTr="31659810" w14:paraId="39AFFAE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529C3272"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0392A558" w14:textId="22FFA037">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DB2CF7">
              <w:rPr>
                <w:rFonts w:ascii="Arial" w:hAnsi="Arial" w:cs="Arial"/>
                <w:b/>
                <w:bCs/>
                <w:sz w:val="22"/>
                <w:szCs w:val="22"/>
                <w:lang w:eastAsia="en-GB"/>
              </w:rPr>
              <w:t>5</w:t>
            </w:r>
            <w:r w:rsidRPr="00123EDC">
              <w:rPr>
                <w:rFonts w:ascii="Arial" w:hAnsi="Arial" w:cs="Arial"/>
                <w:b/>
                <w:bCs/>
                <w:sz w:val="22"/>
                <w:szCs w:val="22"/>
                <w:lang w:eastAsia="en-GB"/>
              </w:rPr>
              <w:t>/01</w:t>
            </w:r>
            <w:r w:rsidRPr="00123EDC" w:rsidR="00DB2CF7">
              <w:rPr>
                <w:rFonts w:ascii="Arial" w:hAnsi="Arial" w:cs="Arial"/>
                <w:b/>
                <w:bCs/>
                <w:sz w:val="22"/>
                <w:szCs w:val="22"/>
                <w:lang w:eastAsia="en-GB"/>
              </w:rPr>
              <w:t>7</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128DC03C" w:rsidRDefault="005F27E0" w14:paraId="0AD7F184" w14:textId="41CF52D2">
            <w:pPr>
              <w:rPr>
                <w:rFonts w:ascii="Arial" w:hAnsi="Arial" w:cs="Arial"/>
                <w:b/>
                <w:bCs/>
                <w:color w:val="000000"/>
                <w:sz w:val="22"/>
                <w:szCs w:val="22"/>
              </w:rPr>
            </w:pPr>
            <w:hyperlink w:history="1" r:id="rId37">
              <w:r w:rsidRPr="00123EDC">
                <w:rPr>
                  <w:rStyle w:val="Hyperlink"/>
                  <w:rFonts w:ascii="Arial" w:hAnsi="Arial" w:cs="Arial"/>
                  <w:b/>
                  <w:bCs/>
                  <w:sz w:val="22"/>
                  <w:szCs w:val="22"/>
                </w:rPr>
                <w:t>Counter Fraud Progress Update</w:t>
              </w:r>
            </w:hyperlink>
          </w:p>
          <w:p w:rsidRPr="00123EDC" w:rsidR="005F27E0" w:rsidP="00917705" w:rsidRDefault="005F27E0" w14:paraId="41508A3C" w14:textId="77777777">
            <w:pPr>
              <w:rPr>
                <w:rFonts w:ascii="Arial" w:hAnsi="Arial" w:cs="Arial"/>
                <w:b/>
                <w:color w:val="000000"/>
                <w:sz w:val="22"/>
                <w:szCs w:val="22"/>
              </w:rPr>
            </w:pPr>
          </w:p>
          <w:p w:rsidRPr="00123EDC" w:rsidR="005F27E0" w:rsidP="00917705" w:rsidRDefault="005F27E0" w14:paraId="79FB0DAF" w14:textId="77777777">
            <w:pPr>
              <w:rPr>
                <w:rFonts w:ascii="Arial" w:hAnsi="Arial" w:cs="Arial"/>
                <w:color w:val="000000"/>
                <w:sz w:val="22"/>
                <w:szCs w:val="22"/>
              </w:rPr>
            </w:pPr>
            <w:r w:rsidRPr="00123EDC">
              <w:rPr>
                <w:rFonts w:ascii="Arial" w:hAnsi="Arial" w:cs="Arial"/>
                <w:color w:val="000000"/>
                <w:sz w:val="22"/>
                <w:szCs w:val="22"/>
              </w:rPr>
              <w:t>The Counter Fraud Progress Update was received.</w:t>
            </w:r>
          </w:p>
          <w:p w:rsidRPr="00123EDC" w:rsidR="005F27E0" w:rsidP="00917705" w:rsidRDefault="005F27E0" w14:paraId="2613E9C1" w14:textId="77777777">
            <w:pPr>
              <w:rPr>
                <w:rFonts w:ascii="Arial" w:hAnsi="Arial" w:cs="Arial"/>
                <w:color w:val="000000"/>
                <w:sz w:val="22"/>
                <w:szCs w:val="22"/>
              </w:rPr>
            </w:pPr>
          </w:p>
          <w:p w:rsidRPr="00123EDC" w:rsidR="0EA5AD8D" w:rsidP="0EA5AD8D" w:rsidRDefault="005F27E0" w14:paraId="39C729C2" w14:textId="347A43F2">
            <w:pPr>
              <w:rPr>
                <w:rFonts w:ascii="Arial" w:hAnsi="Arial" w:cs="Arial"/>
                <w:b/>
                <w:color w:val="000000"/>
                <w:sz w:val="22"/>
                <w:szCs w:val="22"/>
              </w:rPr>
            </w:pPr>
            <w:r w:rsidRPr="00123EDC">
              <w:rPr>
                <w:rFonts w:ascii="Arial" w:hAnsi="Arial" w:cs="Arial"/>
                <w:b/>
                <w:bCs/>
                <w:color w:val="000000" w:themeColor="text1"/>
                <w:sz w:val="22"/>
                <w:szCs w:val="22"/>
              </w:rPr>
              <w:t>The Committee resolved that:</w:t>
            </w:r>
          </w:p>
          <w:p w:rsidRPr="00123EDC" w:rsidR="22212E79" w:rsidP="0EA5AD8D" w:rsidRDefault="22212E79" w14:paraId="182D01B6" w14:textId="6275A638">
            <w:pPr>
              <w:pStyle w:val="ListParagraph"/>
              <w:numPr>
                <w:ilvl w:val="0"/>
                <w:numId w:val="1"/>
              </w:numPr>
              <w:rPr>
                <w:rFonts w:ascii="Arial" w:hAnsi="Arial" w:cs="Arial"/>
                <w:color w:val="000000" w:themeColor="text1"/>
                <w:sz w:val="22"/>
                <w:szCs w:val="22"/>
              </w:rPr>
            </w:pPr>
            <w:r w:rsidRPr="00123EDC">
              <w:rPr>
                <w:rFonts w:ascii="Arial" w:hAnsi="Arial" w:cs="Arial"/>
                <w:color w:val="000000" w:themeColor="text1"/>
                <w:sz w:val="22"/>
                <w:szCs w:val="22"/>
              </w:rPr>
              <w:t>The Counter Fraud Progress Update was noted.</w:t>
            </w:r>
          </w:p>
          <w:p w:rsidRPr="00123EDC" w:rsidR="005F27E0" w:rsidP="00CC70C6" w:rsidRDefault="005F27E0" w14:paraId="687C6DE0" w14:textId="77777777">
            <w:pPr>
              <w:rPr>
                <w:rFonts w:ascii="Arial" w:hAnsi="Arial" w:cs="Arial"/>
                <w:color w:val="000000"/>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5B2F9378" w14:textId="77777777">
            <w:pPr>
              <w:spacing w:line="240" w:lineRule="auto"/>
              <w:jc w:val="center"/>
              <w:rPr>
                <w:rFonts w:ascii="Arial" w:hAnsi="Arial" w:cs="Arial"/>
                <w:b/>
                <w:sz w:val="22"/>
                <w:szCs w:val="22"/>
                <w:lang w:eastAsia="en-GB"/>
              </w:rPr>
            </w:pPr>
          </w:p>
        </w:tc>
      </w:tr>
      <w:tr w:rsidRPr="00123EDC" w:rsidR="00DB2CF7" w:rsidTr="31659810" w14:paraId="0A1F72AC"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DB2CF7" w:rsidP="00DB2CF7" w:rsidRDefault="00DB2CF7" w14:paraId="56601A47"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DB2CF7" w:rsidP="00DB2CF7" w:rsidRDefault="00DB2CF7" w14:paraId="510F0CC4" w14:textId="068CD64E">
            <w:pPr>
              <w:spacing w:line="240" w:lineRule="auto"/>
              <w:rPr>
                <w:rFonts w:ascii="Arial" w:hAnsi="Arial" w:cs="Arial"/>
                <w:b/>
                <w:bCs/>
                <w:sz w:val="22"/>
                <w:szCs w:val="22"/>
                <w:lang w:eastAsia="en-GB"/>
              </w:rPr>
            </w:pPr>
            <w:r w:rsidRPr="00123EDC">
              <w:rPr>
                <w:rFonts w:ascii="Arial" w:hAnsi="Arial" w:cs="Arial"/>
                <w:b/>
                <w:bCs/>
                <w:sz w:val="22"/>
                <w:szCs w:val="22"/>
                <w:lang w:eastAsia="en-GB"/>
              </w:rPr>
              <w:t>25/05/018</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00DB2CF7" w:rsidP="128DC03C" w:rsidRDefault="00DB2CF7" w14:paraId="607424D7" w14:textId="7799CDC9">
            <w:pPr>
              <w:rPr>
                <w:rFonts w:ascii="Arial" w:hAnsi="Arial" w:cs="Arial"/>
                <w:b/>
                <w:bCs/>
                <w:sz w:val="22"/>
                <w:szCs w:val="22"/>
              </w:rPr>
            </w:pPr>
            <w:hyperlink w:history="1" r:id="rId38">
              <w:r w:rsidRPr="00123EDC">
                <w:rPr>
                  <w:rStyle w:val="Hyperlink"/>
                  <w:rFonts w:ascii="Arial" w:hAnsi="Arial" w:cs="Arial"/>
                  <w:b/>
                  <w:bCs/>
                  <w:sz w:val="22"/>
                  <w:szCs w:val="22"/>
                </w:rPr>
                <w:t>Counter Fraud Plan 2025/26</w:t>
              </w:r>
            </w:hyperlink>
          </w:p>
          <w:p w:rsidR="00A90483" w:rsidP="128DC03C" w:rsidRDefault="00A90483" w14:paraId="1E11DF98" w14:textId="77777777">
            <w:pPr>
              <w:rPr>
                <w:rFonts w:ascii="Arial" w:hAnsi="Arial" w:cs="Arial"/>
                <w:b/>
                <w:bCs/>
                <w:sz w:val="22"/>
                <w:szCs w:val="22"/>
              </w:rPr>
            </w:pPr>
          </w:p>
          <w:p w:rsidRPr="00A90483" w:rsidR="00A90483" w:rsidP="128DC03C" w:rsidRDefault="00A90483" w14:paraId="6BE2CF8A" w14:textId="2E35FB08">
            <w:pPr>
              <w:rPr>
                <w:rFonts w:ascii="Arial" w:hAnsi="Arial" w:cs="Arial"/>
                <w:sz w:val="22"/>
                <w:szCs w:val="22"/>
              </w:rPr>
            </w:pPr>
            <w:r>
              <w:rPr>
                <w:rFonts w:ascii="Arial" w:hAnsi="Arial" w:cs="Arial"/>
                <w:sz w:val="22"/>
                <w:szCs w:val="22"/>
              </w:rPr>
              <w:t xml:space="preserve">The </w:t>
            </w:r>
            <w:r w:rsidRPr="00A90483">
              <w:rPr>
                <w:rFonts w:ascii="Arial" w:hAnsi="Arial" w:cs="Arial"/>
                <w:sz w:val="22"/>
                <w:szCs w:val="22"/>
              </w:rPr>
              <w:t>Counter Fraud Plan 2025/26</w:t>
            </w:r>
            <w:r>
              <w:rPr>
                <w:rFonts w:ascii="Arial" w:hAnsi="Arial" w:cs="Arial"/>
                <w:sz w:val="22"/>
                <w:szCs w:val="22"/>
              </w:rPr>
              <w:t xml:space="preserve"> was received.</w:t>
            </w:r>
          </w:p>
          <w:p w:rsidRPr="00123EDC" w:rsidR="001D242B" w:rsidP="128DC03C" w:rsidRDefault="001D242B" w14:paraId="2EE978FD" w14:textId="77777777">
            <w:pPr>
              <w:rPr>
                <w:rFonts w:ascii="Arial" w:hAnsi="Arial" w:cs="Arial"/>
                <w:b/>
                <w:bCs/>
                <w:sz w:val="22"/>
                <w:szCs w:val="22"/>
              </w:rPr>
            </w:pPr>
          </w:p>
          <w:p w:rsidR="00A90483" w:rsidP="00DB2CF7" w:rsidRDefault="00DB2CF7" w14:paraId="0FC271ED" w14:textId="77777777">
            <w:pPr>
              <w:rPr>
                <w:rFonts w:ascii="Arial" w:hAnsi="Arial" w:cs="Arial"/>
                <w:b/>
                <w:bCs/>
                <w:color w:val="000000" w:themeColor="text1"/>
                <w:sz w:val="22"/>
                <w:szCs w:val="22"/>
              </w:rPr>
            </w:pPr>
            <w:r w:rsidRPr="00123EDC">
              <w:rPr>
                <w:rFonts w:ascii="Arial" w:hAnsi="Arial" w:cs="Arial"/>
                <w:b/>
                <w:bCs/>
                <w:color w:val="000000" w:themeColor="text1"/>
                <w:sz w:val="22"/>
                <w:szCs w:val="22"/>
              </w:rPr>
              <w:t>The Committee resolved that:</w:t>
            </w:r>
          </w:p>
          <w:p w:rsidRPr="00A90483" w:rsidR="00123EDC" w:rsidP="00A90483" w:rsidRDefault="00A90483" w14:paraId="060E1EAB" w14:textId="4ABC18CD">
            <w:pPr>
              <w:pStyle w:val="ListParagraph"/>
              <w:numPr>
                <w:ilvl w:val="0"/>
                <w:numId w:val="38"/>
              </w:numPr>
              <w:rPr>
                <w:rFonts w:ascii="Arial" w:hAnsi="Arial" w:cs="Arial"/>
                <w:bCs/>
                <w:color w:val="000000" w:themeColor="text1"/>
                <w:sz w:val="22"/>
                <w:szCs w:val="22"/>
              </w:rPr>
            </w:pPr>
            <w:r w:rsidRPr="00A90483">
              <w:rPr>
                <w:rFonts w:ascii="Arial" w:hAnsi="Arial" w:cs="Arial"/>
                <w:bCs/>
                <w:color w:val="000000"/>
                <w:sz w:val="22"/>
                <w:szCs w:val="22"/>
              </w:rPr>
              <w:t>The p</w:t>
            </w:r>
            <w:r w:rsidRPr="00A90483" w:rsidR="00123EDC">
              <w:rPr>
                <w:rFonts w:ascii="Arial" w:hAnsi="Arial" w:cs="Arial"/>
                <w:bCs/>
                <w:color w:val="000000"/>
                <w:sz w:val="22"/>
                <w:szCs w:val="22"/>
              </w:rPr>
              <w:t>lan</w:t>
            </w:r>
            <w:r w:rsidRPr="00A90483">
              <w:rPr>
                <w:rFonts w:ascii="Arial" w:hAnsi="Arial" w:cs="Arial"/>
                <w:bCs/>
                <w:color w:val="000000"/>
                <w:sz w:val="22"/>
                <w:szCs w:val="22"/>
              </w:rPr>
              <w:t xml:space="preserve"> was reviewed, discussed and approved </w:t>
            </w:r>
          </w:p>
          <w:p w:rsidRPr="00123EDC" w:rsidR="00DB2CF7" w:rsidP="128DC03C" w:rsidRDefault="00DB2CF7" w14:paraId="496996FD" w14:textId="794315BB">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DB2CF7" w:rsidP="00917705" w:rsidRDefault="00DB2CF7" w14:paraId="72D2554D" w14:textId="77777777">
            <w:pPr>
              <w:spacing w:line="240" w:lineRule="auto"/>
              <w:jc w:val="center"/>
              <w:rPr>
                <w:rFonts w:ascii="Arial" w:hAnsi="Arial" w:cs="Arial"/>
                <w:b/>
                <w:sz w:val="22"/>
                <w:szCs w:val="22"/>
                <w:lang w:eastAsia="en-GB"/>
              </w:rPr>
            </w:pPr>
          </w:p>
        </w:tc>
      </w:tr>
      <w:tr w:rsidRPr="00123EDC" w:rsidR="005F27E0" w:rsidTr="31659810" w14:paraId="6024D535" w14:textId="77777777">
        <w:trPr>
          <w:trHeight w:val="699"/>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2A53A325"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77ADFE3B" w14:textId="551004F5">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1D242B">
              <w:rPr>
                <w:rFonts w:ascii="Arial" w:hAnsi="Arial" w:cs="Arial"/>
                <w:b/>
                <w:bCs/>
                <w:sz w:val="22"/>
                <w:szCs w:val="22"/>
                <w:lang w:eastAsia="en-GB"/>
              </w:rPr>
              <w:t>5</w:t>
            </w:r>
            <w:r w:rsidRPr="00123EDC">
              <w:rPr>
                <w:rFonts w:ascii="Arial" w:hAnsi="Arial" w:cs="Arial"/>
                <w:b/>
                <w:bCs/>
                <w:sz w:val="22"/>
                <w:szCs w:val="22"/>
                <w:lang w:eastAsia="en-GB"/>
              </w:rPr>
              <w:t>/0</w:t>
            </w:r>
            <w:r w:rsidRPr="00123EDC" w:rsidR="001D242B">
              <w:rPr>
                <w:rFonts w:ascii="Arial" w:hAnsi="Arial" w:cs="Arial"/>
                <w:b/>
                <w:bCs/>
                <w:sz w:val="22"/>
                <w:szCs w:val="22"/>
                <w:lang w:eastAsia="en-GB"/>
              </w:rPr>
              <w:t>19</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9E21C01" w14:textId="77777777">
            <w:pPr>
              <w:rPr>
                <w:rFonts w:ascii="Arial" w:hAnsi="Arial" w:cs="Arial"/>
                <w:b/>
                <w:sz w:val="22"/>
                <w:szCs w:val="22"/>
              </w:rPr>
            </w:pPr>
            <w:r w:rsidRPr="00123EDC">
              <w:rPr>
                <w:rFonts w:ascii="Arial" w:hAnsi="Arial" w:cs="Arial"/>
                <w:b/>
                <w:sz w:val="22"/>
                <w:szCs w:val="22"/>
              </w:rPr>
              <w:t>Agenda for Private Audit and Assurance Committee</w:t>
            </w:r>
          </w:p>
          <w:p w:rsidRPr="00123EDC" w:rsidR="005F27E0" w:rsidP="00917705" w:rsidRDefault="005F27E0" w14:paraId="58E6DD4E" w14:textId="77777777">
            <w:pPr>
              <w:rPr>
                <w:rFonts w:ascii="Arial" w:hAnsi="Arial" w:cs="Arial"/>
                <w:b/>
                <w:sz w:val="22"/>
                <w:szCs w:val="22"/>
              </w:rPr>
            </w:pPr>
          </w:p>
          <w:p w:rsidRPr="00123EDC" w:rsidR="001D242B" w:rsidP="001D242B" w:rsidRDefault="001D242B" w14:paraId="55189251"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Counter Fraud Progress Update (Confidential – ongoing investigations </w:t>
            </w:r>
          </w:p>
          <w:p w:rsidRPr="00123EDC" w:rsidR="001D242B" w:rsidP="001D242B" w:rsidRDefault="001D242B" w14:paraId="2AB2004C"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Health Board Salaries Overpayment Update </w:t>
            </w:r>
          </w:p>
          <w:p w:rsidRPr="00123EDC" w:rsidR="001D242B" w:rsidP="001D242B" w:rsidRDefault="001D242B" w14:paraId="09C23968"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UHB Annual Report 24/25 </w:t>
            </w:r>
          </w:p>
          <w:p w:rsidRPr="00123EDC" w:rsidR="001D242B" w:rsidP="001D242B" w:rsidRDefault="001D242B" w14:paraId="7B20FD6E"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Annual Accounts 24/25 </w:t>
            </w:r>
          </w:p>
          <w:p w:rsidRPr="00123EDC" w:rsidR="001D242B" w:rsidP="001D242B" w:rsidRDefault="001D242B" w14:paraId="3BA75D12"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Draft Head of Internal Audit Opinion </w:t>
            </w:r>
          </w:p>
          <w:p w:rsidRPr="00123EDC" w:rsidR="001D242B" w:rsidP="001D242B" w:rsidRDefault="001D242B" w14:paraId="1EAA5BF9"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Annual Accounts Update Audit Wales </w:t>
            </w:r>
          </w:p>
          <w:p w:rsidRPr="00123EDC" w:rsidR="005F27E0" w:rsidP="00917705" w:rsidRDefault="005F27E0" w14:paraId="7D3BEE8F" w14:textId="77777777">
            <w:pPr>
              <w:pStyle w:val="ListParagraph"/>
              <w:spacing w:line="259" w:lineRule="auto"/>
              <w:ind w:left="1080"/>
              <w:rPr>
                <w:rFonts w:ascii="Arial" w:hAnsi="Arial" w:cs="Arial"/>
                <w:i/>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B88899E" w14:textId="77777777">
            <w:pPr>
              <w:spacing w:line="240" w:lineRule="auto"/>
              <w:jc w:val="center"/>
              <w:rPr>
                <w:rFonts w:ascii="Arial" w:hAnsi="Arial" w:cs="Arial"/>
                <w:b/>
                <w:sz w:val="22"/>
                <w:szCs w:val="22"/>
                <w:lang w:eastAsia="en-GB"/>
              </w:rPr>
            </w:pPr>
          </w:p>
        </w:tc>
      </w:tr>
      <w:tr w:rsidRPr="00123EDC" w:rsidR="005F27E0" w:rsidTr="31659810" w14:paraId="47CF26B0"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3A06730D"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524CFE5F" w14:textId="134FD4BF">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1D242B">
              <w:rPr>
                <w:rFonts w:ascii="Arial" w:hAnsi="Arial" w:cs="Arial"/>
                <w:b/>
                <w:bCs/>
                <w:sz w:val="22"/>
                <w:szCs w:val="22"/>
                <w:lang w:eastAsia="en-GB"/>
              </w:rPr>
              <w:t>5</w:t>
            </w:r>
            <w:r w:rsidRPr="00123EDC">
              <w:rPr>
                <w:rFonts w:ascii="Arial" w:hAnsi="Arial" w:cs="Arial"/>
                <w:b/>
                <w:bCs/>
                <w:sz w:val="22"/>
                <w:szCs w:val="22"/>
                <w:lang w:eastAsia="en-GB"/>
              </w:rPr>
              <w:t>/0</w:t>
            </w:r>
            <w:r w:rsidRPr="00123EDC" w:rsidR="001D242B">
              <w:rPr>
                <w:rFonts w:ascii="Arial" w:hAnsi="Arial" w:cs="Arial"/>
                <w:b/>
                <w:bCs/>
                <w:sz w:val="22"/>
                <w:szCs w:val="22"/>
                <w:lang w:eastAsia="en-GB"/>
              </w:rPr>
              <w:t>20</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D180683" w14:textId="77777777">
            <w:pPr>
              <w:spacing w:line="240" w:lineRule="auto"/>
              <w:ind w:right="-284"/>
              <w:rPr>
                <w:rFonts w:ascii="Arial" w:hAnsi="Arial" w:cs="Arial"/>
                <w:b/>
                <w:color w:val="000000"/>
                <w:sz w:val="22"/>
                <w:szCs w:val="22"/>
              </w:rPr>
            </w:pPr>
            <w:r w:rsidRPr="00123EDC">
              <w:rPr>
                <w:rFonts w:ascii="Arial" w:hAnsi="Arial" w:cs="Arial"/>
                <w:b/>
                <w:color w:val="000000"/>
                <w:sz w:val="22"/>
                <w:szCs w:val="22"/>
              </w:rPr>
              <w:t>Any Other Business</w:t>
            </w:r>
          </w:p>
          <w:p w:rsidRPr="00123EDC" w:rsidR="005F27E0" w:rsidP="00917705" w:rsidRDefault="005F27E0" w14:paraId="69E2BB2B" w14:textId="77777777">
            <w:pPr>
              <w:spacing w:line="240" w:lineRule="auto"/>
              <w:ind w:right="-284"/>
              <w:rPr>
                <w:rFonts w:ascii="Arial" w:hAnsi="Arial" w:cs="Arial"/>
                <w:color w:val="000000"/>
                <w:sz w:val="22"/>
                <w:szCs w:val="22"/>
              </w:rPr>
            </w:pPr>
          </w:p>
          <w:p w:rsidRPr="00123EDC" w:rsidR="005F27E0" w:rsidP="00917705" w:rsidRDefault="005F27E0" w14:paraId="57C0D796" w14:textId="15270596">
            <w:pPr>
              <w:spacing w:line="240" w:lineRule="auto"/>
              <w:ind w:right="-284"/>
              <w:rPr>
                <w:rFonts w:ascii="Arial" w:hAnsi="Arial" w:cs="Arial"/>
                <w:color w:val="000000"/>
                <w:sz w:val="22"/>
                <w:szCs w:val="22"/>
              </w:rPr>
            </w:pPr>
            <w:r w:rsidRPr="00123EDC">
              <w:rPr>
                <w:rFonts w:ascii="Arial" w:hAnsi="Arial" w:cs="Arial"/>
                <w:color w:val="000000"/>
                <w:sz w:val="22"/>
                <w:szCs w:val="22"/>
              </w:rPr>
              <w:t xml:space="preserve">No Other Business was discussed. </w:t>
            </w: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0D142F6F" w14:textId="77777777">
            <w:pPr>
              <w:spacing w:line="240" w:lineRule="auto"/>
              <w:jc w:val="center"/>
              <w:rPr>
                <w:rFonts w:ascii="Arial" w:hAnsi="Arial" w:cs="Arial"/>
                <w:b/>
                <w:sz w:val="22"/>
                <w:szCs w:val="22"/>
                <w:lang w:eastAsia="en-GB"/>
              </w:rPr>
            </w:pPr>
          </w:p>
        </w:tc>
      </w:tr>
      <w:tr w:rsidRPr="00123EDC" w:rsidR="005F27E0" w:rsidTr="31659810" w14:paraId="47A2F3FB"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57DB6B4C"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6834F7E2" w14:textId="7D706784">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Pr="00123EDC" w:rsidR="001D242B">
              <w:rPr>
                <w:rFonts w:ascii="Arial" w:hAnsi="Arial" w:cs="Arial"/>
                <w:b/>
                <w:bCs/>
                <w:sz w:val="22"/>
                <w:szCs w:val="22"/>
                <w:lang w:eastAsia="en-GB"/>
              </w:rPr>
              <w:t>5</w:t>
            </w:r>
            <w:r w:rsidRPr="00123EDC">
              <w:rPr>
                <w:rFonts w:ascii="Arial" w:hAnsi="Arial" w:cs="Arial"/>
                <w:b/>
                <w:bCs/>
                <w:sz w:val="22"/>
                <w:szCs w:val="22"/>
                <w:lang w:eastAsia="en-GB"/>
              </w:rPr>
              <w:t>/0</w:t>
            </w:r>
            <w:r w:rsidRPr="00123EDC" w:rsidR="001D242B">
              <w:rPr>
                <w:rFonts w:ascii="Arial" w:hAnsi="Arial" w:cs="Arial"/>
                <w:b/>
                <w:bCs/>
                <w:sz w:val="22"/>
                <w:szCs w:val="22"/>
                <w:lang w:eastAsia="en-GB"/>
              </w:rPr>
              <w:t>21</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7066B8BB" w14:textId="77777777">
            <w:pPr>
              <w:spacing w:line="240" w:lineRule="auto"/>
              <w:ind w:right="-284"/>
              <w:rPr>
                <w:rFonts w:ascii="Arial" w:hAnsi="Arial" w:cs="Arial"/>
                <w:b/>
                <w:sz w:val="22"/>
                <w:szCs w:val="22"/>
              </w:rPr>
            </w:pPr>
            <w:r w:rsidRPr="00123EDC">
              <w:rPr>
                <w:rFonts w:ascii="Arial" w:hAnsi="Arial" w:cs="Arial"/>
                <w:b/>
                <w:sz w:val="22"/>
                <w:szCs w:val="22"/>
              </w:rPr>
              <w:t>Items to be deferred to Board / Committee</w:t>
            </w:r>
          </w:p>
          <w:p w:rsidRPr="00123EDC" w:rsidR="00E44388" w:rsidP="00917705" w:rsidRDefault="00E44388" w14:paraId="1AD4EE33" w14:textId="77777777">
            <w:pPr>
              <w:spacing w:line="240" w:lineRule="auto"/>
              <w:ind w:right="-284"/>
              <w:rPr>
                <w:rFonts w:ascii="Arial" w:hAnsi="Arial" w:cs="Arial"/>
                <w:b/>
                <w:sz w:val="22"/>
                <w:szCs w:val="22"/>
              </w:rPr>
            </w:pPr>
          </w:p>
          <w:p w:rsidR="005F27E0" w:rsidP="00A90483" w:rsidRDefault="00E44388" w14:paraId="45AEFCCA" w14:textId="77777777">
            <w:pPr>
              <w:spacing w:line="240" w:lineRule="auto"/>
              <w:ind w:right="-284"/>
              <w:rPr>
                <w:rFonts w:ascii="Arial" w:hAnsi="Arial" w:cs="Arial"/>
                <w:bCs/>
                <w:sz w:val="22"/>
                <w:szCs w:val="22"/>
              </w:rPr>
            </w:pPr>
            <w:r w:rsidRPr="00123EDC">
              <w:rPr>
                <w:rFonts w:ascii="Arial" w:hAnsi="Arial" w:cs="Arial"/>
                <w:bCs/>
                <w:sz w:val="22"/>
                <w:szCs w:val="22"/>
              </w:rPr>
              <w:t xml:space="preserve">Internal Audit reports </w:t>
            </w:r>
            <w:r w:rsidR="00A90483">
              <w:rPr>
                <w:rFonts w:ascii="Arial" w:hAnsi="Arial" w:cs="Arial"/>
                <w:bCs/>
                <w:sz w:val="22"/>
                <w:szCs w:val="22"/>
              </w:rPr>
              <w:t>that were specific to Committees of the Board would be added to the agenda for the relevant Committee for noting and information.</w:t>
            </w:r>
          </w:p>
          <w:p w:rsidRPr="00123EDC" w:rsidR="00A90483" w:rsidP="00A90483" w:rsidRDefault="00A90483" w14:paraId="120C4E94" w14:textId="574AC4DD">
            <w:pPr>
              <w:spacing w:line="240" w:lineRule="auto"/>
              <w:ind w:right="-284"/>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2AFC42D" w14:textId="77777777">
            <w:pPr>
              <w:spacing w:line="240" w:lineRule="auto"/>
              <w:jc w:val="center"/>
              <w:rPr>
                <w:rFonts w:ascii="Arial" w:hAnsi="Arial" w:cs="Arial"/>
                <w:b/>
                <w:sz w:val="22"/>
                <w:szCs w:val="22"/>
                <w:lang w:eastAsia="en-GB"/>
              </w:rPr>
            </w:pPr>
          </w:p>
        </w:tc>
      </w:tr>
      <w:tr w:rsidRPr="00123EDC" w:rsidR="005F27E0" w:rsidTr="31659810" w14:paraId="46DA57A5" w14:textId="77777777">
        <w:trPr>
          <w:trHeight w:val="734"/>
        </w:trPr>
        <w:tc>
          <w:tcPr>
            <w:tcW w:w="1230"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71CA723" w14:textId="77777777">
            <w:pPr>
              <w:spacing w:line="240" w:lineRule="auto"/>
              <w:rPr>
                <w:rFonts w:ascii="Arial" w:hAnsi="Arial" w:cs="Arial"/>
                <w:b/>
                <w:sz w:val="22"/>
                <w:szCs w:val="22"/>
                <w:lang w:eastAsia="en-GB"/>
              </w:rPr>
            </w:pP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17138DFF" w14:textId="77777777">
            <w:pPr>
              <w:spacing w:line="240" w:lineRule="auto"/>
              <w:ind w:right="-284"/>
              <w:rPr>
                <w:rFonts w:ascii="Arial" w:hAnsi="Arial" w:cs="Arial"/>
                <w:b/>
                <w:sz w:val="22"/>
                <w:szCs w:val="22"/>
              </w:rPr>
            </w:pPr>
            <w:r w:rsidRPr="00123EDC">
              <w:rPr>
                <w:rFonts w:ascii="Arial" w:hAnsi="Arial" w:cs="Arial"/>
                <w:b/>
                <w:sz w:val="22"/>
                <w:szCs w:val="22"/>
              </w:rPr>
              <w:t xml:space="preserve">Date and time of next committee meeting </w:t>
            </w:r>
          </w:p>
          <w:p w:rsidRPr="00123EDC" w:rsidR="00E0760B" w:rsidP="00917705" w:rsidRDefault="00E0760B" w14:paraId="0CCD3D20" w14:textId="3D4F5B11">
            <w:pPr>
              <w:spacing w:line="240" w:lineRule="auto"/>
              <w:ind w:right="-284"/>
              <w:rPr>
                <w:rFonts w:ascii="Arial" w:hAnsi="Arial" w:cs="Arial"/>
                <w:sz w:val="22"/>
                <w:szCs w:val="22"/>
              </w:rPr>
            </w:pPr>
            <w:r w:rsidRPr="00123EDC">
              <w:rPr>
                <w:rFonts w:ascii="Arial" w:hAnsi="Arial" w:cs="Arial"/>
                <w:sz w:val="22"/>
                <w:szCs w:val="22"/>
              </w:rPr>
              <w:t>2</w:t>
            </w:r>
            <w:r w:rsidRPr="00123EDC" w:rsidR="001D242B">
              <w:rPr>
                <w:rFonts w:ascii="Arial" w:hAnsi="Arial" w:cs="Arial"/>
                <w:sz w:val="22"/>
                <w:szCs w:val="22"/>
              </w:rPr>
              <w:t>5</w:t>
            </w:r>
            <w:r w:rsidRPr="00123EDC">
              <w:rPr>
                <w:rFonts w:ascii="Arial" w:hAnsi="Arial" w:cs="Arial"/>
                <w:sz w:val="22"/>
                <w:szCs w:val="22"/>
              </w:rPr>
              <w:t xml:space="preserve"> </w:t>
            </w:r>
            <w:r w:rsidRPr="00123EDC" w:rsidR="001D242B">
              <w:rPr>
                <w:rFonts w:ascii="Arial" w:hAnsi="Arial" w:cs="Arial"/>
                <w:sz w:val="22"/>
                <w:szCs w:val="22"/>
              </w:rPr>
              <w:t>June</w:t>
            </w:r>
            <w:r w:rsidRPr="00123EDC" w:rsidR="00CC70C6">
              <w:rPr>
                <w:rFonts w:ascii="Arial" w:hAnsi="Arial" w:cs="Arial"/>
                <w:sz w:val="22"/>
                <w:szCs w:val="22"/>
              </w:rPr>
              <w:t xml:space="preserve"> 2025 </w:t>
            </w:r>
            <w:r w:rsidRPr="00123EDC" w:rsidR="005F27E0">
              <w:rPr>
                <w:rFonts w:ascii="Arial" w:hAnsi="Arial" w:cs="Arial"/>
                <w:sz w:val="22"/>
                <w:szCs w:val="22"/>
              </w:rPr>
              <w:t>via MS Team</w:t>
            </w:r>
            <w:r w:rsidRPr="00123EDC" w:rsidR="0093109A">
              <w:rPr>
                <w:rFonts w:ascii="Arial" w:hAnsi="Arial" w:cs="Arial"/>
                <w:sz w:val="22"/>
                <w:szCs w:val="22"/>
              </w:rPr>
              <w:t>s</w:t>
            </w:r>
            <w:r w:rsidRPr="00123EDC">
              <w:rPr>
                <w:rFonts w:ascii="Arial" w:hAnsi="Arial" w:cs="Arial"/>
                <w:sz w:val="22"/>
                <w:szCs w:val="22"/>
              </w:rPr>
              <w:t>.</w:t>
            </w: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D3F0BEC" w14:textId="77777777">
            <w:pPr>
              <w:spacing w:line="240" w:lineRule="auto"/>
              <w:jc w:val="center"/>
              <w:rPr>
                <w:rFonts w:ascii="Arial" w:hAnsi="Arial" w:cs="Arial"/>
                <w:b/>
                <w:sz w:val="22"/>
                <w:szCs w:val="22"/>
                <w:lang w:eastAsia="en-GB"/>
              </w:rPr>
            </w:pPr>
          </w:p>
        </w:tc>
      </w:tr>
    </w:tbl>
    <w:p w:rsidRPr="00123EDC" w:rsidR="00D47ED9" w:rsidRDefault="00D47ED9" w14:paraId="0C178E9E" w14:textId="77777777">
      <w:pPr>
        <w:rPr>
          <w:rFonts w:ascii="Arial" w:hAnsi="Arial" w:cs="Arial"/>
        </w:rPr>
      </w:pPr>
    </w:p>
    <w:sectPr w:rsidRPr="00123EDC" w:rsidR="00D47ED9" w:rsidSect="00917705">
      <w:footerReference w:type="default" r:id="rId39"/>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73FF6" w:rsidRDefault="00073FF6" w14:paraId="3C0395D3" w14:textId="77777777">
      <w:pPr>
        <w:spacing w:after="0" w:line="240" w:lineRule="auto"/>
      </w:pPr>
      <w:r>
        <w:separator/>
      </w:r>
    </w:p>
  </w:endnote>
  <w:endnote w:type="continuationSeparator" w:id="0">
    <w:p w:rsidR="00073FF6" w:rsidRDefault="00073FF6" w14:paraId="3254BC2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rsidR="00073FF6" w:rsidRDefault="00073FF6" w14:paraId="4E90E1FE" w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rsidR="00073FF6" w:rsidRDefault="00073FF6" w14:paraId="4734134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73FF6" w:rsidRDefault="00073FF6" w14:paraId="651E9592" w14:textId="77777777">
      <w:pPr>
        <w:spacing w:after="0" w:line="240" w:lineRule="auto"/>
      </w:pPr>
      <w:r>
        <w:separator/>
      </w:r>
    </w:p>
  </w:footnote>
  <w:footnote w:type="continuationSeparator" w:id="0">
    <w:p w:rsidR="00073FF6" w:rsidRDefault="00073FF6" w14:paraId="269E314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62985"/>
    <w:multiLevelType w:val="hybridMultilevel"/>
    <w:tmpl w:val="26028A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482DC8"/>
    <w:multiLevelType w:val="hybridMultilevel"/>
    <w:tmpl w:val="7B200C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53AC0"/>
    <w:multiLevelType w:val="hybridMultilevel"/>
    <w:tmpl w:val="23E8E7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8A12941"/>
    <w:multiLevelType w:val="multilevel"/>
    <w:tmpl w:val="B73E7712"/>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995269"/>
    <w:multiLevelType w:val="multilevel"/>
    <w:tmpl w:val="ADB6AC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AAA4BDF"/>
    <w:multiLevelType w:val="hybridMultilevel"/>
    <w:tmpl w:val="3664FA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0E31920"/>
    <w:multiLevelType w:val="hybridMultilevel"/>
    <w:tmpl w:val="FACC20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4C61147"/>
    <w:multiLevelType w:val="multilevel"/>
    <w:tmpl w:val="B73E7712"/>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12" w15:restartNumberingAfterBreak="0">
    <w:nsid w:val="19A74126"/>
    <w:multiLevelType w:val="hybridMultilevel"/>
    <w:tmpl w:val="40DCC4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29E2E1B"/>
    <w:multiLevelType w:val="hybridMultilevel"/>
    <w:tmpl w:val="4B7AFB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4841D0A"/>
    <w:multiLevelType w:val="hybridMultilevel"/>
    <w:tmpl w:val="77C890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23356C"/>
    <w:multiLevelType w:val="hybridMultilevel"/>
    <w:tmpl w:val="74CACF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8742E54"/>
    <w:multiLevelType w:val="multilevel"/>
    <w:tmpl w:val="26747BD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8946A6E"/>
    <w:multiLevelType w:val="multilevel"/>
    <w:tmpl w:val="9828A36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9D637A4"/>
    <w:multiLevelType w:val="hybridMultilevel"/>
    <w:tmpl w:val="9790EB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7810CF"/>
    <w:multiLevelType w:val="hybridMultilevel"/>
    <w:tmpl w:val="9F3EB6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636027A"/>
    <w:multiLevelType w:val="hybridMultilevel"/>
    <w:tmpl w:val="D9C03B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7574799"/>
    <w:multiLevelType w:val="hybridMultilevel"/>
    <w:tmpl w:val="2AEE33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09C5060"/>
    <w:multiLevelType w:val="hybridMultilevel"/>
    <w:tmpl w:val="5E7880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80C27F9"/>
    <w:multiLevelType w:val="multilevel"/>
    <w:tmpl w:val="9190C7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84D6FFE"/>
    <w:multiLevelType w:val="hybridMultilevel"/>
    <w:tmpl w:val="53EAD10A"/>
    <w:lvl w:ilvl="0" w:tplc="634605D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021A97"/>
    <w:multiLevelType w:val="multilevel"/>
    <w:tmpl w:val="DE34F16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ascii="Arial" w:hAnsi="Arial" w:eastAsia="Times New Roman" w:cs="Arial"/>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6321306"/>
    <w:multiLevelType w:val="hybridMultilevel"/>
    <w:tmpl w:val="0DA007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73A218E"/>
    <w:multiLevelType w:val="multilevel"/>
    <w:tmpl w:val="D36ECB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58A6128F"/>
    <w:multiLevelType w:val="hybridMultilevel"/>
    <w:tmpl w:val="FCB202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C480599"/>
    <w:multiLevelType w:val="hybridMultilevel"/>
    <w:tmpl w:val="1520C1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F55E6A"/>
    <w:multiLevelType w:val="multilevel"/>
    <w:tmpl w:val="E6862A46"/>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614F6375"/>
    <w:multiLevelType w:val="hybridMultilevel"/>
    <w:tmpl w:val="197AC49E"/>
    <w:lvl w:ilvl="0" w:tplc="634605D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4" w15:restartNumberingAfterBreak="0">
    <w:nsid w:val="649B63E4"/>
    <w:multiLevelType w:val="hybridMultilevel"/>
    <w:tmpl w:val="E0CED3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B8052C5"/>
    <w:multiLevelType w:val="hybridMultilevel"/>
    <w:tmpl w:val="B896D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CE54CD1"/>
    <w:multiLevelType w:val="hybridMultilevel"/>
    <w:tmpl w:val="4CE41D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32810FF"/>
    <w:multiLevelType w:val="hybridMultilevel"/>
    <w:tmpl w:val="F5BCD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3B947A9"/>
    <w:multiLevelType w:val="hybridMultilevel"/>
    <w:tmpl w:val="A678B51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181853">
    <w:abstractNumId w:val="11"/>
  </w:num>
  <w:num w:numId="2" w16cid:durableId="617758341">
    <w:abstractNumId w:val="26"/>
  </w:num>
  <w:num w:numId="3" w16cid:durableId="1044670374">
    <w:abstractNumId w:val="39"/>
  </w:num>
  <w:num w:numId="4" w16cid:durableId="279580196">
    <w:abstractNumId w:val="4"/>
  </w:num>
  <w:num w:numId="5" w16cid:durableId="823353168">
    <w:abstractNumId w:val="7"/>
  </w:num>
  <w:num w:numId="6" w16cid:durableId="73280817">
    <w:abstractNumId w:val="8"/>
  </w:num>
  <w:num w:numId="7" w16cid:durableId="276525622">
    <w:abstractNumId w:val="19"/>
  </w:num>
  <w:num w:numId="8" w16cid:durableId="1695686812">
    <w:abstractNumId w:val="38"/>
  </w:num>
  <w:num w:numId="9" w16cid:durableId="355280241">
    <w:abstractNumId w:val="6"/>
  </w:num>
  <w:num w:numId="10" w16cid:durableId="1908490875">
    <w:abstractNumId w:val="15"/>
  </w:num>
  <w:num w:numId="11" w16cid:durableId="573709405">
    <w:abstractNumId w:val="23"/>
  </w:num>
  <w:num w:numId="12" w16cid:durableId="1086998926">
    <w:abstractNumId w:val="2"/>
  </w:num>
  <w:num w:numId="13" w16cid:durableId="495922953">
    <w:abstractNumId w:val="18"/>
  </w:num>
  <w:num w:numId="14" w16cid:durableId="424426842">
    <w:abstractNumId w:val="36"/>
  </w:num>
  <w:num w:numId="15" w16cid:durableId="245188369">
    <w:abstractNumId w:val="12"/>
  </w:num>
  <w:num w:numId="16" w16cid:durableId="889224262">
    <w:abstractNumId w:val="3"/>
  </w:num>
  <w:num w:numId="17" w16cid:durableId="1286498320">
    <w:abstractNumId w:val="32"/>
  </w:num>
  <w:num w:numId="18" w16cid:durableId="1467428231">
    <w:abstractNumId w:val="5"/>
  </w:num>
  <w:num w:numId="19" w16cid:durableId="551158497">
    <w:abstractNumId w:val="17"/>
  </w:num>
  <w:num w:numId="20" w16cid:durableId="1806972906">
    <w:abstractNumId w:val="16"/>
  </w:num>
  <w:num w:numId="21" w16cid:durableId="1931500770">
    <w:abstractNumId w:val="10"/>
  </w:num>
  <w:num w:numId="22" w16cid:durableId="547954788">
    <w:abstractNumId w:val="29"/>
  </w:num>
  <w:num w:numId="23" w16cid:durableId="813448305">
    <w:abstractNumId w:val="24"/>
  </w:num>
  <w:num w:numId="24" w16cid:durableId="771439899">
    <w:abstractNumId w:val="34"/>
  </w:num>
  <w:num w:numId="25" w16cid:durableId="1206217356">
    <w:abstractNumId w:val="1"/>
  </w:num>
  <w:num w:numId="26" w16cid:durableId="94179388">
    <w:abstractNumId w:val="0"/>
  </w:num>
  <w:num w:numId="27" w16cid:durableId="1239288028">
    <w:abstractNumId w:val="30"/>
  </w:num>
  <w:num w:numId="28" w16cid:durableId="871959053">
    <w:abstractNumId w:val="20"/>
  </w:num>
  <w:num w:numId="29" w16cid:durableId="1087917332">
    <w:abstractNumId w:val="33"/>
  </w:num>
  <w:num w:numId="30" w16cid:durableId="865797934">
    <w:abstractNumId w:val="13"/>
  </w:num>
  <w:num w:numId="31" w16cid:durableId="1835875554">
    <w:abstractNumId w:val="27"/>
  </w:num>
  <w:num w:numId="32" w16cid:durableId="1365667575">
    <w:abstractNumId w:val="25"/>
  </w:num>
  <w:num w:numId="33" w16cid:durableId="1230194730">
    <w:abstractNumId w:val="21"/>
  </w:num>
  <w:num w:numId="34" w16cid:durableId="197008318">
    <w:abstractNumId w:val="37"/>
  </w:num>
  <w:num w:numId="35" w16cid:durableId="632365937">
    <w:abstractNumId w:val="28"/>
  </w:num>
  <w:num w:numId="36" w16cid:durableId="1187407846">
    <w:abstractNumId w:val="22"/>
  </w:num>
  <w:num w:numId="37" w16cid:durableId="989747745">
    <w:abstractNumId w:val="35"/>
  </w:num>
  <w:num w:numId="38" w16cid:durableId="971790385">
    <w:abstractNumId w:val="31"/>
  </w:num>
  <w:num w:numId="39" w16cid:durableId="2096975204">
    <w:abstractNumId w:val="14"/>
  </w:num>
  <w:num w:numId="40" w16cid:durableId="309362135">
    <w:abstractNumId w:val="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696F"/>
    <w:rsid w:val="00073FF6"/>
    <w:rsid w:val="00093F3F"/>
    <w:rsid w:val="000A3255"/>
    <w:rsid w:val="000A66AB"/>
    <w:rsid w:val="000B2C41"/>
    <w:rsid w:val="000C280F"/>
    <w:rsid w:val="000C31F1"/>
    <w:rsid w:val="000F3A1B"/>
    <w:rsid w:val="00101281"/>
    <w:rsid w:val="00102FAA"/>
    <w:rsid w:val="00107802"/>
    <w:rsid w:val="00110648"/>
    <w:rsid w:val="00123EDC"/>
    <w:rsid w:val="001349AB"/>
    <w:rsid w:val="00140286"/>
    <w:rsid w:val="00152425"/>
    <w:rsid w:val="001542DA"/>
    <w:rsid w:val="00160F7C"/>
    <w:rsid w:val="00162182"/>
    <w:rsid w:val="00170DB3"/>
    <w:rsid w:val="00176042"/>
    <w:rsid w:val="00183C4B"/>
    <w:rsid w:val="00193855"/>
    <w:rsid w:val="001C25AB"/>
    <w:rsid w:val="001D242B"/>
    <w:rsid w:val="001E67E2"/>
    <w:rsid w:val="001F2E9C"/>
    <w:rsid w:val="00206C63"/>
    <w:rsid w:val="00210C47"/>
    <w:rsid w:val="00221F13"/>
    <w:rsid w:val="0022788D"/>
    <w:rsid w:val="002331D4"/>
    <w:rsid w:val="0023344C"/>
    <w:rsid w:val="00243D4D"/>
    <w:rsid w:val="00243F56"/>
    <w:rsid w:val="0026262F"/>
    <w:rsid w:val="00270F55"/>
    <w:rsid w:val="00291C9D"/>
    <w:rsid w:val="002A0D44"/>
    <w:rsid w:val="002A27C5"/>
    <w:rsid w:val="002B3712"/>
    <w:rsid w:val="002C2B60"/>
    <w:rsid w:val="002D0B1F"/>
    <w:rsid w:val="002D14A1"/>
    <w:rsid w:val="002E78EA"/>
    <w:rsid w:val="0030070A"/>
    <w:rsid w:val="00301742"/>
    <w:rsid w:val="003104AE"/>
    <w:rsid w:val="0031260F"/>
    <w:rsid w:val="0031726E"/>
    <w:rsid w:val="00343E80"/>
    <w:rsid w:val="00352607"/>
    <w:rsid w:val="003531E1"/>
    <w:rsid w:val="0036641C"/>
    <w:rsid w:val="003860C2"/>
    <w:rsid w:val="00397E3B"/>
    <w:rsid w:val="003A4439"/>
    <w:rsid w:val="003C6214"/>
    <w:rsid w:val="003D21FE"/>
    <w:rsid w:val="003D7403"/>
    <w:rsid w:val="0040242A"/>
    <w:rsid w:val="004054AA"/>
    <w:rsid w:val="00454359"/>
    <w:rsid w:val="00454912"/>
    <w:rsid w:val="00474D56"/>
    <w:rsid w:val="00477D38"/>
    <w:rsid w:val="00495ADF"/>
    <w:rsid w:val="004B7B5C"/>
    <w:rsid w:val="004D1719"/>
    <w:rsid w:val="004E56DA"/>
    <w:rsid w:val="004E6D2D"/>
    <w:rsid w:val="004F4269"/>
    <w:rsid w:val="004F6E3F"/>
    <w:rsid w:val="00504D5D"/>
    <w:rsid w:val="00523C72"/>
    <w:rsid w:val="0052411C"/>
    <w:rsid w:val="00546DCC"/>
    <w:rsid w:val="00566354"/>
    <w:rsid w:val="00585F17"/>
    <w:rsid w:val="00591C64"/>
    <w:rsid w:val="005A446C"/>
    <w:rsid w:val="005B14C7"/>
    <w:rsid w:val="005C286A"/>
    <w:rsid w:val="005D121B"/>
    <w:rsid w:val="005D2E97"/>
    <w:rsid w:val="005E46E6"/>
    <w:rsid w:val="005F27E0"/>
    <w:rsid w:val="005F5767"/>
    <w:rsid w:val="005F7DCA"/>
    <w:rsid w:val="0060082C"/>
    <w:rsid w:val="00606534"/>
    <w:rsid w:val="006600CC"/>
    <w:rsid w:val="00666F92"/>
    <w:rsid w:val="0067704F"/>
    <w:rsid w:val="006811F7"/>
    <w:rsid w:val="00694EC6"/>
    <w:rsid w:val="006B2247"/>
    <w:rsid w:val="006B3621"/>
    <w:rsid w:val="006D3D21"/>
    <w:rsid w:val="006E6FD9"/>
    <w:rsid w:val="00705C43"/>
    <w:rsid w:val="007067E0"/>
    <w:rsid w:val="00710A28"/>
    <w:rsid w:val="00710AEA"/>
    <w:rsid w:val="00711A8F"/>
    <w:rsid w:val="00717462"/>
    <w:rsid w:val="00723633"/>
    <w:rsid w:val="00761AD9"/>
    <w:rsid w:val="007A165F"/>
    <w:rsid w:val="007A3F2C"/>
    <w:rsid w:val="007C4A2F"/>
    <w:rsid w:val="007C4AFC"/>
    <w:rsid w:val="007F0793"/>
    <w:rsid w:val="00812884"/>
    <w:rsid w:val="008263B4"/>
    <w:rsid w:val="00855F1A"/>
    <w:rsid w:val="00855FAA"/>
    <w:rsid w:val="00856057"/>
    <w:rsid w:val="00862BA0"/>
    <w:rsid w:val="008832A0"/>
    <w:rsid w:val="008A350A"/>
    <w:rsid w:val="008A5180"/>
    <w:rsid w:val="008B0B39"/>
    <w:rsid w:val="008D7251"/>
    <w:rsid w:val="008F2AD2"/>
    <w:rsid w:val="008F2FD4"/>
    <w:rsid w:val="008F3CF4"/>
    <w:rsid w:val="008F63AA"/>
    <w:rsid w:val="0090757D"/>
    <w:rsid w:val="00917705"/>
    <w:rsid w:val="00917C9F"/>
    <w:rsid w:val="00927E50"/>
    <w:rsid w:val="0093109A"/>
    <w:rsid w:val="00935228"/>
    <w:rsid w:val="009707FB"/>
    <w:rsid w:val="00970DD9"/>
    <w:rsid w:val="00981714"/>
    <w:rsid w:val="009B4DB7"/>
    <w:rsid w:val="009C5ADA"/>
    <w:rsid w:val="009F451A"/>
    <w:rsid w:val="00A12820"/>
    <w:rsid w:val="00A232F6"/>
    <w:rsid w:val="00A341A4"/>
    <w:rsid w:val="00A35ACA"/>
    <w:rsid w:val="00A4270B"/>
    <w:rsid w:val="00A43F74"/>
    <w:rsid w:val="00A479BE"/>
    <w:rsid w:val="00A503CA"/>
    <w:rsid w:val="00A66056"/>
    <w:rsid w:val="00A7037B"/>
    <w:rsid w:val="00A70BF5"/>
    <w:rsid w:val="00A74E5D"/>
    <w:rsid w:val="00A80F9D"/>
    <w:rsid w:val="00A90483"/>
    <w:rsid w:val="00A93816"/>
    <w:rsid w:val="00AA51DC"/>
    <w:rsid w:val="00AB04DF"/>
    <w:rsid w:val="00AB35F7"/>
    <w:rsid w:val="00AD090B"/>
    <w:rsid w:val="00AE4EE1"/>
    <w:rsid w:val="00AF20EF"/>
    <w:rsid w:val="00B00433"/>
    <w:rsid w:val="00B032D4"/>
    <w:rsid w:val="00B06CAD"/>
    <w:rsid w:val="00B31AAB"/>
    <w:rsid w:val="00B37F18"/>
    <w:rsid w:val="00B51CF9"/>
    <w:rsid w:val="00B53670"/>
    <w:rsid w:val="00B63C0C"/>
    <w:rsid w:val="00BA1109"/>
    <w:rsid w:val="00BA5E71"/>
    <w:rsid w:val="00BB316A"/>
    <w:rsid w:val="00BC5A00"/>
    <w:rsid w:val="00BD19DF"/>
    <w:rsid w:val="00C04BA8"/>
    <w:rsid w:val="00C05F3E"/>
    <w:rsid w:val="00C16546"/>
    <w:rsid w:val="00C21ED8"/>
    <w:rsid w:val="00C37320"/>
    <w:rsid w:val="00C52B80"/>
    <w:rsid w:val="00C668AC"/>
    <w:rsid w:val="00C7509D"/>
    <w:rsid w:val="00C7652C"/>
    <w:rsid w:val="00CB550F"/>
    <w:rsid w:val="00CC0E26"/>
    <w:rsid w:val="00CC1F15"/>
    <w:rsid w:val="00CC70C6"/>
    <w:rsid w:val="00CE1E95"/>
    <w:rsid w:val="00D20978"/>
    <w:rsid w:val="00D22F14"/>
    <w:rsid w:val="00D467EE"/>
    <w:rsid w:val="00D47ED9"/>
    <w:rsid w:val="00D65197"/>
    <w:rsid w:val="00D7155D"/>
    <w:rsid w:val="00D72523"/>
    <w:rsid w:val="00D74061"/>
    <w:rsid w:val="00D80D2D"/>
    <w:rsid w:val="00D94E0E"/>
    <w:rsid w:val="00DA789F"/>
    <w:rsid w:val="00DB2CF7"/>
    <w:rsid w:val="00DB403B"/>
    <w:rsid w:val="00DC0B9D"/>
    <w:rsid w:val="00DD002E"/>
    <w:rsid w:val="00DD3E09"/>
    <w:rsid w:val="00DD76B9"/>
    <w:rsid w:val="00DE4984"/>
    <w:rsid w:val="00DF108B"/>
    <w:rsid w:val="00DF61EC"/>
    <w:rsid w:val="00E01F1F"/>
    <w:rsid w:val="00E01F7D"/>
    <w:rsid w:val="00E0760B"/>
    <w:rsid w:val="00E23379"/>
    <w:rsid w:val="00E25921"/>
    <w:rsid w:val="00E44388"/>
    <w:rsid w:val="00E50D12"/>
    <w:rsid w:val="00E525B5"/>
    <w:rsid w:val="00E6460A"/>
    <w:rsid w:val="00E66BA8"/>
    <w:rsid w:val="00E67110"/>
    <w:rsid w:val="00E72235"/>
    <w:rsid w:val="00E72C81"/>
    <w:rsid w:val="00E76270"/>
    <w:rsid w:val="00E91824"/>
    <w:rsid w:val="00EB6163"/>
    <w:rsid w:val="00EB6B8C"/>
    <w:rsid w:val="00EB7497"/>
    <w:rsid w:val="00EC2450"/>
    <w:rsid w:val="00EE1504"/>
    <w:rsid w:val="00EF4EF0"/>
    <w:rsid w:val="00F141B1"/>
    <w:rsid w:val="00F16C7B"/>
    <w:rsid w:val="00F30AE3"/>
    <w:rsid w:val="00F32B31"/>
    <w:rsid w:val="00F34CEE"/>
    <w:rsid w:val="00F534BF"/>
    <w:rsid w:val="00F576F7"/>
    <w:rsid w:val="00F71050"/>
    <w:rsid w:val="00F831AB"/>
    <w:rsid w:val="00F866AF"/>
    <w:rsid w:val="00FB7C66"/>
    <w:rsid w:val="00FE275C"/>
    <w:rsid w:val="00FE4830"/>
    <w:rsid w:val="00FF3C36"/>
    <w:rsid w:val="02F011A5"/>
    <w:rsid w:val="0CE8A79E"/>
    <w:rsid w:val="0EA5AD8D"/>
    <w:rsid w:val="128DC03C"/>
    <w:rsid w:val="1448F9A6"/>
    <w:rsid w:val="14EA6543"/>
    <w:rsid w:val="15952F56"/>
    <w:rsid w:val="21AA1E00"/>
    <w:rsid w:val="22212E79"/>
    <w:rsid w:val="22F6C549"/>
    <w:rsid w:val="25F0EA71"/>
    <w:rsid w:val="27BAD5D0"/>
    <w:rsid w:val="2EDAB873"/>
    <w:rsid w:val="2FE2D7E0"/>
    <w:rsid w:val="31659810"/>
    <w:rsid w:val="3228A55C"/>
    <w:rsid w:val="333569A5"/>
    <w:rsid w:val="35801AA1"/>
    <w:rsid w:val="3C7CB2EC"/>
    <w:rsid w:val="4047F71B"/>
    <w:rsid w:val="40EA01B5"/>
    <w:rsid w:val="421CCD16"/>
    <w:rsid w:val="4B58C3FA"/>
    <w:rsid w:val="636057D0"/>
    <w:rsid w:val="648E3D84"/>
    <w:rsid w:val="69A106A2"/>
    <w:rsid w:val="69ED5FD9"/>
    <w:rsid w:val="6C82ED45"/>
    <w:rsid w:val="7244B5FE"/>
    <w:rsid w:val="72DDA0FE"/>
    <w:rsid w:val="74C06C60"/>
    <w:rsid w:val="784E1572"/>
    <w:rsid w:val="79F22EBA"/>
    <w:rsid w:val="7CD2DCC5"/>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35228"/>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15256">
      <w:bodyDiv w:val="1"/>
      <w:marLeft w:val="0"/>
      <w:marRight w:val="0"/>
      <w:marTop w:val="0"/>
      <w:marBottom w:val="0"/>
      <w:divBdr>
        <w:top w:val="none" w:sz="0" w:space="0" w:color="auto"/>
        <w:left w:val="none" w:sz="0" w:space="0" w:color="auto"/>
        <w:bottom w:val="none" w:sz="0" w:space="0" w:color="auto"/>
        <w:right w:val="none" w:sz="0" w:space="0" w:color="auto"/>
      </w:divBdr>
    </w:div>
    <w:div w:id="60642969">
      <w:bodyDiv w:val="1"/>
      <w:marLeft w:val="0"/>
      <w:marRight w:val="0"/>
      <w:marTop w:val="0"/>
      <w:marBottom w:val="0"/>
      <w:divBdr>
        <w:top w:val="none" w:sz="0" w:space="0" w:color="auto"/>
        <w:left w:val="none" w:sz="0" w:space="0" w:color="auto"/>
        <w:bottom w:val="none" w:sz="0" w:space="0" w:color="auto"/>
        <w:right w:val="none" w:sz="0" w:space="0" w:color="auto"/>
      </w:divBdr>
    </w:div>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110175419">
      <w:bodyDiv w:val="1"/>
      <w:marLeft w:val="0"/>
      <w:marRight w:val="0"/>
      <w:marTop w:val="0"/>
      <w:marBottom w:val="0"/>
      <w:divBdr>
        <w:top w:val="none" w:sz="0" w:space="0" w:color="auto"/>
        <w:left w:val="none" w:sz="0" w:space="0" w:color="auto"/>
        <w:bottom w:val="none" w:sz="0" w:space="0" w:color="auto"/>
        <w:right w:val="none" w:sz="0" w:space="0" w:color="auto"/>
      </w:divBdr>
    </w:div>
    <w:div w:id="120269578">
      <w:bodyDiv w:val="1"/>
      <w:marLeft w:val="0"/>
      <w:marRight w:val="0"/>
      <w:marTop w:val="0"/>
      <w:marBottom w:val="0"/>
      <w:divBdr>
        <w:top w:val="none" w:sz="0" w:space="0" w:color="auto"/>
        <w:left w:val="none" w:sz="0" w:space="0" w:color="auto"/>
        <w:bottom w:val="none" w:sz="0" w:space="0" w:color="auto"/>
        <w:right w:val="none" w:sz="0" w:space="0" w:color="auto"/>
      </w:divBdr>
    </w:div>
    <w:div w:id="155925305">
      <w:bodyDiv w:val="1"/>
      <w:marLeft w:val="0"/>
      <w:marRight w:val="0"/>
      <w:marTop w:val="0"/>
      <w:marBottom w:val="0"/>
      <w:divBdr>
        <w:top w:val="none" w:sz="0" w:space="0" w:color="auto"/>
        <w:left w:val="none" w:sz="0" w:space="0" w:color="auto"/>
        <w:bottom w:val="none" w:sz="0" w:space="0" w:color="auto"/>
        <w:right w:val="none" w:sz="0" w:space="0" w:color="auto"/>
      </w:divBdr>
    </w:div>
    <w:div w:id="167840134">
      <w:bodyDiv w:val="1"/>
      <w:marLeft w:val="0"/>
      <w:marRight w:val="0"/>
      <w:marTop w:val="0"/>
      <w:marBottom w:val="0"/>
      <w:divBdr>
        <w:top w:val="none" w:sz="0" w:space="0" w:color="auto"/>
        <w:left w:val="none" w:sz="0" w:space="0" w:color="auto"/>
        <w:bottom w:val="none" w:sz="0" w:space="0" w:color="auto"/>
        <w:right w:val="none" w:sz="0" w:space="0" w:color="auto"/>
      </w:divBdr>
    </w:div>
    <w:div w:id="221252179">
      <w:bodyDiv w:val="1"/>
      <w:marLeft w:val="0"/>
      <w:marRight w:val="0"/>
      <w:marTop w:val="0"/>
      <w:marBottom w:val="0"/>
      <w:divBdr>
        <w:top w:val="none" w:sz="0" w:space="0" w:color="auto"/>
        <w:left w:val="none" w:sz="0" w:space="0" w:color="auto"/>
        <w:bottom w:val="none" w:sz="0" w:space="0" w:color="auto"/>
        <w:right w:val="none" w:sz="0" w:space="0" w:color="auto"/>
      </w:divBdr>
    </w:div>
    <w:div w:id="236978832">
      <w:bodyDiv w:val="1"/>
      <w:marLeft w:val="0"/>
      <w:marRight w:val="0"/>
      <w:marTop w:val="0"/>
      <w:marBottom w:val="0"/>
      <w:divBdr>
        <w:top w:val="none" w:sz="0" w:space="0" w:color="auto"/>
        <w:left w:val="none" w:sz="0" w:space="0" w:color="auto"/>
        <w:bottom w:val="none" w:sz="0" w:space="0" w:color="auto"/>
        <w:right w:val="none" w:sz="0" w:space="0" w:color="auto"/>
      </w:divBdr>
    </w:div>
    <w:div w:id="252982687">
      <w:bodyDiv w:val="1"/>
      <w:marLeft w:val="0"/>
      <w:marRight w:val="0"/>
      <w:marTop w:val="0"/>
      <w:marBottom w:val="0"/>
      <w:divBdr>
        <w:top w:val="none" w:sz="0" w:space="0" w:color="auto"/>
        <w:left w:val="none" w:sz="0" w:space="0" w:color="auto"/>
        <w:bottom w:val="none" w:sz="0" w:space="0" w:color="auto"/>
        <w:right w:val="none" w:sz="0" w:space="0" w:color="auto"/>
      </w:divBdr>
    </w:div>
    <w:div w:id="283584954">
      <w:bodyDiv w:val="1"/>
      <w:marLeft w:val="0"/>
      <w:marRight w:val="0"/>
      <w:marTop w:val="0"/>
      <w:marBottom w:val="0"/>
      <w:divBdr>
        <w:top w:val="none" w:sz="0" w:space="0" w:color="auto"/>
        <w:left w:val="none" w:sz="0" w:space="0" w:color="auto"/>
        <w:bottom w:val="none" w:sz="0" w:space="0" w:color="auto"/>
        <w:right w:val="none" w:sz="0" w:space="0" w:color="auto"/>
      </w:divBdr>
    </w:div>
    <w:div w:id="317149182">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59762986">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61909577">
      <w:bodyDiv w:val="1"/>
      <w:marLeft w:val="0"/>
      <w:marRight w:val="0"/>
      <w:marTop w:val="0"/>
      <w:marBottom w:val="0"/>
      <w:divBdr>
        <w:top w:val="none" w:sz="0" w:space="0" w:color="auto"/>
        <w:left w:val="none" w:sz="0" w:space="0" w:color="auto"/>
        <w:bottom w:val="none" w:sz="0" w:space="0" w:color="auto"/>
        <w:right w:val="none" w:sz="0" w:space="0" w:color="auto"/>
      </w:divBdr>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677777678">
      <w:bodyDiv w:val="1"/>
      <w:marLeft w:val="0"/>
      <w:marRight w:val="0"/>
      <w:marTop w:val="0"/>
      <w:marBottom w:val="0"/>
      <w:divBdr>
        <w:top w:val="none" w:sz="0" w:space="0" w:color="auto"/>
        <w:left w:val="none" w:sz="0" w:space="0" w:color="auto"/>
        <w:bottom w:val="none" w:sz="0" w:space="0" w:color="auto"/>
        <w:right w:val="none" w:sz="0" w:space="0" w:color="auto"/>
      </w:divBdr>
    </w:div>
    <w:div w:id="700862140">
      <w:bodyDiv w:val="1"/>
      <w:marLeft w:val="0"/>
      <w:marRight w:val="0"/>
      <w:marTop w:val="0"/>
      <w:marBottom w:val="0"/>
      <w:divBdr>
        <w:top w:val="none" w:sz="0" w:space="0" w:color="auto"/>
        <w:left w:val="none" w:sz="0" w:space="0" w:color="auto"/>
        <w:bottom w:val="none" w:sz="0" w:space="0" w:color="auto"/>
        <w:right w:val="none" w:sz="0" w:space="0" w:color="auto"/>
      </w:divBdr>
    </w:div>
    <w:div w:id="743182199">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3007659">
      <w:bodyDiv w:val="1"/>
      <w:marLeft w:val="0"/>
      <w:marRight w:val="0"/>
      <w:marTop w:val="0"/>
      <w:marBottom w:val="0"/>
      <w:divBdr>
        <w:top w:val="none" w:sz="0" w:space="0" w:color="auto"/>
        <w:left w:val="none" w:sz="0" w:space="0" w:color="auto"/>
        <w:bottom w:val="none" w:sz="0" w:space="0" w:color="auto"/>
        <w:right w:val="none" w:sz="0" w:space="0" w:color="auto"/>
      </w:divBdr>
    </w:div>
    <w:div w:id="823164728">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934289342">
      <w:bodyDiv w:val="1"/>
      <w:marLeft w:val="0"/>
      <w:marRight w:val="0"/>
      <w:marTop w:val="0"/>
      <w:marBottom w:val="0"/>
      <w:divBdr>
        <w:top w:val="none" w:sz="0" w:space="0" w:color="auto"/>
        <w:left w:val="none" w:sz="0" w:space="0" w:color="auto"/>
        <w:bottom w:val="none" w:sz="0" w:space="0" w:color="auto"/>
        <w:right w:val="none" w:sz="0" w:space="0" w:color="auto"/>
      </w:divBdr>
    </w:div>
    <w:div w:id="991719567">
      <w:bodyDiv w:val="1"/>
      <w:marLeft w:val="0"/>
      <w:marRight w:val="0"/>
      <w:marTop w:val="0"/>
      <w:marBottom w:val="0"/>
      <w:divBdr>
        <w:top w:val="none" w:sz="0" w:space="0" w:color="auto"/>
        <w:left w:val="none" w:sz="0" w:space="0" w:color="auto"/>
        <w:bottom w:val="none" w:sz="0" w:space="0" w:color="auto"/>
        <w:right w:val="none" w:sz="0" w:space="0" w:color="auto"/>
      </w:divBdr>
    </w:div>
    <w:div w:id="1018118543">
      <w:bodyDiv w:val="1"/>
      <w:marLeft w:val="0"/>
      <w:marRight w:val="0"/>
      <w:marTop w:val="0"/>
      <w:marBottom w:val="0"/>
      <w:divBdr>
        <w:top w:val="none" w:sz="0" w:space="0" w:color="auto"/>
        <w:left w:val="none" w:sz="0" w:space="0" w:color="auto"/>
        <w:bottom w:val="none" w:sz="0" w:space="0" w:color="auto"/>
        <w:right w:val="none" w:sz="0" w:space="0" w:color="auto"/>
      </w:divBdr>
    </w:div>
    <w:div w:id="1074473131">
      <w:bodyDiv w:val="1"/>
      <w:marLeft w:val="0"/>
      <w:marRight w:val="0"/>
      <w:marTop w:val="0"/>
      <w:marBottom w:val="0"/>
      <w:divBdr>
        <w:top w:val="none" w:sz="0" w:space="0" w:color="auto"/>
        <w:left w:val="none" w:sz="0" w:space="0" w:color="auto"/>
        <w:bottom w:val="none" w:sz="0" w:space="0" w:color="auto"/>
        <w:right w:val="none" w:sz="0" w:space="0" w:color="auto"/>
      </w:divBdr>
    </w:div>
    <w:div w:id="1117719286">
      <w:bodyDiv w:val="1"/>
      <w:marLeft w:val="0"/>
      <w:marRight w:val="0"/>
      <w:marTop w:val="0"/>
      <w:marBottom w:val="0"/>
      <w:divBdr>
        <w:top w:val="none" w:sz="0" w:space="0" w:color="auto"/>
        <w:left w:val="none" w:sz="0" w:space="0" w:color="auto"/>
        <w:bottom w:val="none" w:sz="0" w:space="0" w:color="auto"/>
        <w:right w:val="none" w:sz="0" w:space="0" w:color="auto"/>
      </w:divBdr>
    </w:div>
    <w:div w:id="1160537863">
      <w:bodyDiv w:val="1"/>
      <w:marLeft w:val="0"/>
      <w:marRight w:val="0"/>
      <w:marTop w:val="0"/>
      <w:marBottom w:val="0"/>
      <w:divBdr>
        <w:top w:val="none" w:sz="0" w:space="0" w:color="auto"/>
        <w:left w:val="none" w:sz="0" w:space="0" w:color="auto"/>
        <w:bottom w:val="none" w:sz="0" w:space="0" w:color="auto"/>
        <w:right w:val="none" w:sz="0" w:space="0" w:color="auto"/>
      </w:divBdr>
    </w:div>
    <w:div w:id="1180045560">
      <w:bodyDiv w:val="1"/>
      <w:marLeft w:val="0"/>
      <w:marRight w:val="0"/>
      <w:marTop w:val="0"/>
      <w:marBottom w:val="0"/>
      <w:divBdr>
        <w:top w:val="none" w:sz="0" w:space="0" w:color="auto"/>
        <w:left w:val="none" w:sz="0" w:space="0" w:color="auto"/>
        <w:bottom w:val="none" w:sz="0" w:space="0" w:color="auto"/>
        <w:right w:val="none" w:sz="0" w:space="0" w:color="auto"/>
      </w:divBdr>
    </w:div>
    <w:div w:id="1288045202">
      <w:bodyDiv w:val="1"/>
      <w:marLeft w:val="0"/>
      <w:marRight w:val="0"/>
      <w:marTop w:val="0"/>
      <w:marBottom w:val="0"/>
      <w:divBdr>
        <w:top w:val="none" w:sz="0" w:space="0" w:color="auto"/>
        <w:left w:val="none" w:sz="0" w:space="0" w:color="auto"/>
        <w:bottom w:val="none" w:sz="0" w:space="0" w:color="auto"/>
        <w:right w:val="none" w:sz="0" w:space="0" w:color="auto"/>
      </w:divBdr>
    </w:div>
    <w:div w:id="1306005346">
      <w:bodyDiv w:val="1"/>
      <w:marLeft w:val="0"/>
      <w:marRight w:val="0"/>
      <w:marTop w:val="0"/>
      <w:marBottom w:val="0"/>
      <w:divBdr>
        <w:top w:val="none" w:sz="0" w:space="0" w:color="auto"/>
        <w:left w:val="none" w:sz="0" w:space="0" w:color="auto"/>
        <w:bottom w:val="none" w:sz="0" w:space="0" w:color="auto"/>
        <w:right w:val="none" w:sz="0" w:space="0" w:color="auto"/>
      </w:divBdr>
    </w:div>
    <w:div w:id="1333602735">
      <w:bodyDiv w:val="1"/>
      <w:marLeft w:val="0"/>
      <w:marRight w:val="0"/>
      <w:marTop w:val="0"/>
      <w:marBottom w:val="0"/>
      <w:divBdr>
        <w:top w:val="none" w:sz="0" w:space="0" w:color="auto"/>
        <w:left w:val="none" w:sz="0" w:space="0" w:color="auto"/>
        <w:bottom w:val="none" w:sz="0" w:space="0" w:color="auto"/>
        <w:right w:val="none" w:sz="0" w:space="0" w:color="auto"/>
      </w:divBdr>
    </w:div>
    <w:div w:id="1335692574">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390806439">
      <w:bodyDiv w:val="1"/>
      <w:marLeft w:val="0"/>
      <w:marRight w:val="0"/>
      <w:marTop w:val="0"/>
      <w:marBottom w:val="0"/>
      <w:divBdr>
        <w:top w:val="none" w:sz="0" w:space="0" w:color="auto"/>
        <w:left w:val="none" w:sz="0" w:space="0" w:color="auto"/>
        <w:bottom w:val="none" w:sz="0" w:space="0" w:color="auto"/>
        <w:right w:val="none" w:sz="0" w:space="0" w:color="auto"/>
      </w:divBdr>
    </w:div>
    <w:div w:id="1404445309">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445271221">
      <w:bodyDiv w:val="1"/>
      <w:marLeft w:val="0"/>
      <w:marRight w:val="0"/>
      <w:marTop w:val="0"/>
      <w:marBottom w:val="0"/>
      <w:divBdr>
        <w:top w:val="none" w:sz="0" w:space="0" w:color="auto"/>
        <w:left w:val="none" w:sz="0" w:space="0" w:color="auto"/>
        <w:bottom w:val="none" w:sz="0" w:space="0" w:color="auto"/>
        <w:right w:val="none" w:sz="0" w:space="0" w:color="auto"/>
      </w:divBdr>
    </w:div>
    <w:div w:id="1479494878">
      <w:bodyDiv w:val="1"/>
      <w:marLeft w:val="0"/>
      <w:marRight w:val="0"/>
      <w:marTop w:val="0"/>
      <w:marBottom w:val="0"/>
      <w:divBdr>
        <w:top w:val="none" w:sz="0" w:space="0" w:color="auto"/>
        <w:left w:val="none" w:sz="0" w:space="0" w:color="auto"/>
        <w:bottom w:val="none" w:sz="0" w:space="0" w:color="auto"/>
        <w:right w:val="none" w:sz="0" w:space="0" w:color="auto"/>
      </w:divBdr>
    </w:div>
    <w:div w:id="1513108335">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592079667">
      <w:bodyDiv w:val="1"/>
      <w:marLeft w:val="0"/>
      <w:marRight w:val="0"/>
      <w:marTop w:val="0"/>
      <w:marBottom w:val="0"/>
      <w:divBdr>
        <w:top w:val="none" w:sz="0" w:space="0" w:color="auto"/>
        <w:left w:val="none" w:sz="0" w:space="0" w:color="auto"/>
        <w:bottom w:val="none" w:sz="0" w:space="0" w:color="auto"/>
        <w:right w:val="none" w:sz="0" w:space="0" w:color="auto"/>
      </w:divBdr>
    </w:div>
    <w:div w:id="1670131631">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 w:id="1723944662">
      <w:bodyDiv w:val="1"/>
      <w:marLeft w:val="0"/>
      <w:marRight w:val="0"/>
      <w:marTop w:val="0"/>
      <w:marBottom w:val="0"/>
      <w:divBdr>
        <w:top w:val="none" w:sz="0" w:space="0" w:color="auto"/>
        <w:left w:val="none" w:sz="0" w:space="0" w:color="auto"/>
        <w:bottom w:val="none" w:sz="0" w:space="0" w:color="auto"/>
        <w:right w:val="none" w:sz="0" w:space="0" w:color="auto"/>
      </w:divBdr>
    </w:div>
    <w:div w:id="1819152157">
      <w:bodyDiv w:val="1"/>
      <w:marLeft w:val="0"/>
      <w:marRight w:val="0"/>
      <w:marTop w:val="0"/>
      <w:marBottom w:val="0"/>
      <w:divBdr>
        <w:top w:val="none" w:sz="0" w:space="0" w:color="auto"/>
        <w:left w:val="none" w:sz="0" w:space="0" w:color="auto"/>
        <w:bottom w:val="none" w:sz="0" w:space="0" w:color="auto"/>
        <w:right w:val="none" w:sz="0" w:space="0" w:color="auto"/>
      </w:divBdr>
    </w:div>
    <w:div w:id="1852792738">
      <w:bodyDiv w:val="1"/>
      <w:marLeft w:val="0"/>
      <w:marRight w:val="0"/>
      <w:marTop w:val="0"/>
      <w:marBottom w:val="0"/>
      <w:divBdr>
        <w:top w:val="none" w:sz="0" w:space="0" w:color="auto"/>
        <w:left w:val="none" w:sz="0" w:space="0" w:color="auto"/>
        <w:bottom w:val="none" w:sz="0" w:space="0" w:color="auto"/>
        <w:right w:val="none" w:sz="0" w:space="0" w:color="auto"/>
      </w:divBdr>
    </w:div>
    <w:div w:id="1897741119">
      <w:bodyDiv w:val="1"/>
      <w:marLeft w:val="0"/>
      <w:marRight w:val="0"/>
      <w:marTop w:val="0"/>
      <w:marBottom w:val="0"/>
      <w:divBdr>
        <w:top w:val="none" w:sz="0" w:space="0" w:color="auto"/>
        <w:left w:val="none" w:sz="0" w:space="0" w:color="auto"/>
        <w:bottom w:val="none" w:sz="0" w:space="0" w:color="auto"/>
        <w:right w:val="none" w:sz="0" w:space="0" w:color="auto"/>
      </w:divBdr>
    </w:div>
    <w:div w:id="1907496968">
      <w:bodyDiv w:val="1"/>
      <w:marLeft w:val="0"/>
      <w:marRight w:val="0"/>
      <w:marTop w:val="0"/>
      <w:marBottom w:val="0"/>
      <w:divBdr>
        <w:top w:val="none" w:sz="0" w:space="0" w:color="auto"/>
        <w:left w:val="none" w:sz="0" w:space="0" w:color="auto"/>
        <w:bottom w:val="none" w:sz="0" w:space="0" w:color="auto"/>
        <w:right w:val="none" w:sz="0" w:space="0" w:color="auto"/>
      </w:divBdr>
    </w:div>
    <w:div w:id="1977251908">
      <w:bodyDiv w:val="1"/>
      <w:marLeft w:val="0"/>
      <w:marRight w:val="0"/>
      <w:marTop w:val="0"/>
      <w:marBottom w:val="0"/>
      <w:divBdr>
        <w:top w:val="none" w:sz="0" w:space="0" w:color="auto"/>
        <w:left w:val="none" w:sz="0" w:space="0" w:color="auto"/>
        <w:bottom w:val="none" w:sz="0" w:space="0" w:color="auto"/>
        <w:right w:val="none" w:sz="0" w:space="0" w:color="auto"/>
      </w:divBdr>
    </w:div>
    <w:div w:id="1995261283">
      <w:bodyDiv w:val="1"/>
      <w:marLeft w:val="0"/>
      <w:marRight w:val="0"/>
      <w:marTop w:val="0"/>
      <w:marBottom w:val="0"/>
      <w:divBdr>
        <w:top w:val="none" w:sz="0" w:space="0" w:color="auto"/>
        <w:left w:val="none" w:sz="0" w:space="0" w:color="auto"/>
        <w:bottom w:val="none" w:sz="0" w:space="0" w:color="auto"/>
        <w:right w:val="none" w:sz="0" w:space="0" w:color="auto"/>
      </w:divBdr>
    </w:div>
    <w:div w:id="2028477920">
      <w:bodyDiv w:val="1"/>
      <w:marLeft w:val="0"/>
      <w:marRight w:val="0"/>
      <w:marTop w:val="0"/>
      <w:marBottom w:val="0"/>
      <w:divBdr>
        <w:top w:val="none" w:sz="0" w:space="0" w:color="auto"/>
        <w:left w:val="none" w:sz="0" w:space="0" w:color="auto"/>
        <w:bottom w:val="none" w:sz="0" w:space="0" w:color="auto"/>
        <w:right w:val="none" w:sz="0" w:space="0" w:color="auto"/>
      </w:divBdr>
    </w:div>
    <w:div w:id="212546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youtube.com/watch?v=jcSAYo_B69M&amp;t=33s" TargetMode="External" Id="rId13" /><Relationship Type="http://schemas.openxmlformats.org/officeDocument/2006/relationships/hyperlink" Target="https://www.youtube.com/watch?v=jcSAYo_B69M&amp;t=2273s" TargetMode="External" Id="rId26" /><Relationship Type="http://schemas.openxmlformats.org/officeDocument/2006/relationships/footer" Target="footer1.xml" Id="rId39" /><Relationship Type="http://schemas.openxmlformats.org/officeDocument/2006/relationships/hyperlink" Target="https://www.youtube.com/watch?v=jcSAYo_B69M&amp;t=1152s" TargetMode="External" Id="rId21" /><Relationship Type="http://schemas.openxmlformats.org/officeDocument/2006/relationships/hyperlink" Target="https://www.youtube.com/watch?v=jcSAYo_B69M&amp;t=4835s" TargetMode="External" Id="rId34"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hyperlink" Target="https://www.youtube.com/watch?v=jcSAYo_B69M&amp;t=214s" TargetMode="External" Id="rId16" /><Relationship Type="http://schemas.openxmlformats.org/officeDocument/2006/relationships/hyperlink" Target="https://www.youtube.com/watch?v=jcSAYo_B69M&amp;t=1059s" TargetMode="External" Id="rId20" /><Relationship Type="http://schemas.openxmlformats.org/officeDocument/2006/relationships/hyperlink" Target="https://www.youtube.com/watch?v=jcSAYo_B69M&amp;t=3078s" TargetMode="External" Id="rId29" /><Relationship Type="http://schemas.openxmlformats.org/officeDocument/2006/relationships/theme" Target="theme/theme1.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hyperlink" Target="https://www.youtube.com/watch?v=jcSAYo_B69M&amp;t=1736s" TargetMode="External" Id="rId24" /><Relationship Type="http://schemas.openxmlformats.org/officeDocument/2006/relationships/hyperlink" Target="https://www.youtube.com/watch?v=jcSAYo_B69M&amp;t=4447s" TargetMode="External" Id="rId32" /><Relationship Type="http://schemas.openxmlformats.org/officeDocument/2006/relationships/hyperlink" Target="https://www.youtube.com/watch?v=jcSAYo_B69M&amp;t=5638s" TargetMode="External" Id="rId37" /><Relationship Type="http://schemas.openxmlformats.org/officeDocument/2006/relationships/fontTable" Target="fontTable.xml" Id="rId40" /><Relationship Type="http://schemas.openxmlformats.org/officeDocument/2006/relationships/numbering" Target="numbering.xml" Id="rId5" /><Relationship Type="http://schemas.openxmlformats.org/officeDocument/2006/relationships/hyperlink" Target="https://www.youtube.com/watch?v=jcSAYo_B69M&amp;t=128s" TargetMode="External" Id="rId15" /><Relationship Type="http://schemas.openxmlformats.org/officeDocument/2006/relationships/hyperlink" Target="https://www.youtube.com/watch?v=jcSAYo_B69M&amp;t=1482s" TargetMode="External" Id="rId23" /><Relationship Type="http://schemas.openxmlformats.org/officeDocument/2006/relationships/hyperlink" Target="https://www.youtube.com/watch?v=jcSAYo_B69M&amp;t=2734s" TargetMode="External" Id="rId28" /><Relationship Type="http://schemas.openxmlformats.org/officeDocument/2006/relationships/hyperlink" Target="https://www.youtube.com/watch?v=jcSAYo_B69M&amp;t=5453s" TargetMode="External" Id="rId36" /><Relationship Type="http://schemas.openxmlformats.org/officeDocument/2006/relationships/endnotes" Target="endnotes.xml" Id="rId10" /><Relationship Type="http://schemas.openxmlformats.org/officeDocument/2006/relationships/hyperlink" Target="https://www.youtube.com/watch?v=jcSAYo_B69M&amp;t=999s" TargetMode="External" Id="rId19" /><Relationship Type="http://schemas.openxmlformats.org/officeDocument/2006/relationships/hyperlink" Target="https://www.youtube.com/watch?v=jcSAYo_B69M&amp;t=4190s"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youtube.com/watch?v=jcSAYo_B69M&amp;t=87s" TargetMode="External" Id="rId14" /><Relationship Type="http://schemas.openxmlformats.org/officeDocument/2006/relationships/hyperlink" Target="https://www.youtube.com/watch?v=jcSAYo_B69M&amp;t=1403s" TargetMode="External" Id="rId22" /><Relationship Type="http://schemas.openxmlformats.org/officeDocument/2006/relationships/hyperlink" Target="https://www.youtube.com/watch?v=jcSAYo_B69M&amp;t=2403s" TargetMode="External" Id="rId27" /><Relationship Type="http://schemas.openxmlformats.org/officeDocument/2006/relationships/hyperlink" Target="https://www.youtube.com/watch?v=jcSAYo_B69M&amp;t=3650s" TargetMode="External" Id="rId30" /><Relationship Type="http://schemas.openxmlformats.org/officeDocument/2006/relationships/hyperlink" Target="https://www.youtube.com/watch?v=jcSAYo_B69M&amp;t=5228s" TargetMode="External"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hyperlink" Target="https://youtu.be/jcSAYo_B69M" TargetMode="External" Id="rId12" /><Relationship Type="http://schemas.openxmlformats.org/officeDocument/2006/relationships/hyperlink" Target="https://www.youtube.com/watch?v=jcSAYo_B69M&amp;t=248s" TargetMode="External" Id="rId17" /><Relationship Type="http://schemas.openxmlformats.org/officeDocument/2006/relationships/hyperlink" Target="https://www.youtube.com/watch?v=jcSAYo_B69M&amp;t=2087s" TargetMode="External" Id="rId25" /><Relationship Type="http://schemas.openxmlformats.org/officeDocument/2006/relationships/hyperlink" Target="https://www.youtube.com/watch?v=jcSAYo_B69M&amp;t=4699s" TargetMode="External" Id="rId33" /><Relationship Type="http://schemas.openxmlformats.org/officeDocument/2006/relationships/hyperlink" Target="https://www.youtube.com/watch?v=jcSAYo_B69M&amp;t=5638s" TargetMode="External" Id="rId38" /><Relationship Type="http://schemas.openxmlformats.org/officeDocument/2006/relationships/hyperlink" Target="https://www.youtube.com/watch?v=jcSAYo_B69M&amp;t=521s" TargetMode="External" Id="R5d8b1da32af2458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customXml/itemProps2.xml><?xml version="1.0" encoding="utf-8"?>
<ds:datastoreItem xmlns:ds="http://schemas.openxmlformats.org/officeDocument/2006/customXml" ds:itemID="{08283DE3-3D9F-417F-961F-55772874D1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5EB82A-1F9A-4224-AEA6-7DFFFA19CD60}">
  <ds:schemaRefs>
    <ds:schemaRef ds:uri="http://schemas.microsoft.com/sharepoint/v3/contenttype/forms"/>
  </ds:schemaRefs>
</ds:datastoreItem>
</file>

<file path=customXml/itemProps4.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41</cp:revision>
  <dcterms:created xsi:type="dcterms:W3CDTF">2025-05-20T07:39:00Z</dcterms:created>
  <dcterms:modified xsi:type="dcterms:W3CDTF">2025-06-20T10:27:02Z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